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62F" w:rsidRDefault="00DB662F" w:rsidP="00DB662F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DB662F">
        <w:rPr>
          <w:rFonts w:asciiTheme="minorEastAsia" w:eastAsiaTheme="minorEastAsia" w:hAnsiTheme="minorEastAsia" w:hint="eastAsia"/>
          <w:sz w:val="32"/>
          <w:szCs w:val="32"/>
        </w:rPr>
        <w:t>市场营销原理与实务形考任务一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1：</w:t>
      </w:r>
      <w:r>
        <w:rPr>
          <w:rFonts w:hint="eastAsia"/>
          <w:color w:val="auto"/>
        </w:rPr>
        <w:t>（1）</w:t>
      </w:r>
      <w:r w:rsidRPr="00B20163">
        <w:rPr>
          <w:color w:val="auto"/>
        </w:rPr>
        <w:t xml:space="preserve">市场; </w:t>
      </w:r>
      <w:r>
        <w:rPr>
          <w:rFonts w:hint="eastAsia"/>
          <w:color w:val="auto"/>
        </w:rPr>
        <w:t>（2）</w:t>
      </w:r>
      <w:r w:rsidRPr="00B20163">
        <w:rPr>
          <w:color w:val="auto"/>
        </w:rPr>
        <w:t xml:space="preserve">需求; </w:t>
      </w:r>
      <w:r>
        <w:rPr>
          <w:rFonts w:hint="eastAsia"/>
          <w:color w:val="auto"/>
        </w:rPr>
        <w:t>（3）</w:t>
      </w:r>
      <w:r w:rsidRPr="00B20163">
        <w:rPr>
          <w:color w:val="auto"/>
        </w:rPr>
        <w:t xml:space="preserve">市场营销; </w:t>
      </w:r>
      <w:r>
        <w:rPr>
          <w:rFonts w:hint="eastAsia"/>
          <w:color w:val="auto"/>
        </w:rPr>
        <w:t>（4）</w:t>
      </w:r>
      <w:r w:rsidRPr="00B20163">
        <w:rPr>
          <w:color w:val="auto"/>
        </w:rPr>
        <w:t xml:space="preserve">市场营销观念; </w:t>
      </w:r>
      <w:r>
        <w:rPr>
          <w:rFonts w:hint="eastAsia"/>
          <w:color w:val="auto"/>
        </w:rPr>
        <w:t>（5）</w:t>
      </w:r>
      <w:r w:rsidRPr="00B20163">
        <w:rPr>
          <w:color w:val="auto"/>
        </w:rPr>
        <w:t xml:space="preserve">企业战略; </w:t>
      </w:r>
      <w:r>
        <w:rPr>
          <w:rFonts w:hint="eastAsia"/>
          <w:color w:val="auto"/>
        </w:rPr>
        <w:t>（6）</w:t>
      </w:r>
      <w:r w:rsidRPr="00B20163">
        <w:rPr>
          <w:color w:val="auto"/>
        </w:rPr>
        <w:t xml:space="preserve">密集性增长战略; </w:t>
      </w:r>
      <w:r>
        <w:rPr>
          <w:rFonts w:hint="eastAsia"/>
          <w:color w:val="auto"/>
        </w:rPr>
        <w:t>（7）</w:t>
      </w:r>
      <w:r w:rsidRPr="00B20163">
        <w:rPr>
          <w:color w:val="auto"/>
        </w:rPr>
        <w:t xml:space="preserve">企业营销管理过程; </w:t>
      </w:r>
      <w:r>
        <w:rPr>
          <w:rFonts w:hint="eastAsia"/>
          <w:color w:val="auto"/>
        </w:rPr>
        <w:t>（8）</w:t>
      </w:r>
      <w:r w:rsidRPr="00B20163">
        <w:rPr>
          <w:color w:val="auto"/>
        </w:rPr>
        <w:t xml:space="preserve">市场营销环境; </w:t>
      </w:r>
      <w:r>
        <w:rPr>
          <w:rFonts w:hint="eastAsia"/>
          <w:color w:val="auto"/>
        </w:rPr>
        <w:t>（9）</w:t>
      </w:r>
      <w:r w:rsidRPr="00B20163">
        <w:rPr>
          <w:color w:val="auto"/>
        </w:rPr>
        <w:t xml:space="preserve">个人可支配收入; </w:t>
      </w:r>
      <w:r>
        <w:rPr>
          <w:rFonts w:hint="eastAsia"/>
          <w:color w:val="auto"/>
        </w:rPr>
        <w:t>（1</w:t>
      </w:r>
      <w:r>
        <w:rPr>
          <w:color w:val="auto"/>
        </w:rPr>
        <w:t>0</w:t>
      </w:r>
      <w:r>
        <w:rPr>
          <w:rFonts w:hint="eastAsia"/>
          <w:color w:val="auto"/>
        </w:rPr>
        <w:t>）</w:t>
      </w:r>
      <w:r w:rsidRPr="00B20163">
        <w:rPr>
          <w:color w:val="auto"/>
        </w:rPr>
        <w:t>供应商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4：错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5：对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6：错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7：对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8：错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9：对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10：错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11：错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12：错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13：错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14：错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15：对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16：错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17：对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18：错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19：错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20：错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21：对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22：生产观念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23：发现需求并设法满足它们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24：对企业可控的各种营销因素的组合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25：市场机会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26：竞争者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27：不可控制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28：稳定发展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29：酒好不怕巷子深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30：企业市场机会分析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31：产品、价格、渠道、销售促进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32：企业的任务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33：发展策略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34：同心多角化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35：个人可支配收入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36：竞争者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37：法律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38：国民收入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39：生产观念</w:t>
      </w:r>
    </w:p>
    <w:p w:rsidR="00DB662F" w:rsidRPr="00B20163" w:rsidRDefault="00DB662F" w:rsidP="00DB662F">
      <w:pPr>
        <w:spacing w:line="300" w:lineRule="exact"/>
        <w:rPr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40：必须是一个独立的产品项目</w:t>
      </w:r>
    </w:p>
    <w:p w:rsidR="00DB662F" w:rsidRPr="000526B5" w:rsidRDefault="00DB662F" w:rsidP="00DB662F">
      <w:pPr>
        <w:spacing w:line="300" w:lineRule="exact"/>
        <w:rPr>
          <w:rFonts w:hint="eastAsia"/>
          <w:color w:val="auto"/>
        </w:rPr>
      </w:pPr>
      <w:r w:rsidRPr="00B20163">
        <w:rPr>
          <w:rFonts w:hint="eastAsia"/>
          <w:color w:val="auto"/>
        </w:rPr>
        <w:t>标准答案</w:t>
      </w:r>
      <w:r w:rsidRPr="00B20163">
        <w:rPr>
          <w:color w:val="auto"/>
        </w:rPr>
        <w:t>41：员工的薪酬方案</w:t>
      </w:r>
    </w:p>
    <w:p w:rsidR="00DB662F" w:rsidRPr="00DB662F" w:rsidRDefault="00DB662F" w:rsidP="00DB662F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DB662F">
        <w:rPr>
          <w:rFonts w:asciiTheme="minorEastAsia" w:eastAsiaTheme="minorEastAsia" w:hAnsiTheme="minorEastAsia" w:hint="eastAsia"/>
          <w:sz w:val="32"/>
          <w:szCs w:val="32"/>
        </w:rPr>
        <w:lastRenderedPageBreak/>
        <w:t>市场营销原理与实务形考任务</w:t>
      </w:r>
      <w:r>
        <w:rPr>
          <w:rFonts w:asciiTheme="minorEastAsia" w:eastAsiaTheme="minorEastAsia" w:hAnsiTheme="minorEastAsia" w:hint="eastAsia"/>
          <w:sz w:val="32"/>
          <w:szCs w:val="32"/>
        </w:rPr>
        <w:t>二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1：</w:t>
      </w:r>
      <w:r>
        <w:rPr>
          <w:rFonts w:hint="eastAsia"/>
          <w:color w:val="auto"/>
        </w:rPr>
        <w:t>（1）</w:t>
      </w:r>
      <w:r w:rsidRPr="00EC2D81">
        <w:rPr>
          <w:color w:val="auto"/>
        </w:rPr>
        <w:t xml:space="preserve">消费者行为; </w:t>
      </w:r>
      <w:r>
        <w:rPr>
          <w:rFonts w:hint="eastAsia"/>
          <w:color w:val="auto"/>
        </w:rPr>
        <w:t>（2）</w:t>
      </w:r>
      <w:r w:rsidRPr="00EC2D81">
        <w:rPr>
          <w:color w:val="auto"/>
        </w:rPr>
        <w:t xml:space="preserve">相关群体; </w:t>
      </w:r>
      <w:r>
        <w:rPr>
          <w:rFonts w:hint="eastAsia"/>
          <w:color w:val="auto"/>
        </w:rPr>
        <w:t>（3）</w:t>
      </w:r>
      <w:r w:rsidRPr="00EC2D81">
        <w:rPr>
          <w:color w:val="auto"/>
        </w:rPr>
        <w:t xml:space="preserve">市场营销调研; </w:t>
      </w:r>
      <w:r>
        <w:rPr>
          <w:rFonts w:hint="eastAsia"/>
          <w:color w:val="auto"/>
        </w:rPr>
        <w:t>（4）</w:t>
      </w:r>
      <w:r w:rsidRPr="00EC2D81">
        <w:rPr>
          <w:color w:val="auto"/>
        </w:rPr>
        <w:t xml:space="preserve">生产者购买行为; </w:t>
      </w:r>
      <w:r>
        <w:rPr>
          <w:rFonts w:hint="eastAsia"/>
          <w:color w:val="auto"/>
        </w:rPr>
        <w:t>（5）</w:t>
      </w:r>
      <w:r w:rsidRPr="00EC2D81">
        <w:rPr>
          <w:color w:val="auto"/>
        </w:rPr>
        <w:t xml:space="preserve">市场营销调研; </w:t>
      </w:r>
      <w:r>
        <w:rPr>
          <w:rFonts w:hint="eastAsia"/>
          <w:color w:val="auto"/>
        </w:rPr>
        <w:t>（6）</w:t>
      </w:r>
      <w:r w:rsidRPr="00EC2D81">
        <w:rPr>
          <w:color w:val="auto"/>
        </w:rPr>
        <w:t xml:space="preserve">调查问卷; </w:t>
      </w:r>
      <w:r>
        <w:rPr>
          <w:rFonts w:hint="eastAsia"/>
          <w:color w:val="auto"/>
        </w:rPr>
        <w:t>（7）</w:t>
      </w:r>
      <w:r w:rsidRPr="00EC2D81">
        <w:rPr>
          <w:color w:val="auto"/>
        </w:rPr>
        <w:t xml:space="preserve">竞争者; </w:t>
      </w:r>
      <w:r>
        <w:rPr>
          <w:rFonts w:hint="eastAsia"/>
          <w:color w:val="auto"/>
        </w:rPr>
        <w:t>（8）</w:t>
      </w:r>
      <w:r w:rsidRPr="00EC2D81">
        <w:rPr>
          <w:color w:val="auto"/>
        </w:rPr>
        <w:t xml:space="preserve">差异化战略; </w:t>
      </w:r>
      <w:r>
        <w:rPr>
          <w:rFonts w:hint="eastAsia"/>
          <w:color w:val="auto"/>
        </w:rPr>
        <w:t>（9）</w:t>
      </w:r>
      <w:r w:rsidRPr="00EC2D81">
        <w:rPr>
          <w:color w:val="auto"/>
        </w:rPr>
        <w:t xml:space="preserve">集中性战略; </w:t>
      </w:r>
      <w:r>
        <w:rPr>
          <w:rFonts w:hint="eastAsia"/>
          <w:color w:val="auto"/>
        </w:rPr>
        <w:t>（1</w:t>
      </w:r>
      <w:r>
        <w:rPr>
          <w:color w:val="auto"/>
        </w:rPr>
        <w:t>0</w:t>
      </w:r>
      <w:r>
        <w:rPr>
          <w:rFonts w:hint="eastAsia"/>
          <w:color w:val="auto"/>
        </w:rPr>
        <w:t>）</w:t>
      </w:r>
      <w:r w:rsidRPr="00EC2D81">
        <w:rPr>
          <w:color w:val="auto"/>
        </w:rPr>
        <w:t>市场补缺者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4：对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5：对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6：错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7：对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8：对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9：对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10：错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11：对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12：错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13：对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14：对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15：对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16：对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17：错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18：对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19：对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20：错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21：错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22：产品的需求具有较强的季节性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23：确认需求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24：适时传递有关产品的信息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25：经常性购买行为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26：专业化生产和经营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27：确定问题研究目标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28：多使用术语或者缩写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29：市场领先者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30：企业的市场定位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31：成本的降低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32：自我实现需要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33：简单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34：确认需求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35：描述性调研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36：调查成本高，实验时间长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37：问题具有诱导性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38：和平共处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39：开辟产品的新用途</w:t>
      </w:r>
    </w:p>
    <w:p w:rsidR="00BE1BA2" w:rsidRPr="00EC2D81" w:rsidRDefault="00BE1BA2" w:rsidP="00BE1BA2">
      <w:pPr>
        <w:spacing w:line="300" w:lineRule="exact"/>
        <w:rPr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40：产业和市场</w:t>
      </w:r>
    </w:p>
    <w:p w:rsidR="00BE1BA2" w:rsidRPr="000526B5" w:rsidRDefault="00BE1BA2" w:rsidP="00BE1BA2">
      <w:pPr>
        <w:spacing w:line="300" w:lineRule="exact"/>
        <w:rPr>
          <w:rFonts w:hint="eastAsia"/>
          <w:color w:val="auto"/>
        </w:rPr>
      </w:pPr>
      <w:r w:rsidRPr="00EC2D81">
        <w:rPr>
          <w:rFonts w:hint="eastAsia"/>
          <w:color w:val="auto"/>
        </w:rPr>
        <w:t>标准答案</w:t>
      </w:r>
      <w:r w:rsidRPr="00EC2D81">
        <w:rPr>
          <w:color w:val="auto"/>
        </w:rPr>
        <w:t>41：产品质量和性能发挥状况</w:t>
      </w:r>
    </w:p>
    <w:p w:rsidR="00BE1BA2" w:rsidRPr="00DB662F" w:rsidRDefault="00BE1BA2" w:rsidP="00BE1BA2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DB662F">
        <w:rPr>
          <w:rFonts w:asciiTheme="minorEastAsia" w:eastAsiaTheme="minorEastAsia" w:hAnsiTheme="minorEastAsia" w:hint="eastAsia"/>
          <w:sz w:val="32"/>
          <w:szCs w:val="32"/>
        </w:rPr>
        <w:lastRenderedPageBreak/>
        <w:t>市场营销原理与实务形考任务</w:t>
      </w:r>
      <w:r>
        <w:rPr>
          <w:rFonts w:asciiTheme="minorEastAsia" w:eastAsiaTheme="minorEastAsia" w:hAnsiTheme="minorEastAsia" w:hint="eastAsia"/>
          <w:sz w:val="32"/>
          <w:szCs w:val="32"/>
        </w:rPr>
        <w:t>三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1：</w:t>
      </w:r>
      <w:r>
        <w:rPr>
          <w:rFonts w:hint="eastAsia"/>
          <w:color w:val="auto"/>
        </w:rPr>
        <w:t>（1）</w:t>
      </w:r>
      <w:r w:rsidRPr="00413AD5">
        <w:rPr>
          <w:color w:val="auto"/>
        </w:rPr>
        <w:t xml:space="preserve">市场细分; </w:t>
      </w:r>
      <w:r>
        <w:rPr>
          <w:rFonts w:hint="eastAsia"/>
          <w:color w:val="auto"/>
        </w:rPr>
        <w:t>（2）</w:t>
      </w:r>
      <w:r w:rsidRPr="00413AD5">
        <w:rPr>
          <w:color w:val="auto"/>
        </w:rPr>
        <w:t xml:space="preserve">目标市场; </w:t>
      </w:r>
      <w:r>
        <w:rPr>
          <w:rFonts w:hint="eastAsia"/>
          <w:color w:val="auto"/>
        </w:rPr>
        <w:t>（3）</w:t>
      </w:r>
      <w:r w:rsidRPr="00413AD5">
        <w:rPr>
          <w:color w:val="auto"/>
        </w:rPr>
        <w:t xml:space="preserve">市场定位; </w:t>
      </w:r>
      <w:r>
        <w:rPr>
          <w:rFonts w:hint="eastAsia"/>
          <w:color w:val="auto"/>
        </w:rPr>
        <w:t>（4）</w:t>
      </w:r>
      <w:r w:rsidRPr="00413AD5">
        <w:rPr>
          <w:color w:val="auto"/>
        </w:rPr>
        <w:t xml:space="preserve">产品; </w:t>
      </w:r>
      <w:r>
        <w:rPr>
          <w:rFonts w:hint="eastAsia"/>
          <w:color w:val="auto"/>
        </w:rPr>
        <w:t>（5）</w:t>
      </w:r>
      <w:r w:rsidRPr="00413AD5">
        <w:rPr>
          <w:color w:val="auto"/>
        </w:rPr>
        <w:t xml:space="preserve">产品组合; </w:t>
      </w:r>
      <w:r>
        <w:rPr>
          <w:rFonts w:hint="eastAsia"/>
          <w:color w:val="auto"/>
        </w:rPr>
        <w:t>（6）</w:t>
      </w:r>
      <w:r w:rsidRPr="00413AD5">
        <w:rPr>
          <w:color w:val="auto"/>
        </w:rPr>
        <w:t>品牌;</w:t>
      </w:r>
      <w:r>
        <w:rPr>
          <w:rFonts w:hint="eastAsia"/>
          <w:color w:val="auto"/>
        </w:rPr>
        <w:t>（7）</w:t>
      </w:r>
      <w:r w:rsidRPr="00413AD5">
        <w:rPr>
          <w:color w:val="auto"/>
        </w:rPr>
        <w:t xml:space="preserve">产品生命周期; </w:t>
      </w:r>
      <w:r>
        <w:rPr>
          <w:rFonts w:hint="eastAsia"/>
          <w:color w:val="auto"/>
        </w:rPr>
        <w:t>（8）</w:t>
      </w:r>
      <w:r w:rsidRPr="00413AD5">
        <w:rPr>
          <w:color w:val="auto"/>
        </w:rPr>
        <w:t>需求导向定价法;</w:t>
      </w:r>
      <w:r w:rsidRPr="00413AD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（9）</w:t>
      </w:r>
      <w:r w:rsidRPr="00413AD5">
        <w:rPr>
          <w:color w:val="auto"/>
        </w:rPr>
        <w:t>需求价格弹性;</w:t>
      </w:r>
      <w:r w:rsidRPr="00413AD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（1</w:t>
      </w:r>
      <w:r>
        <w:rPr>
          <w:color w:val="auto"/>
        </w:rPr>
        <w:t>0</w:t>
      </w:r>
      <w:r>
        <w:rPr>
          <w:rFonts w:hint="eastAsia"/>
          <w:color w:val="auto"/>
        </w:rPr>
        <w:t>）</w:t>
      </w:r>
      <w:r w:rsidRPr="00413AD5">
        <w:rPr>
          <w:color w:val="auto"/>
        </w:rPr>
        <w:t>渗透定价策略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4：错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5：对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6：对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7：错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8：对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9：对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10：错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11：对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12：对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13：对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14：错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15：对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16：错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17：错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18：对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19：错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20：错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21：错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22：产品需求的价格弹性小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23：成本的经济性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24：要做到分片集合化，子市场要有可衡量性、可接近性、稳定性和足够的购买潜力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25：避强定位策略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26：宽度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27：品牌所有者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28：搜集构想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29：增加产品的实用性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30：新产品的体积大小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31：向下延伸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32：度过困难目标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33：现金折扣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34：找到比较准确的理解价值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35：特价品定价策略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36：市场需求及有关限制因素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37：广告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38：使企业较快速地在市杨上站稳脚跟，市场风险较小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39：包装越精美越好</w:t>
      </w:r>
    </w:p>
    <w:p w:rsidR="00BE1BA2" w:rsidRPr="00413AD5" w:rsidRDefault="00BE1BA2" w:rsidP="00BE1BA2">
      <w:pPr>
        <w:spacing w:line="300" w:lineRule="exact"/>
        <w:rPr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40：购买行为因素</w:t>
      </w:r>
    </w:p>
    <w:p w:rsidR="00BE1BA2" w:rsidRPr="000526B5" w:rsidRDefault="00BE1BA2" w:rsidP="00BE1BA2">
      <w:pPr>
        <w:spacing w:line="300" w:lineRule="exact"/>
        <w:rPr>
          <w:rFonts w:hint="eastAsia"/>
          <w:color w:val="auto"/>
        </w:rPr>
      </w:pPr>
      <w:r w:rsidRPr="00413AD5">
        <w:rPr>
          <w:rFonts w:hint="eastAsia"/>
          <w:color w:val="auto"/>
        </w:rPr>
        <w:t>标准答案</w:t>
      </w:r>
      <w:r w:rsidRPr="00413AD5">
        <w:rPr>
          <w:color w:val="auto"/>
        </w:rPr>
        <w:t>41：提高市场占有率</w:t>
      </w:r>
    </w:p>
    <w:p w:rsidR="00AA1417" w:rsidRPr="00DB662F" w:rsidRDefault="00AA1417" w:rsidP="00AA1417">
      <w:pPr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DB662F">
        <w:rPr>
          <w:rFonts w:asciiTheme="minorEastAsia" w:eastAsiaTheme="minorEastAsia" w:hAnsiTheme="minorEastAsia" w:hint="eastAsia"/>
          <w:sz w:val="32"/>
          <w:szCs w:val="32"/>
        </w:rPr>
        <w:lastRenderedPageBreak/>
        <w:t>市场营销原理与实务形考任务</w:t>
      </w:r>
      <w:r>
        <w:rPr>
          <w:rFonts w:asciiTheme="minorEastAsia" w:eastAsiaTheme="minorEastAsia" w:hAnsiTheme="minorEastAsia" w:hint="eastAsia"/>
          <w:sz w:val="32"/>
          <w:szCs w:val="32"/>
        </w:rPr>
        <w:t>四</w:t>
      </w:r>
    </w:p>
    <w:p w:rsidR="00AA1417" w:rsidRPr="00AA1417" w:rsidRDefault="00AA1417" w:rsidP="00AA1417">
      <w:pPr>
        <w:spacing w:line="300" w:lineRule="exact"/>
        <w:rPr>
          <w:rFonts w:hint="eastAsia"/>
          <w:color w:val="auto"/>
        </w:rPr>
      </w:pP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1：</w:t>
      </w:r>
      <w:r>
        <w:rPr>
          <w:rFonts w:hint="eastAsia"/>
          <w:color w:val="auto"/>
        </w:rPr>
        <w:t>（1）</w:t>
      </w:r>
      <w:r w:rsidRPr="00CE463D">
        <w:rPr>
          <w:color w:val="auto"/>
        </w:rPr>
        <w:t xml:space="preserve">分销渠道; </w:t>
      </w:r>
      <w:r>
        <w:rPr>
          <w:rFonts w:hint="eastAsia"/>
          <w:color w:val="auto"/>
        </w:rPr>
        <w:t>（2）</w:t>
      </w:r>
      <w:r w:rsidRPr="00CE463D">
        <w:rPr>
          <w:color w:val="auto"/>
        </w:rPr>
        <w:t xml:space="preserve">垂直式分销渠道结构; </w:t>
      </w:r>
      <w:r>
        <w:rPr>
          <w:rFonts w:hint="eastAsia"/>
          <w:color w:val="auto"/>
        </w:rPr>
        <w:t>（3）</w:t>
      </w:r>
      <w:r w:rsidRPr="00CE463D">
        <w:rPr>
          <w:color w:val="auto"/>
        </w:rPr>
        <w:t xml:space="preserve">中间商; </w:t>
      </w:r>
      <w:r>
        <w:rPr>
          <w:rFonts w:hint="eastAsia"/>
          <w:color w:val="auto"/>
        </w:rPr>
        <w:t>（4）</w:t>
      </w:r>
      <w:r w:rsidRPr="00CE463D">
        <w:rPr>
          <w:color w:val="auto"/>
        </w:rPr>
        <w:t xml:space="preserve">促销; </w:t>
      </w:r>
      <w:r>
        <w:rPr>
          <w:rFonts w:hint="eastAsia"/>
          <w:color w:val="auto"/>
        </w:rPr>
        <w:t>（5）</w:t>
      </w:r>
      <w:r w:rsidRPr="00CE463D">
        <w:rPr>
          <w:color w:val="auto"/>
        </w:rPr>
        <w:t xml:space="preserve">广告; </w:t>
      </w:r>
      <w:r>
        <w:rPr>
          <w:rFonts w:hint="eastAsia"/>
          <w:color w:val="auto"/>
        </w:rPr>
        <w:t>（6）</w:t>
      </w:r>
      <w:r w:rsidRPr="00CE463D">
        <w:rPr>
          <w:color w:val="auto"/>
        </w:rPr>
        <w:t xml:space="preserve">人员推销; </w:t>
      </w:r>
      <w:r>
        <w:rPr>
          <w:rFonts w:hint="eastAsia"/>
          <w:color w:val="auto"/>
        </w:rPr>
        <w:t>（7）</w:t>
      </w:r>
      <w:r w:rsidRPr="00CE463D">
        <w:rPr>
          <w:color w:val="auto"/>
        </w:rPr>
        <w:t xml:space="preserve">网络营销; </w:t>
      </w:r>
      <w:r>
        <w:rPr>
          <w:rFonts w:hint="eastAsia"/>
          <w:color w:val="auto"/>
        </w:rPr>
        <w:t>（8）</w:t>
      </w:r>
      <w:r w:rsidRPr="00CE463D">
        <w:rPr>
          <w:color w:val="auto"/>
        </w:rPr>
        <w:t xml:space="preserve">网络营销; </w:t>
      </w:r>
      <w:r>
        <w:rPr>
          <w:rFonts w:hint="eastAsia"/>
          <w:color w:val="auto"/>
        </w:rPr>
        <w:t>（9）</w:t>
      </w:r>
      <w:r w:rsidRPr="00CE463D">
        <w:rPr>
          <w:color w:val="auto"/>
        </w:rPr>
        <w:t xml:space="preserve">网络分销渠道; </w:t>
      </w:r>
      <w:r>
        <w:rPr>
          <w:rFonts w:hint="eastAsia"/>
          <w:color w:val="auto"/>
        </w:rPr>
        <w:t>（1</w:t>
      </w:r>
      <w:r>
        <w:rPr>
          <w:color w:val="auto"/>
        </w:rPr>
        <w:t>0</w:t>
      </w:r>
      <w:r>
        <w:rPr>
          <w:rFonts w:hint="eastAsia"/>
          <w:color w:val="auto"/>
        </w:rPr>
        <w:t>）</w:t>
      </w:r>
      <w:r w:rsidRPr="00CE463D">
        <w:rPr>
          <w:color w:val="auto"/>
        </w:rPr>
        <w:t>网络广告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4：对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5：错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6：对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7：对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8：对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9：对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10：错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11：对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12：错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13：错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14：错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15：错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16：对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17：对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18：错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19：对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20：错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21：对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22：技术性强、价格昂贵的产品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23：认识了解商品，提高知名度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24：找出目标接收者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25：降低产品成本 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26：品质更保障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27：针对性强，有的放矢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28：产品需求的价格弹性小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29：环境条件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30：单价低、购买频繁的日用消费品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31：有利于杜绝假冒伪劣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32：产品的成本费用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33：成本高、顾客有限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34：销售促进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35：简便灵活、制作方便、费用低廉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36：节省费用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37：上门推销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38：人员推销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39： 密集分销</w:t>
      </w:r>
    </w:p>
    <w:p w:rsidR="00AA1417" w:rsidRPr="00CE463D" w:rsidRDefault="00AA1417" w:rsidP="00AA1417">
      <w:pPr>
        <w:spacing w:line="300" w:lineRule="exact"/>
        <w:rPr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40：独家分销</w:t>
      </w:r>
    </w:p>
    <w:p w:rsidR="00DB662F" w:rsidRPr="00AA1417" w:rsidRDefault="00AA1417" w:rsidP="00AA1417">
      <w:pPr>
        <w:spacing w:line="300" w:lineRule="exact"/>
        <w:rPr>
          <w:rFonts w:hint="eastAsia"/>
          <w:color w:val="auto"/>
        </w:rPr>
      </w:pPr>
      <w:r w:rsidRPr="00CE463D">
        <w:rPr>
          <w:rFonts w:hint="eastAsia"/>
          <w:color w:val="auto"/>
        </w:rPr>
        <w:t>标准答案</w:t>
      </w:r>
      <w:r w:rsidRPr="00CE463D">
        <w:rPr>
          <w:color w:val="auto"/>
        </w:rPr>
        <w:t>41：个别式分销渠道结构</w:t>
      </w:r>
    </w:p>
    <w:sectPr w:rsidR="00DB662F" w:rsidRPr="00AA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CE" w:rsidRDefault="00D65BCE" w:rsidP="00DB662F">
      <w:r>
        <w:separator/>
      </w:r>
    </w:p>
  </w:endnote>
  <w:endnote w:type="continuationSeparator" w:id="1">
    <w:p w:rsidR="00D65BCE" w:rsidRDefault="00D65BCE" w:rsidP="00DB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Microsoft JhengHei"/>
    <w:charset w:val="88"/>
    <w:family w:val="auto"/>
    <w:pitch w:val="variable"/>
    <w:sig w:usb0="A00002FF" w:usb1="7ACFFDFB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CE" w:rsidRDefault="00D65BCE" w:rsidP="00DB662F">
      <w:r>
        <w:separator/>
      </w:r>
    </w:p>
  </w:footnote>
  <w:footnote w:type="continuationSeparator" w:id="1">
    <w:p w:rsidR="00D65BCE" w:rsidRDefault="00D65BCE" w:rsidP="00DB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62F"/>
    <w:rsid w:val="007149A3"/>
    <w:rsid w:val="00AA1417"/>
    <w:rsid w:val="00BE1BA2"/>
    <w:rsid w:val="00D65BCE"/>
    <w:rsid w:val="00DB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2F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6</cp:revision>
  <dcterms:created xsi:type="dcterms:W3CDTF">2019-11-26T03:40:00Z</dcterms:created>
  <dcterms:modified xsi:type="dcterms:W3CDTF">2019-11-26T03:46:00Z</dcterms:modified>
</cp:coreProperties>
</file>