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activeX/activeX417.xml" ContentType="application/vnd.ms-office.activeX+xml"/>
  <Override PartName="/word/activeX/activeX428.xml" ContentType="application/vnd.ms-office.activeX+xml"/>
  <Override PartName="/word/activeX/activeX464.xml" ContentType="application/vnd.ms-office.activeX+xml"/>
  <Override PartName="/word/activeX/activeX475.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44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431.xml" ContentType="application/vnd.ms-office.activeX+xml"/>
  <Override PartName="/word/activeX/activeX518.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50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521.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51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483.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319.xml" ContentType="application/vnd.ms-office.activeX+xml"/>
  <Override PartName="/word/activeX/activeX366.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215.xml" ContentType="application/vnd.ms-office.activeX+xml"/>
  <Override PartName="/word/activeX/activeX262.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A1" w:rsidRPr="00226CA1" w:rsidRDefault="00226CA1" w:rsidP="00226CA1">
      <w:pPr>
        <w:jc w:val="center"/>
        <w:rPr>
          <w:rFonts w:ascii="黑体" w:eastAsia="黑体" w:hAnsi="仿宋"/>
          <w:sz w:val="44"/>
          <w:szCs w:val="44"/>
        </w:rPr>
      </w:pPr>
      <w:r w:rsidRPr="00226CA1">
        <w:rPr>
          <w:rFonts w:ascii="黑体" w:eastAsia="黑体" w:hAnsi="仿宋" w:hint="eastAsia"/>
          <w:sz w:val="44"/>
          <w:szCs w:val="44"/>
        </w:rPr>
        <w:t>中级财务</w:t>
      </w:r>
      <w:proofErr w:type="gramStart"/>
      <w:r w:rsidRPr="00226CA1">
        <w:rPr>
          <w:rFonts w:ascii="黑体" w:eastAsia="黑体" w:hAnsi="仿宋" w:hint="eastAsia"/>
          <w:sz w:val="44"/>
          <w:szCs w:val="44"/>
        </w:rPr>
        <w:t>会计形考任务一</w:t>
      </w:r>
      <w:proofErr w:type="gramEnd"/>
      <w:r w:rsidRPr="00226CA1">
        <w:rPr>
          <w:rFonts w:ascii="黑体" w:eastAsia="黑体" w:hAnsi="仿宋" w:hint="eastAsia"/>
          <w:sz w:val="44"/>
          <w:szCs w:val="44"/>
        </w:rPr>
        <w:t>参考答案</w:t>
      </w:r>
    </w:p>
    <w:p w:rsidR="00226CA1" w:rsidRPr="00226CA1" w:rsidRDefault="00226CA1" w:rsidP="00226CA1">
      <w:pPr>
        <w:rPr>
          <w:rFonts w:ascii="仿宋" w:eastAsia="仿宋" w:hAnsi="仿宋"/>
          <w:sz w:val="32"/>
          <w:szCs w:val="32"/>
        </w:rPr>
      </w:pPr>
      <w:r>
        <w:rPr>
          <w:rFonts w:ascii="仿宋" w:eastAsia="仿宋" w:hAnsi="仿宋" w:hint="eastAsia"/>
          <w:sz w:val="32"/>
          <w:szCs w:val="32"/>
        </w:rPr>
        <w:t>1.</w:t>
      </w:r>
      <w:r w:rsidRPr="00226CA1">
        <w:rPr>
          <w:rFonts w:ascii="仿宋" w:eastAsia="仿宋" w:hAnsi="仿宋"/>
          <w:sz w:val="32"/>
          <w:szCs w:val="32"/>
        </w:rPr>
        <w:t>下列关于财务报告目标的表述中，不正确的是（c</w:t>
      </w:r>
      <w:r w:rsidRPr="00226CA1">
        <w:rPr>
          <w:rFonts w:eastAsia="仿宋"/>
          <w:sz w:val="32"/>
          <w:szCs w:val="32"/>
        </w:rPr>
        <w:t> </w:t>
      </w:r>
      <w:r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 type="#_x0000_t75" style="width:20.25pt;height:16.5pt" o:ole="">
            <v:imagedata r:id="rId6" o:title=""/>
          </v:shape>
          <w:control r:id="rId7" w:name="DefaultOcxName" w:shapeid="_x0000_i1464"/>
        </w:object>
      </w:r>
      <w:r w:rsidR="00226CA1" w:rsidRPr="00226CA1">
        <w:rPr>
          <w:rFonts w:ascii="仿宋" w:eastAsia="仿宋" w:hAnsi="仿宋"/>
          <w:sz w:val="32"/>
          <w:szCs w:val="32"/>
        </w:rPr>
        <w:t xml:space="preserve">a. 会计信息包括企业财务状况、经营成果和现金流量等内容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67" type="#_x0000_t75" style="width:20.25pt;height:16.5pt" o:ole="">
            <v:imagedata r:id="rId6" o:title=""/>
          </v:shape>
          <w:control r:id="rId8" w:name="DefaultOcxName1" w:shapeid="_x0000_i1467"/>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财务报告的目标是向会计报表使用者提供会计信息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70" type="#_x0000_t75" style="width:20.25pt;height:16.5pt" o:ole="">
            <v:imagedata r:id="rId6" o:title=""/>
          </v:shape>
          <w:control r:id="rId9" w:name="DefaultOcxName2" w:shapeid="_x0000_i1470"/>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会计信息应能反映企业所有者管理企业的水平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73" type="#_x0000_t75" style="width:20.25pt;height:16.5pt" o:ole="">
            <v:imagedata r:id="rId6" o:title=""/>
          </v:shape>
          <w:control r:id="rId10" w:name="DefaultOcxName3" w:shapeid="_x0000_i1473"/>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会计信息应有助于财务报告使用者作出经济决策 </w:t>
      </w:r>
    </w:p>
    <w:p w:rsidR="00226CA1" w:rsidRPr="00226CA1" w:rsidRDefault="00226CA1" w:rsidP="00226CA1">
      <w:pPr>
        <w:rPr>
          <w:rFonts w:ascii="仿宋" w:eastAsia="仿宋" w:hAnsi="仿宋"/>
          <w:sz w:val="32"/>
          <w:szCs w:val="32"/>
        </w:rPr>
      </w:pPr>
      <w:r w:rsidRPr="00226CA1">
        <w:rPr>
          <w:rFonts w:ascii="仿宋" w:eastAsia="仿宋" w:hAnsi="仿宋"/>
          <w:sz w:val="32"/>
          <w:szCs w:val="32"/>
        </w:rPr>
        <w:t>反馈</w:t>
      </w:r>
    </w:p>
    <w:p w:rsidR="00226CA1" w:rsidRPr="00226CA1" w:rsidRDefault="00226CA1" w:rsidP="00226CA1">
      <w:pPr>
        <w:rPr>
          <w:rFonts w:ascii="仿宋" w:eastAsia="仿宋" w:hAnsi="仿宋"/>
          <w:sz w:val="32"/>
          <w:szCs w:val="32"/>
        </w:rPr>
      </w:pPr>
      <w:r>
        <w:rPr>
          <w:rFonts w:ascii="仿宋" w:eastAsia="仿宋" w:hAnsi="仿宋" w:hint="eastAsia"/>
          <w:sz w:val="32"/>
          <w:szCs w:val="32"/>
        </w:rPr>
        <w:t>2.</w:t>
      </w:r>
      <w:r w:rsidRPr="00226CA1">
        <w:rPr>
          <w:rFonts w:ascii="仿宋" w:eastAsia="仿宋" w:hAnsi="仿宋"/>
          <w:sz w:val="32"/>
          <w:szCs w:val="32"/>
        </w:rPr>
        <w:t>下列各种会计处理方法中，体现会计信息质量谨慎性要求的是（</w:t>
      </w:r>
      <w:r w:rsidRPr="00226CA1">
        <w:rPr>
          <w:rFonts w:eastAsia="仿宋"/>
          <w:sz w:val="32"/>
          <w:szCs w:val="32"/>
        </w:rPr>
        <w:t> </w:t>
      </w:r>
      <w:r w:rsidRPr="00226CA1">
        <w:rPr>
          <w:rFonts w:ascii="仿宋" w:eastAsia="仿宋" w:hAnsi="仿宋"/>
          <w:sz w:val="32"/>
          <w:szCs w:val="32"/>
        </w:rPr>
        <w:t>d）。</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76" type="#_x0000_t75" style="width:20.25pt;height:16.5pt" o:ole="">
            <v:imagedata r:id="rId6" o:title=""/>
          </v:shape>
          <w:control r:id="rId11" w:name="DefaultOcxName9" w:shapeid="_x0000_i1476"/>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低值易耗品价值摊销采用分期摊销法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79" type="#_x0000_t75" style="width:20.25pt;height:16.5pt" o:ole="">
            <v:imagedata r:id="rId6" o:title=""/>
          </v:shape>
          <w:control r:id="rId12" w:name="DefaultOcxName10" w:shapeid="_x0000_i1479"/>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发出存货采用先进先出法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82" type="#_x0000_t75" style="width:20.25pt;height:16.5pt" o:ole="">
            <v:imagedata r:id="rId6" o:title=""/>
          </v:shape>
          <w:control r:id="rId13" w:name="DefaultOcxName11" w:shapeid="_x0000_i1482"/>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对固定资产计提折旧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85" type="#_x0000_t75" style="width:20.25pt;height:16.5pt" o:ole="">
            <v:imagedata r:id="rId6" o:title=""/>
          </v:shape>
          <w:control r:id="rId14" w:name="DefaultOcxName12" w:shapeid="_x0000_i1485"/>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对可能发生的资产减值损失计提减值准备 </w:t>
      </w:r>
    </w:p>
    <w:p w:rsidR="00226CA1" w:rsidRPr="00226CA1" w:rsidRDefault="00226CA1" w:rsidP="00226CA1">
      <w:pPr>
        <w:rPr>
          <w:rFonts w:ascii="仿宋" w:eastAsia="仿宋" w:hAnsi="仿宋"/>
          <w:sz w:val="32"/>
          <w:szCs w:val="32"/>
        </w:rPr>
      </w:pPr>
      <w:r>
        <w:rPr>
          <w:rFonts w:ascii="仿宋" w:eastAsia="仿宋" w:hAnsi="仿宋" w:hint="eastAsia"/>
          <w:sz w:val="32"/>
          <w:szCs w:val="32"/>
        </w:rPr>
        <w:t>3.</w:t>
      </w:r>
      <w:r w:rsidRPr="00226CA1">
        <w:rPr>
          <w:rFonts w:ascii="仿宋" w:eastAsia="仿宋" w:hAnsi="仿宋"/>
          <w:sz w:val="32"/>
          <w:szCs w:val="32"/>
        </w:rPr>
        <w:t>下列项目中，不属于货币资金的是(</w:t>
      </w:r>
      <w:r w:rsidRPr="00226CA1">
        <w:rPr>
          <w:rFonts w:eastAsia="仿宋"/>
          <w:sz w:val="32"/>
          <w:szCs w:val="32"/>
        </w:rPr>
        <w:t>   </w:t>
      </w:r>
      <w:r w:rsidRPr="00226CA1">
        <w:rPr>
          <w:rFonts w:ascii="仿宋" w:eastAsia="仿宋" w:hAnsi="仿宋"/>
          <w:sz w:val="32"/>
          <w:szCs w:val="32"/>
        </w:rPr>
        <w:t>a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88" type="#_x0000_t75" style="width:20.25pt;height:16.5pt" o:ole="">
            <v:imagedata r:id="rId6" o:title=""/>
          </v:shape>
          <w:control r:id="rId15" w:name="DefaultOcxName18" w:shapeid="_x0000_i1488"/>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应收账款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91" type="#_x0000_t75" style="width:20.25pt;height:16.5pt" o:ole="">
            <v:imagedata r:id="rId6" o:title=""/>
          </v:shape>
          <w:control r:id="rId16" w:name="DefaultOcxName19" w:shapeid="_x0000_i1491"/>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其他货币资金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94" type="#_x0000_t75" style="width:20.25pt;height:16.5pt" o:ole="">
            <v:imagedata r:id="rId6" o:title=""/>
          </v:shape>
          <w:control r:id="rId17" w:name="DefaultOcxName20" w:shapeid="_x0000_i1494"/>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库存现金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497" type="#_x0000_t75" style="width:20.25pt;height:16.5pt" o:ole="">
            <v:imagedata r:id="rId6" o:title=""/>
          </v:shape>
          <w:control r:id="rId18" w:name="DefaultOcxName21" w:shapeid="_x0000_i1497"/>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银行存款 </w:t>
      </w:r>
    </w:p>
    <w:p w:rsidR="00226CA1" w:rsidRPr="00226CA1" w:rsidRDefault="00226CA1" w:rsidP="00226CA1">
      <w:pPr>
        <w:rPr>
          <w:rFonts w:ascii="仿宋" w:eastAsia="仿宋" w:hAnsi="仿宋"/>
          <w:sz w:val="32"/>
          <w:szCs w:val="32"/>
        </w:rPr>
      </w:pPr>
      <w:r>
        <w:rPr>
          <w:rFonts w:ascii="仿宋" w:eastAsia="仿宋" w:hAnsi="仿宋" w:hint="eastAsia"/>
          <w:sz w:val="32"/>
          <w:szCs w:val="32"/>
        </w:rPr>
        <w:t>4.</w:t>
      </w:r>
      <w:r w:rsidRPr="00226CA1">
        <w:rPr>
          <w:rFonts w:ascii="仿宋" w:eastAsia="仿宋" w:hAnsi="仿宋"/>
          <w:sz w:val="32"/>
          <w:szCs w:val="32"/>
        </w:rPr>
        <w:t>对于银行已经收款而企业尚未入账的未达账项，企业应作的处理为(</w:t>
      </w:r>
      <w:r w:rsidRPr="00226CA1">
        <w:rPr>
          <w:rFonts w:eastAsia="仿宋"/>
          <w:sz w:val="32"/>
          <w:szCs w:val="32"/>
        </w:rPr>
        <w:t>   </w:t>
      </w:r>
      <w:r w:rsidRPr="00226CA1">
        <w:rPr>
          <w:rFonts w:ascii="仿宋" w:eastAsia="仿宋" w:hAnsi="仿宋"/>
          <w:sz w:val="32"/>
          <w:szCs w:val="32"/>
        </w:rPr>
        <w:t>a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00" type="#_x0000_t75" style="width:20.25pt;height:16.5pt" o:ole="">
            <v:imagedata r:id="rId6" o:title=""/>
          </v:shape>
          <w:control r:id="rId19" w:name="DefaultOcxName27" w:shapeid="_x0000_i1500"/>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待有关结算凭证到达后入账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503" type="#_x0000_t75" style="width:20.25pt;height:16.5pt" o:ole="">
            <v:imagedata r:id="rId6" o:title=""/>
          </v:shape>
          <w:control r:id="rId20" w:name="DefaultOcxName28" w:shapeid="_x0000_i1503"/>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根据“银行存款余额调节表”和“银行对账单”自制原始凭证入账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06" type="#_x0000_t75" style="width:20.25pt;height:16.5pt" o:ole="">
            <v:imagedata r:id="rId6" o:title=""/>
          </v:shape>
          <w:control r:id="rId21" w:name="DefaultOcxName29" w:shapeid="_x0000_i1506"/>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在编制“银行存款余额调节表”的同时入账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09" type="#_x0000_t75" style="width:20.25pt;height:16.5pt" o:ole="">
            <v:imagedata r:id="rId6" o:title=""/>
          </v:shape>
          <w:control r:id="rId22" w:name="DefaultOcxName30" w:shapeid="_x0000_i1509"/>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以“银行对账单”为原始记录将该业务入账 </w:t>
      </w:r>
    </w:p>
    <w:p w:rsidR="00226CA1" w:rsidRPr="00226CA1" w:rsidRDefault="00226CA1" w:rsidP="00226CA1">
      <w:pPr>
        <w:rPr>
          <w:rFonts w:ascii="仿宋" w:eastAsia="仿宋" w:hAnsi="仿宋"/>
          <w:sz w:val="32"/>
          <w:szCs w:val="32"/>
        </w:rPr>
      </w:pPr>
      <w:r>
        <w:rPr>
          <w:rFonts w:ascii="仿宋" w:eastAsia="仿宋" w:hAnsi="仿宋" w:hint="eastAsia"/>
          <w:sz w:val="32"/>
          <w:szCs w:val="32"/>
        </w:rPr>
        <w:t>5.</w:t>
      </w:r>
      <w:r w:rsidRPr="00226CA1">
        <w:rPr>
          <w:rFonts w:ascii="仿宋" w:eastAsia="仿宋" w:hAnsi="仿宋"/>
          <w:sz w:val="32"/>
          <w:szCs w:val="32"/>
        </w:rPr>
        <w:t>长江公司2017年2月10日销售商品应收大海公司的一笔应收账款1000万元，2007年12月31日，该笔应收账款的未来现金流量现值为900万元。在此之前已计提坏账准备10万元，2017年12月31日，该笔应收账款应计提的坏账准备为 (</w:t>
      </w:r>
      <w:r w:rsidRPr="00226CA1">
        <w:rPr>
          <w:rFonts w:eastAsia="仿宋"/>
          <w:sz w:val="32"/>
          <w:szCs w:val="32"/>
        </w:rPr>
        <w:t>  </w:t>
      </w:r>
      <w:r w:rsidRPr="00226CA1">
        <w:rPr>
          <w:rFonts w:ascii="仿宋" w:eastAsia="仿宋" w:hAnsi="仿宋"/>
          <w:sz w:val="32"/>
          <w:szCs w:val="32"/>
        </w:rPr>
        <w:t>c</w:t>
      </w:r>
      <w:r w:rsidRPr="00226CA1">
        <w:rPr>
          <w:rFonts w:eastAsia="仿宋"/>
          <w:sz w:val="32"/>
          <w:szCs w:val="32"/>
        </w:rPr>
        <w:t> </w:t>
      </w:r>
      <w:r w:rsidRPr="00226CA1">
        <w:rPr>
          <w:rFonts w:ascii="仿宋" w:eastAsia="仿宋" w:hAnsi="仿宋"/>
          <w:sz w:val="32"/>
          <w:szCs w:val="32"/>
        </w:rPr>
        <w:t>)万元。</w:t>
      </w:r>
    </w:p>
    <w:p w:rsidR="00226CA1" w:rsidRPr="00226CA1" w:rsidRDefault="00226CA1" w:rsidP="00226CA1">
      <w:pPr>
        <w:rPr>
          <w:rFonts w:ascii="仿宋" w:eastAsia="仿宋" w:hAnsi="仿宋"/>
          <w:sz w:val="32"/>
          <w:szCs w:val="32"/>
        </w:rPr>
      </w:pPr>
      <w:r w:rsidRPr="00226CA1">
        <w:rPr>
          <w:rFonts w:eastAsia="仿宋"/>
          <w:sz w:val="32"/>
          <w:szCs w:val="32"/>
        </w:rPr>
        <w:t> </w:t>
      </w:r>
      <w:r w:rsidR="00E91DA1" w:rsidRPr="00226CA1">
        <w:rPr>
          <w:rFonts w:ascii="仿宋" w:eastAsia="仿宋" w:hAnsi="仿宋"/>
          <w:sz w:val="32"/>
          <w:szCs w:val="32"/>
        </w:rPr>
        <w:object w:dxaOrig="1440" w:dyaOrig="1440">
          <v:shape id="_x0000_i1512" type="#_x0000_t75" style="width:20.25pt;height:16.5pt" o:ole="">
            <v:imagedata r:id="rId6" o:title=""/>
          </v:shape>
          <w:control r:id="rId23" w:name="DefaultOcxName36" w:shapeid="_x0000_i1512"/>
        </w:object>
      </w:r>
      <w:r w:rsidRPr="00226CA1">
        <w:rPr>
          <w:rFonts w:ascii="仿宋" w:eastAsia="仿宋" w:hAnsi="仿宋"/>
          <w:sz w:val="32"/>
          <w:szCs w:val="32"/>
        </w:rPr>
        <w:t xml:space="preserve">a. 900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15" type="#_x0000_t75" style="width:20.25pt;height:16.5pt" o:ole="">
            <v:imagedata r:id="rId6" o:title=""/>
          </v:shape>
          <w:control r:id="rId24" w:name="DefaultOcxName37" w:shapeid="_x0000_i1515"/>
        </w:object>
      </w:r>
      <w:r w:rsidR="00226CA1" w:rsidRPr="00226CA1">
        <w:rPr>
          <w:rFonts w:ascii="仿宋" w:eastAsia="仿宋" w:hAnsi="仿宋"/>
          <w:sz w:val="32"/>
          <w:szCs w:val="32"/>
        </w:rPr>
        <w:t xml:space="preserve">b. 长江公司2007年2月10日销售商品应收大海公司的一笔应收账款1000万元，2007年12月31日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18" type="#_x0000_t75" style="width:20.25pt;height:16.5pt" o:ole="">
            <v:imagedata r:id="rId6" o:title=""/>
          </v:shape>
          <w:control r:id="rId25" w:name="DefaultOcxName38" w:shapeid="_x0000_i1518"/>
        </w:object>
      </w:r>
      <w:r w:rsidR="00226CA1" w:rsidRPr="00226CA1">
        <w:rPr>
          <w:rFonts w:ascii="仿宋" w:eastAsia="仿宋" w:hAnsi="仿宋"/>
          <w:sz w:val="32"/>
          <w:szCs w:val="32"/>
        </w:rPr>
        <w:t xml:space="preserve">c. 90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21" type="#_x0000_t75" style="width:20.25pt;height:16.5pt" o:ole="">
            <v:imagedata r:id="rId6" o:title=""/>
          </v:shape>
          <w:control r:id="rId26" w:name="DefaultOcxName39" w:shapeid="_x0000_i1521"/>
        </w:object>
      </w:r>
      <w:r w:rsidR="00226CA1" w:rsidRPr="00226CA1">
        <w:rPr>
          <w:rFonts w:ascii="仿宋" w:eastAsia="仿宋" w:hAnsi="仿宋"/>
          <w:sz w:val="32"/>
          <w:szCs w:val="32"/>
        </w:rPr>
        <w:t xml:space="preserve">d. 100 </w:t>
      </w:r>
    </w:p>
    <w:p w:rsidR="00226CA1" w:rsidRPr="00226CA1" w:rsidRDefault="00226CA1" w:rsidP="00226CA1">
      <w:pPr>
        <w:rPr>
          <w:rFonts w:ascii="仿宋" w:eastAsia="仿宋" w:hAnsi="仿宋"/>
          <w:sz w:val="32"/>
          <w:szCs w:val="32"/>
        </w:rPr>
      </w:pPr>
      <w:r>
        <w:rPr>
          <w:rFonts w:ascii="仿宋" w:eastAsia="仿宋" w:hAnsi="仿宋" w:hint="eastAsia"/>
          <w:sz w:val="32"/>
          <w:szCs w:val="32"/>
        </w:rPr>
        <w:t>6.</w:t>
      </w:r>
      <w:r w:rsidRPr="00226CA1">
        <w:rPr>
          <w:rFonts w:ascii="仿宋" w:eastAsia="仿宋" w:hAnsi="仿宋"/>
          <w:sz w:val="32"/>
          <w:szCs w:val="32"/>
        </w:rPr>
        <w:t xml:space="preserve">下列应收、暂付款项中，不通过“其他应收款”科目核算的是( </w:t>
      </w:r>
      <w:r>
        <w:rPr>
          <w:rFonts w:ascii="仿宋" w:eastAsia="仿宋" w:hAnsi="仿宋" w:hint="eastAsia"/>
          <w:sz w:val="32"/>
          <w:szCs w:val="32"/>
        </w:rPr>
        <w:t>d</w:t>
      </w:r>
      <w:r w:rsidRPr="00226CA1">
        <w:rPr>
          <w:rFonts w:eastAsia="仿宋"/>
          <w:sz w:val="32"/>
          <w:szCs w:val="32"/>
        </w:rPr>
        <w:t>  </w:t>
      </w:r>
      <w:r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24" type="#_x0000_t75" style="width:20.25pt;height:16.5pt" o:ole="">
            <v:imagedata r:id="rId6" o:title=""/>
          </v:shape>
          <w:control r:id="rId27" w:name="DefaultOcxName45" w:shapeid="_x0000_i1524"/>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应收出租包装物的租金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27" type="#_x0000_t75" style="width:20.25pt;height:16.5pt" o:ole="">
            <v:imagedata r:id="rId6" o:title=""/>
          </v:shape>
          <w:control r:id="rId28" w:name="DefaultOcxName46" w:shapeid="_x0000_i1527"/>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应收保险公司的赔款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30" type="#_x0000_t75" style="width:20.25pt;height:16.5pt" o:ole="">
            <v:imagedata r:id="rId6" o:title=""/>
          </v:shape>
          <w:control r:id="rId29" w:name="DefaultOcxName47" w:shapeid="_x0000_i1530"/>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应向职工收取的各种垫付款项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33" type="#_x0000_t75" style="width:20.25pt;height:16.5pt" o:ole="">
            <v:imagedata r:id="rId6" o:title=""/>
          </v:shape>
          <w:control r:id="rId30" w:name="DefaultOcxName48" w:shapeid="_x0000_i1533"/>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应向购货方收取的代垫运杂费 </w:t>
      </w:r>
    </w:p>
    <w:p w:rsidR="00226CA1" w:rsidRPr="00226CA1" w:rsidRDefault="00226CA1" w:rsidP="00226CA1">
      <w:pPr>
        <w:rPr>
          <w:rFonts w:ascii="仿宋" w:eastAsia="仿宋" w:hAnsi="仿宋"/>
          <w:sz w:val="32"/>
          <w:szCs w:val="32"/>
        </w:rPr>
      </w:pPr>
      <w:r>
        <w:rPr>
          <w:rFonts w:ascii="仿宋" w:eastAsia="仿宋" w:hAnsi="仿宋" w:hint="eastAsia"/>
          <w:sz w:val="32"/>
          <w:szCs w:val="32"/>
        </w:rPr>
        <w:t>7.</w:t>
      </w:r>
      <w:r w:rsidRPr="00226CA1">
        <w:rPr>
          <w:rFonts w:ascii="仿宋" w:eastAsia="仿宋" w:hAnsi="仿宋"/>
          <w:sz w:val="32"/>
          <w:szCs w:val="32"/>
        </w:rPr>
        <w:t>某公司赊销商品一批，按价目表的价格计算，货款金额500 000元，给买方的商业折扣为5％，规定的付款条件为2／10、</w:t>
      </w:r>
      <w:r w:rsidRPr="00226CA1">
        <w:rPr>
          <w:rFonts w:ascii="仿宋" w:eastAsia="仿宋" w:hAnsi="仿宋"/>
          <w:sz w:val="32"/>
          <w:szCs w:val="32"/>
        </w:rPr>
        <w:lastRenderedPageBreak/>
        <w:t>N／30，适用的增值税税率为17%，代垫运杂费10 000元(假设不作为计税基础)。则该公司按总价法核算时，应收账款账户的入账金额为(</w:t>
      </w:r>
      <w:r w:rsidRPr="00226CA1">
        <w:rPr>
          <w:rFonts w:eastAsia="仿宋"/>
          <w:sz w:val="32"/>
          <w:szCs w:val="32"/>
        </w:rPr>
        <w:t>   </w:t>
      </w:r>
      <w:r>
        <w:rPr>
          <w:rFonts w:eastAsia="仿宋" w:hint="eastAsia"/>
          <w:sz w:val="32"/>
          <w:szCs w:val="32"/>
        </w:rPr>
        <w:t>a</w:t>
      </w:r>
      <w:r w:rsidRPr="00226CA1">
        <w:rPr>
          <w:rFonts w:ascii="仿宋" w:eastAsia="仿宋" w:hAnsi="仿宋"/>
          <w:sz w:val="32"/>
          <w:szCs w:val="32"/>
        </w:rPr>
        <w:t xml:space="preserve"> )元。</w:t>
      </w:r>
    </w:p>
    <w:p w:rsidR="00226CA1" w:rsidRPr="00226CA1" w:rsidRDefault="00226CA1" w:rsidP="00226CA1">
      <w:pPr>
        <w:rPr>
          <w:rFonts w:ascii="仿宋" w:eastAsia="仿宋" w:hAnsi="仿宋"/>
          <w:sz w:val="32"/>
          <w:szCs w:val="32"/>
        </w:rPr>
      </w:pPr>
      <w:r w:rsidRPr="00226CA1">
        <w:rPr>
          <w:rFonts w:eastAsia="仿宋"/>
          <w:sz w:val="32"/>
          <w:szCs w:val="32"/>
        </w:rPr>
        <w:t> </w:t>
      </w:r>
      <w:r w:rsidR="00E91DA1" w:rsidRPr="00226CA1">
        <w:rPr>
          <w:rFonts w:ascii="仿宋" w:eastAsia="仿宋" w:hAnsi="仿宋"/>
          <w:sz w:val="32"/>
          <w:szCs w:val="32"/>
        </w:rPr>
        <w:object w:dxaOrig="1440" w:dyaOrig="1440">
          <v:shape id="_x0000_i1536" type="#_x0000_t75" style="width:20.25pt;height:16.5pt" o:ole="">
            <v:imagedata r:id="rId6" o:title=""/>
          </v:shape>
          <w:control r:id="rId31" w:name="DefaultOcxName54" w:shapeid="_x0000_i1536"/>
        </w:object>
      </w:r>
      <w:r w:rsidRPr="00226CA1">
        <w:rPr>
          <w:rFonts w:ascii="仿宋" w:eastAsia="仿宋" w:hAnsi="仿宋"/>
          <w:sz w:val="32"/>
          <w:szCs w:val="32"/>
        </w:rPr>
        <w:t xml:space="preserve">a. 565750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39" type="#_x0000_t75" style="width:20.25pt;height:16.5pt" o:ole="">
            <v:imagedata r:id="rId6" o:title=""/>
          </v:shape>
          <w:control r:id="rId32" w:name="DefaultOcxName55" w:shapeid="_x0000_i1539"/>
        </w:object>
      </w:r>
      <w:r w:rsidR="00226CA1" w:rsidRPr="00226CA1">
        <w:rPr>
          <w:rFonts w:ascii="仿宋" w:eastAsia="仿宋" w:hAnsi="仿宋"/>
          <w:sz w:val="32"/>
          <w:szCs w:val="32"/>
        </w:rPr>
        <w:t xml:space="preserve">b. 585000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42" type="#_x0000_t75" style="width:20.25pt;height:16.5pt" o:ole="">
            <v:imagedata r:id="rId6" o:title=""/>
          </v:shape>
          <w:control r:id="rId33" w:name="DefaultOcxName56" w:shapeid="_x0000_i1542"/>
        </w:object>
      </w:r>
      <w:r w:rsidR="00226CA1" w:rsidRPr="00226CA1">
        <w:rPr>
          <w:rFonts w:ascii="仿宋" w:eastAsia="仿宋" w:hAnsi="仿宋"/>
          <w:sz w:val="32"/>
          <w:szCs w:val="32"/>
        </w:rPr>
        <w:t xml:space="preserve">c. 554635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45" type="#_x0000_t75" style="width:20.25pt;height:16.5pt" o:ole="">
            <v:imagedata r:id="rId6" o:title=""/>
          </v:shape>
          <w:control r:id="rId34" w:name="DefaultOcxName57" w:shapeid="_x0000_i1545"/>
        </w:object>
      </w:r>
      <w:r w:rsidR="00226CA1" w:rsidRPr="00226CA1">
        <w:rPr>
          <w:rFonts w:ascii="仿宋" w:eastAsia="仿宋" w:hAnsi="仿宋"/>
          <w:sz w:val="32"/>
          <w:szCs w:val="32"/>
        </w:rPr>
        <w:t xml:space="preserve">d. 595000 </w:t>
      </w:r>
    </w:p>
    <w:p w:rsidR="00226CA1" w:rsidRPr="00226CA1" w:rsidRDefault="00226CA1" w:rsidP="00226CA1">
      <w:pPr>
        <w:rPr>
          <w:rFonts w:ascii="仿宋" w:eastAsia="仿宋" w:hAnsi="仿宋"/>
          <w:sz w:val="32"/>
          <w:szCs w:val="32"/>
        </w:rPr>
      </w:pPr>
      <w:r>
        <w:rPr>
          <w:rFonts w:ascii="仿宋" w:eastAsia="仿宋" w:hAnsi="仿宋" w:hint="eastAsia"/>
          <w:sz w:val="32"/>
          <w:szCs w:val="32"/>
        </w:rPr>
        <w:t>8.</w:t>
      </w:r>
      <w:r w:rsidRPr="00226CA1">
        <w:rPr>
          <w:rFonts w:ascii="仿宋" w:eastAsia="仿宋" w:hAnsi="仿宋"/>
          <w:sz w:val="32"/>
          <w:szCs w:val="32"/>
        </w:rPr>
        <w:t>预付货款不多的企业，可以将预付的货款直接记入(</w:t>
      </w:r>
      <w:r w:rsidRPr="00226CA1">
        <w:rPr>
          <w:rFonts w:eastAsia="仿宋"/>
          <w:sz w:val="32"/>
          <w:szCs w:val="32"/>
        </w:rPr>
        <w:t>   </w:t>
      </w:r>
      <w:r>
        <w:rPr>
          <w:rFonts w:eastAsia="仿宋" w:hint="eastAsia"/>
          <w:sz w:val="32"/>
          <w:szCs w:val="32"/>
        </w:rPr>
        <w:t>a</w:t>
      </w:r>
      <w:r w:rsidRPr="00226CA1">
        <w:rPr>
          <w:rFonts w:ascii="仿宋" w:eastAsia="仿宋" w:hAnsi="仿宋"/>
          <w:sz w:val="32"/>
          <w:szCs w:val="32"/>
        </w:rPr>
        <w:t xml:space="preserve"> )的借方，而不单独设置“预付账款”账户。</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48" type="#_x0000_t75" style="width:20.25pt;height:16.5pt" o:ole="">
            <v:imagedata r:id="rId6" o:title=""/>
          </v:shape>
          <w:control r:id="rId35" w:name="DefaultOcxName63" w:shapeid="_x0000_i1548"/>
        </w:object>
      </w:r>
      <w:r w:rsidR="00226CA1" w:rsidRPr="00226CA1">
        <w:rPr>
          <w:rFonts w:ascii="仿宋" w:eastAsia="仿宋" w:hAnsi="仿宋"/>
          <w:sz w:val="32"/>
          <w:szCs w:val="32"/>
        </w:rPr>
        <w:t xml:space="preserve">a. “应付账款”账户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51" type="#_x0000_t75" style="width:20.25pt;height:16.5pt" o:ole="">
            <v:imagedata r:id="rId6" o:title=""/>
          </v:shape>
          <w:control r:id="rId36" w:name="DefaultOcxName64" w:shapeid="_x0000_i1551"/>
        </w:object>
      </w:r>
      <w:r w:rsidR="00226CA1" w:rsidRPr="00226CA1">
        <w:rPr>
          <w:rFonts w:ascii="仿宋" w:eastAsia="仿宋" w:hAnsi="仿宋"/>
          <w:sz w:val="32"/>
          <w:szCs w:val="32"/>
        </w:rPr>
        <w:t xml:space="preserve">b. “应收票据”账户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54" type="#_x0000_t75" style="width:20.25pt;height:16.5pt" o:ole="">
            <v:imagedata r:id="rId6" o:title=""/>
          </v:shape>
          <w:control r:id="rId37" w:name="DefaultOcxName65" w:shapeid="_x0000_i1554"/>
        </w:object>
      </w:r>
      <w:r w:rsidR="00226CA1" w:rsidRPr="00226CA1">
        <w:rPr>
          <w:rFonts w:ascii="仿宋" w:eastAsia="仿宋" w:hAnsi="仿宋"/>
          <w:sz w:val="32"/>
          <w:szCs w:val="32"/>
        </w:rPr>
        <w:t xml:space="preserve">c. “应收账款”账户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57" type="#_x0000_t75" style="width:20.25pt;height:16.5pt" o:ole="">
            <v:imagedata r:id="rId6" o:title=""/>
          </v:shape>
          <w:control r:id="rId38" w:name="DefaultOcxName66" w:shapeid="_x0000_i1557"/>
        </w:object>
      </w:r>
      <w:r w:rsidR="00226CA1" w:rsidRPr="00226CA1">
        <w:rPr>
          <w:rFonts w:ascii="仿宋" w:eastAsia="仿宋" w:hAnsi="仿宋"/>
          <w:sz w:val="32"/>
          <w:szCs w:val="32"/>
        </w:rPr>
        <w:t xml:space="preserve">d. “其他应收款”账户 </w:t>
      </w:r>
    </w:p>
    <w:p w:rsidR="00226CA1" w:rsidRPr="00226CA1" w:rsidRDefault="00226CA1" w:rsidP="00226CA1">
      <w:pPr>
        <w:rPr>
          <w:rFonts w:ascii="仿宋" w:eastAsia="仿宋" w:hAnsi="仿宋"/>
          <w:sz w:val="32"/>
          <w:szCs w:val="32"/>
        </w:rPr>
      </w:pPr>
      <w:r>
        <w:rPr>
          <w:rFonts w:ascii="仿宋" w:eastAsia="仿宋" w:hAnsi="仿宋" w:hint="eastAsia"/>
          <w:sz w:val="32"/>
          <w:szCs w:val="32"/>
        </w:rPr>
        <w:t>9.</w:t>
      </w:r>
      <w:r w:rsidRPr="00226CA1">
        <w:rPr>
          <w:rFonts w:ascii="仿宋" w:eastAsia="仿宋" w:hAnsi="仿宋"/>
          <w:sz w:val="32"/>
          <w:szCs w:val="32"/>
        </w:rPr>
        <w:t>某工业企业销售产品每件120元，若客户购买100件(含100件)以上每件可得到20元的商业折扣。某客户2004年12月10日购买该企业产品100件，按规定现金折扣条件为2/10，1/20，n／30。适用的增值税率为17％。该企业于12月29日收到该笔款项时，应给予客户的现金折扣为(</w:t>
      </w:r>
      <w:r w:rsidRPr="00226CA1">
        <w:rPr>
          <w:rFonts w:eastAsia="仿宋"/>
          <w:sz w:val="32"/>
          <w:szCs w:val="32"/>
        </w:rPr>
        <w:t>   </w:t>
      </w:r>
      <w:r w:rsidR="00703F58">
        <w:rPr>
          <w:rFonts w:eastAsia="仿宋" w:hint="eastAsia"/>
          <w:sz w:val="32"/>
          <w:szCs w:val="32"/>
        </w:rPr>
        <w:t>d</w:t>
      </w:r>
      <w:r w:rsidRPr="00226CA1">
        <w:rPr>
          <w:rFonts w:ascii="仿宋" w:eastAsia="仿宋" w:hAnsi="仿宋"/>
          <w:sz w:val="32"/>
          <w:szCs w:val="32"/>
        </w:rPr>
        <w:t xml:space="preserve"> )元。假定计算现金折扣时考虑增值税。</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60" type="#_x0000_t75" style="width:20.25pt;height:16.5pt" o:ole="">
            <v:imagedata r:id="rId6" o:title=""/>
          </v:shape>
          <w:control r:id="rId39" w:name="DefaultOcxName72" w:shapeid="_x0000_i1560"/>
        </w:object>
      </w:r>
      <w:r w:rsidR="00226CA1" w:rsidRPr="00226CA1">
        <w:rPr>
          <w:rFonts w:ascii="仿宋" w:eastAsia="仿宋" w:hAnsi="仿宋"/>
          <w:sz w:val="32"/>
          <w:szCs w:val="32"/>
        </w:rPr>
        <w:t xml:space="preserve">a. 110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63" type="#_x0000_t75" style="width:20.25pt;height:16.5pt" o:ole="">
            <v:imagedata r:id="rId6" o:title=""/>
          </v:shape>
          <w:control r:id="rId40" w:name="DefaultOcxName73" w:shapeid="_x0000_i1563"/>
        </w:object>
      </w:r>
      <w:r w:rsidR="00226CA1" w:rsidRPr="00226CA1">
        <w:rPr>
          <w:rFonts w:ascii="仿宋" w:eastAsia="仿宋" w:hAnsi="仿宋"/>
          <w:sz w:val="32"/>
          <w:szCs w:val="32"/>
        </w:rPr>
        <w:t xml:space="preserve">b. 1100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66" type="#_x0000_t75" style="width:20.25pt;height:16.5pt" o:ole="">
            <v:imagedata r:id="rId6" o:title=""/>
          </v:shape>
          <w:control r:id="rId41" w:name="DefaultOcxName74" w:shapeid="_x0000_i1566"/>
        </w:object>
      </w:r>
      <w:r w:rsidR="00226CA1" w:rsidRPr="00226CA1">
        <w:rPr>
          <w:rFonts w:ascii="仿宋" w:eastAsia="仿宋" w:hAnsi="仿宋"/>
          <w:sz w:val="32"/>
          <w:szCs w:val="32"/>
        </w:rPr>
        <w:t xml:space="preserve">c. 100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569" type="#_x0000_t75" style="width:20.25pt;height:16.5pt" o:ole="">
            <v:imagedata r:id="rId6" o:title=""/>
          </v:shape>
          <w:control r:id="rId42" w:name="DefaultOcxName75" w:shapeid="_x0000_i1569"/>
        </w:object>
      </w:r>
      <w:r w:rsidR="00226CA1" w:rsidRPr="00226CA1">
        <w:rPr>
          <w:rFonts w:ascii="仿宋" w:eastAsia="仿宋" w:hAnsi="仿宋"/>
          <w:sz w:val="32"/>
          <w:szCs w:val="32"/>
        </w:rPr>
        <w:t xml:space="preserve">d. 117 </w:t>
      </w:r>
    </w:p>
    <w:p w:rsidR="00226CA1" w:rsidRPr="00226CA1" w:rsidRDefault="00703F58" w:rsidP="00226CA1">
      <w:pPr>
        <w:rPr>
          <w:rFonts w:ascii="仿宋" w:eastAsia="仿宋" w:hAnsi="仿宋"/>
          <w:sz w:val="32"/>
          <w:szCs w:val="32"/>
        </w:rPr>
      </w:pPr>
      <w:r>
        <w:rPr>
          <w:rFonts w:ascii="仿宋" w:eastAsia="仿宋" w:hAnsi="仿宋" w:hint="eastAsia"/>
          <w:sz w:val="32"/>
          <w:szCs w:val="32"/>
        </w:rPr>
        <w:t>10.</w:t>
      </w:r>
      <w:r w:rsidR="00226CA1" w:rsidRPr="00226CA1">
        <w:rPr>
          <w:rFonts w:ascii="仿宋" w:eastAsia="仿宋" w:hAnsi="仿宋"/>
          <w:sz w:val="32"/>
          <w:szCs w:val="32"/>
        </w:rPr>
        <w:t>随同产品出售但不单独计价的包装物，应于发出时按其实际成本计入(</w:t>
      </w:r>
      <w:r w:rsidR="00226CA1" w:rsidRPr="00226CA1">
        <w:rPr>
          <w:rFonts w:eastAsia="仿宋"/>
          <w:sz w:val="32"/>
          <w:szCs w:val="32"/>
        </w:rPr>
        <w:t>   </w:t>
      </w:r>
      <w:r>
        <w:rPr>
          <w:rFonts w:eastAsia="仿宋" w:hint="eastAsia"/>
          <w:sz w:val="32"/>
          <w:szCs w:val="32"/>
        </w:rPr>
        <w:t>d</w:t>
      </w:r>
      <w:r w:rsidR="00226CA1" w:rsidRPr="00226CA1">
        <w:rPr>
          <w:rFonts w:ascii="仿宋" w:eastAsia="仿宋" w:hAnsi="仿宋"/>
          <w:sz w:val="32"/>
          <w:szCs w:val="32"/>
        </w:rPr>
        <w:t xml:space="preserve"> )中。</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72" type="#_x0000_t75" style="width:20.25pt;height:16.5pt" o:ole="">
            <v:imagedata r:id="rId6" o:title=""/>
          </v:shape>
          <w:control r:id="rId43" w:name="DefaultOcxName81" w:shapeid="_x0000_i1572"/>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其他业务成本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75" type="#_x0000_t75" style="width:20.25pt;height:16.5pt" o:ole="">
            <v:imagedata r:id="rId6" o:title=""/>
          </v:shape>
          <w:control r:id="rId44" w:name="DefaultOcxName82" w:shapeid="_x0000_i1575"/>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管理费用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78" type="#_x0000_t75" style="width:20.25pt;height:16.5pt" o:ole="">
            <v:imagedata r:id="rId6" o:title=""/>
          </v:shape>
          <w:control r:id="rId45" w:name="DefaultOcxName83" w:shapeid="_x0000_i1578"/>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主营业务成本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81" type="#_x0000_t75" style="width:20.25pt;height:16.5pt" o:ole="">
            <v:imagedata r:id="rId6" o:title=""/>
          </v:shape>
          <w:control r:id="rId46" w:name="DefaultOcxName84" w:shapeid="_x0000_i1581"/>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销售费用 </w:t>
      </w:r>
    </w:p>
    <w:p w:rsidR="00226CA1" w:rsidRPr="00226CA1" w:rsidRDefault="00703F58" w:rsidP="00226CA1">
      <w:pPr>
        <w:rPr>
          <w:rFonts w:ascii="仿宋" w:eastAsia="仿宋" w:hAnsi="仿宋"/>
          <w:sz w:val="32"/>
          <w:szCs w:val="32"/>
        </w:rPr>
      </w:pPr>
      <w:r>
        <w:rPr>
          <w:rFonts w:ascii="仿宋" w:eastAsia="仿宋" w:hAnsi="仿宋" w:hint="eastAsia"/>
          <w:sz w:val="32"/>
          <w:szCs w:val="32"/>
        </w:rPr>
        <w:t>11.</w:t>
      </w:r>
      <w:r w:rsidR="00226CA1" w:rsidRPr="00226CA1">
        <w:rPr>
          <w:rFonts w:ascii="仿宋" w:eastAsia="仿宋" w:hAnsi="仿宋"/>
          <w:sz w:val="32"/>
          <w:szCs w:val="32"/>
        </w:rPr>
        <w:t>下列原材料相关损失项目中，应计入营业外支出的是(</w:t>
      </w:r>
      <w:r w:rsidR="00226CA1" w:rsidRPr="00226CA1">
        <w:rPr>
          <w:rFonts w:eastAsia="仿宋"/>
          <w:sz w:val="32"/>
          <w:szCs w:val="32"/>
        </w:rPr>
        <w:t>  </w:t>
      </w:r>
      <w:r>
        <w:rPr>
          <w:rFonts w:eastAsia="仿宋" w:hint="eastAsia"/>
          <w:sz w:val="32"/>
          <w:szCs w:val="32"/>
        </w:rPr>
        <w:t>a</w:t>
      </w:r>
      <w:r w:rsidR="00226CA1" w:rsidRPr="00226CA1">
        <w:rPr>
          <w:rFonts w:eastAsia="仿宋"/>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84" type="#_x0000_t75" style="width:20.25pt;height:16.5pt" o:ole="">
            <v:imagedata r:id="rId6" o:title=""/>
          </v:shape>
          <w:control r:id="rId47" w:name="DefaultOcxName90" w:shapeid="_x0000_i1584"/>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自然灾害造成的原材料损失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87" type="#_x0000_t75" style="width:20.25pt;height:16.5pt" o:ole="">
            <v:imagedata r:id="rId6" o:title=""/>
          </v:shape>
          <w:control r:id="rId48" w:name="DefaultOcxName91" w:shapeid="_x0000_i1587"/>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计量差错引起的原材料盘亏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90" type="#_x0000_t75" style="width:20.25pt;height:16.5pt" o:ole="">
            <v:imagedata r:id="rId6" o:title=""/>
          </v:shape>
          <w:control r:id="rId49" w:name="DefaultOcxName92" w:shapeid="_x0000_i1590"/>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人为责任造成的原材料损失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93" type="#_x0000_t75" style="width:20.25pt;height:16.5pt" o:ole="">
            <v:imagedata r:id="rId6" o:title=""/>
          </v:shape>
          <w:control r:id="rId50" w:name="DefaultOcxName93" w:shapeid="_x0000_i1593"/>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原材料运输途中发生的合理损耗 </w:t>
      </w:r>
    </w:p>
    <w:p w:rsidR="00226CA1" w:rsidRPr="00226CA1" w:rsidRDefault="00703F58" w:rsidP="00226CA1">
      <w:pPr>
        <w:rPr>
          <w:rFonts w:ascii="仿宋" w:eastAsia="仿宋" w:hAnsi="仿宋"/>
          <w:sz w:val="32"/>
          <w:szCs w:val="32"/>
        </w:rPr>
      </w:pPr>
      <w:r>
        <w:rPr>
          <w:rFonts w:ascii="仿宋" w:eastAsia="仿宋" w:hAnsi="仿宋" w:hint="eastAsia"/>
          <w:sz w:val="32"/>
          <w:szCs w:val="32"/>
        </w:rPr>
        <w:t>12.</w:t>
      </w:r>
      <w:r w:rsidR="00226CA1" w:rsidRPr="00226CA1">
        <w:rPr>
          <w:rFonts w:ascii="仿宋" w:eastAsia="仿宋" w:hAnsi="仿宋"/>
          <w:sz w:val="32"/>
          <w:szCs w:val="32"/>
        </w:rPr>
        <w:t>某企业因火灾原因盘亏一批材料20000元，该批材料的进项税为3400元。收到各种赔款2500元，残料入库500元。报经批准后，应记入营业外支出账户的金额为(</w:t>
      </w:r>
      <w:r w:rsidR="00226CA1" w:rsidRPr="00226CA1">
        <w:rPr>
          <w:rFonts w:ascii="宋体" w:eastAsia="宋体" w:hAnsi="宋体" w:cs="宋体" w:hint="eastAsia"/>
          <w:sz w:val="32"/>
          <w:szCs w:val="32"/>
        </w:rPr>
        <w:t>  </w:t>
      </w:r>
      <w:r>
        <w:rPr>
          <w:rFonts w:ascii="宋体" w:eastAsia="宋体" w:hAnsi="宋体" w:cs="宋体" w:hint="eastAsia"/>
          <w:sz w:val="32"/>
          <w:szCs w:val="32"/>
        </w:rPr>
        <w:t>d</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)元。</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96" type="#_x0000_t75" style="width:20.25pt;height:16.5pt" o:ole="">
            <v:imagedata r:id="rId6" o:title=""/>
          </v:shape>
          <w:control r:id="rId51" w:name="DefaultOcxName99" w:shapeid="_x0000_i1596"/>
        </w:object>
      </w:r>
      <w:r w:rsidR="00226CA1" w:rsidRPr="00226CA1">
        <w:rPr>
          <w:rFonts w:ascii="仿宋" w:eastAsia="仿宋" w:hAnsi="仿宋"/>
          <w:sz w:val="32"/>
          <w:szCs w:val="32"/>
        </w:rPr>
        <w:t xml:space="preserve">a. 23400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599" type="#_x0000_t75" style="width:20.25pt;height:16.5pt" o:ole="">
            <v:imagedata r:id="rId6" o:title=""/>
          </v:shape>
          <w:control r:id="rId52" w:name="DefaultOcxName100" w:shapeid="_x0000_i1599"/>
        </w:object>
      </w:r>
      <w:r w:rsidR="00226CA1" w:rsidRPr="00226CA1">
        <w:rPr>
          <w:rFonts w:ascii="仿宋" w:eastAsia="仿宋" w:hAnsi="仿宋"/>
          <w:sz w:val="32"/>
          <w:szCs w:val="32"/>
        </w:rPr>
        <w:t xml:space="preserve">b. 17000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02" type="#_x0000_t75" style="width:20.25pt;height:16.5pt" o:ole="">
            <v:imagedata r:id="rId6" o:title=""/>
          </v:shape>
          <w:control r:id="rId53" w:name="DefaultOcxName101" w:shapeid="_x0000_i1602"/>
        </w:object>
      </w:r>
      <w:r w:rsidR="00226CA1" w:rsidRPr="00226CA1">
        <w:rPr>
          <w:rFonts w:ascii="仿宋" w:eastAsia="仿宋" w:hAnsi="仿宋"/>
          <w:sz w:val="32"/>
          <w:szCs w:val="32"/>
        </w:rPr>
        <w:t xml:space="preserve">c. 17000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05" type="#_x0000_t75" style="width:20.25pt;height:16.5pt" o:ole="">
            <v:imagedata r:id="rId6" o:title=""/>
          </v:shape>
          <w:control r:id="rId54" w:name="DefaultOcxName102" w:shapeid="_x0000_i1605"/>
        </w:object>
      </w:r>
      <w:r w:rsidR="00226CA1" w:rsidRPr="00226CA1">
        <w:rPr>
          <w:rFonts w:ascii="仿宋" w:eastAsia="仿宋" w:hAnsi="仿宋"/>
          <w:sz w:val="32"/>
          <w:szCs w:val="32"/>
        </w:rPr>
        <w:t xml:space="preserve">d. 20400 </w:t>
      </w:r>
    </w:p>
    <w:p w:rsidR="00226CA1" w:rsidRPr="00226CA1" w:rsidRDefault="00703F58" w:rsidP="00703F58">
      <w:pPr>
        <w:rPr>
          <w:rFonts w:ascii="仿宋" w:eastAsia="仿宋" w:hAnsi="仿宋"/>
          <w:sz w:val="32"/>
          <w:szCs w:val="32"/>
        </w:rPr>
      </w:pPr>
      <w:r>
        <w:rPr>
          <w:rFonts w:ascii="仿宋" w:eastAsia="仿宋" w:hAnsi="仿宋" w:hint="eastAsia"/>
          <w:sz w:val="32"/>
          <w:szCs w:val="32"/>
        </w:rPr>
        <w:t>13.</w:t>
      </w:r>
      <w:r w:rsidR="00226CA1" w:rsidRPr="00226CA1">
        <w:rPr>
          <w:rFonts w:ascii="仿宋" w:eastAsia="仿宋" w:hAnsi="仿宋"/>
          <w:sz w:val="32"/>
          <w:szCs w:val="32"/>
        </w:rPr>
        <w:t>A企业月初</w:t>
      </w:r>
      <w:proofErr w:type="gramStart"/>
      <w:r w:rsidR="00226CA1" w:rsidRPr="00226CA1">
        <w:rPr>
          <w:rFonts w:ascii="仿宋" w:eastAsia="仿宋" w:hAnsi="仿宋"/>
          <w:sz w:val="32"/>
          <w:szCs w:val="32"/>
        </w:rPr>
        <w:t>甲材料</w:t>
      </w:r>
      <w:proofErr w:type="gramEnd"/>
      <w:r w:rsidR="00226CA1" w:rsidRPr="00226CA1">
        <w:rPr>
          <w:rFonts w:ascii="仿宋" w:eastAsia="仿宋" w:hAnsi="仿宋"/>
          <w:sz w:val="32"/>
          <w:szCs w:val="32"/>
        </w:rPr>
        <w:t>的计划成本为10000元，“材料成本差异”账户借方余额为500元，本月</w:t>
      </w:r>
      <w:proofErr w:type="gramStart"/>
      <w:r w:rsidR="00226CA1" w:rsidRPr="00226CA1">
        <w:rPr>
          <w:rFonts w:ascii="仿宋" w:eastAsia="仿宋" w:hAnsi="仿宋"/>
          <w:sz w:val="32"/>
          <w:szCs w:val="32"/>
        </w:rPr>
        <w:t>购进甲材料</w:t>
      </w:r>
      <w:proofErr w:type="gramEnd"/>
      <w:r w:rsidR="00226CA1" w:rsidRPr="00226CA1">
        <w:rPr>
          <w:rFonts w:ascii="仿宋" w:eastAsia="仿宋" w:hAnsi="仿宋"/>
          <w:sz w:val="32"/>
          <w:szCs w:val="32"/>
        </w:rPr>
        <w:t>一批，其实际</w:t>
      </w:r>
      <w:r w:rsidR="00226CA1" w:rsidRPr="00226CA1">
        <w:rPr>
          <w:rFonts w:ascii="仿宋" w:eastAsia="仿宋" w:hAnsi="仿宋"/>
          <w:sz w:val="32"/>
          <w:szCs w:val="32"/>
        </w:rPr>
        <w:lastRenderedPageBreak/>
        <w:t>成本为16180元，计划成本为19000元。本月生产车间领用</w:t>
      </w:r>
      <w:proofErr w:type="gramStart"/>
      <w:r w:rsidR="00226CA1" w:rsidRPr="00226CA1">
        <w:rPr>
          <w:rFonts w:ascii="仿宋" w:eastAsia="仿宋" w:hAnsi="仿宋"/>
          <w:sz w:val="32"/>
          <w:szCs w:val="32"/>
        </w:rPr>
        <w:t>甲材料</w:t>
      </w:r>
      <w:proofErr w:type="gramEnd"/>
      <w:r w:rsidR="00226CA1" w:rsidRPr="00226CA1">
        <w:rPr>
          <w:rFonts w:ascii="仿宋" w:eastAsia="仿宋" w:hAnsi="仿宋"/>
          <w:sz w:val="32"/>
          <w:szCs w:val="32"/>
        </w:rPr>
        <w:t>的计划成本为8000元，管理部门领用</w:t>
      </w:r>
      <w:proofErr w:type="gramStart"/>
      <w:r w:rsidR="00226CA1" w:rsidRPr="00226CA1">
        <w:rPr>
          <w:rFonts w:ascii="仿宋" w:eastAsia="仿宋" w:hAnsi="仿宋"/>
          <w:sz w:val="32"/>
          <w:szCs w:val="32"/>
        </w:rPr>
        <w:t>甲材料</w:t>
      </w:r>
      <w:proofErr w:type="gramEnd"/>
      <w:r w:rsidR="00226CA1" w:rsidRPr="00226CA1">
        <w:rPr>
          <w:rFonts w:ascii="仿宋" w:eastAsia="仿宋" w:hAnsi="仿宋"/>
          <w:sz w:val="32"/>
          <w:szCs w:val="32"/>
        </w:rPr>
        <w:t>的计划成本为4000元。该企业期末</w:t>
      </w:r>
      <w:proofErr w:type="gramStart"/>
      <w:r w:rsidR="00226CA1" w:rsidRPr="00226CA1">
        <w:rPr>
          <w:rFonts w:ascii="仿宋" w:eastAsia="仿宋" w:hAnsi="仿宋"/>
          <w:sz w:val="32"/>
          <w:szCs w:val="32"/>
        </w:rPr>
        <w:t>甲材料</w:t>
      </w:r>
      <w:proofErr w:type="gramEnd"/>
      <w:r w:rsidR="00226CA1" w:rsidRPr="00226CA1">
        <w:rPr>
          <w:rFonts w:ascii="仿宋" w:eastAsia="仿宋" w:hAnsi="仿宋"/>
          <w:sz w:val="32"/>
          <w:szCs w:val="32"/>
        </w:rPr>
        <w:t>的实际成本是(</w:t>
      </w:r>
      <w:r w:rsidR="00226CA1" w:rsidRPr="00226CA1">
        <w:rPr>
          <w:rFonts w:ascii="宋体" w:eastAsia="宋体" w:hAnsi="宋体" w:cs="宋体" w:hint="eastAsia"/>
          <w:sz w:val="32"/>
          <w:szCs w:val="32"/>
        </w:rPr>
        <w:t> </w:t>
      </w:r>
      <w:r>
        <w:rPr>
          <w:rFonts w:ascii="宋体" w:eastAsia="宋体" w:hAnsi="宋体" w:cs="宋体" w:hint="eastAsia"/>
          <w:sz w:val="32"/>
          <w:szCs w:val="32"/>
        </w:rPr>
        <w:t>a</w:t>
      </w:r>
      <w:r w:rsidR="00226CA1" w:rsidRPr="00226CA1">
        <w:rPr>
          <w:rFonts w:ascii="仿宋" w:eastAsia="仿宋" w:hAnsi="仿宋"/>
          <w:sz w:val="32"/>
          <w:szCs w:val="32"/>
        </w:rPr>
        <w:t xml:space="preserve"> )元。</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08" type="#_x0000_t75" style="width:20.25pt;height:16.5pt" o:ole="">
            <v:imagedata r:id="rId6" o:title=""/>
          </v:shape>
          <w:control r:id="rId55" w:name="DefaultOcxName108" w:shapeid="_x0000_i1608"/>
        </w:object>
      </w:r>
      <w:r w:rsidR="00226CA1" w:rsidRPr="00226CA1">
        <w:rPr>
          <w:rFonts w:ascii="仿宋" w:eastAsia="仿宋" w:hAnsi="仿宋"/>
          <w:sz w:val="32"/>
          <w:szCs w:val="32"/>
        </w:rPr>
        <w:t xml:space="preserve">a. 15640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11" type="#_x0000_t75" style="width:20.25pt;height:16.5pt" o:ole="">
            <v:imagedata r:id="rId6" o:title=""/>
          </v:shape>
          <w:control r:id="rId56" w:name="DefaultOcxName109" w:shapeid="_x0000_i1611"/>
        </w:object>
      </w:r>
      <w:r w:rsidR="00226CA1" w:rsidRPr="00226CA1">
        <w:rPr>
          <w:rFonts w:ascii="仿宋" w:eastAsia="仿宋" w:hAnsi="仿宋"/>
          <w:sz w:val="32"/>
          <w:szCs w:val="32"/>
        </w:rPr>
        <w:t xml:space="preserve">b. 15640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14" type="#_x0000_t75" style="width:20.25pt;height:16.5pt" o:ole="">
            <v:imagedata r:id="rId6" o:title=""/>
          </v:shape>
          <w:control r:id="rId57" w:name="DefaultOcxName110" w:shapeid="_x0000_i1614"/>
        </w:object>
      </w:r>
      <w:r w:rsidR="00226CA1" w:rsidRPr="00226CA1">
        <w:rPr>
          <w:rFonts w:ascii="仿宋" w:eastAsia="仿宋" w:hAnsi="仿宋"/>
          <w:sz w:val="32"/>
          <w:szCs w:val="32"/>
        </w:rPr>
        <w:t xml:space="preserve">c. 16640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17" type="#_x0000_t75" style="width:20.25pt;height:16.5pt" o:ole="">
            <v:imagedata r:id="rId6" o:title=""/>
          </v:shape>
          <w:control r:id="rId58" w:name="DefaultOcxName111" w:shapeid="_x0000_i1617"/>
        </w:object>
      </w:r>
      <w:r w:rsidR="00226CA1" w:rsidRPr="00226CA1">
        <w:rPr>
          <w:rFonts w:ascii="仿宋" w:eastAsia="仿宋" w:hAnsi="仿宋"/>
          <w:sz w:val="32"/>
          <w:szCs w:val="32"/>
        </w:rPr>
        <w:t xml:space="preserve">d. 15680 </w:t>
      </w:r>
    </w:p>
    <w:p w:rsidR="00226CA1" w:rsidRPr="00226CA1" w:rsidRDefault="00703F58" w:rsidP="00226CA1">
      <w:pPr>
        <w:rPr>
          <w:rFonts w:ascii="仿宋" w:eastAsia="仿宋" w:hAnsi="仿宋"/>
          <w:sz w:val="32"/>
          <w:szCs w:val="32"/>
        </w:rPr>
      </w:pPr>
      <w:r>
        <w:rPr>
          <w:rFonts w:ascii="仿宋" w:eastAsia="仿宋" w:hAnsi="仿宋" w:hint="eastAsia"/>
          <w:sz w:val="32"/>
          <w:szCs w:val="32"/>
        </w:rPr>
        <w:t>14.</w:t>
      </w:r>
      <w:proofErr w:type="gramStart"/>
      <w:r w:rsidR="00226CA1" w:rsidRPr="00226CA1">
        <w:rPr>
          <w:rFonts w:ascii="仿宋" w:eastAsia="仿宋" w:hAnsi="仿宋"/>
          <w:sz w:val="32"/>
          <w:szCs w:val="32"/>
        </w:rPr>
        <w:t>甲工业</w:t>
      </w:r>
      <w:proofErr w:type="gramEnd"/>
      <w:r w:rsidR="00226CA1" w:rsidRPr="00226CA1">
        <w:rPr>
          <w:rFonts w:ascii="仿宋" w:eastAsia="仿宋" w:hAnsi="仿宋"/>
          <w:sz w:val="32"/>
          <w:szCs w:val="32"/>
        </w:rPr>
        <w:t>企业期末“原材料”科目余额为100万元，“生产成本”科目余额为70万元，“材料成本差异”科目贷方余额为5万元，“库存商品”科目余额为150万元，“工程物资”科目余额为200万元。则</w:t>
      </w:r>
      <w:proofErr w:type="gramStart"/>
      <w:r w:rsidR="00226CA1" w:rsidRPr="00226CA1">
        <w:rPr>
          <w:rFonts w:ascii="仿宋" w:eastAsia="仿宋" w:hAnsi="仿宋"/>
          <w:sz w:val="32"/>
          <w:szCs w:val="32"/>
        </w:rPr>
        <w:t>甲工业</w:t>
      </w:r>
      <w:proofErr w:type="gramEnd"/>
      <w:r w:rsidR="00226CA1" w:rsidRPr="00226CA1">
        <w:rPr>
          <w:rFonts w:ascii="仿宋" w:eastAsia="仿宋" w:hAnsi="仿宋"/>
          <w:sz w:val="32"/>
          <w:szCs w:val="32"/>
        </w:rPr>
        <w:t>企业期末资产负债表中“存货”项目的金额为(</w:t>
      </w:r>
      <w:r w:rsidR="00226CA1" w:rsidRPr="00226CA1">
        <w:rPr>
          <w:rFonts w:ascii="宋体" w:eastAsia="宋体" w:hAnsi="宋体" w:cs="宋体" w:hint="eastAsia"/>
          <w:sz w:val="32"/>
          <w:szCs w:val="32"/>
        </w:rPr>
        <w:t>  </w:t>
      </w:r>
      <w:r>
        <w:rPr>
          <w:rFonts w:ascii="宋体" w:eastAsia="宋体" w:hAnsi="宋体" w:cs="宋体" w:hint="eastAsia"/>
          <w:sz w:val="32"/>
          <w:szCs w:val="32"/>
        </w:rPr>
        <w:t>b</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)万元。</w:t>
      </w:r>
    </w:p>
    <w:p w:rsidR="00226CA1" w:rsidRPr="00226CA1" w:rsidRDefault="00226CA1" w:rsidP="00226CA1">
      <w:pPr>
        <w:rPr>
          <w:rFonts w:ascii="仿宋" w:eastAsia="仿宋" w:hAnsi="仿宋"/>
          <w:sz w:val="32"/>
          <w:szCs w:val="32"/>
        </w:rPr>
      </w:pPr>
      <w:r w:rsidRPr="00226CA1">
        <w:rPr>
          <w:rFonts w:ascii="仿宋" w:eastAsia="仿宋" w:hAnsi="仿宋"/>
          <w:sz w:val="32"/>
          <w:szCs w:val="32"/>
        </w:rPr>
        <w:t xml:space="preserve"> A．245</w:t>
      </w:r>
      <w:r w:rsidRPr="00226CA1">
        <w:rPr>
          <w:rFonts w:ascii="宋体" w:eastAsia="宋体" w:hAnsi="宋体" w:cs="宋体" w:hint="eastAsia"/>
          <w:sz w:val="32"/>
          <w:szCs w:val="32"/>
        </w:rPr>
        <w:t>   </w:t>
      </w:r>
      <w:r w:rsidRPr="00226CA1">
        <w:rPr>
          <w:rFonts w:ascii="仿宋" w:eastAsia="仿宋" w:hAnsi="仿宋"/>
          <w:sz w:val="32"/>
          <w:szCs w:val="32"/>
        </w:rPr>
        <w:t xml:space="preserve"> B．315</w:t>
      </w:r>
      <w:r w:rsidRPr="00226CA1">
        <w:rPr>
          <w:rFonts w:ascii="宋体" w:eastAsia="宋体" w:hAnsi="宋体" w:cs="宋体" w:hint="eastAsia"/>
          <w:sz w:val="32"/>
          <w:szCs w:val="32"/>
        </w:rPr>
        <w:t>   </w:t>
      </w:r>
      <w:r w:rsidRPr="00226CA1">
        <w:rPr>
          <w:rFonts w:ascii="仿宋" w:eastAsia="仿宋" w:hAnsi="仿宋"/>
          <w:sz w:val="32"/>
          <w:szCs w:val="32"/>
        </w:rPr>
        <w:t xml:space="preserve"> C．325</w:t>
      </w:r>
      <w:r w:rsidRPr="00226CA1">
        <w:rPr>
          <w:rFonts w:ascii="宋体" w:eastAsia="宋体" w:hAnsi="宋体" w:cs="宋体" w:hint="eastAsia"/>
          <w:sz w:val="32"/>
          <w:szCs w:val="32"/>
        </w:rPr>
        <w:t>   </w:t>
      </w:r>
      <w:r w:rsidRPr="00226CA1">
        <w:rPr>
          <w:rFonts w:ascii="仿宋" w:eastAsia="仿宋" w:hAnsi="仿宋"/>
          <w:sz w:val="32"/>
          <w:szCs w:val="32"/>
        </w:rPr>
        <w:t xml:space="preserve"> D．515</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20" type="#_x0000_t75" style="width:20.25pt;height:16.5pt" o:ole="">
            <v:imagedata r:id="rId6" o:title=""/>
          </v:shape>
          <w:control r:id="rId59" w:name="DefaultOcxName117" w:shapeid="_x0000_i1620"/>
        </w:object>
      </w:r>
      <w:r w:rsidR="00226CA1" w:rsidRPr="00226CA1">
        <w:rPr>
          <w:rFonts w:ascii="仿宋" w:eastAsia="仿宋" w:hAnsi="仿宋"/>
          <w:sz w:val="32"/>
          <w:szCs w:val="32"/>
        </w:rPr>
        <w:t xml:space="preserve">a. 515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23" type="#_x0000_t75" style="width:20.25pt;height:16.5pt" o:ole="">
            <v:imagedata r:id="rId6" o:title=""/>
          </v:shape>
          <w:control r:id="rId60" w:name="DefaultOcxName118" w:shapeid="_x0000_i1623"/>
        </w:object>
      </w:r>
      <w:r w:rsidR="00226CA1" w:rsidRPr="00226CA1">
        <w:rPr>
          <w:rFonts w:ascii="仿宋" w:eastAsia="仿宋" w:hAnsi="仿宋"/>
          <w:sz w:val="32"/>
          <w:szCs w:val="32"/>
        </w:rPr>
        <w:t xml:space="preserve">b. 245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26" type="#_x0000_t75" style="width:20.25pt;height:16.5pt" o:ole="">
            <v:imagedata r:id="rId6" o:title=""/>
          </v:shape>
          <w:control r:id="rId61" w:name="DefaultOcxName119" w:shapeid="_x0000_i1626"/>
        </w:object>
      </w:r>
      <w:r w:rsidR="00226CA1" w:rsidRPr="00226CA1">
        <w:rPr>
          <w:rFonts w:ascii="仿宋" w:eastAsia="仿宋" w:hAnsi="仿宋"/>
          <w:sz w:val="32"/>
          <w:szCs w:val="32"/>
        </w:rPr>
        <w:t xml:space="preserve">c. 325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29" type="#_x0000_t75" style="width:20.25pt;height:16.5pt" o:ole="">
            <v:imagedata r:id="rId6" o:title=""/>
          </v:shape>
          <w:control r:id="rId62" w:name="DefaultOcxName120" w:shapeid="_x0000_i1629"/>
        </w:object>
      </w:r>
      <w:r w:rsidR="00226CA1" w:rsidRPr="00226CA1">
        <w:rPr>
          <w:rFonts w:ascii="仿宋" w:eastAsia="仿宋" w:hAnsi="仿宋"/>
          <w:sz w:val="32"/>
          <w:szCs w:val="32"/>
        </w:rPr>
        <w:t xml:space="preserve">d. 315 </w:t>
      </w:r>
    </w:p>
    <w:p w:rsidR="00226CA1" w:rsidRPr="00226CA1" w:rsidRDefault="00226CA1" w:rsidP="00226CA1">
      <w:pPr>
        <w:rPr>
          <w:rFonts w:ascii="仿宋" w:eastAsia="仿宋" w:hAnsi="仿宋"/>
          <w:sz w:val="32"/>
          <w:szCs w:val="32"/>
        </w:rPr>
      </w:pPr>
      <w:r w:rsidRPr="00226CA1">
        <w:rPr>
          <w:rFonts w:ascii="仿宋" w:eastAsia="仿宋" w:hAnsi="仿宋"/>
          <w:sz w:val="32"/>
          <w:szCs w:val="32"/>
        </w:rPr>
        <w:t>1</w:t>
      </w:r>
      <w:r w:rsidR="00703F58">
        <w:rPr>
          <w:rFonts w:ascii="仿宋" w:eastAsia="仿宋" w:hAnsi="仿宋" w:hint="eastAsia"/>
          <w:sz w:val="32"/>
          <w:szCs w:val="32"/>
        </w:rPr>
        <w:t>5.</w:t>
      </w:r>
      <w:r w:rsidRPr="00226CA1">
        <w:rPr>
          <w:rFonts w:ascii="仿宋" w:eastAsia="仿宋" w:hAnsi="仿宋"/>
          <w:sz w:val="32"/>
          <w:szCs w:val="32"/>
        </w:rPr>
        <w:t>某企业采用成本与可变现净值孰低法对存货进行期末计价，成本与可变现净值按单项存货进行比较，2017年12月31日，甲、乙、丙三种存货的成本与可变现净值分别为：甲存货成本10万元，可变现净值8万元；乙存货成本12万元，可变现净值15万元；丙存货成本18万元，可变现净值15</w:t>
      </w:r>
      <w:r w:rsidRPr="00226CA1">
        <w:rPr>
          <w:rFonts w:ascii="仿宋" w:eastAsia="仿宋" w:hAnsi="仿宋"/>
          <w:sz w:val="32"/>
          <w:szCs w:val="32"/>
        </w:rPr>
        <w:lastRenderedPageBreak/>
        <w:t>万元。甲、乙、丙三种存货已计提的跌价准备分别为1万元、2万元、1.5万元。假定该企业只有这三种存货，2017年12月31日应补提的存货跌价准备总额为(</w:t>
      </w:r>
      <w:r w:rsidRPr="00226CA1">
        <w:rPr>
          <w:rFonts w:ascii="宋体" w:eastAsia="宋体" w:hAnsi="宋体" w:cs="宋体" w:hint="eastAsia"/>
          <w:sz w:val="32"/>
          <w:szCs w:val="32"/>
        </w:rPr>
        <w:t>  </w:t>
      </w:r>
      <w:r w:rsidR="00703F58">
        <w:rPr>
          <w:rFonts w:ascii="宋体" w:eastAsia="宋体" w:hAnsi="宋体" w:cs="宋体" w:hint="eastAsia"/>
          <w:sz w:val="32"/>
          <w:szCs w:val="32"/>
        </w:rPr>
        <w:t>a</w:t>
      </w:r>
      <w:r w:rsidRPr="00226CA1">
        <w:rPr>
          <w:rFonts w:ascii="宋体" w:eastAsia="宋体" w:hAnsi="宋体" w:cs="宋体" w:hint="eastAsia"/>
          <w:sz w:val="32"/>
          <w:szCs w:val="32"/>
        </w:rPr>
        <w:t> </w:t>
      </w:r>
      <w:r w:rsidRPr="00226CA1">
        <w:rPr>
          <w:rFonts w:ascii="仿宋" w:eastAsia="仿宋" w:hAnsi="仿宋"/>
          <w:sz w:val="32"/>
          <w:szCs w:val="32"/>
        </w:rPr>
        <w:t xml:space="preserve"> )万元。</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32" type="#_x0000_t75" style="width:20.25pt;height:16.5pt" o:ole="">
            <v:imagedata r:id="rId6" o:title=""/>
          </v:shape>
          <w:control r:id="rId63" w:name="DefaultOcxName126" w:shapeid="_x0000_i1632"/>
        </w:object>
      </w:r>
      <w:r w:rsidR="00226CA1" w:rsidRPr="00226CA1">
        <w:rPr>
          <w:rFonts w:ascii="仿宋" w:eastAsia="仿宋" w:hAnsi="仿宋"/>
          <w:sz w:val="32"/>
          <w:szCs w:val="32"/>
        </w:rPr>
        <w:t xml:space="preserve">a. 0.5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35" type="#_x0000_t75" style="width:20.25pt;height:16.5pt" o:ole="">
            <v:imagedata r:id="rId6" o:title=""/>
          </v:shape>
          <w:control r:id="rId64" w:name="DefaultOcxName127" w:shapeid="_x0000_i1635"/>
        </w:object>
      </w:r>
      <w:r w:rsidR="00226CA1" w:rsidRPr="00226CA1">
        <w:rPr>
          <w:rFonts w:ascii="仿宋" w:eastAsia="仿宋" w:hAnsi="仿宋"/>
          <w:sz w:val="32"/>
          <w:szCs w:val="32"/>
        </w:rPr>
        <w:t xml:space="preserve">b. -0.5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38" type="#_x0000_t75" style="width:20.25pt;height:16.5pt" o:ole="">
            <v:imagedata r:id="rId6" o:title=""/>
          </v:shape>
          <w:control r:id="rId65" w:name="DefaultOcxName128" w:shapeid="_x0000_i1638"/>
        </w:object>
      </w:r>
      <w:r w:rsidR="00226CA1" w:rsidRPr="00226CA1">
        <w:rPr>
          <w:rFonts w:ascii="仿宋" w:eastAsia="仿宋" w:hAnsi="仿宋"/>
          <w:sz w:val="32"/>
          <w:szCs w:val="32"/>
        </w:rPr>
        <w:t xml:space="preserve">c. 5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41" type="#_x0000_t75" style="width:20.25pt;height:16.5pt" o:ole="">
            <v:imagedata r:id="rId6" o:title=""/>
          </v:shape>
          <w:control r:id="rId66" w:name="DefaultOcxName129" w:shapeid="_x0000_i1641"/>
        </w:object>
      </w:r>
      <w:r w:rsidR="00226CA1" w:rsidRPr="00226CA1">
        <w:rPr>
          <w:rFonts w:ascii="仿宋" w:eastAsia="仿宋" w:hAnsi="仿宋"/>
          <w:sz w:val="32"/>
          <w:szCs w:val="32"/>
        </w:rPr>
        <w:t xml:space="preserve">d. 2 </w:t>
      </w:r>
    </w:p>
    <w:p w:rsidR="00226CA1" w:rsidRPr="00226CA1" w:rsidRDefault="00703F58" w:rsidP="00226CA1">
      <w:pPr>
        <w:rPr>
          <w:rFonts w:ascii="仿宋" w:eastAsia="仿宋" w:hAnsi="仿宋"/>
          <w:sz w:val="32"/>
          <w:szCs w:val="32"/>
        </w:rPr>
      </w:pPr>
      <w:r>
        <w:rPr>
          <w:rFonts w:ascii="仿宋" w:eastAsia="仿宋" w:hAnsi="仿宋" w:hint="eastAsia"/>
          <w:sz w:val="32"/>
          <w:szCs w:val="32"/>
        </w:rPr>
        <w:t>16.</w:t>
      </w:r>
      <w:r w:rsidR="00226CA1" w:rsidRPr="00226CA1">
        <w:rPr>
          <w:rFonts w:ascii="仿宋" w:eastAsia="仿宋" w:hAnsi="仿宋"/>
          <w:sz w:val="32"/>
          <w:szCs w:val="32"/>
        </w:rPr>
        <w:t>依据企业会计准则的规定，下列有关收入和</w:t>
      </w:r>
      <w:proofErr w:type="gramStart"/>
      <w:r w:rsidR="00226CA1" w:rsidRPr="00226CA1">
        <w:rPr>
          <w:rFonts w:ascii="仿宋" w:eastAsia="仿宋" w:hAnsi="仿宋"/>
          <w:sz w:val="32"/>
          <w:szCs w:val="32"/>
        </w:rPr>
        <w:t>利得</w:t>
      </w:r>
      <w:proofErr w:type="gramEnd"/>
      <w:r w:rsidR="00226CA1" w:rsidRPr="00226CA1">
        <w:rPr>
          <w:rFonts w:ascii="仿宋" w:eastAsia="仿宋" w:hAnsi="仿宋"/>
          <w:sz w:val="32"/>
          <w:szCs w:val="32"/>
        </w:rPr>
        <w:t>的表述中，正确的有（</w:t>
      </w:r>
      <w:r w:rsidR="00226CA1" w:rsidRPr="00226CA1">
        <w:rPr>
          <w:rFonts w:ascii="宋体" w:eastAsia="宋体" w:hAnsi="宋体" w:cs="宋体" w:hint="eastAsia"/>
          <w:sz w:val="32"/>
          <w:szCs w:val="32"/>
        </w:rPr>
        <w:t>  </w:t>
      </w:r>
      <w:r>
        <w:rPr>
          <w:rFonts w:ascii="宋体" w:eastAsia="宋体" w:hAnsi="宋体" w:cs="宋体" w:hint="eastAsia"/>
          <w:sz w:val="32"/>
          <w:szCs w:val="32"/>
        </w:rPr>
        <w:t>bc</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44" type="#_x0000_t75" style="width:20.25pt;height:16.5pt" o:ole="">
            <v:imagedata r:id="rId6" o:title=""/>
          </v:shape>
          <w:control r:id="rId67" w:name="DefaultOcxName135" w:shapeid="_x0000_i1644"/>
        </w:object>
      </w:r>
      <w:r w:rsidR="00226CA1" w:rsidRPr="00226CA1">
        <w:rPr>
          <w:rFonts w:ascii="仿宋" w:eastAsia="仿宋" w:hAnsi="仿宋"/>
          <w:sz w:val="32"/>
          <w:szCs w:val="32"/>
        </w:rPr>
        <w:t xml:space="preserve">a. 收入会导致经济利益的流入，利得不一定会导致经济利益的流入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47" type="#_x0000_t75" style="width:20.25pt;height:16.5pt" o:ole="">
            <v:imagedata r:id="rId6" o:title=""/>
          </v:shape>
          <w:control r:id="rId68" w:name="DefaultOcxName136" w:shapeid="_x0000_i1647"/>
        </w:object>
      </w:r>
      <w:r w:rsidR="00226CA1" w:rsidRPr="00226CA1">
        <w:rPr>
          <w:rFonts w:ascii="仿宋" w:eastAsia="仿宋" w:hAnsi="仿宋"/>
          <w:sz w:val="32"/>
          <w:szCs w:val="32"/>
        </w:rPr>
        <w:t xml:space="preserve">b. 收入会影响利润，利得不一定会影响利润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50" type="#_x0000_t75" style="width:20.25pt;height:16.5pt" o:ole="">
            <v:imagedata r:id="rId6" o:title=""/>
          </v:shape>
          <w:control r:id="rId69" w:name="DefaultOcxName137" w:shapeid="_x0000_i1650"/>
        </w:object>
      </w:r>
      <w:r w:rsidR="00226CA1" w:rsidRPr="00226CA1">
        <w:rPr>
          <w:rFonts w:ascii="仿宋" w:eastAsia="仿宋" w:hAnsi="仿宋"/>
          <w:sz w:val="32"/>
          <w:szCs w:val="32"/>
        </w:rPr>
        <w:t xml:space="preserve">c. 收入源于日常活动，利得源于非日常活动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53" type="#_x0000_t75" style="width:20.25pt;height:16.5pt" o:ole="">
            <v:imagedata r:id="rId6" o:title=""/>
          </v:shape>
          <w:control r:id="rId70" w:name="DefaultOcxName138" w:shapeid="_x0000_i1653"/>
        </w:object>
      </w:r>
      <w:r w:rsidR="00226CA1" w:rsidRPr="00226CA1">
        <w:rPr>
          <w:rFonts w:ascii="仿宋" w:eastAsia="仿宋" w:hAnsi="仿宋"/>
          <w:sz w:val="32"/>
          <w:szCs w:val="32"/>
        </w:rPr>
        <w:t xml:space="preserve">d. 收入会导致所有者权益的增加，利得不一定会导致所有者权益的增加 </w:t>
      </w:r>
    </w:p>
    <w:p w:rsidR="00703F58" w:rsidRDefault="00703F58" w:rsidP="00226CA1">
      <w:pPr>
        <w:rPr>
          <w:rFonts w:ascii="仿宋" w:eastAsia="仿宋" w:hAnsi="仿宋"/>
          <w:sz w:val="32"/>
          <w:szCs w:val="32"/>
        </w:rPr>
      </w:pPr>
      <w:r>
        <w:rPr>
          <w:rFonts w:ascii="仿宋" w:eastAsia="仿宋" w:hAnsi="仿宋" w:hint="eastAsia"/>
          <w:sz w:val="32"/>
          <w:szCs w:val="32"/>
        </w:rPr>
        <w:t>17.</w:t>
      </w:r>
      <w:r w:rsidR="00226CA1" w:rsidRPr="00226CA1">
        <w:rPr>
          <w:rFonts w:ascii="仿宋" w:eastAsia="仿宋" w:hAnsi="仿宋"/>
          <w:sz w:val="32"/>
          <w:szCs w:val="32"/>
        </w:rPr>
        <w:t>关于会计信息的可比性质量要求，叙述正确的有</w:t>
      </w:r>
      <w:r>
        <w:rPr>
          <w:rFonts w:ascii="仿宋" w:eastAsia="仿宋" w:hAnsi="仿宋" w:hint="eastAsia"/>
          <w:sz w:val="32"/>
          <w:szCs w:val="32"/>
        </w:rPr>
        <w:t>(abd)</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56" type="#_x0000_t75" style="width:20.25pt;height:16.5pt" o:ole="">
            <v:imagedata r:id="rId6" o:title=""/>
          </v:shape>
          <w:control r:id="rId71" w:name="DefaultOcxName144" w:shapeid="_x0000_i1656"/>
        </w:object>
      </w:r>
      <w:r w:rsidR="00226CA1" w:rsidRPr="00226CA1">
        <w:rPr>
          <w:rFonts w:ascii="仿宋" w:eastAsia="仿宋" w:hAnsi="仿宋"/>
          <w:sz w:val="32"/>
          <w:szCs w:val="32"/>
        </w:rPr>
        <w:t xml:space="preserve">a. 同一企业不同时期当改变会计政策后能够更恰当反映会计信息时，则可以变更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59" type="#_x0000_t75" style="width:20.25pt;height:16.5pt" o:ole="">
            <v:imagedata r:id="rId6" o:title=""/>
          </v:shape>
          <w:control r:id="rId72" w:name="DefaultOcxName145" w:shapeid="_x0000_i1659"/>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不同企业相同会计期间会计信息要可比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62" type="#_x0000_t75" style="width:20.25pt;height:16.5pt" o:ole="">
            <v:imagedata r:id="rId6" o:title=""/>
          </v:shape>
          <w:control r:id="rId73" w:name="DefaultOcxName146" w:shapeid="_x0000_i1662"/>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选择会计政策后不得变更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65" type="#_x0000_t75" style="width:20.25pt;height:16.5pt" o:ole="">
            <v:imagedata r:id="rId6" o:title=""/>
          </v:shape>
          <w:control r:id="rId74" w:name="DefaultOcxName147" w:shapeid="_x0000_i1665"/>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同一企业不同时期会计信息要可比 </w:t>
      </w:r>
    </w:p>
    <w:p w:rsidR="00226CA1" w:rsidRPr="00226CA1" w:rsidRDefault="00703F58" w:rsidP="00703F58">
      <w:pPr>
        <w:rPr>
          <w:rFonts w:ascii="仿宋" w:eastAsia="仿宋" w:hAnsi="仿宋"/>
          <w:sz w:val="32"/>
          <w:szCs w:val="32"/>
        </w:rPr>
      </w:pPr>
      <w:r>
        <w:rPr>
          <w:rFonts w:ascii="仿宋" w:eastAsia="仿宋" w:hAnsi="仿宋" w:hint="eastAsia"/>
          <w:sz w:val="32"/>
          <w:szCs w:val="32"/>
        </w:rPr>
        <w:t>18.</w:t>
      </w:r>
      <w:r w:rsidR="00226CA1" w:rsidRPr="00226CA1">
        <w:rPr>
          <w:rFonts w:ascii="仿宋" w:eastAsia="仿宋" w:hAnsi="仿宋"/>
          <w:sz w:val="32"/>
          <w:szCs w:val="32"/>
        </w:rPr>
        <w:t>下列项目中，能同时引起资产和利润减少的项目有</w:t>
      </w:r>
      <w:r>
        <w:rPr>
          <w:rFonts w:ascii="仿宋" w:eastAsia="仿宋" w:hAnsi="仿宋" w:hint="eastAsia"/>
          <w:sz w:val="32"/>
          <w:szCs w:val="32"/>
        </w:rPr>
        <w:t>(ab)</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668" type="#_x0000_t75" style="width:20.25pt;height:16.5pt" o:ole="">
            <v:imagedata r:id="rId6" o:title=""/>
          </v:shape>
          <w:control r:id="rId75" w:name="DefaultOcxName153" w:shapeid="_x0000_i1668"/>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无形资产价值摊销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71" type="#_x0000_t75" style="width:20.25pt;height:16.5pt" o:ole="">
            <v:imagedata r:id="rId6" o:title=""/>
          </v:shape>
          <w:control r:id="rId76" w:name="DefaultOcxName154" w:shapeid="_x0000_i1671"/>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计提固定资产折旧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74" type="#_x0000_t75" style="width:20.25pt;height:16.5pt" o:ole="">
            <v:imagedata r:id="rId6" o:title=""/>
          </v:shape>
          <w:control r:id="rId77" w:name="DefaultOcxName155" w:shapeid="_x0000_i1674"/>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存货发生盘盈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77" type="#_x0000_t75" style="width:20.25pt;height:16.5pt" o:ole="">
            <v:imagedata r:id="rId6" o:title=""/>
          </v:shape>
          <w:control r:id="rId78" w:name="DefaultOcxName156" w:shapeid="_x0000_i1677"/>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计提发行债券的利息 </w:t>
      </w:r>
    </w:p>
    <w:p w:rsidR="00226CA1" w:rsidRPr="00226CA1" w:rsidRDefault="00703F58" w:rsidP="00703F58">
      <w:pPr>
        <w:rPr>
          <w:rFonts w:ascii="仿宋" w:eastAsia="仿宋" w:hAnsi="仿宋"/>
          <w:sz w:val="32"/>
          <w:szCs w:val="32"/>
        </w:rPr>
      </w:pPr>
      <w:r>
        <w:rPr>
          <w:rFonts w:ascii="仿宋" w:eastAsia="仿宋" w:hAnsi="仿宋" w:hint="eastAsia"/>
          <w:sz w:val="32"/>
          <w:szCs w:val="32"/>
        </w:rPr>
        <w:t>19.</w:t>
      </w:r>
      <w:r w:rsidR="00226CA1" w:rsidRPr="00226CA1">
        <w:rPr>
          <w:rFonts w:ascii="仿宋" w:eastAsia="仿宋" w:hAnsi="仿宋"/>
          <w:sz w:val="32"/>
          <w:szCs w:val="32"/>
        </w:rPr>
        <w:t>下列经济业务的会计处理的理论基础符合“资产”定义的有（</w:t>
      </w:r>
      <w:r>
        <w:rPr>
          <w:rFonts w:ascii="仿宋" w:eastAsia="仿宋" w:hAnsi="仿宋" w:hint="eastAsia"/>
          <w:sz w:val="32"/>
          <w:szCs w:val="32"/>
        </w:rPr>
        <w:t>abcd</w:t>
      </w:r>
      <w:r w:rsidR="00226CA1" w:rsidRPr="00226CA1">
        <w:rPr>
          <w:rFonts w:ascii="宋体" w:eastAsia="宋体" w:hAnsi="宋体" w:cs="宋体" w:hint="eastAsia"/>
          <w:sz w:val="32"/>
          <w:szCs w:val="32"/>
        </w:rPr>
        <w:t> </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80" type="#_x0000_t75" style="width:20.25pt;height:16.5pt" o:ole="">
            <v:imagedata r:id="rId6" o:title=""/>
          </v:shape>
          <w:control r:id="rId79" w:name="DefaultOcxName162" w:shapeid="_x0000_i1680"/>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计提各项资产减值准备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83" type="#_x0000_t75" style="width:20.25pt;height:16.5pt" o:ole="">
            <v:imagedata r:id="rId6" o:title=""/>
          </v:shape>
          <w:control r:id="rId80" w:name="DefaultOcxName163" w:shapeid="_x0000_i1683"/>
        </w:object>
      </w:r>
      <w:r w:rsidR="00226CA1" w:rsidRPr="00226CA1">
        <w:rPr>
          <w:rFonts w:ascii="仿宋" w:eastAsia="仿宋" w:hAnsi="仿宋"/>
          <w:sz w:val="32"/>
          <w:szCs w:val="32"/>
        </w:rPr>
        <w:t xml:space="preserve">b. 如长期待摊的费用项目不能使以后会计期间受益的，应将尚未摊销的该项目的摊余价值全部转入当期损益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86" type="#_x0000_t75" style="width:20.25pt;height:16.5pt" o:ole="">
            <v:imagedata r:id="rId6" o:title=""/>
          </v:shape>
          <w:control r:id="rId81" w:name="DefaultOcxName164" w:shapeid="_x0000_i1686"/>
        </w:object>
      </w:r>
      <w:r w:rsidR="00226CA1" w:rsidRPr="00226CA1">
        <w:rPr>
          <w:rFonts w:ascii="仿宋" w:eastAsia="仿宋" w:hAnsi="仿宋"/>
          <w:sz w:val="32"/>
          <w:szCs w:val="32"/>
        </w:rPr>
        <w:t xml:space="preserve">c. 某项无形资产已被其他新技术等所替代并且该项无形资产已无使用价值和转让价值，应当将该项无形资产的账面价值全部转入当期损益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89" type="#_x0000_t75" style="width:20.25pt;height:16.5pt" o:ole="">
            <v:imagedata r:id="rId6" o:title=""/>
          </v:shape>
          <w:control r:id="rId82" w:name="DefaultOcxName165" w:shapeid="_x0000_i1689"/>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开办费用于企业筹建期间发生时计入当期的损益 </w:t>
      </w:r>
    </w:p>
    <w:p w:rsidR="00226CA1" w:rsidRPr="00226CA1" w:rsidRDefault="00703F58" w:rsidP="00226CA1">
      <w:pPr>
        <w:rPr>
          <w:rFonts w:ascii="仿宋" w:eastAsia="仿宋" w:hAnsi="仿宋"/>
          <w:sz w:val="32"/>
          <w:szCs w:val="32"/>
        </w:rPr>
      </w:pPr>
      <w:r>
        <w:rPr>
          <w:rFonts w:ascii="仿宋" w:eastAsia="仿宋" w:hAnsi="仿宋" w:hint="eastAsia"/>
          <w:sz w:val="32"/>
          <w:szCs w:val="32"/>
        </w:rPr>
        <w:t>20.</w:t>
      </w:r>
      <w:r w:rsidR="00226CA1" w:rsidRPr="00226CA1">
        <w:rPr>
          <w:rFonts w:ascii="仿宋" w:eastAsia="仿宋" w:hAnsi="仿宋"/>
          <w:sz w:val="32"/>
          <w:szCs w:val="32"/>
        </w:rPr>
        <w:t>款中属于未达账项的有(</w:t>
      </w:r>
      <w:r w:rsidR="00226CA1" w:rsidRPr="00226CA1">
        <w:rPr>
          <w:rFonts w:ascii="宋体" w:eastAsia="宋体" w:hAnsi="宋体" w:cs="宋体" w:hint="eastAsia"/>
          <w:sz w:val="32"/>
          <w:szCs w:val="32"/>
        </w:rPr>
        <w:t>  </w:t>
      </w:r>
      <w:r>
        <w:rPr>
          <w:rFonts w:ascii="宋体" w:eastAsia="宋体" w:hAnsi="宋体" w:cs="宋体" w:hint="eastAsia"/>
          <w:sz w:val="32"/>
          <w:szCs w:val="32"/>
        </w:rPr>
        <w:t>abcd</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92" type="#_x0000_t75" style="width:20.25pt;height:16.5pt" o:ole="">
            <v:imagedata r:id="rId6" o:title=""/>
          </v:shape>
          <w:control r:id="rId83" w:name="DefaultOcxName171" w:shapeid="_x0000_i1692"/>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银行收到委托款项但尚未通知企业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95" type="#_x0000_t75" style="width:20.25pt;height:16.5pt" o:ole="">
            <v:imagedata r:id="rId6" o:title=""/>
          </v:shape>
          <w:control r:id="rId84" w:name="DefaultOcxName172" w:shapeid="_x0000_i1695"/>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银行划付电话费但未将其通知单送达企业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698" type="#_x0000_t75" style="width:20.25pt;height:16.5pt" o:ole="">
            <v:imagedata r:id="rId6" o:title=""/>
          </v:shape>
          <w:control r:id="rId85" w:name="DefaultOcxName173" w:shapeid="_x0000_i1698"/>
        </w:object>
      </w:r>
      <w:r w:rsidR="00226CA1" w:rsidRPr="00226CA1">
        <w:rPr>
          <w:rFonts w:ascii="仿宋" w:eastAsia="仿宋" w:hAnsi="仿宋"/>
          <w:sz w:val="32"/>
          <w:szCs w:val="32"/>
        </w:rPr>
        <w:t xml:space="preserve">c. 企业已收款入账，但银行尚未收款入账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01" type="#_x0000_t75" style="width:20.25pt;height:16.5pt" o:ole="">
            <v:imagedata r:id="rId6" o:title=""/>
          </v:shape>
          <w:control r:id="rId86" w:name="DefaultOcxName174" w:shapeid="_x0000_i1701"/>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企业已开出但银行尚未兑付的支票 </w:t>
      </w:r>
    </w:p>
    <w:p w:rsidR="00226CA1" w:rsidRPr="00226CA1" w:rsidRDefault="00703F58" w:rsidP="00703F58">
      <w:pPr>
        <w:rPr>
          <w:rFonts w:ascii="仿宋" w:eastAsia="仿宋" w:hAnsi="仿宋"/>
          <w:sz w:val="32"/>
          <w:szCs w:val="32"/>
        </w:rPr>
      </w:pPr>
      <w:r>
        <w:rPr>
          <w:rFonts w:ascii="仿宋" w:eastAsia="仿宋" w:hAnsi="仿宋" w:hint="eastAsia"/>
          <w:sz w:val="32"/>
          <w:szCs w:val="32"/>
        </w:rPr>
        <w:t>21.</w:t>
      </w:r>
      <w:r w:rsidR="00226CA1" w:rsidRPr="00226CA1">
        <w:rPr>
          <w:rFonts w:ascii="仿宋" w:eastAsia="仿宋" w:hAnsi="仿宋"/>
          <w:sz w:val="32"/>
          <w:szCs w:val="32"/>
        </w:rPr>
        <w:t>关于“预付账款”账户，下列说法正确的有(</w:t>
      </w:r>
      <w:r w:rsidR="00802CCD">
        <w:rPr>
          <w:rFonts w:ascii="宋体" w:eastAsia="宋体" w:hAnsi="宋体" w:cs="宋体" w:hint="eastAsia"/>
          <w:sz w:val="32"/>
          <w:szCs w:val="32"/>
        </w:rPr>
        <w:t>abc</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04" type="#_x0000_t75" style="width:20.25pt;height:16.5pt" o:ole="">
            <v:imagedata r:id="rId6" o:title=""/>
          </v:shape>
          <w:control r:id="rId87" w:name="DefaultOcxName180" w:shapeid="_x0000_i1704"/>
        </w:object>
      </w:r>
      <w:r w:rsidR="00226CA1" w:rsidRPr="00226CA1">
        <w:rPr>
          <w:rFonts w:ascii="仿宋" w:eastAsia="仿宋" w:hAnsi="仿宋"/>
          <w:sz w:val="32"/>
          <w:szCs w:val="32"/>
        </w:rPr>
        <w:t xml:space="preserve">a. &gt;“预付账款”账户贷方余额反映的是应付供应单位的款项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07" type="#_x0000_t75" style="width:20.25pt;height:16.5pt" o:ole="">
            <v:imagedata r:id="rId6" o:title=""/>
          </v:shape>
          <w:control r:id="rId88" w:name="DefaultOcxName181" w:shapeid="_x0000_i1707"/>
        </w:object>
      </w:r>
      <w:r w:rsidR="00226CA1" w:rsidRPr="00226CA1">
        <w:rPr>
          <w:rFonts w:ascii="仿宋" w:eastAsia="仿宋" w:hAnsi="仿宋"/>
          <w:sz w:val="32"/>
          <w:szCs w:val="32"/>
        </w:rPr>
        <w:t xml:space="preserve">b. &gt;“预付账款”属于资产性质的账户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710" type="#_x0000_t75" style="width:20.25pt;height:16.5pt" o:ole="">
            <v:imagedata r:id="rId6" o:title=""/>
          </v:shape>
          <w:control r:id="rId89" w:name="DefaultOcxName182" w:shapeid="_x0000_i1710"/>
        </w:object>
      </w:r>
      <w:r w:rsidR="00226CA1" w:rsidRPr="00226CA1">
        <w:rPr>
          <w:rFonts w:ascii="仿宋" w:eastAsia="仿宋" w:hAnsi="仿宋"/>
          <w:sz w:val="32"/>
          <w:szCs w:val="32"/>
        </w:rPr>
        <w:t xml:space="preserve">c. 预付货款不多的企业，可以不单独设置“预付账款”账户，将预付的货款记入“应付账款”账户的借方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13" type="#_x0000_t75" style="width:20.25pt;height:16.5pt" o:ole="">
            <v:imagedata r:id="rId6" o:title=""/>
          </v:shape>
          <w:control r:id="rId90" w:name="DefaultOcxName183" w:shapeid="_x0000_i1713"/>
        </w:object>
      </w:r>
      <w:r w:rsidR="00226CA1" w:rsidRPr="00226CA1">
        <w:rPr>
          <w:rFonts w:ascii="仿宋" w:eastAsia="仿宋" w:hAnsi="仿宋"/>
          <w:sz w:val="32"/>
          <w:szCs w:val="32"/>
        </w:rPr>
        <w:t xml:space="preserve">d. &gt;“预付账款”账户核算企业因销售业务产生的往来款项 </w:t>
      </w:r>
    </w:p>
    <w:p w:rsidR="00226CA1" w:rsidRPr="00226CA1" w:rsidRDefault="00802CCD" w:rsidP="00802CCD">
      <w:pPr>
        <w:rPr>
          <w:rFonts w:ascii="仿宋" w:eastAsia="仿宋" w:hAnsi="仿宋"/>
          <w:sz w:val="32"/>
          <w:szCs w:val="32"/>
        </w:rPr>
      </w:pPr>
      <w:r>
        <w:rPr>
          <w:rFonts w:ascii="仿宋" w:eastAsia="仿宋" w:hAnsi="仿宋" w:hint="eastAsia"/>
          <w:sz w:val="32"/>
          <w:szCs w:val="32"/>
        </w:rPr>
        <w:t>22.</w:t>
      </w:r>
      <w:r w:rsidR="00226CA1" w:rsidRPr="00226CA1">
        <w:rPr>
          <w:rFonts w:ascii="仿宋" w:eastAsia="仿宋" w:hAnsi="仿宋"/>
          <w:sz w:val="32"/>
          <w:szCs w:val="32"/>
        </w:rPr>
        <w:t>按现行准则规定，通过“应收票据”及“应付票据”核算的票据包括(</w:t>
      </w:r>
      <w:r w:rsidR="00226CA1" w:rsidRPr="00226CA1">
        <w:rPr>
          <w:rFonts w:ascii="宋体" w:eastAsia="宋体" w:hAnsi="宋体" w:cs="宋体" w:hint="eastAsia"/>
          <w:sz w:val="32"/>
          <w:szCs w:val="32"/>
        </w:rPr>
        <w:t>  </w:t>
      </w:r>
      <w:r>
        <w:rPr>
          <w:rFonts w:ascii="宋体" w:eastAsia="宋体" w:hAnsi="宋体" w:cs="宋体" w:hint="eastAsia"/>
          <w:sz w:val="32"/>
          <w:szCs w:val="32"/>
        </w:rPr>
        <w:t>abcd</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16" type="#_x0000_t75" style="width:20.25pt;height:16.5pt" o:ole="">
            <v:imagedata r:id="rId6" o:title=""/>
          </v:shape>
          <w:control r:id="rId91" w:name="DefaultOcxName189" w:shapeid="_x0000_i1716"/>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商业承兑汇票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19" type="#_x0000_t75" style="width:20.25pt;height:16.5pt" o:ole="">
            <v:imagedata r:id="rId6" o:title=""/>
          </v:shape>
          <w:control r:id="rId92" w:name="DefaultOcxName190" w:shapeid="_x0000_i1719"/>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银行承兑汇票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22" type="#_x0000_t75" style="width:20.25pt;height:16.5pt" o:ole="">
            <v:imagedata r:id="rId6" o:title=""/>
          </v:shape>
          <w:control r:id="rId93" w:name="DefaultOcxName191" w:shapeid="_x0000_i1722"/>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银行汇票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25" type="#_x0000_t75" style="width:20.25pt;height:16.5pt" o:ole="">
            <v:imagedata r:id="rId6" o:title=""/>
          </v:shape>
          <w:control r:id="rId94" w:name="DefaultOcxName192" w:shapeid="_x0000_i1725"/>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商业承兑汇票 </w:t>
      </w:r>
    </w:p>
    <w:p w:rsidR="00226CA1" w:rsidRPr="00226CA1" w:rsidRDefault="00802CCD" w:rsidP="00226CA1">
      <w:pPr>
        <w:rPr>
          <w:rFonts w:ascii="仿宋" w:eastAsia="仿宋" w:hAnsi="仿宋"/>
          <w:sz w:val="32"/>
          <w:szCs w:val="32"/>
        </w:rPr>
      </w:pPr>
      <w:r>
        <w:rPr>
          <w:rFonts w:ascii="仿宋" w:eastAsia="仿宋" w:hAnsi="仿宋" w:hint="eastAsia"/>
          <w:sz w:val="32"/>
          <w:szCs w:val="32"/>
        </w:rPr>
        <w:t>23.</w:t>
      </w:r>
      <w:r w:rsidR="00226CA1" w:rsidRPr="00226CA1">
        <w:rPr>
          <w:rFonts w:ascii="仿宋" w:eastAsia="仿宋" w:hAnsi="仿宋"/>
          <w:sz w:val="32"/>
          <w:szCs w:val="32"/>
        </w:rPr>
        <w:t>存货的确认是以法定产权的取得为标志的。具体来说下列哪些项目属于企业存货的范围(</w:t>
      </w:r>
      <w:r w:rsidR="00226CA1" w:rsidRPr="00226CA1">
        <w:rPr>
          <w:rFonts w:ascii="宋体" w:eastAsia="宋体" w:hAnsi="宋体" w:cs="宋体" w:hint="eastAsia"/>
          <w:sz w:val="32"/>
          <w:szCs w:val="32"/>
        </w:rPr>
        <w:t>  </w:t>
      </w:r>
      <w:r>
        <w:rPr>
          <w:rFonts w:ascii="宋体" w:eastAsia="宋体" w:hAnsi="宋体" w:cs="宋体" w:hint="eastAsia"/>
          <w:sz w:val="32"/>
          <w:szCs w:val="32"/>
        </w:rPr>
        <w:t>ab</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28" type="#_x0000_t75" style="width:20.25pt;height:16.5pt" o:ole="">
            <v:imagedata r:id="rId6" o:title=""/>
          </v:shape>
          <w:control r:id="rId95" w:name="DefaultOcxName198" w:shapeid="_x0000_i1728"/>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已经运离企业但尚未售出的存货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31" type="#_x0000_t75" style="width:20.25pt;height:16.5pt" o:ole="">
            <v:imagedata r:id="rId6" o:title=""/>
          </v:shape>
          <w:control r:id="rId96" w:name="DefaultOcxName199" w:shapeid="_x0000_i1731"/>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已经购入但未存放在本企业的货物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34" type="#_x0000_t75" style="width:20.25pt;height:16.5pt" o:ole="">
            <v:imagedata r:id="rId6" o:title=""/>
          </v:shape>
          <w:control r:id="rId97" w:name="DefaultOcxName200" w:shapeid="_x0000_i1734"/>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未购入但存放在企业的存货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37" type="#_x0000_t75" style="width:20.25pt;height:16.5pt" o:ole="">
            <v:imagedata r:id="rId6" o:title=""/>
          </v:shape>
          <w:control r:id="rId98" w:name="DefaultOcxName201" w:shapeid="_x0000_i1737"/>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已售出但货物尚未运离本企业的存货 </w:t>
      </w:r>
    </w:p>
    <w:p w:rsidR="00226CA1" w:rsidRPr="00226CA1" w:rsidRDefault="00802CCD" w:rsidP="00226CA1">
      <w:pPr>
        <w:rPr>
          <w:rFonts w:ascii="仿宋" w:eastAsia="仿宋" w:hAnsi="仿宋"/>
          <w:sz w:val="32"/>
          <w:szCs w:val="32"/>
        </w:rPr>
      </w:pPr>
      <w:r>
        <w:rPr>
          <w:rFonts w:ascii="仿宋" w:eastAsia="仿宋" w:hAnsi="仿宋" w:hint="eastAsia"/>
          <w:sz w:val="32"/>
          <w:szCs w:val="32"/>
        </w:rPr>
        <w:t>24.</w:t>
      </w:r>
      <w:r w:rsidR="00226CA1" w:rsidRPr="00226CA1">
        <w:rPr>
          <w:rFonts w:ascii="仿宋" w:eastAsia="仿宋" w:hAnsi="仿宋"/>
          <w:sz w:val="32"/>
          <w:szCs w:val="32"/>
        </w:rPr>
        <w:t>下列各项中，应记入“其他业务成本”的有(</w:t>
      </w:r>
      <w:r w:rsidR="00226CA1" w:rsidRPr="00226CA1">
        <w:rPr>
          <w:rFonts w:ascii="宋体" w:eastAsia="宋体" w:hAnsi="宋体" w:cs="宋体" w:hint="eastAsia"/>
          <w:sz w:val="32"/>
          <w:szCs w:val="32"/>
        </w:rPr>
        <w:t>  </w:t>
      </w:r>
      <w:r>
        <w:rPr>
          <w:rFonts w:ascii="宋体" w:eastAsia="宋体" w:hAnsi="宋体" w:cs="宋体" w:hint="eastAsia"/>
          <w:sz w:val="32"/>
          <w:szCs w:val="32"/>
        </w:rPr>
        <w:t>ab</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40" type="#_x0000_t75" style="width:20.25pt;height:16.5pt" o:ole="">
            <v:imagedata r:id="rId6" o:title=""/>
          </v:shape>
          <w:control r:id="rId99" w:name="DefaultOcxName207" w:shapeid="_x0000_i1740"/>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随同产品出售单独计价的包装物成本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43" type="#_x0000_t75" style="width:20.25pt;height:16.5pt" o:ole="">
            <v:imagedata r:id="rId6" o:title=""/>
          </v:shape>
          <w:control r:id="rId100" w:name="DefaultOcxName208" w:shapeid="_x0000_i1743"/>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出租包装物成本的摊销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46" type="#_x0000_t75" style="width:20.25pt;height:16.5pt" o:ole="">
            <v:imagedata r:id="rId6" o:title=""/>
          </v:shape>
          <w:control r:id="rId101" w:name="DefaultOcxName209" w:shapeid="_x0000_i1746"/>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随同产品出售不单独计价的包装物成本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49" type="#_x0000_t75" style="width:20.25pt;height:16.5pt" o:ole="">
            <v:imagedata r:id="rId6" o:title=""/>
          </v:shape>
          <w:control r:id="rId102" w:name="DefaultOcxName210" w:shapeid="_x0000_i1749"/>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出借包装物成本的摊销 </w:t>
      </w:r>
    </w:p>
    <w:p w:rsidR="00226CA1" w:rsidRPr="00226CA1" w:rsidRDefault="00802CCD" w:rsidP="00226CA1">
      <w:pPr>
        <w:rPr>
          <w:rFonts w:ascii="仿宋" w:eastAsia="仿宋" w:hAnsi="仿宋"/>
          <w:sz w:val="32"/>
          <w:szCs w:val="32"/>
        </w:rPr>
      </w:pPr>
      <w:r>
        <w:rPr>
          <w:rFonts w:ascii="仿宋" w:eastAsia="仿宋" w:hAnsi="仿宋" w:hint="eastAsia"/>
          <w:sz w:val="32"/>
          <w:szCs w:val="32"/>
        </w:rPr>
        <w:t>25.</w:t>
      </w:r>
      <w:r w:rsidRPr="00226CA1">
        <w:rPr>
          <w:rFonts w:ascii="仿宋" w:eastAsia="仿宋" w:hAnsi="仿宋"/>
          <w:sz w:val="32"/>
          <w:szCs w:val="32"/>
        </w:rPr>
        <w:t xml:space="preserve"> </w:t>
      </w:r>
      <w:r w:rsidR="00226CA1" w:rsidRPr="00226CA1">
        <w:rPr>
          <w:rFonts w:ascii="仿宋" w:eastAsia="仿宋" w:hAnsi="仿宋"/>
          <w:sz w:val="32"/>
          <w:szCs w:val="32"/>
        </w:rPr>
        <w:t>“材料成本差异”账户贷方可以用来登记(</w:t>
      </w:r>
      <w:r w:rsidR="00226CA1" w:rsidRPr="00226CA1">
        <w:rPr>
          <w:rFonts w:ascii="宋体" w:eastAsia="宋体" w:hAnsi="宋体" w:cs="宋体" w:hint="eastAsia"/>
          <w:sz w:val="32"/>
          <w:szCs w:val="32"/>
        </w:rPr>
        <w:t>  </w:t>
      </w:r>
      <w:r>
        <w:rPr>
          <w:rFonts w:ascii="宋体" w:eastAsia="宋体" w:hAnsi="宋体" w:cs="宋体" w:hint="eastAsia"/>
          <w:sz w:val="32"/>
          <w:szCs w:val="32"/>
        </w:rPr>
        <w:t>ad</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752" type="#_x0000_t75" style="width:20.25pt;height:16.5pt" o:ole="">
            <v:imagedata r:id="rId6" o:title=""/>
          </v:shape>
          <w:control r:id="rId103" w:name="DefaultOcxName216" w:shapeid="_x0000_i1752"/>
        </w:object>
      </w:r>
      <w:proofErr w:type="gramStart"/>
      <w:r w:rsidR="00226CA1" w:rsidRPr="00226CA1">
        <w:rPr>
          <w:rFonts w:ascii="仿宋" w:eastAsia="仿宋" w:hAnsi="仿宋"/>
          <w:sz w:val="32"/>
          <w:szCs w:val="32"/>
        </w:rPr>
        <w:t>a</w:t>
      </w:r>
      <w:proofErr w:type="gramEnd"/>
      <w:r w:rsidR="00226CA1" w:rsidRPr="00226CA1">
        <w:rPr>
          <w:rFonts w:ascii="仿宋" w:eastAsia="仿宋" w:hAnsi="仿宋"/>
          <w:sz w:val="32"/>
          <w:szCs w:val="32"/>
        </w:rPr>
        <w:t xml:space="preserve">. 购进材料实际成本小于计划成本的差额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55" type="#_x0000_t75" style="width:20.25pt;height:16.5pt" o:ole="">
            <v:imagedata r:id="rId6" o:title=""/>
          </v:shape>
          <w:control r:id="rId104" w:name="DefaultOcxName217" w:shapeid="_x0000_i1755"/>
        </w:object>
      </w:r>
      <w:proofErr w:type="gramStart"/>
      <w:r w:rsidR="00226CA1" w:rsidRPr="00226CA1">
        <w:rPr>
          <w:rFonts w:ascii="仿宋" w:eastAsia="仿宋" w:hAnsi="仿宋"/>
          <w:sz w:val="32"/>
          <w:szCs w:val="32"/>
        </w:rPr>
        <w:t>b</w:t>
      </w:r>
      <w:proofErr w:type="gramEnd"/>
      <w:r w:rsidR="00226CA1" w:rsidRPr="00226CA1">
        <w:rPr>
          <w:rFonts w:ascii="仿宋" w:eastAsia="仿宋" w:hAnsi="仿宋"/>
          <w:sz w:val="32"/>
          <w:szCs w:val="32"/>
        </w:rPr>
        <w:t xml:space="preserve">. 购进材料实际成本大于计划成本的差额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58" type="#_x0000_t75" style="width:20.25pt;height:16.5pt" o:ole="">
            <v:imagedata r:id="rId6" o:title=""/>
          </v:shape>
          <w:control r:id="rId105" w:name="DefaultOcxName218" w:shapeid="_x0000_i1758"/>
        </w:object>
      </w:r>
      <w:proofErr w:type="gramStart"/>
      <w:r w:rsidR="00226CA1" w:rsidRPr="00226CA1">
        <w:rPr>
          <w:rFonts w:ascii="仿宋" w:eastAsia="仿宋" w:hAnsi="仿宋"/>
          <w:sz w:val="32"/>
          <w:szCs w:val="32"/>
        </w:rPr>
        <w:t>c</w:t>
      </w:r>
      <w:proofErr w:type="gramEnd"/>
      <w:r w:rsidR="00226CA1" w:rsidRPr="00226CA1">
        <w:rPr>
          <w:rFonts w:ascii="仿宋" w:eastAsia="仿宋" w:hAnsi="仿宋"/>
          <w:sz w:val="32"/>
          <w:szCs w:val="32"/>
        </w:rPr>
        <w:t xml:space="preserve">. 发出材料应负担的节约差异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61" type="#_x0000_t75" style="width:20.25pt;height:16.5pt" o:ole="">
            <v:imagedata r:id="rId6" o:title=""/>
          </v:shape>
          <w:control r:id="rId106" w:name="DefaultOcxName219" w:shapeid="_x0000_i1761"/>
        </w:object>
      </w:r>
      <w:proofErr w:type="gramStart"/>
      <w:r w:rsidR="00226CA1" w:rsidRPr="00226CA1">
        <w:rPr>
          <w:rFonts w:ascii="仿宋" w:eastAsia="仿宋" w:hAnsi="仿宋"/>
          <w:sz w:val="32"/>
          <w:szCs w:val="32"/>
        </w:rPr>
        <w:t>d</w:t>
      </w:r>
      <w:proofErr w:type="gramEnd"/>
      <w:r w:rsidR="00226CA1" w:rsidRPr="00226CA1">
        <w:rPr>
          <w:rFonts w:ascii="仿宋" w:eastAsia="仿宋" w:hAnsi="仿宋"/>
          <w:sz w:val="32"/>
          <w:szCs w:val="32"/>
        </w:rPr>
        <w:t xml:space="preserve">. 发出材料应负担的超支差异 </w:t>
      </w:r>
    </w:p>
    <w:p w:rsidR="00226CA1" w:rsidRPr="00226CA1" w:rsidRDefault="00802CCD" w:rsidP="00226CA1">
      <w:pPr>
        <w:rPr>
          <w:rFonts w:ascii="仿宋" w:eastAsia="仿宋" w:hAnsi="仿宋"/>
          <w:sz w:val="32"/>
          <w:szCs w:val="32"/>
        </w:rPr>
      </w:pPr>
      <w:r>
        <w:rPr>
          <w:rFonts w:ascii="仿宋" w:eastAsia="仿宋" w:hAnsi="仿宋" w:hint="eastAsia"/>
          <w:sz w:val="32"/>
          <w:szCs w:val="32"/>
        </w:rPr>
        <w:t>26.</w:t>
      </w:r>
      <w:r w:rsidR="00226CA1" w:rsidRPr="00226CA1">
        <w:rPr>
          <w:rFonts w:ascii="仿宋" w:eastAsia="仿宋" w:hAnsi="仿宋"/>
          <w:sz w:val="32"/>
          <w:szCs w:val="32"/>
        </w:rPr>
        <w:t>在某些情况下，企业取得的资产没有发生实际成本或者发生的实际成本很小，可以判断不符合资产可计量性的确认条件。（</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64" type="#_x0000_t75" style="width:20.25pt;height:16.5pt" o:ole="">
            <v:imagedata r:id="rId6" o:title=""/>
          </v:shape>
          <w:control r:id="rId107" w:name="DefaultOcxName225" w:shapeid="_x0000_i1764"/>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67" type="#_x0000_t75" style="width:20.25pt;height:16.5pt" o:ole="">
            <v:imagedata r:id="rId6" o:title=""/>
          </v:shape>
          <w:control r:id="rId108" w:name="DefaultOcxName226" w:shapeid="_x0000_i1767"/>
        </w:object>
      </w:r>
      <w:r w:rsidR="00226CA1" w:rsidRPr="00226CA1">
        <w:rPr>
          <w:rFonts w:ascii="仿宋" w:eastAsia="仿宋" w:hAnsi="仿宋"/>
          <w:sz w:val="32"/>
          <w:szCs w:val="32"/>
        </w:rPr>
        <w:t xml:space="preserve">错 </w:t>
      </w:r>
    </w:p>
    <w:p w:rsidR="00226CA1" w:rsidRPr="00226CA1" w:rsidRDefault="00226CA1" w:rsidP="00226CA1">
      <w:pPr>
        <w:rPr>
          <w:rFonts w:ascii="仿宋" w:eastAsia="仿宋" w:hAnsi="仿宋"/>
          <w:sz w:val="32"/>
          <w:szCs w:val="32"/>
        </w:rPr>
      </w:pPr>
      <w:r w:rsidRPr="00226CA1">
        <w:rPr>
          <w:rFonts w:ascii="仿宋" w:eastAsia="仿宋" w:hAnsi="仿宋"/>
          <w:sz w:val="32"/>
          <w:szCs w:val="32"/>
        </w:rPr>
        <w:t>反馈</w:t>
      </w:r>
    </w:p>
    <w:p w:rsidR="00226CA1" w:rsidRPr="00226CA1" w:rsidRDefault="00802CCD" w:rsidP="00226CA1">
      <w:pPr>
        <w:rPr>
          <w:rFonts w:ascii="仿宋" w:eastAsia="仿宋" w:hAnsi="仿宋"/>
          <w:sz w:val="32"/>
          <w:szCs w:val="32"/>
        </w:rPr>
      </w:pPr>
      <w:r>
        <w:rPr>
          <w:rFonts w:ascii="仿宋" w:eastAsia="仿宋" w:hAnsi="仿宋" w:hint="eastAsia"/>
          <w:sz w:val="32"/>
          <w:szCs w:val="32"/>
        </w:rPr>
        <w:t>27.</w:t>
      </w:r>
      <w:r w:rsidR="00226CA1" w:rsidRPr="00226CA1">
        <w:rPr>
          <w:rFonts w:ascii="仿宋" w:eastAsia="仿宋" w:hAnsi="仿宋"/>
          <w:sz w:val="32"/>
          <w:szCs w:val="32"/>
        </w:rPr>
        <w:t>会计核算的可比性要求是同一会计主体在不同时期尽可能采用相同的会计程序和会计处理方法，以便于不同会计期间会计信息的纵向比较。（</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70" type="#_x0000_t75" style="width:20.25pt;height:16.5pt" o:ole="">
            <v:imagedata r:id="rId6" o:title=""/>
          </v:shape>
          <w:control r:id="rId109" w:name="DefaultOcxName232" w:shapeid="_x0000_i1770"/>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73" type="#_x0000_t75" style="width:20.25pt;height:16.5pt" o:ole="">
            <v:imagedata r:id="rId6" o:title=""/>
          </v:shape>
          <w:control r:id="rId110" w:name="DefaultOcxName233" w:shapeid="_x0000_i1773"/>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28.</w:t>
      </w:r>
      <w:r w:rsidR="00226CA1" w:rsidRPr="00226CA1">
        <w:rPr>
          <w:rFonts w:ascii="仿宋" w:eastAsia="仿宋" w:hAnsi="仿宋"/>
          <w:sz w:val="32"/>
          <w:szCs w:val="32"/>
        </w:rPr>
        <w:t>根据会计信息质量的可比性要求，某一会计主体前后期使用的会计处理方法必须一致，不得更改。（</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76" type="#_x0000_t75" style="width:20.25pt;height:16.5pt" o:ole="">
            <v:imagedata r:id="rId6" o:title=""/>
          </v:shape>
          <w:control r:id="rId111" w:name="DefaultOcxName239" w:shapeid="_x0000_i1776"/>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79" type="#_x0000_t75" style="width:20.25pt;height:16.5pt" o:ole="">
            <v:imagedata r:id="rId6" o:title=""/>
          </v:shape>
          <w:control r:id="rId112" w:name="DefaultOcxName240" w:shapeid="_x0000_i1779"/>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29.</w:t>
      </w:r>
      <w:r w:rsidR="00226CA1" w:rsidRPr="00226CA1">
        <w:rPr>
          <w:rFonts w:ascii="仿宋" w:eastAsia="仿宋" w:hAnsi="仿宋"/>
          <w:sz w:val="32"/>
          <w:szCs w:val="32"/>
        </w:rPr>
        <w:t>我国会计实务中会计要素的计量属性只有历史成本。</w:t>
      </w:r>
      <w:r>
        <w:rPr>
          <w:rFonts w:ascii="仿宋" w:eastAsia="仿宋" w:hAnsi="仿宋" w:hint="eastAsia"/>
          <w:sz w:val="32"/>
          <w:szCs w:val="32"/>
        </w:rPr>
        <w:t>(</w:t>
      </w:r>
      <w:r w:rsidRPr="00226CA1">
        <w:rPr>
          <w:rFonts w:ascii="仿宋" w:eastAsia="仿宋" w:hAnsi="仿宋"/>
          <w:sz w:val="32"/>
          <w:szCs w:val="32"/>
        </w:rPr>
        <w:t>错</w:t>
      </w:r>
      <w:r>
        <w:rPr>
          <w:rFonts w:ascii="仿宋" w:eastAsia="仿宋" w:hAnsi="仿宋" w:hint="eastAsia"/>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82" type="#_x0000_t75" style="width:20.25pt;height:16.5pt" o:ole="">
            <v:imagedata r:id="rId6" o:title=""/>
          </v:shape>
          <w:control r:id="rId113" w:name="DefaultOcxName246" w:shapeid="_x0000_i1782"/>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785" type="#_x0000_t75" style="width:20.25pt;height:16.5pt" o:ole="">
            <v:imagedata r:id="rId6" o:title=""/>
          </v:shape>
          <w:control r:id="rId114" w:name="DefaultOcxName247" w:shapeid="_x0000_i1785"/>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30.</w:t>
      </w:r>
      <w:r w:rsidR="00226CA1" w:rsidRPr="00226CA1">
        <w:rPr>
          <w:rFonts w:ascii="仿宋" w:eastAsia="仿宋" w:hAnsi="仿宋"/>
          <w:sz w:val="32"/>
          <w:szCs w:val="32"/>
        </w:rPr>
        <w:t>“库存现金”账户反映企业的库存现金，包括企业内部各部门周转使用、由各部门保管的定额备用金。</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88" type="#_x0000_t75" style="width:20.25pt;height:16.5pt" o:ole="">
            <v:imagedata r:id="rId6" o:title=""/>
          </v:shape>
          <w:control r:id="rId115" w:name="DefaultOcxName253" w:shapeid="_x0000_i1788"/>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91" type="#_x0000_t75" style="width:20.25pt;height:16.5pt" o:ole="">
            <v:imagedata r:id="rId6" o:title=""/>
          </v:shape>
          <w:control r:id="rId116" w:name="DefaultOcxName254" w:shapeid="_x0000_i1791"/>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31.</w:t>
      </w:r>
      <w:r w:rsidR="00226CA1" w:rsidRPr="00226CA1">
        <w:rPr>
          <w:rFonts w:ascii="仿宋" w:eastAsia="仿宋" w:hAnsi="仿宋"/>
          <w:sz w:val="32"/>
          <w:szCs w:val="32"/>
        </w:rPr>
        <w:t>采用定额制核算备用金的企业，备用金使用部门日常凭单据报销差旅费时，会计部门应按报销金额冲减“其他应收款”科目。</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94" type="#_x0000_t75" style="width:20.25pt;height:16.5pt" o:ole="">
            <v:imagedata r:id="rId6" o:title=""/>
          </v:shape>
          <w:control r:id="rId117" w:name="DefaultOcxName260" w:shapeid="_x0000_i1794"/>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797" type="#_x0000_t75" style="width:20.25pt;height:16.5pt" o:ole="">
            <v:imagedata r:id="rId6" o:title=""/>
          </v:shape>
          <w:control r:id="rId118" w:name="DefaultOcxName261" w:shapeid="_x0000_i1797"/>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32.</w:t>
      </w:r>
      <w:r w:rsidR="00226CA1" w:rsidRPr="00226CA1">
        <w:rPr>
          <w:rFonts w:ascii="仿宋" w:eastAsia="仿宋" w:hAnsi="仿宋"/>
          <w:sz w:val="32"/>
          <w:szCs w:val="32"/>
        </w:rPr>
        <w:t>采用备抵法核算坏账的情况下，发生坏账时所作的冲销应收账款的会计分录，会使资产及资本同时减少相同数额。</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00" type="#_x0000_t75" style="width:20.25pt;height:16.5pt" o:ole="">
            <v:imagedata r:id="rId6" o:title=""/>
          </v:shape>
          <w:control r:id="rId119" w:name="DefaultOcxName267" w:shapeid="_x0000_i1800"/>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03" type="#_x0000_t75" style="width:20.25pt;height:16.5pt" o:ole="">
            <v:imagedata r:id="rId6" o:title=""/>
          </v:shape>
          <w:control r:id="rId120" w:name="DefaultOcxName268" w:shapeid="_x0000_i1803"/>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33.</w:t>
      </w:r>
      <w:r w:rsidR="00226CA1" w:rsidRPr="00226CA1">
        <w:rPr>
          <w:rFonts w:ascii="仿宋" w:eastAsia="仿宋" w:hAnsi="仿宋"/>
          <w:sz w:val="32"/>
          <w:szCs w:val="32"/>
        </w:rPr>
        <w:t>企业购货时所取得的现金折扣应冲减所购存货的成本。</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06" type="#_x0000_t75" style="width:20.25pt;height:16.5pt" o:ole="">
            <v:imagedata r:id="rId6" o:title=""/>
          </v:shape>
          <w:control r:id="rId121" w:name="DefaultOcxName274" w:shapeid="_x0000_i1806"/>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09" type="#_x0000_t75" style="width:20.25pt;height:16.5pt" o:ole="">
            <v:imagedata r:id="rId6" o:title=""/>
          </v:shape>
          <w:control r:id="rId122" w:name="DefaultOcxName275" w:shapeid="_x0000_i1809"/>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34.</w:t>
      </w:r>
      <w:r w:rsidR="00226CA1" w:rsidRPr="00226CA1">
        <w:rPr>
          <w:rFonts w:ascii="仿宋" w:eastAsia="仿宋" w:hAnsi="仿宋"/>
          <w:sz w:val="32"/>
          <w:szCs w:val="32"/>
        </w:rPr>
        <w:t>属于非常损失造成的存货毁损，应按该存货的实际成本计入营业外支出。</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lastRenderedPageBreak/>
        <w:object w:dxaOrig="1440" w:dyaOrig="1440">
          <v:shape id="_x0000_i1812" type="#_x0000_t75" style="width:20.25pt;height:16.5pt" o:ole="">
            <v:imagedata r:id="rId6" o:title=""/>
          </v:shape>
          <w:control r:id="rId123" w:name="DefaultOcxName281" w:shapeid="_x0000_i1812"/>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15" type="#_x0000_t75" style="width:20.25pt;height:16.5pt" o:ole="">
            <v:imagedata r:id="rId6" o:title=""/>
          </v:shape>
          <w:control r:id="rId124" w:name="DefaultOcxName282" w:shapeid="_x0000_i1815"/>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35.</w:t>
      </w:r>
      <w:r w:rsidR="00226CA1" w:rsidRPr="00226CA1">
        <w:rPr>
          <w:rFonts w:ascii="仿宋" w:eastAsia="仿宋" w:hAnsi="仿宋"/>
          <w:sz w:val="32"/>
          <w:szCs w:val="32"/>
        </w:rPr>
        <w:t>企业发出各种材料应负担的成本差异可按当月成本差异率计算，</w:t>
      </w:r>
      <w:proofErr w:type="gramStart"/>
      <w:r w:rsidR="00226CA1" w:rsidRPr="00226CA1">
        <w:rPr>
          <w:rFonts w:ascii="仿宋" w:eastAsia="仿宋" w:hAnsi="仿宋"/>
          <w:sz w:val="32"/>
          <w:szCs w:val="32"/>
        </w:rPr>
        <w:t>若发出</w:t>
      </w:r>
      <w:proofErr w:type="gramEnd"/>
      <w:r w:rsidR="00226CA1" w:rsidRPr="00226CA1">
        <w:rPr>
          <w:rFonts w:ascii="仿宋" w:eastAsia="仿宋" w:hAnsi="仿宋"/>
          <w:sz w:val="32"/>
          <w:szCs w:val="32"/>
        </w:rPr>
        <w:t>的材料在发出时就要确定其实际成本，则也可按上月成本差异率计算。</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对</w:t>
      </w:r>
      <w:r w:rsidR="00226CA1" w:rsidRPr="00226CA1">
        <w:rPr>
          <w:rFonts w:ascii="仿宋" w:eastAsia="仿宋" w:hAnsi="仿宋"/>
          <w:sz w:val="32"/>
          <w:szCs w:val="32"/>
        </w:rPr>
        <w:t>)</w:t>
      </w:r>
    </w:p>
    <w:p w:rsidR="00226CA1" w:rsidRPr="00226CA1" w:rsidRDefault="00226CA1" w:rsidP="00226CA1">
      <w:pPr>
        <w:rPr>
          <w:rFonts w:ascii="仿宋" w:eastAsia="仿宋" w:hAnsi="仿宋"/>
          <w:sz w:val="32"/>
          <w:szCs w:val="32"/>
        </w:rPr>
      </w:pPr>
      <w:r w:rsidRPr="00226CA1">
        <w:rPr>
          <w:rFonts w:ascii="仿宋" w:eastAsia="仿宋" w:hAnsi="仿宋"/>
          <w:sz w:val="32"/>
          <w:szCs w:val="32"/>
        </w:rPr>
        <w:t>选择一项：</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18" type="#_x0000_t75" style="width:20.25pt;height:16.5pt" o:ole="">
            <v:imagedata r:id="rId6" o:title=""/>
          </v:shape>
          <w:control r:id="rId125" w:name="DefaultOcxName288" w:shapeid="_x0000_i1818"/>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21" type="#_x0000_t75" style="width:20.25pt;height:16.5pt" o:ole="">
            <v:imagedata r:id="rId6" o:title=""/>
          </v:shape>
          <w:control r:id="rId126" w:name="DefaultOcxName289" w:shapeid="_x0000_i1821"/>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36.</w:t>
      </w:r>
      <w:r w:rsidR="00226CA1" w:rsidRPr="00226CA1">
        <w:rPr>
          <w:rFonts w:ascii="仿宋" w:eastAsia="仿宋" w:hAnsi="仿宋"/>
          <w:sz w:val="32"/>
          <w:szCs w:val="32"/>
        </w:rPr>
        <w:t>库存现金的清查包括出纳人员每日的清点核对和清查小组定期和不定期的清查。(</w:t>
      </w:r>
      <w:r w:rsidRPr="00226CA1">
        <w:rPr>
          <w:rFonts w:ascii="仿宋" w:eastAsia="仿宋" w:hAnsi="仿宋"/>
          <w:sz w:val="32"/>
          <w:szCs w:val="32"/>
        </w:rPr>
        <w:t>对</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226CA1" w:rsidP="00226CA1">
      <w:pPr>
        <w:rPr>
          <w:rFonts w:ascii="仿宋" w:eastAsia="仿宋" w:hAnsi="仿宋"/>
          <w:sz w:val="32"/>
          <w:szCs w:val="32"/>
        </w:rPr>
      </w:pPr>
      <w:r w:rsidRPr="00226CA1">
        <w:rPr>
          <w:rFonts w:ascii="仿宋" w:eastAsia="仿宋" w:hAnsi="仿宋"/>
          <w:sz w:val="32"/>
          <w:szCs w:val="32"/>
        </w:rPr>
        <w:t>选择一项：</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24" type="#_x0000_t75" style="width:20.25pt;height:16.5pt" o:ole="">
            <v:imagedata r:id="rId6" o:title=""/>
          </v:shape>
          <w:control r:id="rId127" w:name="DefaultOcxName295" w:shapeid="_x0000_i1824"/>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27" type="#_x0000_t75" style="width:20.25pt;height:16.5pt" o:ole="">
            <v:imagedata r:id="rId6" o:title=""/>
          </v:shape>
          <w:control r:id="rId128" w:name="DefaultOcxName296" w:shapeid="_x0000_i1827"/>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37.</w:t>
      </w:r>
      <w:r w:rsidR="00226CA1" w:rsidRPr="00226CA1">
        <w:rPr>
          <w:rFonts w:ascii="仿宋" w:eastAsia="仿宋" w:hAnsi="仿宋"/>
          <w:sz w:val="32"/>
          <w:szCs w:val="32"/>
        </w:rPr>
        <w:t>商品流通企业采购商品过程中发生的采购费用应计入当期损益。</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30" type="#_x0000_t75" style="width:20.25pt;height:16.5pt" o:ole="">
            <v:imagedata r:id="rId6" o:title=""/>
          </v:shape>
          <w:control r:id="rId129" w:name="DefaultOcxName302" w:shapeid="_x0000_i1830"/>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33" type="#_x0000_t75" style="width:20.25pt;height:16.5pt" o:ole="">
            <v:imagedata r:id="rId6" o:title=""/>
          </v:shape>
          <w:control r:id="rId130" w:name="DefaultOcxName303" w:shapeid="_x0000_i1833"/>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38.</w:t>
      </w:r>
      <w:r w:rsidR="00226CA1" w:rsidRPr="00226CA1">
        <w:rPr>
          <w:rFonts w:ascii="仿宋" w:eastAsia="仿宋" w:hAnsi="仿宋"/>
          <w:sz w:val="32"/>
          <w:szCs w:val="32"/>
        </w:rPr>
        <w:t>计提存货跌价准备时，会减少资产负债表中存货项目的金额。</w:t>
      </w:r>
      <w:r w:rsidR="00226CA1" w:rsidRPr="00226CA1">
        <w:rPr>
          <w:rFonts w:ascii="宋体" w:eastAsia="宋体" w:hAnsi="宋体" w:cs="宋体" w:hint="eastAsia"/>
          <w:sz w:val="32"/>
          <w:szCs w:val="32"/>
        </w:rPr>
        <w:t>   </w:t>
      </w:r>
      <w:r w:rsidR="00226CA1" w:rsidRPr="00226CA1">
        <w:rPr>
          <w:rFonts w:ascii="仿宋" w:eastAsia="仿宋" w:hAnsi="仿宋"/>
          <w:sz w:val="32"/>
          <w:szCs w:val="32"/>
        </w:rPr>
        <w:t xml:space="preserve"> (</w:t>
      </w:r>
      <w:r w:rsidR="00226CA1" w:rsidRPr="00226CA1">
        <w:rPr>
          <w:rFonts w:ascii="宋体" w:eastAsia="宋体" w:hAnsi="宋体" w:cs="宋体" w:hint="eastAsia"/>
          <w:sz w:val="32"/>
          <w:szCs w:val="32"/>
        </w:rPr>
        <w:t> </w:t>
      </w:r>
      <w:r w:rsidRPr="00226CA1">
        <w:rPr>
          <w:rFonts w:ascii="仿宋" w:eastAsia="仿宋" w:hAnsi="仿宋"/>
          <w:sz w:val="32"/>
          <w:szCs w:val="32"/>
        </w:rPr>
        <w:t>对</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36" type="#_x0000_t75" style="width:20.25pt;height:16.5pt" o:ole="">
            <v:imagedata r:id="rId6" o:title=""/>
          </v:shape>
          <w:control r:id="rId131" w:name="DefaultOcxName309" w:shapeid="_x0000_i1836"/>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39" type="#_x0000_t75" style="width:20.25pt;height:16.5pt" o:ole="">
            <v:imagedata r:id="rId6" o:title=""/>
          </v:shape>
          <w:control r:id="rId132" w:name="DefaultOcxName310" w:shapeid="_x0000_i1839"/>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39.</w:t>
      </w:r>
      <w:r w:rsidR="00226CA1" w:rsidRPr="00226CA1">
        <w:rPr>
          <w:rFonts w:ascii="仿宋" w:eastAsia="仿宋" w:hAnsi="仿宋"/>
          <w:sz w:val="32"/>
          <w:szCs w:val="32"/>
        </w:rPr>
        <w:t>企业只有拥有所有权的资源才能作为资产予以确认，所</w:t>
      </w:r>
      <w:r w:rsidR="00226CA1" w:rsidRPr="00226CA1">
        <w:rPr>
          <w:rFonts w:ascii="仿宋" w:eastAsia="仿宋" w:hAnsi="仿宋"/>
          <w:sz w:val="32"/>
          <w:szCs w:val="32"/>
        </w:rPr>
        <w:lastRenderedPageBreak/>
        <w:t>以租赁期内的融资租入固定资产予以确认，所以租赁期内的融资租入固定资产，由于承租人没有所有权，故不作为固定资产核算，只需要备查账簿中登记。（</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42" type="#_x0000_t75" style="width:20.25pt;height:16.5pt" o:ole="">
            <v:imagedata r:id="rId6" o:title=""/>
          </v:shape>
          <w:control r:id="rId133" w:name="DefaultOcxName316" w:shapeid="_x0000_i1842"/>
        </w:object>
      </w:r>
      <w:r w:rsidR="00226CA1" w:rsidRPr="00226CA1">
        <w:rPr>
          <w:rFonts w:ascii="仿宋" w:eastAsia="仿宋" w:hAnsi="仿宋"/>
          <w:sz w:val="32"/>
          <w:szCs w:val="32"/>
        </w:rPr>
        <w:t xml:space="preserve">对 </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45" type="#_x0000_t75" style="width:20.25pt;height:16.5pt" o:ole="">
            <v:imagedata r:id="rId6" o:title=""/>
          </v:shape>
          <w:control r:id="rId134" w:name="DefaultOcxName317" w:shapeid="_x0000_i1845"/>
        </w:object>
      </w:r>
      <w:r w:rsidR="00226CA1" w:rsidRPr="00226CA1">
        <w:rPr>
          <w:rFonts w:ascii="仿宋" w:eastAsia="仿宋" w:hAnsi="仿宋"/>
          <w:sz w:val="32"/>
          <w:szCs w:val="32"/>
        </w:rPr>
        <w:t xml:space="preserve">错 </w:t>
      </w:r>
    </w:p>
    <w:p w:rsidR="00226CA1" w:rsidRPr="00226CA1" w:rsidRDefault="00802CCD" w:rsidP="00226CA1">
      <w:pPr>
        <w:rPr>
          <w:rFonts w:ascii="仿宋" w:eastAsia="仿宋" w:hAnsi="仿宋"/>
          <w:sz w:val="32"/>
          <w:szCs w:val="32"/>
        </w:rPr>
      </w:pPr>
      <w:r>
        <w:rPr>
          <w:rFonts w:ascii="仿宋" w:eastAsia="仿宋" w:hAnsi="仿宋" w:hint="eastAsia"/>
          <w:sz w:val="32"/>
          <w:szCs w:val="32"/>
        </w:rPr>
        <w:t>40.</w:t>
      </w:r>
      <w:r w:rsidR="00226CA1" w:rsidRPr="00226CA1">
        <w:rPr>
          <w:rFonts w:ascii="仿宋" w:eastAsia="仿宋" w:hAnsi="仿宋"/>
          <w:sz w:val="32"/>
          <w:szCs w:val="32"/>
        </w:rPr>
        <w:t>利润是企业在日常活动中取得的经营成果，因此它不应包括企业在偶发事件中产生的利得和损失。（</w:t>
      </w:r>
      <w:r w:rsidR="00226CA1" w:rsidRPr="00226CA1">
        <w:rPr>
          <w:rFonts w:ascii="宋体" w:eastAsia="宋体" w:hAnsi="宋体" w:cs="宋体" w:hint="eastAsia"/>
          <w:sz w:val="32"/>
          <w:szCs w:val="32"/>
        </w:rPr>
        <w:t> </w:t>
      </w:r>
      <w:r w:rsidRPr="00226CA1">
        <w:rPr>
          <w:rFonts w:ascii="仿宋" w:eastAsia="仿宋" w:hAnsi="仿宋"/>
          <w:sz w:val="32"/>
          <w:szCs w:val="32"/>
        </w:rPr>
        <w:t>错</w:t>
      </w:r>
      <w:r w:rsidR="00226CA1" w:rsidRPr="00226CA1">
        <w:rPr>
          <w:rFonts w:ascii="仿宋" w:eastAsia="仿宋" w:hAnsi="仿宋"/>
          <w:sz w:val="32"/>
          <w:szCs w:val="32"/>
        </w:rPr>
        <w:t>）</w:t>
      </w:r>
    </w:p>
    <w:p w:rsidR="00226CA1" w:rsidRPr="00226CA1" w:rsidRDefault="00E91DA1" w:rsidP="00226CA1">
      <w:pPr>
        <w:rPr>
          <w:rFonts w:ascii="仿宋" w:eastAsia="仿宋" w:hAnsi="仿宋"/>
          <w:sz w:val="32"/>
          <w:szCs w:val="32"/>
        </w:rPr>
      </w:pPr>
      <w:r w:rsidRPr="00226CA1">
        <w:rPr>
          <w:rFonts w:ascii="仿宋" w:eastAsia="仿宋" w:hAnsi="仿宋"/>
          <w:sz w:val="32"/>
          <w:szCs w:val="32"/>
        </w:rPr>
        <w:object w:dxaOrig="1440" w:dyaOrig="1440">
          <v:shape id="_x0000_i1848" type="#_x0000_t75" style="width:20.25pt;height:16.5pt" o:ole="">
            <v:imagedata r:id="rId6" o:title=""/>
          </v:shape>
          <w:control r:id="rId135" w:name="DefaultOcxName323" w:shapeid="_x0000_i1848"/>
        </w:object>
      </w:r>
      <w:r w:rsidR="00226CA1" w:rsidRPr="00226CA1">
        <w:rPr>
          <w:rFonts w:ascii="仿宋" w:eastAsia="仿宋" w:hAnsi="仿宋"/>
          <w:sz w:val="32"/>
          <w:szCs w:val="32"/>
        </w:rPr>
        <w:t xml:space="preserve">对 </w:t>
      </w:r>
    </w:p>
    <w:p w:rsidR="0076106C" w:rsidRDefault="00E91DA1" w:rsidP="00226CA1">
      <w:pPr>
        <w:rPr>
          <w:rFonts w:ascii="仿宋" w:eastAsia="仿宋" w:hAnsi="仿宋"/>
          <w:sz w:val="32"/>
          <w:szCs w:val="32"/>
        </w:rPr>
        <w:sectPr w:rsidR="0076106C">
          <w:pgSz w:w="11906" w:h="16838"/>
          <w:pgMar w:top="1440" w:right="1800" w:bottom="1440" w:left="1800" w:header="851" w:footer="992" w:gutter="0"/>
          <w:cols w:space="425"/>
          <w:docGrid w:type="lines" w:linePitch="312"/>
        </w:sectPr>
      </w:pPr>
      <w:r w:rsidRPr="00226CA1">
        <w:rPr>
          <w:rFonts w:ascii="仿宋" w:eastAsia="仿宋" w:hAnsi="仿宋"/>
          <w:sz w:val="32"/>
          <w:szCs w:val="32"/>
        </w:rPr>
        <w:object w:dxaOrig="1440" w:dyaOrig="1440">
          <v:shape id="_x0000_i1851" type="#_x0000_t75" style="width:20.25pt;height:16.5pt" o:ole="">
            <v:imagedata r:id="rId6" o:title=""/>
          </v:shape>
          <w:control r:id="rId136" w:name="DefaultOcxName324" w:shapeid="_x0000_i1851"/>
        </w:object>
      </w:r>
      <w:r w:rsidR="00226CA1" w:rsidRPr="00226CA1">
        <w:rPr>
          <w:rFonts w:ascii="仿宋" w:eastAsia="仿宋" w:hAnsi="仿宋"/>
          <w:sz w:val="32"/>
          <w:szCs w:val="32"/>
        </w:rPr>
        <w:t xml:space="preserve">错 </w:t>
      </w:r>
    </w:p>
    <w:p w:rsidR="0076106C" w:rsidRPr="00226CA1" w:rsidRDefault="0076106C" w:rsidP="0076106C">
      <w:pPr>
        <w:jc w:val="center"/>
        <w:rPr>
          <w:rFonts w:ascii="黑体" w:eastAsia="黑体" w:hAnsi="仿宋"/>
          <w:sz w:val="44"/>
          <w:szCs w:val="44"/>
        </w:rPr>
      </w:pPr>
      <w:r w:rsidRPr="00226CA1">
        <w:rPr>
          <w:rFonts w:ascii="黑体" w:eastAsia="黑体" w:hAnsi="仿宋" w:hint="eastAsia"/>
          <w:sz w:val="44"/>
          <w:szCs w:val="44"/>
        </w:rPr>
        <w:lastRenderedPageBreak/>
        <w:t>中级财务会计</w:t>
      </w:r>
      <w:proofErr w:type="gramStart"/>
      <w:r w:rsidRPr="00226CA1">
        <w:rPr>
          <w:rFonts w:ascii="黑体" w:eastAsia="黑体" w:hAnsi="仿宋" w:hint="eastAsia"/>
          <w:sz w:val="44"/>
          <w:szCs w:val="44"/>
        </w:rPr>
        <w:t>形考任务</w:t>
      </w:r>
      <w:r>
        <w:rPr>
          <w:rFonts w:ascii="黑体" w:eastAsia="黑体" w:hAnsi="仿宋" w:hint="eastAsia"/>
          <w:sz w:val="44"/>
          <w:szCs w:val="44"/>
        </w:rPr>
        <w:t>二</w:t>
      </w:r>
      <w:proofErr w:type="gramEnd"/>
      <w:r w:rsidRPr="00226CA1">
        <w:rPr>
          <w:rFonts w:ascii="黑体" w:eastAsia="黑体" w:hAnsi="仿宋" w:hint="eastAsia"/>
          <w:sz w:val="44"/>
          <w:szCs w:val="44"/>
        </w:rPr>
        <w:t>参考答案</w:t>
      </w:r>
    </w:p>
    <w:p w:rsidR="00CA3F96" w:rsidRPr="00604862" w:rsidRDefault="00604862" w:rsidP="00604862">
      <w:pPr>
        <w:rPr>
          <w:rFonts w:ascii="仿宋" w:eastAsia="仿宋" w:hAnsi="仿宋"/>
          <w:sz w:val="32"/>
          <w:szCs w:val="32"/>
        </w:rPr>
      </w:pPr>
      <w:r>
        <w:rPr>
          <w:rFonts w:ascii="仿宋" w:eastAsia="仿宋" w:hAnsi="仿宋" w:hint="eastAsia"/>
          <w:sz w:val="32"/>
          <w:szCs w:val="32"/>
        </w:rPr>
        <w:t>1.</w:t>
      </w:r>
      <w:r w:rsidR="00CA3F96" w:rsidRPr="00604862">
        <w:rPr>
          <w:rFonts w:ascii="仿宋" w:eastAsia="仿宋" w:hAnsi="仿宋"/>
          <w:sz w:val="32"/>
          <w:szCs w:val="32"/>
        </w:rPr>
        <w:t>下列事项中，不属于企业“收入”要素规范的是（</w:t>
      </w:r>
      <w:r w:rsidR="00CA3F96" w:rsidRPr="00604862">
        <w:rPr>
          <w:rFonts w:eastAsia="仿宋"/>
          <w:sz w:val="32"/>
          <w:szCs w:val="32"/>
        </w:rPr>
        <w:t>  </w:t>
      </w:r>
      <w:r>
        <w:rPr>
          <w:rFonts w:eastAsia="仿宋" w:hint="eastAsia"/>
          <w:sz w:val="32"/>
          <w:szCs w:val="32"/>
        </w:rPr>
        <w:t>b</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54" type="#_x0000_t75" style="width:20.25pt;height:16.5pt" o:ole="">
            <v:imagedata r:id="rId6" o:title=""/>
          </v:shape>
          <w:control r:id="rId137" w:name="DefaultOcxName5" w:shapeid="_x0000_i1854"/>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出售投资性房地产取得的收入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57" type="#_x0000_t75" style="width:20.25pt;height:16.5pt" o:ole="">
            <v:imagedata r:id="rId6" o:title=""/>
          </v:shape>
          <w:control r:id="rId138" w:name="DefaultOcxName6" w:shapeid="_x0000_i1857"/>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出售固定资产的经济利益流入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60" type="#_x0000_t75" style="width:20.25pt;height:16.5pt" o:ole="">
            <v:imagedata r:id="rId6" o:title=""/>
          </v:shape>
          <w:control r:id="rId139" w:name="DefaultOcxName7" w:shapeid="_x0000_i1860"/>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销售商品所取得的收入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63" type="#_x0000_t75" style="width:20.25pt;height:16.5pt" o:ole="">
            <v:imagedata r:id="rId6" o:title=""/>
          </v:shape>
          <w:control r:id="rId140" w:name="DefaultOcxName8" w:shapeid="_x0000_i1863"/>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提供劳务所取得的收入 </w:t>
      </w:r>
    </w:p>
    <w:p w:rsidR="00CA3F96" w:rsidRPr="00604862" w:rsidRDefault="00604862" w:rsidP="00CA3F96">
      <w:pPr>
        <w:rPr>
          <w:rFonts w:ascii="仿宋" w:eastAsia="仿宋" w:hAnsi="仿宋"/>
          <w:sz w:val="32"/>
          <w:szCs w:val="32"/>
        </w:rPr>
      </w:pPr>
      <w:r>
        <w:rPr>
          <w:rFonts w:ascii="仿宋" w:eastAsia="仿宋" w:hAnsi="仿宋" w:hint="eastAsia"/>
          <w:sz w:val="32"/>
          <w:szCs w:val="32"/>
        </w:rPr>
        <w:t>2.</w:t>
      </w:r>
      <w:r w:rsidR="00CA3F96" w:rsidRPr="00604862">
        <w:rPr>
          <w:rFonts w:ascii="仿宋" w:eastAsia="仿宋" w:hAnsi="仿宋"/>
          <w:sz w:val="32"/>
          <w:szCs w:val="32"/>
        </w:rPr>
        <w:t>企业将劳动资料划分为固定资产和低值易耗品，是基于会计信息质量（</w:t>
      </w:r>
      <w:r w:rsidR="00CA3F96" w:rsidRPr="00604862">
        <w:rPr>
          <w:rFonts w:eastAsia="仿宋"/>
          <w:sz w:val="32"/>
          <w:szCs w:val="32"/>
        </w:rPr>
        <w:t> </w:t>
      </w:r>
      <w:r>
        <w:rPr>
          <w:rFonts w:eastAsia="仿宋" w:hint="eastAsia"/>
          <w:sz w:val="32"/>
          <w:szCs w:val="32"/>
        </w:rPr>
        <w:t>b</w:t>
      </w:r>
      <w:r w:rsidR="00CA3F96" w:rsidRPr="00604862">
        <w:rPr>
          <w:rFonts w:ascii="仿宋" w:eastAsia="仿宋" w:hAnsi="仿宋"/>
          <w:sz w:val="32"/>
          <w:szCs w:val="32"/>
        </w:rPr>
        <w:t xml:space="preserve"> ）要求。</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66" type="#_x0000_t75" style="width:20.25pt;height:16.5pt" o:ole="">
            <v:imagedata r:id="rId6" o:title=""/>
          </v:shape>
          <w:control r:id="rId141" w:name="DefaultOcxName14" w:shapeid="_x0000_i1866"/>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可比性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69" type="#_x0000_t75" style="width:20.25pt;height:16.5pt" o:ole="">
            <v:imagedata r:id="rId6" o:title=""/>
          </v:shape>
          <w:control r:id="rId142" w:name="DefaultOcxName15" w:shapeid="_x0000_i1869"/>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重要性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72" type="#_x0000_t75" style="width:20.25pt;height:16.5pt" o:ole="">
            <v:imagedata r:id="rId6" o:title=""/>
          </v:shape>
          <w:control r:id="rId143" w:name="DefaultOcxName16" w:shapeid="_x0000_i1872"/>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谨慎性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75" type="#_x0000_t75" style="width:20.25pt;height:16.5pt" o:ole="">
            <v:imagedata r:id="rId6" o:title=""/>
          </v:shape>
          <w:control r:id="rId144" w:name="DefaultOcxName17" w:shapeid="_x0000_i1875"/>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明晰性 </w:t>
      </w:r>
    </w:p>
    <w:p w:rsidR="00CA3F96" w:rsidRPr="00604862" w:rsidRDefault="00604862" w:rsidP="00CA3F96">
      <w:pPr>
        <w:rPr>
          <w:rFonts w:ascii="仿宋" w:eastAsia="仿宋" w:hAnsi="仿宋"/>
          <w:sz w:val="32"/>
          <w:szCs w:val="32"/>
        </w:rPr>
      </w:pPr>
      <w:r>
        <w:rPr>
          <w:rFonts w:ascii="仿宋" w:eastAsia="仿宋" w:hAnsi="仿宋" w:hint="eastAsia"/>
          <w:sz w:val="32"/>
          <w:szCs w:val="32"/>
        </w:rPr>
        <w:t>3.</w:t>
      </w:r>
      <w:r w:rsidR="00CA3F96" w:rsidRPr="00604862">
        <w:rPr>
          <w:rFonts w:ascii="仿宋" w:eastAsia="仿宋" w:hAnsi="仿宋"/>
          <w:sz w:val="32"/>
          <w:szCs w:val="32"/>
        </w:rPr>
        <w:t>下列业务的核算中，体现会计信息质量实质重于形式要求的是（</w:t>
      </w:r>
      <w:r w:rsidR="00CA3F96" w:rsidRPr="00604862">
        <w:rPr>
          <w:rFonts w:eastAsia="仿宋"/>
          <w:sz w:val="32"/>
          <w:szCs w:val="32"/>
        </w:rPr>
        <w:t> </w:t>
      </w:r>
      <w:r>
        <w:rPr>
          <w:rFonts w:eastAsia="仿宋" w:hint="eastAsia"/>
          <w:sz w:val="32"/>
          <w:szCs w:val="32"/>
        </w:rPr>
        <w:t>d</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78" type="#_x0000_t75" style="width:20.25pt;height:16.5pt" o:ole="">
            <v:imagedata r:id="rId6" o:title=""/>
          </v:shape>
          <w:control r:id="rId145" w:name="DefaultOcxName23" w:shapeid="_x0000_i1878"/>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应收票据贴现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81" type="#_x0000_t75" style="width:20.25pt;height:16.5pt" o:ole="">
            <v:imagedata r:id="rId6" o:title=""/>
          </v:shape>
          <w:control r:id="rId146" w:name="DefaultOcxName24" w:shapeid="_x0000_i1881"/>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债务重组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84" type="#_x0000_t75" style="width:20.25pt;height:16.5pt" o:ole="">
            <v:imagedata r:id="rId6" o:title=""/>
          </v:shape>
          <w:control r:id="rId147" w:name="DefaultOcxName25" w:shapeid="_x0000_i1884"/>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计提无形资产减值准备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87" type="#_x0000_t75" style="width:20.25pt;height:16.5pt" o:ole="">
            <v:imagedata r:id="rId6" o:title=""/>
          </v:shape>
          <w:control r:id="rId148" w:name="DefaultOcxName26" w:shapeid="_x0000_i1887"/>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融资租入固定资产 </w:t>
      </w:r>
    </w:p>
    <w:p w:rsidR="00CA3F96" w:rsidRPr="00604862" w:rsidRDefault="00604862" w:rsidP="00604862">
      <w:pPr>
        <w:rPr>
          <w:rFonts w:ascii="仿宋" w:eastAsia="仿宋" w:hAnsi="仿宋"/>
          <w:sz w:val="32"/>
          <w:szCs w:val="32"/>
        </w:rPr>
      </w:pPr>
      <w:r>
        <w:rPr>
          <w:rFonts w:ascii="仿宋" w:eastAsia="仿宋" w:hAnsi="仿宋" w:hint="eastAsia"/>
          <w:sz w:val="32"/>
          <w:szCs w:val="32"/>
        </w:rPr>
        <w:t>4.</w:t>
      </w:r>
      <w:r w:rsidR="00CA3F96" w:rsidRPr="00604862">
        <w:rPr>
          <w:rFonts w:ascii="仿宋" w:eastAsia="仿宋" w:hAnsi="仿宋"/>
          <w:sz w:val="32"/>
          <w:szCs w:val="32"/>
        </w:rPr>
        <w:t xml:space="preserve">下列应收、暂付款项中，不通过“其他应收款”科目核算的是( </w:t>
      </w:r>
      <w:r>
        <w:rPr>
          <w:rFonts w:ascii="仿宋" w:eastAsia="仿宋" w:hAnsi="仿宋" w:hint="eastAsia"/>
          <w:sz w:val="32"/>
          <w:szCs w:val="32"/>
        </w:rPr>
        <w:t>d</w:t>
      </w:r>
      <w:r w:rsidR="00CA3F96" w:rsidRPr="00604862">
        <w:rPr>
          <w:rFonts w:eastAsia="仿宋"/>
          <w:sz w:val="32"/>
          <w:szCs w:val="32"/>
        </w:rPr>
        <w:t>  </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90" type="#_x0000_t75" style="width:20.25pt;height:16.5pt" o:ole="">
            <v:imagedata r:id="rId6" o:title=""/>
          </v:shape>
          <w:control r:id="rId149" w:name="DefaultOcxName32" w:shapeid="_x0000_i1890"/>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应收出租包装物的租金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93" type="#_x0000_t75" style="width:20.25pt;height:16.5pt" o:ole="">
            <v:imagedata r:id="rId6" o:title=""/>
          </v:shape>
          <w:control r:id="rId150" w:name="DefaultOcxName33" w:shapeid="_x0000_i1893"/>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应收保险公司的赔款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lastRenderedPageBreak/>
        <w:object w:dxaOrig="1440" w:dyaOrig="1440">
          <v:shape id="_x0000_i1896" type="#_x0000_t75" style="width:20.25pt;height:16.5pt" o:ole="">
            <v:imagedata r:id="rId6" o:title=""/>
          </v:shape>
          <w:control r:id="rId151" w:name="DefaultOcxName34" w:shapeid="_x0000_i1896"/>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应向购货方收取的代垫运杂费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899" type="#_x0000_t75" style="width:20.25pt;height:16.5pt" o:ole="">
            <v:imagedata r:id="rId6" o:title=""/>
          </v:shape>
          <w:control r:id="rId152" w:name="DefaultOcxName35" w:shapeid="_x0000_i1899"/>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应向职工收取的各种垫付款项 </w:t>
      </w:r>
    </w:p>
    <w:p w:rsidR="00CA3F96" w:rsidRPr="00604862" w:rsidRDefault="00604862" w:rsidP="00604862">
      <w:pPr>
        <w:rPr>
          <w:rFonts w:ascii="仿宋" w:eastAsia="仿宋" w:hAnsi="仿宋"/>
          <w:sz w:val="32"/>
          <w:szCs w:val="32"/>
        </w:rPr>
      </w:pPr>
      <w:r>
        <w:rPr>
          <w:rFonts w:ascii="仿宋" w:eastAsia="仿宋" w:hAnsi="仿宋" w:hint="eastAsia"/>
          <w:sz w:val="32"/>
          <w:szCs w:val="32"/>
        </w:rPr>
        <w:t>5.</w:t>
      </w:r>
      <w:r w:rsidR="00CA3F96" w:rsidRPr="00604862">
        <w:rPr>
          <w:rFonts w:ascii="仿宋" w:eastAsia="仿宋" w:hAnsi="仿宋"/>
          <w:sz w:val="32"/>
          <w:szCs w:val="32"/>
        </w:rPr>
        <w:t>在以应收账款余额百分比法计提坏账准备的情况下，已确认的坏账又收回时，应借记(</w:t>
      </w:r>
      <w:r w:rsidR="00CA3F96" w:rsidRPr="00604862">
        <w:rPr>
          <w:rFonts w:eastAsia="仿宋"/>
          <w:sz w:val="32"/>
          <w:szCs w:val="32"/>
        </w:rPr>
        <w:t>  </w:t>
      </w:r>
      <w:r>
        <w:rPr>
          <w:rFonts w:eastAsia="仿宋" w:hint="eastAsia"/>
          <w:sz w:val="32"/>
          <w:szCs w:val="32"/>
        </w:rPr>
        <w:t>a</w:t>
      </w:r>
      <w:r w:rsidR="00CA3F96" w:rsidRPr="00604862">
        <w:rPr>
          <w:rFonts w:ascii="仿宋" w:eastAsia="仿宋" w:hAnsi="仿宋"/>
          <w:sz w:val="32"/>
          <w:szCs w:val="32"/>
        </w:rPr>
        <w:t xml:space="preserve"> )科目，贷记坏账准备科目。</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02" type="#_x0000_t75" style="width:20.25pt;height:16.5pt" o:ole="">
            <v:imagedata r:id="rId6" o:title=""/>
          </v:shape>
          <w:control r:id="rId153" w:name="DefaultOcxName41" w:shapeid="_x0000_i1902"/>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管理费用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05" type="#_x0000_t75" style="width:20.25pt;height:16.5pt" o:ole="">
            <v:imagedata r:id="rId6" o:title=""/>
          </v:shape>
          <w:control r:id="rId154" w:name="DefaultOcxName42" w:shapeid="_x0000_i1905"/>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应收账款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08" type="#_x0000_t75" style="width:20.25pt;height:16.5pt" o:ole="">
            <v:imagedata r:id="rId6" o:title=""/>
          </v:shape>
          <w:control r:id="rId155" w:name="DefaultOcxName43" w:shapeid="_x0000_i1908"/>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银行存款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11" type="#_x0000_t75" style="width:20.25pt;height:16.5pt" o:ole="">
            <v:imagedata r:id="rId6" o:title=""/>
          </v:shape>
          <w:control r:id="rId156" w:name="DefaultOcxName44" w:shapeid="_x0000_i1911"/>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营业外收入 </w:t>
      </w:r>
    </w:p>
    <w:p w:rsidR="00CA3F96" w:rsidRPr="00604862" w:rsidRDefault="00604862" w:rsidP="00604862">
      <w:pPr>
        <w:rPr>
          <w:rFonts w:ascii="仿宋" w:eastAsia="仿宋" w:hAnsi="仿宋"/>
          <w:sz w:val="32"/>
          <w:szCs w:val="32"/>
        </w:rPr>
      </w:pPr>
      <w:r>
        <w:rPr>
          <w:rFonts w:ascii="仿宋" w:eastAsia="仿宋" w:hAnsi="仿宋" w:hint="eastAsia"/>
          <w:sz w:val="32"/>
          <w:szCs w:val="32"/>
        </w:rPr>
        <w:t>6.</w:t>
      </w:r>
      <w:r w:rsidR="00CA3F96" w:rsidRPr="00604862">
        <w:rPr>
          <w:rFonts w:ascii="仿宋" w:eastAsia="仿宋" w:hAnsi="仿宋"/>
          <w:sz w:val="32"/>
          <w:szCs w:val="32"/>
        </w:rPr>
        <w:t>预付货款不多的企业，可以将预付的货款直接记入(</w:t>
      </w:r>
      <w:r w:rsidR="00CA3F96" w:rsidRPr="00604862">
        <w:rPr>
          <w:rFonts w:eastAsia="仿宋"/>
          <w:sz w:val="32"/>
          <w:szCs w:val="32"/>
        </w:rPr>
        <w:t>   </w:t>
      </w:r>
      <w:r>
        <w:rPr>
          <w:rFonts w:eastAsia="仿宋" w:hint="eastAsia"/>
          <w:sz w:val="32"/>
          <w:szCs w:val="32"/>
        </w:rPr>
        <w:t>a</w:t>
      </w:r>
      <w:r w:rsidR="00CA3F96" w:rsidRPr="00604862">
        <w:rPr>
          <w:rFonts w:ascii="仿宋" w:eastAsia="仿宋" w:hAnsi="仿宋"/>
          <w:sz w:val="32"/>
          <w:szCs w:val="32"/>
        </w:rPr>
        <w:t xml:space="preserve"> )的借方，而不单独设置“预付账款”账户。</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14" type="#_x0000_t75" style="width:20.25pt;height:16.5pt" o:ole="">
            <v:imagedata r:id="rId6" o:title=""/>
          </v:shape>
          <w:control r:id="rId157" w:name="DefaultOcxName50" w:shapeid="_x0000_i1914"/>
        </w:object>
      </w:r>
      <w:r w:rsidR="00CA3F96" w:rsidRPr="00604862">
        <w:rPr>
          <w:rFonts w:ascii="仿宋" w:eastAsia="仿宋" w:hAnsi="仿宋"/>
          <w:sz w:val="32"/>
          <w:szCs w:val="32"/>
        </w:rPr>
        <w:t xml:space="preserve">a. “应付账款”账户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17" type="#_x0000_t75" style="width:20.25pt;height:16.5pt" o:ole="">
            <v:imagedata r:id="rId6" o:title=""/>
          </v:shape>
          <w:control r:id="rId158" w:name="DefaultOcxName51" w:shapeid="_x0000_i1917"/>
        </w:object>
      </w:r>
      <w:r w:rsidR="00CA3F96" w:rsidRPr="00604862">
        <w:rPr>
          <w:rFonts w:ascii="仿宋" w:eastAsia="仿宋" w:hAnsi="仿宋"/>
          <w:sz w:val="32"/>
          <w:szCs w:val="32"/>
        </w:rPr>
        <w:t xml:space="preserve">b. “其他应收款”账户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20" type="#_x0000_t75" style="width:20.25pt;height:16.5pt" o:ole="">
            <v:imagedata r:id="rId6" o:title=""/>
          </v:shape>
          <w:control r:id="rId159" w:name="DefaultOcxName52" w:shapeid="_x0000_i1920"/>
        </w:object>
      </w:r>
      <w:r w:rsidR="00CA3F96" w:rsidRPr="00604862">
        <w:rPr>
          <w:rFonts w:ascii="仿宋" w:eastAsia="仿宋" w:hAnsi="仿宋"/>
          <w:sz w:val="32"/>
          <w:szCs w:val="32"/>
        </w:rPr>
        <w:t xml:space="preserve">c. “应收票据”账户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23" type="#_x0000_t75" style="width:20.25pt;height:16.5pt" o:ole="">
            <v:imagedata r:id="rId6" o:title=""/>
          </v:shape>
          <w:control r:id="rId160" w:name="DefaultOcxName53" w:shapeid="_x0000_i1923"/>
        </w:object>
      </w:r>
      <w:r w:rsidR="00CA3F96" w:rsidRPr="00604862">
        <w:rPr>
          <w:rFonts w:ascii="仿宋" w:eastAsia="仿宋" w:hAnsi="仿宋"/>
          <w:sz w:val="32"/>
          <w:szCs w:val="32"/>
        </w:rPr>
        <w:t xml:space="preserve">d. “应收账款”账户 </w:t>
      </w:r>
    </w:p>
    <w:p w:rsidR="00CA3F96" w:rsidRPr="00604862" w:rsidRDefault="00604862" w:rsidP="00604862">
      <w:pPr>
        <w:rPr>
          <w:rFonts w:ascii="仿宋" w:eastAsia="仿宋" w:hAnsi="仿宋"/>
          <w:sz w:val="32"/>
          <w:szCs w:val="32"/>
        </w:rPr>
      </w:pPr>
      <w:r>
        <w:rPr>
          <w:rFonts w:ascii="仿宋" w:eastAsia="仿宋" w:hAnsi="仿宋" w:hint="eastAsia"/>
          <w:sz w:val="32"/>
          <w:szCs w:val="32"/>
        </w:rPr>
        <w:t>7.</w:t>
      </w:r>
      <w:r w:rsidR="00CA3F96" w:rsidRPr="00604862">
        <w:rPr>
          <w:rFonts w:ascii="仿宋" w:eastAsia="仿宋" w:hAnsi="仿宋"/>
          <w:sz w:val="32"/>
          <w:szCs w:val="32"/>
        </w:rPr>
        <w:t>某工业企业销售产品每件120元，若客户购买100件(含100件)以上每件可得到20元的商业折扣。某客户2004年12月10日购买该企业产品100件，按规定现金折扣条件为2/10，1/20，n／30。适用的增值税率为17％。该企业于12月29日收到该笔款项时，应给予客户的现金折扣为(</w:t>
      </w:r>
      <w:r w:rsidR="00CA3F96" w:rsidRPr="00604862">
        <w:rPr>
          <w:rFonts w:eastAsia="仿宋"/>
          <w:sz w:val="32"/>
          <w:szCs w:val="32"/>
        </w:rPr>
        <w:t>  </w:t>
      </w:r>
      <w:r>
        <w:rPr>
          <w:rFonts w:eastAsia="仿宋" w:hint="eastAsia"/>
          <w:sz w:val="32"/>
          <w:szCs w:val="32"/>
        </w:rPr>
        <w:t>c</w:t>
      </w:r>
      <w:r w:rsidR="00CA3F96" w:rsidRPr="00604862">
        <w:rPr>
          <w:rFonts w:eastAsia="仿宋"/>
          <w:sz w:val="32"/>
          <w:szCs w:val="32"/>
        </w:rPr>
        <w:t> </w:t>
      </w:r>
      <w:r w:rsidR="00CA3F96" w:rsidRPr="00604862">
        <w:rPr>
          <w:rFonts w:ascii="仿宋" w:eastAsia="仿宋" w:hAnsi="仿宋"/>
          <w:sz w:val="32"/>
          <w:szCs w:val="32"/>
        </w:rPr>
        <w:t xml:space="preserve"> )元。假定计算现金折扣时考虑增值税。</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26" type="#_x0000_t75" style="width:20.25pt;height:16.5pt" o:ole="">
            <v:imagedata r:id="rId6" o:title=""/>
          </v:shape>
          <w:control r:id="rId161" w:name="DefaultOcxName59" w:shapeid="_x0000_i1926"/>
        </w:object>
      </w:r>
      <w:r w:rsidR="00CA3F96" w:rsidRPr="00604862">
        <w:rPr>
          <w:rFonts w:ascii="仿宋" w:eastAsia="仿宋" w:hAnsi="仿宋"/>
          <w:sz w:val="32"/>
          <w:szCs w:val="32"/>
        </w:rPr>
        <w:t xml:space="preserve">a. 1100 </w:t>
      </w:r>
      <w:r w:rsidRPr="00604862">
        <w:rPr>
          <w:rFonts w:ascii="仿宋" w:eastAsia="仿宋" w:hAnsi="仿宋"/>
          <w:sz w:val="32"/>
          <w:szCs w:val="32"/>
        </w:rPr>
        <w:object w:dxaOrig="1440" w:dyaOrig="1440">
          <v:shape id="_x0000_i1929" type="#_x0000_t75" style="width:20.25pt;height:16.5pt" o:ole="">
            <v:imagedata r:id="rId6" o:title=""/>
          </v:shape>
          <w:control r:id="rId162" w:name="DefaultOcxName60" w:shapeid="_x0000_i1929"/>
        </w:object>
      </w:r>
      <w:r w:rsidR="00CA3F96" w:rsidRPr="00604862">
        <w:rPr>
          <w:rFonts w:ascii="仿宋" w:eastAsia="仿宋" w:hAnsi="仿宋"/>
          <w:sz w:val="32"/>
          <w:szCs w:val="32"/>
        </w:rPr>
        <w:t xml:space="preserve">b. 100 </w:t>
      </w:r>
      <w:r w:rsidRPr="00604862">
        <w:rPr>
          <w:rFonts w:ascii="仿宋" w:eastAsia="仿宋" w:hAnsi="仿宋"/>
          <w:sz w:val="32"/>
          <w:szCs w:val="32"/>
        </w:rPr>
        <w:object w:dxaOrig="1440" w:dyaOrig="1440">
          <v:shape id="_x0000_i1932" type="#_x0000_t75" style="width:20.25pt;height:16.5pt" o:ole="">
            <v:imagedata r:id="rId6" o:title=""/>
          </v:shape>
          <w:control r:id="rId163" w:name="DefaultOcxName61" w:shapeid="_x0000_i1932"/>
        </w:object>
      </w:r>
      <w:r w:rsidR="00CA3F96" w:rsidRPr="00604862">
        <w:rPr>
          <w:rFonts w:ascii="仿宋" w:eastAsia="仿宋" w:hAnsi="仿宋"/>
          <w:sz w:val="32"/>
          <w:szCs w:val="32"/>
        </w:rPr>
        <w:t xml:space="preserve">c. 0 </w:t>
      </w:r>
      <w:r w:rsidRPr="00604862">
        <w:rPr>
          <w:rFonts w:ascii="仿宋" w:eastAsia="仿宋" w:hAnsi="仿宋"/>
          <w:sz w:val="32"/>
          <w:szCs w:val="32"/>
        </w:rPr>
        <w:object w:dxaOrig="1440" w:dyaOrig="1440">
          <v:shape id="_x0000_i1935" type="#_x0000_t75" style="width:20.25pt;height:16.5pt" o:ole="">
            <v:imagedata r:id="rId6" o:title=""/>
          </v:shape>
          <w:control r:id="rId164" w:name="DefaultOcxName62" w:shapeid="_x0000_i1935"/>
        </w:object>
      </w:r>
      <w:r w:rsidR="00CA3F96" w:rsidRPr="00604862">
        <w:rPr>
          <w:rFonts w:ascii="仿宋" w:eastAsia="仿宋" w:hAnsi="仿宋"/>
          <w:sz w:val="32"/>
          <w:szCs w:val="32"/>
        </w:rPr>
        <w:t xml:space="preserve">d. 117 </w:t>
      </w:r>
    </w:p>
    <w:p w:rsidR="00CA3F96" w:rsidRPr="00604862" w:rsidRDefault="00604862" w:rsidP="00604862">
      <w:pPr>
        <w:rPr>
          <w:rFonts w:ascii="仿宋" w:eastAsia="仿宋" w:hAnsi="仿宋"/>
          <w:sz w:val="32"/>
          <w:szCs w:val="32"/>
        </w:rPr>
      </w:pPr>
      <w:r>
        <w:rPr>
          <w:rFonts w:ascii="仿宋" w:eastAsia="仿宋" w:hAnsi="仿宋" w:hint="eastAsia"/>
          <w:sz w:val="32"/>
          <w:szCs w:val="32"/>
        </w:rPr>
        <w:t>8.</w:t>
      </w:r>
      <w:r w:rsidR="00CA3F96" w:rsidRPr="00604862">
        <w:rPr>
          <w:rFonts w:ascii="仿宋" w:eastAsia="仿宋" w:hAnsi="仿宋"/>
          <w:sz w:val="32"/>
          <w:szCs w:val="32"/>
        </w:rPr>
        <w:t>随同产品出售但不单独计价的包装物，应于发出时按其实</w:t>
      </w:r>
      <w:r w:rsidR="00CA3F96" w:rsidRPr="00604862">
        <w:rPr>
          <w:rFonts w:ascii="仿宋" w:eastAsia="仿宋" w:hAnsi="仿宋"/>
          <w:sz w:val="32"/>
          <w:szCs w:val="32"/>
        </w:rPr>
        <w:lastRenderedPageBreak/>
        <w:t>际成本计入(</w:t>
      </w:r>
      <w:r w:rsidR="00CA3F96" w:rsidRPr="00604862">
        <w:rPr>
          <w:rFonts w:eastAsia="仿宋"/>
          <w:sz w:val="32"/>
          <w:szCs w:val="32"/>
        </w:rPr>
        <w:t>   </w:t>
      </w:r>
      <w:r>
        <w:rPr>
          <w:rFonts w:eastAsia="仿宋" w:hint="eastAsia"/>
          <w:sz w:val="32"/>
          <w:szCs w:val="32"/>
        </w:rPr>
        <w:t>a</w:t>
      </w:r>
      <w:r w:rsidR="00CA3F96" w:rsidRPr="00604862">
        <w:rPr>
          <w:rFonts w:ascii="仿宋" w:eastAsia="仿宋" w:hAnsi="仿宋"/>
          <w:sz w:val="32"/>
          <w:szCs w:val="32"/>
        </w:rPr>
        <w:t xml:space="preserve"> )中。</w:t>
      </w:r>
    </w:p>
    <w:p w:rsid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38" type="#_x0000_t75" style="width:20.25pt;height:16.5pt" o:ole="">
            <v:imagedata r:id="rId6" o:title=""/>
          </v:shape>
          <w:control r:id="rId165" w:name="DefaultOcxName68" w:shapeid="_x0000_i1938"/>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其他业务成本 </w:t>
      </w:r>
      <w:r w:rsidRPr="00604862">
        <w:rPr>
          <w:rFonts w:ascii="仿宋" w:eastAsia="仿宋" w:hAnsi="仿宋"/>
          <w:sz w:val="32"/>
          <w:szCs w:val="32"/>
        </w:rPr>
        <w:object w:dxaOrig="1440" w:dyaOrig="1440">
          <v:shape id="_x0000_i1941" type="#_x0000_t75" style="width:20.25pt;height:16.5pt" o:ole="">
            <v:imagedata r:id="rId6" o:title=""/>
          </v:shape>
          <w:control r:id="rId166" w:name="DefaultOcxName69" w:shapeid="_x0000_i1941"/>
        </w:object>
      </w:r>
      <w:r w:rsidR="00CA3F96" w:rsidRPr="00604862">
        <w:rPr>
          <w:rFonts w:ascii="仿宋" w:eastAsia="仿宋" w:hAnsi="仿宋"/>
          <w:sz w:val="32"/>
          <w:szCs w:val="32"/>
        </w:rPr>
        <w:t xml:space="preserve">b. 管理费用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44" type="#_x0000_t75" style="width:20.25pt;height:16.5pt" o:ole="">
            <v:imagedata r:id="rId6" o:title=""/>
          </v:shape>
          <w:control r:id="rId167" w:name="DefaultOcxName70" w:shapeid="_x0000_i1944"/>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主营业务成本 </w:t>
      </w:r>
      <w:r w:rsidRPr="00604862">
        <w:rPr>
          <w:rFonts w:ascii="仿宋" w:eastAsia="仿宋" w:hAnsi="仿宋"/>
          <w:sz w:val="32"/>
          <w:szCs w:val="32"/>
        </w:rPr>
        <w:object w:dxaOrig="1440" w:dyaOrig="1440">
          <v:shape id="_x0000_i1947" type="#_x0000_t75" style="width:20.25pt;height:16.5pt" o:ole="">
            <v:imagedata r:id="rId6" o:title=""/>
          </v:shape>
          <w:control r:id="rId168" w:name="DefaultOcxName71" w:shapeid="_x0000_i1947"/>
        </w:object>
      </w:r>
      <w:r w:rsidR="00CA3F96" w:rsidRPr="00604862">
        <w:rPr>
          <w:rFonts w:ascii="仿宋" w:eastAsia="仿宋" w:hAnsi="仿宋"/>
          <w:sz w:val="32"/>
          <w:szCs w:val="32"/>
        </w:rPr>
        <w:t xml:space="preserve">d. 销售费用 </w:t>
      </w:r>
    </w:p>
    <w:p w:rsidR="00CA3F96" w:rsidRPr="00604862" w:rsidRDefault="00604862" w:rsidP="00604862">
      <w:pPr>
        <w:rPr>
          <w:rFonts w:ascii="仿宋" w:eastAsia="仿宋" w:hAnsi="仿宋"/>
          <w:sz w:val="32"/>
          <w:szCs w:val="32"/>
        </w:rPr>
      </w:pPr>
      <w:r>
        <w:rPr>
          <w:rFonts w:ascii="仿宋" w:eastAsia="仿宋" w:hAnsi="仿宋" w:hint="eastAsia"/>
          <w:sz w:val="32"/>
          <w:szCs w:val="32"/>
        </w:rPr>
        <w:t>9.</w:t>
      </w:r>
      <w:r w:rsidR="00CA3F96" w:rsidRPr="00604862">
        <w:rPr>
          <w:rFonts w:ascii="仿宋" w:eastAsia="仿宋" w:hAnsi="仿宋"/>
          <w:sz w:val="32"/>
          <w:szCs w:val="32"/>
        </w:rPr>
        <w:t>某企业为增值税一般纳税企业，适用的增值税税率为17％，适用的消费税税率为10％。企业委托其他单位(增值税一般纳税企业)加工一批属于应税消费品的原材料(非金银首饰),该批委托加工原材料收回后用于继续生产应税消费品。发出材料的成本为200万元，支付的不含增值税的加工费为90万元，支付的增值税为15.3万元。该批原料已加工完成并验收，成本为(</w:t>
      </w:r>
      <w:r w:rsidR="00CA3F96" w:rsidRPr="00604862">
        <w:rPr>
          <w:rFonts w:eastAsia="仿宋"/>
          <w:sz w:val="32"/>
          <w:szCs w:val="32"/>
        </w:rPr>
        <w:t>  </w:t>
      </w:r>
      <w:r>
        <w:rPr>
          <w:rFonts w:eastAsia="仿宋" w:hint="eastAsia"/>
          <w:sz w:val="32"/>
          <w:szCs w:val="32"/>
        </w:rPr>
        <w:t>d</w:t>
      </w:r>
      <w:r w:rsidR="00CA3F96" w:rsidRPr="00604862">
        <w:rPr>
          <w:rFonts w:eastAsia="仿宋"/>
          <w:sz w:val="32"/>
          <w:szCs w:val="32"/>
        </w:rPr>
        <w:t> </w:t>
      </w:r>
      <w:r w:rsidR="00CA3F96" w:rsidRPr="00604862">
        <w:rPr>
          <w:rFonts w:ascii="仿宋" w:eastAsia="仿宋" w:hAnsi="仿宋"/>
          <w:sz w:val="32"/>
          <w:szCs w:val="32"/>
        </w:rPr>
        <w:t xml:space="preserve"> )万元。</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50" type="#_x0000_t75" style="width:20.25pt;height:16.5pt" o:ole="">
            <v:imagedata r:id="rId6" o:title=""/>
          </v:shape>
          <w:control r:id="rId169" w:name="DefaultOcxName77" w:shapeid="_x0000_i1950"/>
        </w:object>
      </w:r>
      <w:r w:rsidR="00CA3F96" w:rsidRPr="00604862">
        <w:rPr>
          <w:rFonts w:ascii="仿宋" w:eastAsia="仿宋" w:hAnsi="仿宋"/>
          <w:sz w:val="32"/>
          <w:szCs w:val="32"/>
        </w:rPr>
        <w:t xml:space="preserve">a. 320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53" type="#_x0000_t75" style="width:20.25pt;height:16.5pt" o:ole="">
            <v:imagedata r:id="rId6" o:title=""/>
          </v:shape>
          <w:control r:id="rId170" w:name="DefaultOcxName78" w:shapeid="_x0000_i1953"/>
        </w:object>
      </w:r>
      <w:r w:rsidR="00CA3F96" w:rsidRPr="00604862">
        <w:rPr>
          <w:rFonts w:ascii="仿宋" w:eastAsia="仿宋" w:hAnsi="仿宋"/>
          <w:sz w:val="32"/>
          <w:szCs w:val="32"/>
        </w:rPr>
        <w:t xml:space="preserve">b. 335.3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56" type="#_x0000_t75" style="width:20.25pt;height:16.5pt" o:ole="">
            <v:imagedata r:id="rId6" o:title=""/>
          </v:shape>
          <w:control r:id="rId171" w:name="DefaultOcxName79" w:shapeid="_x0000_i1956"/>
        </w:object>
      </w:r>
      <w:r w:rsidR="00CA3F96" w:rsidRPr="00604862">
        <w:rPr>
          <w:rFonts w:ascii="仿宋" w:eastAsia="仿宋" w:hAnsi="仿宋"/>
          <w:sz w:val="32"/>
          <w:szCs w:val="32"/>
        </w:rPr>
        <w:t xml:space="preserve">c. 300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59" type="#_x0000_t75" style="width:20.25pt;height:16.5pt" o:ole="">
            <v:imagedata r:id="rId6" o:title=""/>
          </v:shape>
          <w:control r:id="rId172" w:name="DefaultOcxName80" w:shapeid="_x0000_i1959"/>
        </w:object>
      </w:r>
      <w:r w:rsidR="00CA3F96" w:rsidRPr="00604862">
        <w:rPr>
          <w:rFonts w:ascii="仿宋" w:eastAsia="仿宋" w:hAnsi="仿宋"/>
          <w:sz w:val="32"/>
          <w:szCs w:val="32"/>
        </w:rPr>
        <w:t xml:space="preserve">d. 290 </w:t>
      </w:r>
    </w:p>
    <w:p w:rsidR="00CA3F96" w:rsidRPr="00604862" w:rsidRDefault="00604862" w:rsidP="00604862">
      <w:pPr>
        <w:rPr>
          <w:rFonts w:ascii="仿宋" w:eastAsia="仿宋" w:hAnsi="仿宋"/>
          <w:sz w:val="32"/>
          <w:szCs w:val="32"/>
        </w:rPr>
      </w:pPr>
      <w:r>
        <w:rPr>
          <w:rFonts w:ascii="仿宋" w:eastAsia="仿宋" w:hAnsi="仿宋" w:hint="eastAsia"/>
          <w:sz w:val="32"/>
          <w:szCs w:val="32"/>
        </w:rPr>
        <w:t>10.</w:t>
      </w:r>
      <w:r w:rsidR="00CA3F96" w:rsidRPr="00604862">
        <w:rPr>
          <w:rFonts w:ascii="仿宋" w:eastAsia="仿宋" w:hAnsi="仿宋"/>
          <w:sz w:val="32"/>
          <w:szCs w:val="32"/>
        </w:rPr>
        <w:t>某百货超市2000年年初库存商品的成本为28万元，售价总额为35万元；当年购入商品的成本为20万元，售价总额为25万元；当年实现的销售收入为42万元。在采用售价金额核算法的情况下，该超市2000年年末库存商品的成本为(</w:t>
      </w:r>
      <w:r w:rsidR="00CA3F96" w:rsidRPr="00604862">
        <w:rPr>
          <w:rFonts w:ascii="宋体" w:eastAsia="宋体" w:hAnsi="宋体" w:cs="宋体" w:hint="eastAsia"/>
          <w:sz w:val="32"/>
          <w:szCs w:val="32"/>
        </w:rPr>
        <w:t>  </w:t>
      </w:r>
      <w:r>
        <w:rPr>
          <w:rFonts w:ascii="宋体" w:eastAsia="宋体" w:hAnsi="宋体" w:cs="宋体" w:hint="eastAsia"/>
          <w:sz w:val="32"/>
          <w:szCs w:val="32"/>
        </w:rPr>
        <w:t>b</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)万元。</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62" type="#_x0000_t75" style="width:20.25pt;height:16.5pt" o:ole="">
            <v:imagedata r:id="rId6" o:title=""/>
          </v:shape>
          <w:control r:id="rId173" w:name="DefaultOcxName86" w:shapeid="_x0000_i1962"/>
        </w:object>
      </w:r>
      <w:r w:rsidR="00CA3F96" w:rsidRPr="00604862">
        <w:rPr>
          <w:rFonts w:ascii="仿宋" w:eastAsia="仿宋" w:hAnsi="仿宋"/>
          <w:sz w:val="32"/>
          <w:szCs w:val="32"/>
        </w:rPr>
        <w:t xml:space="preserve">a. 9.6 </w:t>
      </w:r>
      <w:r w:rsidRPr="00604862">
        <w:rPr>
          <w:rFonts w:ascii="仿宋" w:eastAsia="仿宋" w:hAnsi="仿宋"/>
          <w:sz w:val="32"/>
          <w:szCs w:val="32"/>
        </w:rPr>
        <w:object w:dxaOrig="1440" w:dyaOrig="1440">
          <v:shape id="_x0000_i1965" type="#_x0000_t75" style="width:20.25pt;height:16.5pt" o:ole="">
            <v:imagedata r:id="rId6" o:title=""/>
          </v:shape>
          <w:control r:id="rId174" w:name="DefaultOcxName87" w:shapeid="_x0000_i1965"/>
        </w:object>
      </w:r>
      <w:r w:rsidR="00CA3F96" w:rsidRPr="00604862">
        <w:rPr>
          <w:rFonts w:ascii="仿宋" w:eastAsia="仿宋" w:hAnsi="仿宋"/>
          <w:sz w:val="32"/>
          <w:szCs w:val="32"/>
        </w:rPr>
        <w:t xml:space="preserve">b. 14.4 </w:t>
      </w:r>
      <w:r w:rsidRPr="00604862">
        <w:rPr>
          <w:rFonts w:ascii="仿宋" w:eastAsia="仿宋" w:hAnsi="仿宋"/>
          <w:sz w:val="32"/>
          <w:szCs w:val="32"/>
        </w:rPr>
        <w:object w:dxaOrig="1440" w:dyaOrig="1440">
          <v:shape id="_x0000_i1968" type="#_x0000_t75" style="width:20.25pt;height:16.5pt" o:ole="">
            <v:imagedata r:id="rId6" o:title=""/>
          </v:shape>
          <w:control r:id="rId175" w:name="DefaultOcxName88" w:shapeid="_x0000_i1968"/>
        </w:object>
      </w:r>
      <w:r w:rsidR="00CA3F96" w:rsidRPr="00604862">
        <w:rPr>
          <w:rFonts w:ascii="仿宋" w:eastAsia="仿宋" w:hAnsi="仿宋"/>
          <w:sz w:val="32"/>
          <w:szCs w:val="32"/>
        </w:rPr>
        <w:t xml:space="preserve">c. 18 </w:t>
      </w:r>
      <w:r w:rsidRPr="00604862">
        <w:rPr>
          <w:rFonts w:ascii="仿宋" w:eastAsia="仿宋" w:hAnsi="仿宋"/>
          <w:sz w:val="32"/>
          <w:szCs w:val="32"/>
        </w:rPr>
        <w:object w:dxaOrig="1440" w:dyaOrig="1440">
          <v:shape id="_x0000_i1971" type="#_x0000_t75" style="width:20.25pt;height:16.5pt" o:ole="">
            <v:imagedata r:id="rId6" o:title=""/>
          </v:shape>
          <w:control r:id="rId176" w:name="DefaultOcxName89" w:shapeid="_x0000_i1971"/>
        </w:object>
      </w:r>
      <w:r w:rsidR="00CA3F96" w:rsidRPr="00604862">
        <w:rPr>
          <w:rFonts w:ascii="仿宋" w:eastAsia="仿宋" w:hAnsi="仿宋"/>
          <w:sz w:val="32"/>
          <w:szCs w:val="32"/>
        </w:rPr>
        <w:t xml:space="preserve">d. 12 </w:t>
      </w:r>
    </w:p>
    <w:p w:rsidR="00CA3F96" w:rsidRPr="00604862" w:rsidRDefault="00604862" w:rsidP="00CA3F96">
      <w:pPr>
        <w:rPr>
          <w:rFonts w:ascii="仿宋" w:eastAsia="仿宋" w:hAnsi="仿宋"/>
          <w:sz w:val="32"/>
          <w:szCs w:val="32"/>
        </w:rPr>
      </w:pPr>
      <w:r>
        <w:rPr>
          <w:rFonts w:ascii="仿宋" w:eastAsia="仿宋" w:hAnsi="仿宋" w:hint="eastAsia"/>
          <w:sz w:val="32"/>
          <w:szCs w:val="32"/>
        </w:rPr>
        <w:t>11.</w:t>
      </w:r>
      <w:proofErr w:type="gramStart"/>
      <w:r w:rsidR="00CA3F96" w:rsidRPr="00604862">
        <w:rPr>
          <w:rFonts w:ascii="仿宋" w:eastAsia="仿宋" w:hAnsi="仿宋"/>
          <w:sz w:val="32"/>
          <w:szCs w:val="32"/>
        </w:rPr>
        <w:t>甲工业</w:t>
      </w:r>
      <w:proofErr w:type="gramEnd"/>
      <w:r w:rsidR="00CA3F96" w:rsidRPr="00604862">
        <w:rPr>
          <w:rFonts w:ascii="仿宋" w:eastAsia="仿宋" w:hAnsi="仿宋"/>
          <w:sz w:val="32"/>
          <w:szCs w:val="32"/>
        </w:rPr>
        <w:t>企业期末“原材料”科目余额为100万元，“生产成本”科目余额为70万元，“材料成本差异”科目贷方</w:t>
      </w:r>
      <w:r w:rsidR="00CA3F96" w:rsidRPr="00604862">
        <w:rPr>
          <w:rFonts w:ascii="仿宋" w:eastAsia="仿宋" w:hAnsi="仿宋"/>
          <w:sz w:val="32"/>
          <w:szCs w:val="32"/>
        </w:rPr>
        <w:lastRenderedPageBreak/>
        <w:t>余额为5万元，“库存商品”科目余额为150万元，“工程物资”科目余额为200万元。则</w:t>
      </w:r>
      <w:proofErr w:type="gramStart"/>
      <w:r w:rsidR="00CA3F96" w:rsidRPr="00604862">
        <w:rPr>
          <w:rFonts w:ascii="仿宋" w:eastAsia="仿宋" w:hAnsi="仿宋"/>
          <w:sz w:val="32"/>
          <w:szCs w:val="32"/>
        </w:rPr>
        <w:t>甲工业</w:t>
      </w:r>
      <w:proofErr w:type="gramEnd"/>
      <w:r w:rsidR="00CA3F96" w:rsidRPr="00604862">
        <w:rPr>
          <w:rFonts w:ascii="仿宋" w:eastAsia="仿宋" w:hAnsi="仿宋"/>
          <w:sz w:val="32"/>
          <w:szCs w:val="32"/>
        </w:rPr>
        <w:t>企业期末资产负债表中“存货”项目的金额为(</w:t>
      </w:r>
      <w:r w:rsidR="00CA3F96" w:rsidRPr="00604862">
        <w:rPr>
          <w:rFonts w:ascii="宋体" w:eastAsia="宋体" w:hAnsi="宋体" w:cs="宋体" w:hint="eastAsia"/>
          <w:sz w:val="32"/>
          <w:szCs w:val="32"/>
        </w:rPr>
        <w:t>  </w:t>
      </w:r>
      <w:r>
        <w:rPr>
          <w:rFonts w:ascii="宋体" w:eastAsia="宋体" w:hAnsi="宋体" w:cs="宋体" w:hint="eastAsia"/>
          <w:sz w:val="32"/>
          <w:szCs w:val="32"/>
        </w:rPr>
        <w:t>a</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)万元。</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74" type="#_x0000_t75" style="width:20.25pt;height:16.5pt" o:ole="">
            <v:imagedata r:id="rId177" o:title=""/>
          </v:shape>
          <w:control r:id="rId178" w:name="DefaultOcxName95" w:shapeid="_x0000_i1974"/>
        </w:object>
      </w:r>
      <w:r w:rsidR="00CA3F96" w:rsidRPr="00604862">
        <w:rPr>
          <w:rFonts w:ascii="仿宋" w:eastAsia="仿宋" w:hAnsi="仿宋"/>
          <w:sz w:val="32"/>
          <w:szCs w:val="32"/>
        </w:rPr>
        <w:t xml:space="preserve">a. 315 </w:t>
      </w:r>
      <w:r w:rsidRPr="00604862">
        <w:rPr>
          <w:rFonts w:ascii="仿宋" w:eastAsia="仿宋" w:hAnsi="仿宋"/>
          <w:sz w:val="32"/>
          <w:szCs w:val="32"/>
        </w:rPr>
        <w:object w:dxaOrig="1440" w:dyaOrig="1440">
          <v:shape id="_x0000_i1977" type="#_x0000_t75" style="width:20.25pt;height:16.5pt" o:ole="">
            <v:imagedata r:id="rId6" o:title=""/>
          </v:shape>
          <w:control r:id="rId179" w:name="DefaultOcxName96" w:shapeid="_x0000_i1977"/>
        </w:object>
      </w:r>
      <w:r w:rsidR="00CA3F96" w:rsidRPr="00604862">
        <w:rPr>
          <w:rFonts w:ascii="仿宋" w:eastAsia="仿宋" w:hAnsi="仿宋"/>
          <w:sz w:val="32"/>
          <w:szCs w:val="32"/>
        </w:rPr>
        <w:t xml:space="preserve">b. 245 </w:t>
      </w:r>
      <w:r w:rsidRPr="00604862">
        <w:rPr>
          <w:rFonts w:ascii="仿宋" w:eastAsia="仿宋" w:hAnsi="仿宋"/>
          <w:sz w:val="32"/>
          <w:szCs w:val="32"/>
        </w:rPr>
        <w:object w:dxaOrig="1440" w:dyaOrig="1440">
          <v:shape id="_x0000_i1980" type="#_x0000_t75" style="width:20.25pt;height:16.5pt" o:ole="">
            <v:imagedata r:id="rId6" o:title=""/>
          </v:shape>
          <w:control r:id="rId180" w:name="DefaultOcxName97" w:shapeid="_x0000_i1980"/>
        </w:object>
      </w:r>
      <w:r w:rsidR="00CA3F96" w:rsidRPr="00604862">
        <w:rPr>
          <w:rFonts w:ascii="仿宋" w:eastAsia="仿宋" w:hAnsi="仿宋"/>
          <w:sz w:val="32"/>
          <w:szCs w:val="32"/>
        </w:rPr>
        <w:t xml:space="preserve">c. 515 </w:t>
      </w:r>
      <w:r w:rsidRPr="00604862">
        <w:rPr>
          <w:rFonts w:ascii="仿宋" w:eastAsia="仿宋" w:hAnsi="仿宋"/>
          <w:sz w:val="32"/>
          <w:szCs w:val="32"/>
        </w:rPr>
        <w:object w:dxaOrig="1440" w:dyaOrig="1440">
          <v:shape id="_x0000_i1983" type="#_x0000_t75" style="width:20.25pt;height:16.5pt" o:ole="">
            <v:imagedata r:id="rId6" o:title=""/>
          </v:shape>
          <w:control r:id="rId181" w:name="DefaultOcxName98" w:shapeid="_x0000_i1983"/>
        </w:object>
      </w:r>
      <w:r w:rsidR="00CA3F96" w:rsidRPr="00604862">
        <w:rPr>
          <w:rFonts w:ascii="仿宋" w:eastAsia="仿宋" w:hAnsi="仿宋"/>
          <w:sz w:val="32"/>
          <w:szCs w:val="32"/>
        </w:rPr>
        <w:t xml:space="preserve">d. 325 </w:t>
      </w:r>
    </w:p>
    <w:p w:rsidR="00CA3F96" w:rsidRPr="00604862" w:rsidRDefault="00604862" w:rsidP="00CA3F96">
      <w:pPr>
        <w:rPr>
          <w:rFonts w:ascii="仿宋" w:eastAsia="仿宋" w:hAnsi="仿宋"/>
          <w:sz w:val="32"/>
          <w:szCs w:val="32"/>
        </w:rPr>
      </w:pPr>
      <w:r>
        <w:rPr>
          <w:rFonts w:ascii="仿宋" w:eastAsia="仿宋" w:hAnsi="仿宋" w:hint="eastAsia"/>
          <w:sz w:val="32"/>
          <w:szCs w:val="32"/>
        </w:rPr>
        <w:t>12.</w:t>
      </w:r>
      <w:r w:rsidR="00CA3F96" w:rsidRPr="00604862">
        <w:rPr>
          <w:rFonts w:ascii="仿宋" w:eastAsia="仿宋" w:hAnsi="仿宋"/>
          <w:sz w:val="32"/>
          <w:szCs w:val="32"/>
        </w:rPr>
        <w:t>在筹建期间，在建工程由于自然灾害等原因造成的单项或单位工程报废或毁损，扣除残料价值和过失人或保险公司等赔款后的净损失，报经批准后计入（</w:t>
      </w:r>
      <w:r>
        <w:rPr>
          <w:rFonts w:ascii="仿宋" w:eastAsia="仿宋" w:hAnsi="仿宋" w:hint="eastAsia"/>
          <w:sz w:val="32"/>
          <w:szCs w:val="32"/>
        </w:rPr>
        <w:t>c</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86" type="#_x0000_t75" style="width:20.25pt;height:16.5pt" o:ole="">
            <v:imagedata r:id="rId6" o:title=""/>
          </v:shape>
          <w:control r:id="rId182" w:name="DefaultOcxName104" w:shapeid="_x0000_i1986"/>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长期待摊费用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89" type="#_x0000_t75" style="width:20.25pt;height:16.5pt" o:ole="">
            <v:imagedata r:id="rId6" o:title=""/>
          </v:shape>
          <w:control r:id="rId183" w:name="DefaultOcxName105" w:shapeid="_x0000_i1989"/>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在建工程的成本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92" type="#_x0000_t75" style="width:20.25pt;height:16.5pt" o:ole="">
            <v:imagedata r:id="rId6" o:title=""/>
          </v:shape>
          <w:control r:id="rId184" w:name="DefaultOcxName106" w:shapeid="_x0000_i1992"/>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营业外支出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95" type="#_x0000_t75" style="width:20.25pt;height:16.5pt" o:ole="">
            <v:imagedata r:id="rId6" o:title=""/>
          </v:shape>
          <w:control r:id="rId185" w:name="DefaultOcxName107" w:shapeid="_x0000_i1995"/>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管理费用 </w:t>
      </w:r>
    </w:p>
    <w:p w:rsidR="00CA3F96" w:rsidRPr="00604862" w:rsidRDefault="00604862" w:rsidP="00604862">
      <w:pPr>
        <w:rPr>
          <w:rFonts w:ascii="仿宋" w:eastAsia="仿宋" w:hAnsi="仿宋"/>
          <w:sz w:val="32"/>
          <w:szCs w:val="32"/>
        </w:rPr>
      </w:pPr>
      <w:r>
        <w:rPr>
          <w:rFonts w:ascii="仿宋" w:eastAsia="仿宋" w:hAnsi="仿宋" w:hint="eastAsia"/>
          <w:sz w:val="32"/>
          <w:szCs w:val="32"/>
        </w:rPr>
        <w:t>13.</w:t>
      </w:r>
      <w:r w:rsidR="00CA3F96" w:rsidRPr="00604862">
        <w:rPr>
          <w:rFonts w:ascii="仿宋" w:eastAsia="仿宋" w:hAnsi="仿宋"/>
          <w:sz w:val="32"/>
          <w:szCs w:val="32"/>
        </w:rPr>
        <w:t>企业以融资租赁方式租入设备一套，该设备的公允价值为100万元，最低租赁付款额的现值为93万元。企业在租赁谈判和签订租赁合同过程中发生手续费等共计2万元。则企业融资租入该项固定资产的入账价值为（</w:t>
      </w:r>
      <w:r>
        <w:rPr>
          <w:rFonts w:ascii="仿宋" w:eastAsia="仿宋" w:hAnsi="仿宋" w:hint="eastAsia"/>
          <w:sz w:val="32"/>
          <w:szCs w:val="32"/>
        </w:rPr>
        <w:t>c</w:t>
      </w:r>
      <w:r w:rsidR="00CA3F96" w:rsidRPr="00604862">
        <w:rPr>
          <w:rFonts w:ascii="仿宋" w:eastAsia="仿宋" w:hAnsi="仿宋"/>
          <w:sz w:val="32"/>
          <w:szCs w:val="32"/>
        </w:rPr>
        <w:t xml:space="preserve"> ）万元</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1998" type="#_x0000_t75" style="width:20.25pt;height:16.5pt" o:ole="">
            <v:imagedata r:id="rId6" o:title=""/>
          </v:shape>
          <w:control r:id="rId186" w:name="DefaultOcxName113" w:shapeid="_x0000_i1998"/>
        </w:object>
      </w:r>
      <w:r w:rsidR="00CA3F96" w:rsidRPr="00604862">
        <w:rPr>
          <w:rFonts w:ascii="仿宋" w:eastAsia="仿宋" w:hAnsi="仿宋"/>
          <w:sz w:val="32"/>
          <w:szCs w:val="32"/>
        </w:rPr>
        <w:t xml:space="preserve">a. 102 </w:t>
      </w:r>
      <w:r w:rsidRPr="00604862">
        <w:rPr>
          <w:rFonts w:ascii="仿宋" w:eastAsia="仿宋" w:hAnsi="仿宋"/>
          <w:sz w:val="32"/>
          <w:szCs w:val="32"/>
        </w:rPr>
        <w:object w:dxaOrig="1440" w:dyaOrig="1440">
          <v:shape id="_x0000_i2001" type="#_x0000_t75" style="width:20.25pt;height:16.5pt" o:ole="">
            <v:imagedata r:id="rId6" o:title=""/>
          </v:shape>
          <w:control r:id="rId187" w:name="DefaultOcxName114" w:shapeid="_x0000_i2001"/>
        </w:object>
      </w:r>
      <w:r w:rsidR="00CA3F96" w:rsidRPr="00604862">
        <w:rPr>
          <w:rFonts w:ascii="仿宋" w:eastAsia="仿宋" w:hAnsi="仿宋"/>
          <w:sz w:val="32"/>
          <w:szCs w:val="32"/>
        </w:rPr>
        <w:t xml:space="preserve">b. 93 </w:t>
      </w:r>
      <w:r w:rsidRPr="00604862">
        <w:rPr>
          <w:rFonts w:ascii="仿宋" w:eastAsia="仿宋" w:hAnsi="仿宋"/>
          <w:sz w:val="32"/>
          <w:szCs w:val="32"/>
        </w:rPr>
        <w:object w:dxaOrig="1440" w:dyaOrig="1440">
          <v:shape id="_x0000_i2004" type="#_x0000_t75" style="width:20.25pt;height:16.5pt" o:ole="">
            <v:imagedata r:id="rId6" o:title=""/>
          </v:shape>
          <w:control r:id="rId188" w:name="DefaultOcxName115" w:shapeid="_x0000_i2004"/>
        </w:object>
      </w:r>
      <w:r w:rsidR="00CA3F96" w:rsidRPr="00604862">
        <w:rPr>
          <w:rFonts w:ascii="仿宋" w:eastAsia="仿宋" w:hAnsi="仿宋"/>
          <w:sz w:val="32"/>
          <w:szCs w:val="32"/>
        </w:rPr>
        <w:t xml:space="preserve">c. 95 </w:t>
      </w:r>
      <w:r w:rsidRPr="00604862">
        <w:rPr>
          <w:rFonts w:ascii="仿宋" w:eastAsia="仿宋" w:hAnsi="仿宋"/>
          <w:sz w:val="32"/>
          <w:szCs w:val="32"/>
        </w:rPr>
        <w:object w:dxaOrig="1440" w:dyaOrig="1440">
          <v:shape id="_x0000_i2007" type="#_x0000_t75" style="width:20.25pt;height:16.5pt" o:ole="">
            <v:imagedata r:id="rId6" o:title=""/>
          </v:shape>
          <w:control r:id="rId189" w:name="DefaultOcxName116" w:shapeid="_x0000_i2007"/>
        </w:object>
      </w:r>
      <w:r w:rsidR="00CA3F96" w:rsidRPr="00604862">
        <w:rPr>
          <w:rFonts w:ascii="仿宋" w:eastAsia="仿宋" w:hAnsi="仿宋"/>
          <w:sz w:val="32"/>
          <w:szCs w:val="32"/>
        </w:rPr>
        <w:t xml:space="preserve">d. 100 </w:t>
      </w:r>
    </w:p>
    <w:p w:rsidR="00CA3F96" w:rsidRPr="00604862" w:rsidRDefault="00604862" w:rsidP="00CA3F96">
      <w:pPr>
        <w:rPr>
          <w:rFonts w:ascii="仿宋" w:eastAsia="仿宋" w:hAnsi="仿宋"/>
          <w:sz w:val="32"/>
          <w:szCs w:val="32"/>
        </w:rPr>
      </w:pPr>
      <w:r>
        <w:rPr>
          <w:rFonts w:ascii="仿宋" w:eastAsia="仿宋" w:hAnsi="仿宋" w:hint="eastAsia"/>
          <w:sz w:val="32"/>
          <w:szCs w:val="32"/>
        </w:rPr>
        <w:t>14.</w:t>
      </w:r>
      <w:r w:rsidR="00CA3F96" w:rsidRPr="00604862">
        <w:rPr>
          <w:rFonts w:ascii="仿宋" w:eastAsia="仿宋" w:hAnsi="仿宋"/>
          <w:sz w:val="32"/>
          <w:szCs w:val="32"/>
        </w:rPr>
        <w:t>企业某项固定资产原值为120 000元，预计使用年限为5年，预计净残值为12 000元，按年数总和法计算的第四年折旧额为（</w:t>
      </w:r>
      <w:r>
        <w:rPr>
          <w:rFonts w:ascii="仿宋" w:eastAsia="仿宋" w:hAnsi="仿宋" w:hint="eastAsia"/>
          <w:sz w:val="32"/>
          <w:szCs w:val="32"/>
        </w:rPr>
        <w:t>b</w:t>
      </w:r>
      <w:r w:rsidR="00CA3F96" w:rsidRPr="00604862">
        <w:rPr>
          <w:rFonts w:ascii="仿宋" w:eastAsia="仿宋" w:hAnsi="仿宋"/>
          <w:sz w:val="32"/>
          <w:szCs w:val="32"/>
        </w:rPr>
        <w:t xml:space="preserve"> ）</w:t>
      </w:r>
    </w:p>
    <w:p w:rsid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10" type="#_x0000_t75" style="width:20.25pt;height:16.5pt" o:ole="">
            <v:imagedata r:id="rId6" o:title=""/>
          </v:shape>
          <w:control r:id="rId190" w:name="DefaultOcxName122" w:shapeid="_x0000_i2010"/>
        </w:object>
      </w:r>
      <w:r w:rsidR="00CA3F96" w:rsidRPr="00604862">
        <w:rPr>
          <w:rFonts w:ascii="仿宋" w:eastAsia="仿宋" w:hAnsi="仿宋"/>
          <w:sz w:val="32"/>
          <w:szCs w:val="32"/>
        </w:rPr>
        <w:t xml:space="preserve">a. 15 600元 </w:t>
      </w:r>
      <w:r w:rsidRPr="00604862">
        <w:rPr>
          <w:rFonts w:ascii="仿宋" w:eastAsia="仿宋" w:hAnsi="仿宋"/>
          <w:sz w:val="32"/>
          <w:szCs w:val="32"/>
        </w:rPr>
        <w:object w:dxaOrig="1440" w:dyaOrig="1440">
          <v:shape id="_x0000_i2013" type="#_x0000_t75" style="width:20.25pt;height:16.5pt" o:ole="">
            <v:imagedata r:id="rId6" o:title=""/>
          </v:shape>
          <w:control r:id="rId191" w:name="DefaultOcxName123" w:shapeid="_x0000_i2013"/>
        </w:object>
      </w:r>
      <w:r w:rsidR="00CA3F96" w:rsidRPr="00604862">
        <w:rPr>
          <w:rFonts w:ascii="仿宋" w:eastAsia="仿宋" w:hAnsi="仿宋"/>
          <w:sz w:val="32"/>
          <w:szCs w:val="32"/>
        </w:rPr>
        <w:t xml:space="preserve">b. 14 400元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16" type="#_x0000_t75" style="width:20.25pt;height:16.5pt" o:ole="">
            <v:imagedata r:id="rId6" o:title=""/>
          </v:shape>
          <w:control r:id="rId192" w:name="DefaultOcxName124" w:shapeid="_x0000_i2016"/>
        </w:object>
      </w:r>
      <w:r w:rsidR="00CA3F96" w:rsidRPr="00604862">
        <w:rPr>
          <w:rFonts w:ascii="仿宋" w:eastAsia="仿宋" w:hAnsi="仿宋"/>
          <w:sz w:val="32"/>
          <w:szCs w:val="32"/>
        </w:rPr>
        <w:t xml:space="preserve">c. 28 800元 </w:t>
      </w:r>
      <w:r w:rsidRPr="00604862">
        <w:rPr>
          <w:rFonts w:ascii="仿宋" w:eastAsia="仿宋" w:hAnsi="仿宋"/>
          <w:sz w:val="32"/>
          <w:szCs w:val="32"/>
        </w:rPr>
        <w:object w:dxaOrig="1440" w:dyaOrig="1440">
          <v:shape id="_x0000_i2019" type="#_x0000_t75" style="width:20.25pt;height:16.5pt" o:ole="">
            <v:imagedata r:id="rId6" o:title=""/>
          </v:shape>
          <w:control r:id="rId193" w:name="DefaultOcxName125" w:shapeid="_x0000_i2019"/>
        </w:object>
      </w:r>
      <w:r w:rsidR="00CA3F96" w:rsidRPr="00604862">
        <w:rPr>
          <w:rFonts w:ascii="仿宋" w:eastAsia="仿宋" w:hAnsi="仿宋"/>
          <w:sz w:val="32"/>
          <w:szCs w:val="32"/>
        </w:rPr>
        <w:t xml:space="preserve">d. 21 600元 </w:t>
      </w:r>
    </w:p>
    <w:p w:rsidR="00CA3F96" w:rsidRPr="00604862" w:rsidRDefault="00604862" w:rsidP="00604862">
      <w:pPr>
        <w:rPr>
          <w:rFonts w:ascii="仿宋" w:eastAsia="仿宋" w:hAnsi="仿宋"/>
          <w:sz w:val="32"/>
          <w:szCs w:val="32"/>
        </w:rPr>
      </w:pPr>
      <w:r>
        <w:rPr>
          <w:rFonts w:ascii="仿宋" w:eastAsia="仿宋" w:hAnsi="仿宋" w:hint="eastAsia"/>
          <w:sz w:val="32"/>
          <w:szCs w:val="32"/>
        </w:rPr>
        <w:t>15.</w:t>
      </w:r>
      <w:r w:rsidR="00CA3F96" w:rsidRPr="00604862">
        <w:rPr>
          <w:rFonts w:ascii="仿宋" w:eastAsia="仿宋" w:hAnsi="仿宋"/>
          <w:sz w:val="32"/>
          <w:szCs w:val="32"/>
        </w:rPr>
        <w:t>企业对一大型设备进行更新改造。设备原价1 000万元,</w:t>
      </w:r>
      <w:r w:rsidR="00CA3F96" w:rsidRPr="00604862">
        <w:rPr>
          <w:rFonts w:ascii="仿宋" w:eastAsia="仿宋" w:hAnsi="仿宋"/>
          <w:sz w:val="32"/>
          <w:szCs w:val="32"/>
        </w:rPr>
        <w:lastRenderedPageBreak/>
        <w:t>已计提折旧80万元，发生的更新改造支出共计140万元，同时因处理废料发生的变价收入为5万元。该大型设备的新价值为（</w:t>
      </w:r>
      <w:r>
        <w:rPr>
          <w:rFonts w:ascii="仿宋" w:eastAsia="仿宋" w:hAnsi="仿宋" w:hint="eastAsia"/>
          <w:sz w:val="32"/>
          <w:szCs w:val="32"/>
        </w:rPr>
        <w:t>b</w:t>
      </w:r>
      <w:r w:rsidR="00CA3F96" w:rsidRPr="00604862">
        <w:rPr>
          <w:rFonts w:ascii="仿宋" w:eastAsia="仿宋" w:hAnsi="仿宋"/>
          <w:sz w:val="32"/>
          <w:szCs w:val="32"/>
        </w:rPr>
        <w:t xml:space="preserve"> ）万元</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22" type="#_x0000_t75" style="width:20.25pt;height:16.5pt" o:ole="">
            <v:imagedata r:id="rId6" o:title=""/>
          </v:shape>
          <w:control r:id="rId194" w:name="DefaultOcxName131" w:shapeid="_x0000_i2022"/>
        </w:object>
      </w:r>
      <w:r w:rsidR="00CA3F96" w:rsidRPr="00604862">
        <w:rPr>
          <w:rFonts w:ascii="仿宋" w:eastAsia="仿宋" w:hAnsi="仿宋"/>
          <w:sz w:val="32"/>
          <w:szCs w:val="32"/>
        </w:rPr>
        <w:t xml:space="preserve">a. 1 145 </w:t>
      </w:r>
      <w:r w:rsidRPr="00604862">
        <w:rPr>
          <w:rFonts w:ascii="仿宋" w:eastAsia="仿宋" w:hAnsi="仿宋"/>
          <w:sz w:val="32"/>
          <w:szCs w:val="32"/>
        </w:rPr>
        <w:object w:dxaOrig="1440" w:dyaOrig="1440">
          <v:shape id="_x0000_i2025" type="#_x0000_t75" style="width:20.25pt;height:16.5pt" o:ole="">
            <v:imagedata r:id="rId177" o:title=""/>
          </v:shape>
          <w:control r:id="rId195" w:name="DefaultOcxName132" w:shapeid="_x0000_i2025"/>
        </w:object>
      </w:r>
      <w:r w:rsidR="00CA3F96" w:rsidRPr="00604862">
        <w:rPr>
          <w:rFonts w:ascii="仿宋" w:eastAsia="仿宋" w:hAnsi="仿宋"/>
          <w:sz w:val="32"/>
          <w:szCs w:val="32"/>
        </w:rPr>
        <w:t xml:space="preserve">b. 1 055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28" type="#_x0000_t75" style="width:20.25pt;height:16.5pt" o:ole="">
            <v:imagedata r:id="rId6" o:title=""/>
          </v:shape>
          <w:control r:id="rId196" w:name="DefaultOcxName133" w:shapeid="_x0000_i2028"/>
        </w:object>
      </w:r>
      <w:r w:rsidR="00CA3F96" w:rsidRPr="00604862">
        <w:rPr>
          <w:rFonts w:ascii="仿宋" w:eastAsia="仿宋" w:hAnsi="仿宋"/>
          <w:sz w:val="32"/>
          <w:szCs w:val="32"/>
        </w:rPr>
        <w:t xml:space="preserve">c. 1 135 </w:t>
      </w:r>
      <w:r w:rsidRPr="00604862">
        <w:rPr>
          <w:rFonts w:ascii="仿宋" w:eastAsia="仿宋" w:hAnsi="仿宋"/>
          <w:sz w:val="32"/>
          <w:szCs w:val="32"/>
        </w:rPr>
        <w:object w:dxaOrig="1440" w:dyaOrig="1440">
          <v:shape id="_x0000_i2031" type="#_x0000_t75" style="width:20.25pt;height:16.5pt" o:ole="">
            <v:imagedata r:id="rId6" o:title=""/>
          </v:shape>
          <w:control r:id="rId197" w:name="DefaultOcxName134" w:shapeid="_x0000_i2031"/>
        </w:object>
      </w:r>
      <w:r w:rsidR="00CA3F96" w:rsidRPr="00604862">
        <w:rPr>
          <w:rFonts w:ascii="仿宋" w:eastAsia="仿宋" w:hAnsi="仿宋"/>
          <w:sz w:val="32"/>
          <w:szCs w:val="32"/>
        </w:rPr>
        <w:t xml:space="preserve">d. 1 140 </w:t>
      </w:r>
    </w:p>
    <w:p w:rsidR="00CA3F96" w:rsidRPr="00604862" w:rsidRDefault="00604862" w:rsidP="00CA3F96">
      <w:pPr>
        <w:rPr>
          <w:rFonts w:ascii="仿宋" w:eastAsia="仿宋" w:hAnsi="仿宋"/>
          <w:sz w:val="32"/>
          <w:szCs w:val="32"/>
        </w:rPr>
      </w:pPr>
      <w:r>
        <w:rPr>
          <w:rFonts w:ascii="仿宋" w:eastAsia="仿宋" w:hAnsi="仿宋" w:hint="eastAsia"/>
          <w:sz w:val="32"/>
          <w:szCs w:val="32"/>
        </w:rPr>
        <w:t>16.</w:t>
      </w:r>
      <w:r w:rsidR="00CA3F96" w:rsidRPr="00604862">
        <w:rPr>
          <w:rFonts w:ascii="仿宋" w:eastAsia="仿宋" w:hAnsi="仿宋"/>
          <w:sz w:val="32"/>
          <w:szCs w:val="32"/>
        </w:rPr>
        <w:t xml:space="preserve">企业年度终了，对固定资产后续计量进行复核时，以下正确的作法有（ </w:t>
      </w:r>
      <w:r w:rsidR="00AE41FA">
        <w:rPr>
          <w:rFonts w:ascii="仿宋" w:eastAsia="仿宋" w:hAnsi="仿宋" w:hint="eastAsia"/>
          <w:sz w:val="32"/>
          <w:szCs w:val="32"/>
        </w:rPr>
        <w:t>abcd</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34" type="#_x0000_t75" style="width:20.25pt;height:16.5pt" o:ole="">
            <v:imagedata r:id="rId6" o:title=""/>
          </v:shape>
          <w:control r:id="rId198" w:name="DefaultOcxName140" w:shapeid="_x0000_i2034"/>
        </w:object>
      </w:r>
      <w:r w:rsidR="00CA3F96" w:rsidRPr="00604862">
        <w:rPr>
          <w:rFonts w:ascii="仿宋" w:eastAsia="仿宋" w:hAnsi="仿宋"/>
          <w:sz w:val="32"/>
          <w:szCs w:val="32"/>
        </w:rPr>
        <w:t xml:space="preserve">a. 与固定资产有关的经济利益与其实现方式有重大改变的，应改变固定资产折旧方法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37" type="#_x0000_t75" style="width:20.25pt;height:16.5pt" o:ole="">
            <v:imagedata r:id="rId6" o:title=""/>
          </v:shape>
          <w:control r:id="rId199" w:name="DefaultOcxName141" w:shapeid="_x0000_i2037"/>
        </w:object>
      </w:r>
      <w:r w:rsidR="00CA3F96" w:rsidRPr="00604862">
        <w:rPr>
          <w:rFonts w:ascii="仿宋" w:eastAsia="仿宋" w:hAnsi="仿宋"/>
          <w:sz w:val="32"/>
          <w:szCs w:val="32"/>
        </w:rPr>
        <w:t xml:space="preserve">b. 固定资产使用寿命、预计净残值和折旧方法的改变应当作为会计估计变更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40" type="#_x0000_t75" style="width:20.25pt;height:16.5pt" o:ole="">
            <v:imagedata r:id="rId6" o:title=""/>
          </v:shape>
          <w:control r:id="rId200" w:name="DefaultOcxName142" w:shapeid="_x0000_i2040"/>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预计净残值预计数与原估计数有差异的应调整预计净残值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43" type="#_x0000_t75" style="width:20.25pt;height:16.5pt" o:ole="">
            <v:imagedata r:id="rId6" o:title=""/>
          </v:shape>
          <w:control r:id="rId201" w:name="DefaultOcxName143" w:shapeid="_x0000_i2043"/>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使用寿命预计数与原估计数有差异的应调整固定资产使用寿命 </w:t>
      </w:r>
    </w:p>
    <w:p w:rsidR="00CA3F96" w:rsidRPr="00604862" w:rsidRDefault="00AE41FA" w:rsidP="00AE41FA">
      <w:pPr>
        <w:rPr>
          <w:rFonts w:ascii="仿宋" w:eastAsia="仿宋" w:hAnsi="仿宋"/>
          <w:sz w:val="32"/>
          <w:szCs w:val="32"/>
        </w:rPr>
      </w:pPr>
      <w:r>
        <w:rPr>
          <w:rFonts w:ascii="仿宋" w:eastAsia="仿宋" w:hAnsi="仿宋" w:hint="eastAsia"/>
          <w:sz w:val="32"/>
          <w:szCs w:val="32"/>
        </w:rPr>
        <w:t>17.</w:t>
      </w:r>
      <w:r w:rsidR="00CA3F96" w:rsidRPr="00604862">
        <w:rPr>
          <w:rFonts w:ascii="仿宋" w:eastAsia="仿宋" w:hAnsi="仿宋"/>
          <w:sz w:val="32"/>
          <w:szCs w:val="32"/>
        </w:rPr>
        <w:t>工业企业(一般纳税人)下列项目中构成采购成本的有(</w:t>
      </w:r>
      <w:r w:rsidR="00CA3F96" w:rsidRPr="00604862">
        <w:rPr>
          <w:rFonts w:ascii="宋体" w:eastAsia="宋体" w:hAnsi="宋体" w:cs="宋体" w:hint="eastAsia"/>
          <w:sz w:val="32"/>
          <w:szCs w:val="32"/>
        </w:rPr>
        <w:t> </w:t>
      </w:r>
      <w:r>
        <w:rPr>
          <w:rFonts w:ascii="宋体" w:eastAsia="宋体" w:hAnsi="宋体" w:cs="宋体" w:hint="eastAsia"/>
          <w:sz w:val="32"/>
          <w:szCs w:val="32"/>
        </w:rPr>
        <w:t>acd</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46" type="#_x0000_t75" style="width:20.25pt;height:16.5pt" o:ole="">
            <v:imagedata r:id="rId6" o:title=""/>
          </v:shape>
          <w:control r:id="rId202" w:name="DefaultOcxName149" w:shapeid="_x0000_i2046"/>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进口关税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49" type="#_x0000_t75" style="width:20.25pt;height:16.5pt" o:ole="">
            <v:imagedata r:id="rId6" o:title=""/>
          </v:shape>
          <w:control r:id="rId203" w:name="DefaultOcxName150" w:shapeid="_x0000_i2049"/>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支付的增值税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52" type="#_x0000_t75" style="width:20.25pt;height:16.5pt" o:ole="">
            <v:imagedata r:id="rId6" o:title=""/>
          </v:shape>
          <w:control r:id="rId204" w:name="DefaultOcxName151" w:shapeid="_x0000_i2052"/>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发票中货款金额及支付给运输部门的运费(已扣除增值税 </w:t>
      </w:r>
    </w:p>
    <w:p w:rsidR="00CA3F96" w:rsidRPr="00AE41FA" w:rsidRDefault="00E91DA1" w:rsidP="00AE41FA">
      <w:pPr>
        <w:rPr>
          <w:rFonts w:ascii="仿宋" w:eastAsia="仿宋" w:hAnsi="仿宋"/>
          <w:sz w:val="32"/>
          <w:szCs w:val="32"/>
        </w:rPr>
      </w:pPr>
      <w:r w:rsidRPr="00604862">
        <w:rPr>
          <w:rFonts w:ascii="仿宋" w:eastAsia="仿宋" w:hAnsi="仿宋"/>
          <w:sz w:val="32"/>
          <w:szCs w:val="32"/>
        </w:rPr>
        <w:object w:dxaOrig="1440" w:dyaOrig="1440">
          <v:shape id="_x0000_i2055" type="#_x0000_t75" style="width:20.25pt;height:16.5pt" o:ole="">
            <v:imagedata r:id="rId6" o:title=""/>
          </v:shape>
          <w:control r:id="rId205" w:name="DefaultOcxName152" w:shapeid="_x0000_i2055"/>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入库前的挑选整理费 </w:t>
      </w:r>
    </w:p>
    <w:p w:rsidR="00CA3F96" w:rsidRPr="00604862" w:rsidRDefault="00AE41FA" w:rsidP="00CA3F96">
      <w:pPr>
        <w:rPr>
          <w:rFonts w:ascii="仿宋" w:eastAsia="仿宋" w:hAnsi="仿宋"/>
          <w:sz w:val="32"/>
          <w:szCs w:val="32"/>
        </w:rPr>
      </w:pPr>
      <w:r>
        <w:rPr>
          <w:rFonts w:ascii="仿宋" w:eastAsia="仿宋" w:hAnsi="仿宋" w:hint="eastAsia"/>
          <w:sz w:val="32"/>
          <w:szCs w:val="32"/>
        </w:rPr>
        <w:lastRenderedPageBreak/>
        <w:t>18.</w:t>
      </w:r>
      <w:r w:rsidR="00CA3F96" w:rsidRPr="00604862">
        <w:rPr>
          <w:rFonts w:ascii="仿宋" w:eastAsia="仿宋" w:hAnsi="仿宋"/>
          <w:sz w:val="32"/>
          <w:szCs w:val="32"/>
        </w:rPr>
        <w:t>下列各种情况，进行会计处理时，应计入“坏账准备”科目贷方的是(</w:t>
      </w:r>
      <w:r w:rsidR="00CA3F96" w:rsidRPr="00604862">
        <w:rPr>
          <w:rFonts w:ascii="宋体" w:eastAsia="宋体" w:hAnsi="宋体" w:cs="宋体" w:hint="eastAsia"/>
          <w:sz w:val="32"/>
          <w:szCs w:val="32"/>
        </w:rPr>
        <w:t>  </w:t>
      </w:r>
      <w:r>
        <w:rPr>
          <w:rFonts w:ascii="宋体" w:eastAsia="宋体" w:hAnsi="宋体" w:cs="宋体" w:hint="eastAsia"/>
          <w:sz w:val="32"/>
          <w:szCs w:val="32"/>
        </w:rPr>
        <w:t>acd</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58" type="#_x0000_t75" style="width:20.25pt;height:16.5pt" o:ole="">
            <v:imagedata r:id="rId6" o:title=""/>
          </v:shape>
          <w:control r:id="rId206" w:name="DefaultOcxName158" w:shapeid="_x0000_i2058"/>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收回过去已确认并转销的坏账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61" type="#_x0000_t75" style="width:20.25pt;height:16.5pt" o:ole="">
            <v:imagedata r:id="rId6" o:title=""/>
          </v:shape>
          <w:control r:id="rId207" w:name="DefaultOcxName159" w:shapeid="_x0000_i2061"/>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发生坏账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64" type="#_x0000_t75" style="width:20.25pt;height:16.5pt" o:ole="">
            <v:imagedata r:id="rId6" o:title=""/>
          </v:shape>
          <w:control r:id="rId208" w:name="DefaultOcxName160" w:shapeid="_x0000_i2064"/>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期末“坏账准备”账户余额为贷方，且大于计提前坏账准备余额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67" type="#_x0000_t75" style="width:20.25pt;height:16.5pt" o:ole="">
            <v:imagedata r:id="rId6" o:title=""/>
          </v:shape>
          <w:control r:id="rId209" w:name="DefaultOcxName161" w:shapeid="_x0000_i2067"/>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首次按“应收账款”账户期末余额计算坏账准备 </w:t>
      </w:r>
    </w:p>
    <w:p w:rsidR="00CA3F96" w:rsidRPr="00604862" w:rsidRDefault="00AE41FA" w:rsidP="00AE41FA">
      <w:pPr>
        <w:rPr>
          <w:rFonts w:ascii="仿宋" w:eastAsia="仿宋" w:hAnsi="仿宋"/>
          <w:sz w:val="32"/>
          <w:szCs w:val="32"/>
        </w:rPr>
      </w:pPr>
      <w:r>
        <w:rPr>
          <w:rFonts w:ascii="仿宋" w:eastAsia="仿宋" w:hAnsi="仿宋" w:hint="eastAsia"/>
          <w:sz w:val="32"/>
          <w:szCs w:val="32"/>
        </w:rPr>
        <w:t>19.</w:t>
      </w:r>
      <w:r w:rsidR="00CA3F96" w:rsidRPr="00604862">
        <w:rPr>
          <w:rFonts w:ascii="仿宋" w:eastAsia="仿宋" w:hAnsi="仿宋"/>
          <w:sz w:val="32"/>
          <w:szCs w:val="32"/>
        </w:rPr>
        <w:t>下列项目中应通过“其他应收款”核算的有(</w:t>
      </w:r>
      <w:r>
        <w:rPr>
          <w:rFonts w:ascii="宋体" w:eastAsia="宋体" w:hAnsi="宋体" w:cs="宋体" w:hint="eastAsia"/>
          <w:sz w:val="32"/>
          <w:szCs w:val="32"/>
        </w:rPr>
        <w:t>abc</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70" type="#_x0000_t75" style="width:20.25pt;height:16.5pt" o:ole="">
            <v:imagedata r:id="rId6" o:title=""/>
          </v:shape>
          <w:control r:id="rId210" w:name="DefaultOcxName167" w:shapeid="_x0000_i2070"/>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应收的各种罚款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73" type="#_x0000_t75" style="width:20.25pt;height:16.5pt" o:ole="">
            <v:imagedata r:id="rId6" o:title=""/>
          </v:shape>
          <w:control r:id="rId211" w:name="DefaultOcxName168" w:shapeid="_x0000_i2073"/>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拨付给企业各内部单位的备用金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76" type="#_x0000_t75" style="width:20.25pt;height:16.5pt" o:ole="">
            <v:imagedata r:id="rId6" o:title=""/>
          </v:shape>
          <w:control r:id="rId212" w:name="DefaultOcxName169" w:shapeid="_x0000_i2076"/>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应向职工收取的各种垫付款项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79" type="#_x0000_t75" style="width:20.25pt;height:16.5pt" o:ole="">
            <v:imagedata r:id="rId6" o:title=""/>
          </v:shape>
          <w:control r:id="rId213" w:name="DefaultOcxName170" w:shapeid="_x0000_i2079"/>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收取的各种押金 </w:t>
      </w:r>
    </w:p>
    <w:p w:rsidR="00CA3F96" w:rsidRPr="00604862" w:rsidRDefault="00AE41FA" w:rsidP="00AE41FA">
      <w:pPr>
        <w:rPr>
          <w:rFonts w:ascii="仿宋" w:eastAsia="仿宋" w:hAnsi="仿宋"/>
          <w:sz w:val="32"/>
          <w:szCs w:val="32"/>
        </w:rPr>
      </w:pPr>
      <w:r>
        <w:rPr>
          <w:rFonts w:ascii="仿宋" w:eastAsia="仿宋" w:hAnsi="仿宋" w:hint="eastAsia"/>
          <w:sz w:val="32"/>
          <w:szCs w:val="32"/>
        </w:rPr>
        <w:t>20.</w:t>
      </w:r>
      <w:r w:rsidR="00CA3F96" w:rsidRPr="00604862">
        <w:rPr>
          <w:rFonts w:ascii="仿宋" w:eastAsia="仿宋" w:hAnsi="仿宋"/>
          <w:sz w:val="32"/>
          <w:szCs w:val="32"/>
        </w:rPr>
        <w:t>在下列会计信息质量要求的具体应用中，很大程度上需要</w:t>
      </w:r>
      <w:proofErr w:type="gramStart"/>
      <w:r w:rsidR="00CA3F96" w:rsidRPr="00604862">
        <w:rPr>
          <w:rFonts w:ascii="仿宋" w:eastAsia="仿宋" w:hAnsi="仿宋"/>
          <w:sz w:val="32"/>
          <w:szCs w:val="32"/>
        </w:rPr>
        <w:t>作出</w:t>
      </w:r>
      <w:proofErr w:type="gramEnd"/>
      <w:r w:rsidR="00CA3F96" w:rsidRPr="00604862">
        <w:rPr>
          <w:rFonts w:ascii="仿宋" w:eastAsia="仿宋" w:hAnsi="仿宋"/>
          <w:sz w:val="32"/>
          <w:szCs w:val="32"/>
        </w:rPr>
        <w:t>职业判断的有（</w:t>
      </w:r>
      <w:r w:rsidR="00CA3F96" w:rsidRPr="00604862">
        <w:rPr>
          <w:rFonts w:ascii="宋体" w:eastAsia="宋体" w:hAnsi="宋体" w:cs="宋体" w:hint="eastAsia"/>
          <w:sz w:val="32"/>
          <w:szCs w:val="32"/>
        </w:rPr>
        <w:t>  </w:t>
      </w:r>
      <w:r w:rsidR="009D0397">
        <w:rPr>
          <w:rFonts w:ascii="宋体" w:eastAsia="宋体" w:hAnsi="宋体" w:cs="宋体" w:hint="eastAsia"/>
          <w:sz w:val="32"/>
          <w:szCs w:val="32"/>
        </w:rPr>
        <w:t>bd</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82" type="#_x0000_t75" style="width:20.25pt;height:16.5pt" o:ole="">
            <v:imagedata r:id="rId6" o:title=""/>
          </v:shape>
          <w:control r:id="rId214" w:name="DefaultOcxName176" w:shapeid="_x0000_i2082"/>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及时性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85" type="#_x0000_t75" style="width:20.25pt;height:16.5pt" o:ole="">
            <v:imagedata r:id="rId6" o:title=""/>
          </v:shape>
          <w:control r:id="rId215" w:name="DefaultOcxName177" w:shapeid="_x0000_i2085"/>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谨慎性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88" type="#_x0000_t75" style="width:20.25pt;height:16.5pt" o:ole="">
            <v:imagedata r:id="rId6" o:title=""/>
          </v:shape>
          <w:control r:id="rId216" w:name="DefaultOcxName178" w:shapeid="_x0000_i2088"/>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可靠性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91" type="#_x0000_t75" style="width:20.25pt;height:16.5pt" o:ole="">
            <v:imagedata r:id="rId6" o:title=""/>
          </v:shape>
          <w:control r:id="rId217" w:name="DefaultOcxName179" w:shapeid="_x0000_i2091"/>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重要性 </w:t>
      </w:r>
    </w:p>
    <w:p w:rsidR="00CA3F96" w:rsidRPr="00604862" w:rsidRDefault="009D0397" w:rsidP="009D0397">
      <w:pPr>
        <w:rPr>
          <w:rFonts w:ascii="仿宋" w:eastAsia="仿宋" w:hAnsi="仿宋"/>
          <w:sz w:val="32"/>
          <w:szCs w:val="32"/>
        </w:rPr>
      </w:pPr>
      <w:r>
        <w:rPr>
          <w:rFonts w:ascii="仿宋" w:eastAsia="仿宋" w:hAnsi="仿宋" w:hint="eastAsia"/>
          <w:sz w:val="32"/>
          <w:szCs w:val="32"/>
        </w:rPr>
        <w:t>21.</w:t>
      </w:r>
      <w:r w:rsidR="00CA3F96" w:rsidRPr="00604862">
        <w:rPr>
          <w:rFonts w:ascii="仿宋" w:eastAsia="仿宋" w:hAnsi="仿宋"/>
          <w:sz w:val="32"/>
          <w:szCs w:val="32"/>
        </w:rPr>
        <w:t>下列不属于会计信息质量要求的有（</w:t>
      </w:r>
      <w:r w:rsidR="00CA3F96" w:rsidRPr="00604862">
        <w:rPr>
          <w:rFonts w:ascii="宋体" w:eastAsia="宋体" w:hAnsi="宋体" w:cs="宋体" w:hint="eastAsia"/>
          <w:sz w:val="32"/>
          <w:szCs w:val="32"/>
        </w:rPr>
        <w:t>   </w:t>
      </w:r>
      <w:r>
        <w:rPr>
          <w:rFonts w:ascii="宋体" w:eastAsia="宋体" w:hAnsi="宋体" w:cs="宋体" w:hint="eastAsia"/>
          <w:sz w:val="32"/>
          <w:szCs w:val="32"/>
        </w:rPr>
        <w:t>ab</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94" type="#_x0000_t75" style="width:20.25pt;height:16.5pt" o:ole="">
            <v:imagedata r:id="rId6" o:title=""/>
          </v:shape>
          <w:control r:id="rId218" w:name="DefaultOcxName185" w:shapeid="_x0000_i2094"/>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划分收益性支出和资本性支出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097" type="#_x0000_t75" style="width:20.25pt;height:16.5pt" o:ole="">
            <v:imagedata r:id="rId6" o:title=""/>
          </v:shape>
          <w:control r:id="rId219" w:name="DefaultOcxName186" w:shapeid="_x0000_i2097"/>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配比原则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00" type="#_x0000_t75" style="width:20.25pt;height:16.5pt" o:ole="">
            <v:imagedata r:id="rId6" o:title=""/>
          </v:shape>
          <w:control r:id="rId220" w:name="DefaultOcxName187" w:shapeid="_x0000_i2100"/>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重要性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lastRenderedPageBreak/>
        <w:object w:dxaOrig="1440" w:dyaOrig="1440">
          <v:shape id="_x0000_i2103" type="#_x0000_t75" style="width:20.25pt;height:16.5pt" o:ole="">
            <v:imagedata r:id="rId6" o:title=""/>
          </v:shape>
          <w:control r:id="rId221" w:name="DefaultOcxName188" w:shapeid="_x0000_i2103"/>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实质重于形式 </w:t>
      </w:r>
    </w:p>
    <w:p w:rsidR="00CA3F96" w:rsidRPr="00604862" w:rsidRDefault="009D0397" w:rsidP="00CA3F96">
      <w:pPr>
        <w:rPr>
          <w:rFonts w:ascii="仿宋" w:eastAsia="仿宋" w:hAnsi="仿宋"/>
          <w:sz w:val="32"/>
          <w:szCs w:val="32"/>
        </w:rPr>
      </w:pPr>
      <w:r>
        <w:rPr>
          <w:rFonts w:ascii="仿宋" w:eastAsia="仿宋" w:hAnsi="仿宋" w:hint="eastAsia"/>
          <w:sz w:val="32"/>
          <w:szCs w:val="32"/>
        </w:rPr>
        <w:t>22.</w:t>
      </w:r>
      <w:r w:rsidR="00CA3F96" w:rsidRPr="00604862">
        <w:rPr>
          <w:rFonts w:ascii="仿宋" w:eastAsia="仿宋" w:hAnsi="仿宋"/>
          <w:sz w:val="32"/>
          <w:szCs w:val="32"/>
        </w:rPr>
        <w:t>固定资产清理发生的下列收支中,影响其清理净损益的有（</w:t>
      </w:r>
      <w:r>
        <w:rPr>
          <w:rFonts w:ascii="仿宋" w:eastAsia="仿宋" w:hAnsi="仿宋" w:hint="eastAsia"/>
          <w:sz w:val="32"/>
          <w:szCs w:val="32"/>
        </w:rPr>
        <w:t>abcd</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06" type="#_x0000_t75" style="width:20.25pt;height:16.5pt" o:ole="">
            <v:imagedata r:id="rId6" o:title=""/>
          </v:shape>
          <w:control r:id="rId222" w:name="DefaultOcxName194" w:shapeid="_x0000_i2106"/>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营业税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09" type="#_x0000_t75" style="width:20.25pt;height:16.5pt" o:ole="">
            <v:imagedata r:id="rId6" o:title=""/>
          </v:shape>
          <w:control r:id="rId223" w:name="DefaultOcxName195" w:shapeid="_x0000_i2109"/>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变价收入和保险赔偿收入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12" type="#_x0000_t75" style="width:20.25pt;height:16.5pt" o:ole="">
            <v:imagedata r:id="rId6" o:title=""/>
          </v:shape>
          <w:control r:id="rId224" w:name="DefaultOcxName196" w:shapeid="_x0000_i2112"/>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清理费用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15" type="#_x0000_t75" style="width:20.25pt;height:16.5pt" o:ole="">
            <v:imagedata r:id="rId6" o:title=""/>
          </v:shape>
          <w:control r:id="rId225" w:name="DefaultOcxName197" w:shapeid="_x0000_i2115"/>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提前报废固定资产尚未提足的折旧额 </w:t>
      </w:r>
    </w:p>
    <w:p w:rsidR="00CA3F96" w:rsidRPr="00604862" w:rsidRDefault="009D0397" w:rsidP="009D0397">
      <w:pPr>
        <w:rPr>
          <w:rFonts w:ascii="仿宋" w:eastAsia="仿宋" w:hAnsi="仿宋"/>
          <w:sz w:val="32"/>
          <w:szCs w:val="32"/>
        </w:rPr>
      </w:pPr>
      <w:r>
        <w:rPr>
          <w:rFonts w:ascii="仿宋" w:eastAsia="仿宋" w:hAnsi="仿宋" w:hint="eastAsia"/>
          <w:sz w:val="32"/>
          <w:szCs w:val="32"/>
        </w:rPr>
        <w:t>23.</w:t>
      </w:r>
      <w:r w:rsidR="00CA3F96" w:rsidRPr="00604862">
        <w:rPr>
          <w:rFonts w:ascii="仿宋" w:eastAsia="仿宋" w:hAnsi="仿宋"/>
          <w:sz w:val="32"/>
          <w:szCs w:val="32"/>
        </w:rPr>
        <w:t xml:space="preserve">下列各类机器设备，需要计提折旧的是（ </w:t>
      </w:r>
      <w:r>
        <w:rPr>
          <w:rFonts w:ascii="仿宋" w:eastAsia="仿宋" w:hAnsi="仿宋" w:hint="eastAsia"/>
          <w:sz w:val="32"/>
          <w:szCs w:val="32"/>
        </w:rPr>
        <w:t>abc</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18" type="#_x0000_t75" style="width:20.25pt;height:16.5pt" o:ole="">
            <v:imagedata r:id="rId6" o:title=""/>
          </v:shape>
          <w:control r:id="rId226" w:name="DefaultOcxName203" w:shapeid="_x0000_i2118"/>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融资租入的机器设备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21" type="#_x0000_t75" style="width:20.25pt;height:16.5pt" o:ole="">
            <v:imagedata r:id="rId6" o:title=""/>
          </v:shape>
          <w:control r:id="rId227" w:name="DefaultOcxName204" w:shapeid="_x0000_i2121"/>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季节性停用的机器设备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24" type="#_x0000_t75" style="width:20.25pt;height:16.5pt" o:ole="">
            <v:imagedata r:id="rId6" o:title=""/>
          </v:shape>
          <w:control r:id="rId228" w:name="DefaultOcxName205" w:shapeid="_x0000_i2124"/>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经营租入的机器设备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27" type="#_x0000_t75" style="width:20.25pt;height:16.5pt" o:ole="">
            <v:imagedata r:id="rId6" o:title=""/>
          </v:shape>
          <w:control r:id="rId229" w:name="DefaultOcxName206" w:shapeid="_x0000_i2127"/>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经营租出的机器设备 </w:t>
      </w:r>
    </w:p>
    <w:p w:rsidR="00CA3F96" w:rsidRPr="00604862" w:rsidRDefault="009D0397" w:rsidP="009D0397">
      <w:pPr>
        <w:rPr>
          <w:rFonts w:ascii="仿宋" w:eastAsia="仿宋" w:hAnsi="仿宋"/>
          <w:sz w:val="32"/>
          <w:szCs w:val="32"/>
        </w:rPr>
      </w:pPr>
      <w:r>
        <w:rPr>
          <w:rFonts w:ascii="仿宋" w:eastAsia="仿宋" w:hAnsi="仿宋" w:hint="eastAsia"/>
          <w:sz w:val="32"/>
          <w:szCs w:val="32"/>
        </w:rPr>
        <w:t>24.</w:t>
      </w:r>
      <w:r w:rsidR="00CA3F96" w:rsidRPr="00604862">
        <w:rPr>
          <w:rFonts w:ascii="仿宋" w:eastAsia="仿宋" w:hAnsi="仿宋"/>
          <w:sz w:val="32"/>
          <w:szCs w:val="32"/>
        </w:rPr>
        <w:t>采用自营方式建造固定资产的情况下，下列项目中应计入固定资产取得成本的有（</w:t>
      </w:r>
      <w:r>
        <w:rPr>
          <w:rFonts w:ascii="仿宋" w:eastAsia="仿宋" w:hAnsi="仿宋" w:hint="eastAsia"/>
          <w:sz w:val="32"/>
          <w:szCs w:val="32"/>
        </w:rPr>
        <w:t>abcd</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30" type="#_x0000_t75" style="width:20.25pt;height:16.5pt" o:ole="">
            <v:imagedata r:id="rId6" o:title=""/>
          </v:shape>
          <w:control r:id="rId230" w:name="DefaultOcxName212" w:shapeid="_x0000_i2130"/>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工程耗用原材料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33" type="#_x0000_t75" style="width:20.25pt;height:16.5pt" o:ole="">
            <v:imagedata r:id="rId6" o:title=""/>
          </v:shape>
          <w:control r:id="rId231" w:name="DefaultOcxName213" w:shapeid="_x0000_i2133"/>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工程领用本企业的商品实际成本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36" type="#_x0000_t75" style="width:20.25pt;height:16.5pt" o:ole="">
            <v:imagedata r:id="rId6" o:title=""/>
          </v:shape>
          <w:control r:id="rId232" w:name="DefaultOcxName214" w:shapeid="_x0000_i2136"/>
        </w:object>
      </w:r>
      <w:r w:rsidR="00CA3F96" w:rsidRPr="00604862">
        <w:rPr>
          <w:rFonts w:ascii="仿宋" w:eastAsia="仿宋" w:hAnsi="仿宋"/>
          <w:sz w:val="32"/>
          <w:szCs w:val="32"/>
        </w:rPr>
        <w:t xml:space="preserve">c. 生产车间为工程提供的水、电等费用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39" type="#_x0000_t75" style="width:20.25pt;height:16.5pt" o:ole="">
            <v:imagedata r:id="rId6" o:title=""/>
          </v:shape>
          <w:control r:id="rId233" w:name="DefaultOcxName215" w:shapeid="_x0000_i2139"/>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工程人员的工资 </w:t>
      </w:r>
    </w:p>
    <w:p w:rsidR="00CA3F96" w:rsidRPr="00604862" w:rsidRDefault="009D0397" w:rsidP="00CA3F96">
      <w:pPr>
        <w:rPr>
          <w:rFonts w:ascii="仿宋" w:eastAsia="仿宋" w:hAnsi="仿宋"/>
          <w:sz w:val="32"/>
          <w:szCs w:val="32"/>
        </w:rPr>
      </w:pPr>
      <w:r>
        <w:rPr>
          <w:rFonts w:ascii="仿宋" w:eastAsia="仿宋" w:hAnsi="仿宋" w:hint="eastAsia"/>
          <w:sz w:val="32"/>
          <w:szCs w:val="32"/>
        </w:rPr>
        <w:t>25.</w:t>
      </w:r>
      <w:r w:rsidR="00CA3F96" w:rsidRPr="00604862">
        <w:rPr>
          <w:rFonts w:ascii="仿宋" w:eastAsia="仿宋" w:hAnsi="仿宋"/>
          <w:sz w:val="32"/>
          <w:szCs w:val="32"/>
        </w:rPr>
        <w:t xml:space="preserve">工业企业(一般纳税人)下列项目中构成采购成本的有( </w:t>
      </w:r>
      <w:r>
        <w:rPr>
          <w:rFonts w:ascii="仿宋" w:eastAsia="仿宋" w:hAnsi="仿宋" w:hint="eastAsia"/>
          <w:sz w:val="32"/>
          <w:szCs w:val="32"/>
        </w:rPr>
        <w:t>abc</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42" type="#_x0000_t75" style="width:20.25pt;height:16.5pt" o:ole="">
            <v:imagedata r:id="rId6" o:title=""/>
          </v:shape>
          <w:control r:id="rId234" w:name="DefaultOcxName221" w:shapeid="_x0000_i2142"/>
        </w:object>
      </w:r>
      <w:proofErr w:type="gramStart"/>
      <w:r w:rsidR="00CA3F96" w:rsidRPr="00604862">
        <w:rPr>
          <w:rFonts w:ascii="仿宋" w:eastAsia="仿宋" w:hAnsi="仿宋"/>
          <w:sz w:val="32"/>
          <w:szCs w:val="32"/>
        </w:rPr>
        <w:t>a</w:t>
      </w:r>
      <w:proofErr w:type="gramEnd"/>
      <w:r w:rsidR="00CA3F96" w:rsidRPr="00604862">
        <w:rPr>
          <w:rFonts w:ascii="仿宋" w:eastAsia="仿宋" w:hAnsi="仿宋"/>
          <w:sz w:val="32"/>
          <w:szCs w:val="32"/>
        </w:rPr>
        <w:t xml:space="preserve">. 入库前的挑选整理费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45" type="#_x0000_t75" style="width:20.25pt;height:16.5pt" o:ole="">
            <v:imagedata r:id="rId6" o:title=""/>
          </v:shape>
          <w:control r:id="rId235" w:name="DefaultOcxName222" w:shapeid="_x0000_i2145"/>
        </w:object>
      </w:r>
      <w:proofErr w:type="gramStart"/>
      <w:r w:rsidR="00CA3F96" w:rsidRPr="00604862">
        <w:rPr>
          <w:rFonts w:ascii="仿宋" w:eastAsia="仿宋" w:hAnsi="仿宋"/>
          <w:sz w:val="32"/>
          <w:szCs w:val="32"/>
        </w:rPr>
        <w:t>b</w:t>
      </w:r>
      <w:proofErr w:type="gramEnd"/>
      <w:r w:rsidR="00CA3F96" w:rsidRPr="00604862">
        <w:rPr>
          <w:rFonts w:ascii="仿宋" w:eastAsia="仿宋" w:hAnsi="仿宋"/>
          <w:sz w:val="32"/>
          <w:szCs w:val="32"/>
        </w:rPr>
        <w:t xml:space="preserve">. 进口关税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lastRenderedPageBreak/>
        <w:object w:dxaOrig="1440" w:dyaOrig="1440">
          <v:shape id="_x0000_i2148" type="#_x0000_t75" style="width:20.25pt;height:16.5pt" o:ole="">
            <v:imagedata r:id="rId6" o:title=""/>
          </v:shape>
          <w:control r:id="rId236" w:name="DefaultOcxName223" w:shapeid="_x0000_i2148"/>
        </w:object>
      </w:r>
      <w:proofErr w:type="gramStart"/>
      <w:r w:rsidR="00CA3F96" w:rsidRPr="00604862">
        <w:rPr>
          <w:rFonts w:ascii="仿宋" w:eastAsia="仿宋" w:hAnsi="仿宋"/>
          <w:sz w:val="32"/>
          <w:szCs w:val="32"/>
        </w:rPr>
        <w:t>c</w:t>
      </w:r>
      <w:proofErr w:type="gramEnd"/>
      <w:r w:rsidR="00CA3F96" w:rsidRPr="00604862">
        <w:rPr>
          <w:rFonts w:ascii="仿宋" w:eastAsia="仿宋" w:hAnsi="仿宋"/>
          <w:sz w:val="32"/>
          <w:szCs w:val="32"/>
        </w:rPr>
        <w:t xml:space="preserve">. 发票中货款金额及支付给运输部门的运费(已扣除增值税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51" type="#_x0000_t75" style="width:20.25pt;height:16.5pt" o:ole="">
            <v:imagedata r:id="rId6" o:title=""/>
          </v:shape>
          <w:control r:id="rId237" w:name="DefaultOcxName224" w:shapeid="_x0000_i2151"/>
        </w:object>
      </w:r>
      <w:proofErr w:type="gramStart"/>
      <w:r w:rsidR="00CA3F96" w:rsidRPr="00604862">
        <w:rPr>
          <w:rFonts w:ascii="仿宋" w:eastAsia="仿宋" w:hAnsi="仿宋"/>
          <w:sz w:val="32"/>
          <w:szCs w:val="32"/>
        </w:rPr>
        <w:t>d</w:t>
      </w:r>
      <w:proofErr w:type="gramEnd"/>
      <w:r w:rsidR="00CA3F96" w:rsidRPr="00604862">
        <w:rPr>
          <w:rFonts w:ascii="仿宋" w:eastAsia="仿宋" w:hAnsi="仿宋"/>
          <w:sz w:val="32"/>
          <w:szCs w:val="32"/>
        </w:rPr>
        <w:t xml:space="preserve">. 支付的增值税 </w:t>
      </w:r>
    </w:p>
    <w:p w:rsidR="00CA3F96" w:rsidRPr="00604862" w:rsidRDefault="009D0397" w:rsidP="00CA3F96">
      <w:pPr>
        <w:rPr>
          <w:rFonts w:ascii="仿宋" w:eastAsia="仿宋" w:hAnsi="仿宋"/>
          <w:sz w:val="32"/>
          <w:szCs w:val="32"/>
        </w:rPr>
      </w:pPr>
      <w:r>
        <w:rPr>
          <w:rFonts w:ascii="仿宋" w:eastAsia="仿宋" w:hAnsi="仿宋" w:hint="eastAsia"/>
          <w:sz w:val="32"/>
          <w:szCs w:val="32"/>
        </w:rPr>
        <w:t>26.</w:t>
      </w:r>
      <w:r w:rsidRPr="00604862">
        <w:rPr>
          <w:rFonts w:ascii="仿宋" w:eastAsia="仿宋" w:hAnsi="仿宋"/>
          <w:sz w:val="32"/>
          <w:szCs w:val="32"/>
        </w:rPr>
        <w:t xml:space="preserve"> </w:t>
      </w:r>
      <w:r w:rsidR="00CA3F96" w:rsidRPr="00604862">
        <w:rPr>
          <w:rFonts w:ascii="仿宋" w:eastAsia="仿宋" w:hAnsi="仿宋"/>
          <w:sz w:val="32"/>
          <w:szCs w:val="32"/>
        </w:rPr>
        <w:t>“坏账准备”账户期末余额在贷方，在资产负债表上列示时，应列示于流动负债项目中。(</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54" type="#_x0000_t75" style="width:20.25pt;height:16.5pt" o:ole="">
            <v:imagedata r:id="rId6" o:title=""/>
          </v:shape>
          <w:control r:id="rId238" w:name="DefaultOcxName230" w:shapeid="_x0000_i2154"/>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57" type="#_x0000_t75" style="width:20.25pt;height:16.5pt" o:ole="">
            <v:imagedata r:id="rId6" o:title=""/>
          </v:shape>
          <w:control r:id="rId239" w:name="DefaultOcxName231" w:shapeid="_x0000_i2157"/>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27.</w:t>
      </w:r>
      <w:r w:rsidR="00CA3F96" w:rsidRPr="00604862">
        <w:rPr>
          <w:rFonts w:ascii="仿宋" w:eastAsia="仿宋" w:hAnsi="仿宋"/>
          <w:sz w:val="32"/>
          <w:szCs w:val="32"/>
        </w:rPr>
        <w:t>已确认为坏账的应收账款，并不意味着企业放弃了其追索权，一旦重新收回，应及时入账。</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r w:rsidR="00CA3F96" w:rsidRPr="00604862">
        <w:rPr>
          <w:rFonts w:ascii="宋体" w:eastAsia="宋体" w:hAnsi="宋体" w:cs="宋体" w:hint="eastAsia"/>
          <w:sz w:val="32"/>
          <w:szCs w:val="32"/>
        </w:rPr>
        <w:t> </w:t>
      </w:r>
      <w:r w:rsidRPr="00604862">
        <w:rPr>
          <w:rFonts w:ascii="仿宋" w:eastAsia="仿宋" w:hAnsi="仿宋"/>
          <w:sz w:val="32"/>
          <w:szCs w:val="32"/>
        </w:rPr>
        <w:t>对</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60" type="#_x0000_t75" style="width:20.25pt;height:16.5pt" o:ole="">
            <v:imagedata r:id="rId6" o:title=""/>
          </v:shape>
          <w:control r:id="rId240" w:name="DefaultOcxName237" w:shapeid="_x0000_i2160"/>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63" type="#_x0000_t75" style="width:20.25pt;height:16.5pt" o:ole="">
            <v:imagedata r:id="rId6" o:title=""/>
          </v:shape>
          <w:control r:id="rId241" w:name="DefaultOcxName238" w:shapeid="_x0000_i2163"/>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28.</w:t>
      </w:r>
      <w:r w:rsidR="00CA3F96" w:rsidRPr="00604862">
        <w:rPr>
          <w:rFonts w:ascii="仿宋" w:eastAsia="仿宋" w:hAnsi="仿宋"/>
          <w:sz w:val="32"/>
          <w:szCs w:val="32"/>
        </w:rPr>
        <w:t>企业固定资产的预计报废清理费用,可作为弃置费用，按其现值计入固定资产成本，并确认为预计负债。 （</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CA3F96" w:rsidP="00CA3F96">
      <w:pPr>
        <w:rPr>
          <w:rFonts w:ascii="仿宋" w:eastAsia="仿宋" w:hAnsi="仿宋"/>
          <w:sz w:val="32"/>
          <w:szCs w:val="32"/>
        </w:rPr>
      </w:pPr>
      <w:r w:rsidRPr="00604862">
        <w:rPr>
          <w:rFonts w:ascii="仿宋" w:eastAsia="仿宋" w:hAnsi="仿宋"/>
          <w:sz w:val="32"/>
          <w:szCs w:val="32"/>
        </w:rPr>
        <w:t>选择一项：</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66" type="#_x0000_t75" style="width:20.25pt;height:16.5pt" o:ole="">
            <v:imagedata r:id="rId6" o:title=""/>
          </v:shape>
          <w:control r:id="rId242" w:name="DefaultOcxName244" w:shapeid="_x0000_i2166"/>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69" type="#_x0000_t75" style="width:20.25pt;height:16.5pt" o:ole="">
            <v:imagedata r:id="rId6" o:title=""/>
          </v:shape>
          <w:control r:id="rId243" w:name="DefaultOcxName245" w:shapeid="_x0000_i2169"/>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29.</w:t>
      </w:r>
      <w:r w:rsidR="00CA3F96" w:rsidRPr="00604862">
        <w:rPr>
          <w:rFonts w:ascii="仿宋" w:eastAsia="仿宋" w:hAnsi="仿宋"/>
          <w:sz w:val="32"/>
          <w:szCs w:val="32"/>
        </w:rPr>
        <w:t>对未使用、</w:t>
      </w:r>
      <w:proofErr w:type="gramStart"/>
      <w:r w:rsidR="00CA3F96" w:rsidRPr="00604862">
        <w:rPr>
          <w:rFonts w:ascii="仿宋" w:eastAsia="仿宋" w:hAnsi="仿宋"/>
          <w:sz w:val="32"/>
          <w:szCs w:val="32"/>
        </w:rPr>
        <w:t>不</w:t>
      </w:r>
      <w:proofErr w:type="gramEnd"/>
      <w:r w:rsidR="00CA3F96" w:rsidRPr="00604862">
        <w:rPr>
          <w:rFonts w:ascii="仿宋" w:eastAsia="仿宋" w:hAnsi="仿宋"/>
          <w:sz w:val="32"/>
          <w:szCs w:val="32"/>
        </w:rPr>
        <w:t>需用固定资产提取的折旧,应计入当期营业外支出(不含更新改造和因大修理停用的固定资产)</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72" type="#_x0000_t75" style="width:20.25pt;height:16.5pt" o:ole="">
            <v:imagedata r:id="rId6" o:title=""/>
          </v:shape>
          <w:control r:id="rId244" w:name="DefaultOcxName251" w:shapeid="_x0000_i2172"/>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75" type="#_x0000_t75" style="width:20.25pt;height:16.5pt" o:ole="">
            <v:imagedata r:id="rId6" o:title=""/>
          </v:shape>
          <w:control r:id="rId245" w:name="DefaultOcxName252" w:shapeid="_x0000_i2175"/>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30.</w:t>
      </w:r>
      <w:r w:rsidR="00CA3F96" w:rsidRPr="00604862">
        <w:rPr>
          <w:rFonts w:ascii="仿宋" w:eastAsia="仿宋" w:hAnsi="仿宋"/>
          <w:sz w:val="32"/>
          <w:szCs w:val="32"/>
        </w:rPr>
        <w:t>虽然双倍余额递减法与年数总和法计算的具体方法有所</w:t>
      </w:r>
      <w:r w:rsidR="00CA3F96" w:rsidRPr="00604862">
        <w:rPr>
          <w:rFonts w:ascii="仿宋" w:eastAsia="仿宋" w:hAnsi="仿宋"/>
          <w:sz w:val="32"/>
          <w:szCs w:val="32"/>
        </w:rPr>
        <w:lastRenderedPageBreak/>
        <w:t>不同，但是固定资产折旧期满后,账面固定资产余额均为固定资产预计的净残值。</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r w:rsidR="00CA3F96" w:rsidRPr="00604862">
        <w:rPr>
          <w:rFonts w:ascii="宋体" w:eastAsia="宋体" w:hAnsi="宋体" w:cs="宋体" w:hint="eastAsia"/>
          <w:sz w:val="32"/>
          <w:szCs w:val="32"/>
        </w:rPr>
        <w:t>  </w:t>
      </w:r>
      <w:r w:rsidRPr="00604862">
        <w:rPr>
          <w:rFonts w:ascii="仿宋" w:eastAsia="仿宋" w:hAnsi="仿宋"/>
          <w:sz w:val="32"/>
          <w:szCs w:val="32"/>
        </w:rPr>
        <w:t>对</w:t>
      </w:r>
      <w:r w:rsidR="00CA3F96" w:rsidRPr="00604862">
        <w:rPr>
          <w:rFonts w:ascii="仿宋" w:eastAsia="仿宋" w:hAnsi="仿宋"/>
          <w:sz w:val="32"/>
          <w:szCs w:val="32"/>
        </w:rPr>
        <w:t>）</w:t>
      </w:r>
    </w:p>
    <w:p w:rsidR="00CA3F96" w:rsidRPr="00604862" w:rsidRDefault="00CA3F96" w:rsidP="00CA3F96">
      <w:pPr>
        <w:rPr>
          <w:rFonts w:ascii="仿宋" w:eastAsia="仿宋" w:hAnsi="仿宋"/>
          <w:sz w:val="32"/>
          <w:szCs w:val="32"/>
        </w:rPr>
      </w:pPr>
      <w:r w:rsidRPr="00604862">
        <w:rPr>
          <w:rFonts w:ascii="仿宋" w:eastAsia="仿宋" w:hAnsi="仿宋"/>
          <w:sz w:val="32"/>
          <w:szCs w:val="32"/>
        </w:rPr>
        <w:t>选择一项：</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78" type="#_x0000_t75" style="width:20.25pt;height:16.5pt" o:ole="">
            <v:imagedata r:id="rId6" o:title=""/>
          </v:shape>
          <w:control r:id="rId246" w:name="DefaultOcxName258" w:shapeid="_x0000_i2178"/>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81" type="#_x0000_t75" style="width:20.25pt;height:16.5pt" o:ole="">
            <v:imagedata r:id="rId6" o:title=""/>
          </v:shape>
          <w:control r:id="rId247" w:name="DefaultOcxName259" w:shapeid="_x0000_i2181"/>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31.</w:t>
      </w:r>
      <w:r w:rsidR="00CA3F96" w:rsidRPr="00604862">
        <w:rPr>
          <w:rFonts w:ascii="仿宋" w:eastAsia="仿宋" w:hAnsi="仿宋"/>
          <w:sz w:val="32"/>
          <w:szCs w:val="32"/>
        </w:rPr>
        <w:t>在建工程发生的报废或毁损的净损失全部计入工程成本。（</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84" type="#_x0000_t75" style="width:20.25pt;height:16.5pt" o:ole="">
            <v:imagedata r:id="rId6" o:title=""/>
          </v:shape>
          <w:control r:id="rId248" w:name="DefaultOcxName265" w:shapeid="_x0000_i2184"/>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87" type="#_x0000_t75" style="width:20.25pt;height:16.5pt" o:ole="">
            <v:imagedata r:id="rId6" o:title=""/>
          </v:shape>
          <w:control r:id="rId249" w:name="DefaultOcxName266" w:shapeid="_x0000_i2187"/>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32.</w:t>
      </w:r>
      <w:r w:rsidR="00CA3F96" w:rsidRPr="00604862">
        <w:rPr>
          <w:rFonts w:ascii="仿宋" w:eastAsia="仿宋" w:hAnsi="仿宋"/>
          <w:sz w:val="32"/>
          <w:szCs w:val="32"/>
        </w:rPr>
        <w:t>一项租赁设备全新时可使用10年。现已使用2年，从第3年开始租赁。租赁期为6 年，该项租赁为融资租赁。（</w:t>
      </w:r>
      <w:r w:rsidRPr="00604862">
        <w:rPr>
          <w:rFonts w:ascii="仿宋" w:eastAsia="仿宋" w:hAnsi="仿宋"/>
          <w:sz w:val="32"/>
          <w:szCs w:val="32"/>
        </w:rPr>
        <w:t>对</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90" type="#_x0000_t75" style="width:20.25pt;height:16.5pt" o:ole="">
            <v:imagedata r:id="rId6" o:title=""/>
          </v:shape>
          <w:control r:id="rId250" w:name="DefaultOcxName272" w:shapeid="_x0000_i2190"/>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93" type="#_x0000_t75" style="width:20.25pt;height:16.5pt" o:ole="">
            <v:imagedata r:id="rId6" o:title=""/>
          </v:shape>
          <w:control r:id="rId251" w:name="DefaultOcxName273" w:shapeid="_x0000_i2193"/>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33.</w:t>
      </w:r>
      <w:r w:rsidR="00CA3F96" w:rsidRPr="00604862">
        <w:rPr>
          <w:rFonts w:ascii="仿宋" w:eastAsia="仿宋" w:hAnsi="仿宋"/>
          <w:sz w:val="32"/>
          <w:szCs w:val="32"/>
        </w:rPr>
        <w:t>无形资产是企业拥有或控制的没有实物形态的非货币性资产，分为可辨认和不可辨认的无形资产。（</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CA3F96" w:rsidP="00CA3F96">
      <w:pPr>
        <w:rPr>
          <w:rFonts w:ascii="仿宋" w:eastAsia="仿宋" w:hAnsi="仿宋"/>
          <w:sz w:val="32"/>
          <w:szCs w:val="32"/>
        </w:rPr>
      </w:pPr>
      <w:r w:rsidRPr="00604862">
        <w:rPr>
          <w:rFonts w:ascii="仿宋" w:eastAsia="仿宋" w:hAnsi="仿宋"/>
          <w:sz w:val="32"/>
          <w:szCs w:val="32"/>
        </w:rPr>
        <w:t>选择一项：</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96" type="#_x0000_t75" style="width:20.25pt;height:16.5pt" o:ole="">
            <v:imagedata r:id="rId6" o:title=""/>
          </v:shape>
          <w:control r:id="rId252" w:name="DefaultOcxName279" w:shapeid="_x0000_i2196"/>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199" type="#_x0000_t75" style="width:20.25pt;height:16.5pt" o:ole="">
            <v:imagedata r:id="rId6" o:title=""/>
          </v:shape>
          <w:control r:id="rId253" w:name="DefaultOcxName280" w:shapeid="_x0000_i2199"/>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34.</w:t>
      </w:r>
      <w:r w:rsidR="00CA3F96" w:rsidRPr="00604862">
        <w:rPr>
          <w:rFonts w:ascii="仿宋" w:eastAsia="仿宋" w:hAnsi="仿宋"/>
          <w:sz w:val="32"/>
          <w:szCs w:val="32"/>
        </w:rPr>
        <w:t>财务会计报告包括会计报表和其他应当在财务会计报告中披露的相关信息和资料。（</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仿宋" w:eastAsia="仿宋" w:hAnsi="仿宋"/>
          <w:sz w:val="32"/>
          <w:szCs w:val="32"/>
        </w:rPr>
        <w:t>）</w:t>
      </w:r>
    </w:p>
    <w:p w:rsidR="00CA3F96" w:rsidRPr="00604862" w:rsidRDefault="00CA3F96" w:rsidP="00CA3F96">
      <w:pPr>
        <w:rPr>
          <w:rFonts w:ascii="仿宋" w:eastAsia="仿宋" w:hAnsi="仿宋"/>
          <w:sz w:val="32"/>
          <w:szCs w:val="32"/>
        </w:rPr>
      </w:pPr>
      <w:r w:rsidRPr="00604862">
        <w:rPr>
          <w:rFonts w:ascii="仿宋" w:eastAsia="仿宋" w:hAnsi="仿宋"/>
          <w:sz w:val="32"/>
          <w:szCs w:val="32"/>
        </w:rPr>
        <w:t>选择一项：</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02" type="#_x0000_t75" style="width:20.25pt;height:16.5pt" o:ole="">
            <v:imagedata r:id="rId6" o:title=""/>
          </v:shape>
          <w:control r:id="rId254" w:name="DefaultOcxName286" w:shapeid="_x0000_i2202"/>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lastRenderedPageBreak/>
        <w:object w:dxaOrig="1440" w:dyaOrig="1440">
          <v:shape id="_x0000_i2205" type="#_x0000_t75" style="width:20.25pt;height:16.5pt" o:ole="">
            <v:imagedata r:id="rId6" o:title=""/>
          </v:shape>
          <w:control r:id="rId255" w:name="DefaultOcxName287" w:shapeid="_x0000_i2205"/>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35.</w:t>
      </w:r>
      <w:r w:rsidR="00CA3F96" w:rsidRPr="00604862">
        <w:rPr>
          <w:rFonts w:ascii="仿宋" w:eastAsia="仿宋" w:hAnsi="仿宋"/>
          <w:sz w:val="32"/>
          <w:szCs w:val="32"/>
        </w:rPr>
        <w:t>会计核算的可比性原则要求同一会计主体在不同时期尽可能采用相同的会计程序和会计处理方法，以便于不同会计时期会计信息的纵向比较。（</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仿宋" w:eastAsia="仿宋" w:hAnsi="仿宋"/>
          <w:sz w:val="32"/>
          <w:szCs w:val="32"/>
        </w:rPr>
        <w:t>）</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08" type="#_x0000_t75" style="width:20.25pt;height:16.5pt" o:ole="">
            <v:imagedata r:id="rId6" o:title=""/>
          </v:shape>
          <w:control r:id="rId256" w:name="DefaultOcxName293" w:shapeid="_x0000_i2208"/>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11" type="#_x0000_t75" style="width:20.25pt;height:16.5pt" o:ole="">
            <v:imagedata r:id="rId6" o:title=""/>
          </v:shape>
          <w:control r:id="rId257" w:name="DefaultOcxName294" w:shapeid="_x0000_i2211"/>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36.</w:t>
      </w:r>
      <w:r w:rsidR="00CA3F96" w:rsidRPr="00604862">
        <w:rPr>
          <w:rFonts w:ascii="仿宋" w:eastAsia="仿宋" w:hAnsi="仿宋"/>
          <w:sz w:val="32"/>
          <w:szCs w:val="32"/>
        </w:rPr>
        <w:t>利得和损失可能计入当期损益，也可能直接计入所有者权益。（</w:t>
      </w:r>
      <w:r w:rsidRPr="00604862">
        <w:rPr>
          <w:rFonts w:ascii="仿宋" w:eastAsia="仿宋" w:hAnsi="仿宋"/>
          <w:sz w:val="32"/>
          <w:szCs w:val="32"/>
        </w:rPr>
        <w:t>对</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CA3F96" w:rsidP="00CA3F96">
      <w:pPr>
        <w:rPr>
          <w:rFonts w:ascii="仿宋" w:eastAsia="仿宋" w:hAnsi="仿宋"/>
          <w:sz w:val="32"/>
          <w:szCs w:val="32"/>
        </w:rPr>
      </w:pPr>
      <w:r w:rsidRPr="00604862">
        <w:rPr>
          <w:rFonts w:ascii="仿宋" w:eastAsia="仿宋" w:hAnsi="仿宋"/>
          <w:sz w:val="32"/>
          <w:szCs w:val="32"/>
        </w:rPr>
        <w:t>选择一项：</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14" type="#_x0000_t75" style="width:20.25pt;height:16.5pt" o:ole="">
            <v:imagedata r:id="rId6" o:title=""/>
          </v:shape>
          <w:control r:id="rId258" w:name="DefaultOcxName300" w:shapeid="_x0000_i2214"/>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17" type="#_x0000_t75" style="width:20.25pt;height:16.5pt" o:ole="">
            <v:imagedata r:id="rId6" o:title=""/>
          </v:shape>
          <w:control r:id="rId259" w:name="DefaultOcxName301" w:shapeid="_x0000_i2217"/>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37.</w:t>
      </w:r>
      <w:r w:rsidRPr="00604862">
        <w:rPr>
          <w:rFonts w:ascii="仿宋" w:eastAsia="仿宋" w:hAnsi="仿宋"/>
          <w:sz w:val="32"/>
          <w:szCs w:val="32"/>
        </w:rPr>
        <w:t xml:space="preserve"> </w:t>
      </w:r>
      <w:r w:rsidR="00CA3F96" w:rsidRPr="00604862">
        <w:rPr>
          <w:rFonts w:ascii="仿宋" w:eastAsia="仿宋" w:hAnsi="仿宋"/>
          <w:sz w:val="32"/>
          <w:szCs w:val="32"/>
        </w:rPr>
        <w:t>“坏账准备”账户期末余额在贷方，在资产负债表上列示时，应列示于流动负债项目中。(</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CA3F96" w:rsidP="00CA3F96">
      <w:pPr>
        <w:rPr>
          <w:rFonts w:ascii="仿宋" w:eastAsia="仿宋" w:hAnsi="仿宋"/>
          <w:sz w:val="32"/>
          <w:szCs w:val="32"/>
        </w:rPr>
      </w:pPr>
      <w:r w:rsidRPr="00604862">
        <w:rPr>
          <w:rFonts w:ascii="仿宋" w:eastAsia="仿宋" w:hAnsi="仿宋"/>
          <w:sz w:val="32"/>
          <w:szCs w:val="32"/>
        </w:rPr>
        <w:t>选择一项：</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20" type="#_x0000_t75" style="width:20.25pt;height:16.5pt" o:ole="">
            <v:imagedata r:id="rId6" o:title=""/>
          </v:shape>
          <w:control r:id="rId260" w:name="DefaultOcxName307" w:shapeid="_x0000_i2220"/>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23" type="#_x0000_t75" style="width:20.25pt;height:16.5pt" o:ole="">
            <v:imagedata r:id="rId6" o:title=""/>
          </v:shape>
          <w:control r:id="rId261" w:name="DefaultOcxName308" w:shapeid="_x0000_i2223"/>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38.</w:t>
      </w:r>
      <w:r w:rsidR="00CA3F96" w:rsidRPr="00604862">
        <w:rPr>
          <w:rFonts w:ascii="仿宋" w:eastAsia="仿宋" w:hAnsi="仿宋"/>
          <w:sz w:val="32"/>
          <w:szCs w:val="32"/>
        </w:rPr>
        <w:t>在备抵法下，已确认并已转销的坏账损失，以后又收回的，</w:t>
      </w:r>
      <w:proofErr w:type="gramStart"/>
      <w:r w:rsidR="00CA3F96" w:rsidRPr="00604862">
        <w:rPr>
          <w:rFonts w:ascii="仿宋" w:eastAsia="仿宋" w:hAnsi="仿宋"/>
          <w:sz w:val="32"/>
          <w:szCs w:val="32"/>
        </w:rPr>
        <w:t>仍然应</w:t>
      </w:r>
      <w:proofErr w:type="gramEnd"/>
      <w:r w:rsidR="00CA3F96" w:rsidRPr="00604862">
        <w:rPr>
          <w:rFonts w:ascii="仿宋" w:eastAsia="仿宋" w:hAnsi="仿宋"/>
          <w:sz w:val="32"/>
          <w:szCs w:val="32"/>
        </w:rPr>
        <w:t>通过“应收账款”账户核算，</w:t>
      </w:r>
      <w:proofErr w:type="gramStart"/>
      <w:r w:rsidR="00CA3F96" w:rsidRPr="00604862">
        <w:rPr>
          <w:rFonts w:ascii="仿宋" w:eastAsia="仿宋" w:hAnsi="仿宋"/>
          <w:sz w:val="32"/>
          <w:szCs w:val="32"/>
        </w:rPr>
        <w:t>并贷记</w:t>
      </w:r>
      <w:proofErr w:type="gramEnd"/>
      <w:r w:rsidR="00CA3F96" w:rsidRPr="00604862">
        <w:rPr>
          <w:rFonts w:ascii="仿宋" w:eastAsia="仿宋" w:hAnsi="仿宋"/>
          <w:sz w:val="32"/>
          <w:szCs w:val="32"/>
        </w:rPr>
        <w:t>“资产减值损失”账户。</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26" type="#_x0000_t75" style="width:20.25pt;height:16.5pt" o:ole="">
            <v:imagedata r:id="rId6" o:title=""/>
          </v:shape>
          <w:control r:id="rId262" w:name="DefaultOcxName314" w:shapeid="_x0000_i2226"/>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29" type="#_x0000_t75" style="width:20.25pt;height:16.5pt" o:ole="">
            <v:imagedata r:id="rId6" o:title=""/>
          </v:shape>
          <w:control r:id="rId263" w:name="DefaultOcxName315" w:shapeid="_x0000_i2229"/>
        </w:object>
      </w:r>
      <w:r w:rsidR="00CA3F96" w:rsidRPr="00604862">
        <w:rPr>
          <w:rFonts w:ascii="仿宋" w:eastAsia="仿宋" w:hAnsi="仿宋"/>
          <w:sz w:val="32"/>
          <w:szCs w:val="32"/>
        </w:rPr>
        <w:t xml:space="preserve">错 </w:t>
      </w:r>
    </w:p>
    <w:p w:rsidR="00CA3F96" w:rsidRPr="00604862" w:rsidRDefault="009D0397" w:rsidP="00CA3F96">
      <w:pPr>
        <w:rPr>
          <w:rFonts w:ascii="仿宋" w:eastAsia="仿宋" w:hAnsi="仿宋"/>
          <w:sz w:val="32"/>
          <w:szCs w:val="32"/>
        </w:rPr>
      </w:pPr>
      <w:r>
        <w:rPr>
          <w:rFonts w:ascii="仿宋" w:eastAsia="仿宋" w:hAnsi="仿宋" w:hint="eastAsia"/>
          <w:sz w:val="32"/>
          <w:szCs w:val="32"/>
        </w:rPr>
        <w:t>39.</w:t>
      </w:r>
      <w:r w:rsidR="00CA3F96" w:rsidRPr="00604862">
        <w:rPr>
          <w:rFonts w:ascii="仿宋" w:eastAsia="仿宋" w:hAnsi="仿宋"/>
          <w:sz w:val="32"/>
          <w:szCs w:val="32"/>
        </w:rPr>
        <w:t>购入材料在运输途中发生的合理损耗应计入管理费</w:t>
      </w:r>
      <w:r w:rsidR="00CA3F96" w:rsidRPr="00604862">
        <w:rPr>
          <w:rFonts w:ascii="仿宋" w:eastAsia="仿宋" w:hAnsi="仿宋"/>
          <w:sz w:val="32"/>
          <w:szCs w:val="32"/>
        </w:rPr>
        <w:lastRenderedPageBreak/>
        <w:t>用。</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32" type="#_x0000_t75" style="width:20.25pt;height:16.5pt" o:ole="">
            <v:imagedata r:id="rId6" o:title=""/>
          </v:shape>
          <w:control r:id="rId264" w:name="DefaultOcxName321" w:shapeid="_x0000_i2232"/>
        </w:object>
      </w:r>
      <w:r w:rsidR="00CA3F96" w:rsidRPr="00604862">
        <w:rPr>
          <w:rFonts w:ascii="仿宋" w:eastAsia="仿宋" w:hAnsi="仿宋"/>
          <w:sz w:val="32"/>
          <w:szCs w:val="32"/>
        </w:rPr>
        <w:t xml:space="preserve">对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35" type="#_x0000_t75" style="width:20.25pt;height:16.5pt" o:ole="">
            <v:imagedata r:id="rId6" o:title=""/>
          </v:shape>
          <w:control r:id="rId265" w:name="DefaultOcxName322" w:shapeid="_x0000_i2235"/>
        </w:object>
      </w:r>
      <w:r w:rsidR="00CA3F96" w:rsidRPr="00604862">
        <w:rPr>
          <w:rFonts w:ascii="仿宋" w:eastAsia="仿宋" w:hAnsi="仿宋"/>
          <w:sz w:val="32"/>
          <w:szCs w:val="32"/>
        </w:rPr>
        <w:t xml:space="preserve">错 </w:t>
      </w:r>
      <w:r w:rsidRPr="00604862">
        <w:rPr>
          <w:rFonts w:ascii="仿宋" w:eastAsia="仿宋" w:hAnsi="仿宋"/>
          <w:sz w:val="32"/>
          <w:szCs w:val="32"/>
        </w:rPr>
        <w:object w:dxaOrig="1440" w:dyaOrig="1440">
          <v:shape id="_x0000_i2238" type="#_x0000_t75" style="width:1in;height:18pt" o:ole="">
            <v:imagedata r:id="rId266" o:title=""/>
          </v:shape>
          <w:control r:id="rId267" w:name="DefaultOcxName327" w:shapeid="_x0000_i2238"/>
        </w:object>
      </w:r>
    </w:p>
    <w:p w:rsidR="00CA3F96" w:rsidRPr="00604862" w:rsidRDefault="009D0397" w:rsidP="00CA3F96">
      <w:pPr>
        <w:rPr>
          <w:rFonts w:ascii="仿宋" w:eastAsia="仿宋" w:hAnsi="仿宋"/>
          <w:sz w:val="32"/>
          <w:szCs w:val="32"/>
        </w:rPr>
      </w:pPr>
      <w:r>
        <w:rPr>
          <w:rFonts w:ascii="仿宋" w:eastAsia="仿宋" w:hAnsi="仿宋" w:hint="eastAsia"/>
          <w:sz w:val="32"/>
          <w:szCs w:val="32"/>
        </w:rPr>
        <w:t>40.</w:t>
      </w:r>
      <w:r w:rsidR="00CA3F96" w:rsidRPr="00604862">
        <w:rPr>
          <w:rFonts w:ascii="仿宋" w:eastAsia="仿宋" w:hAnsi="仿宋"/>
          <w:sz w:val="32"/>
          <w:szCs w:val="32"/>
        </w:rPr>
        <w:t>存货的成本就是存货的采购成本。</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r w:rsidR="00CA3F96" w:rsidRPr="00604862">
        <w:rPr>
          <w:rFonts w:ascii="宋体" w:eastAsia="宋体" w:hAnsi="宋体" w:cs="宋体" w:hint="eastAsia"/>
          <w:sz w:val="32"/>
          <w:szCs w:val="32"/>
        </w:rPr>
        <w:t>  </w:t>
      </w:r>
      <w:r w:rsidRPr="00604862">
        <w:rPr>
          <w:rFonts w:ascii="仿宋" w:eastAsia="仿宋" w:hAnsi="仿宋"/>
          <w:sz w:val="32"/>
          <w:szCs w:val="32"/>
        </w:rPr>
        <w:t>错</w:t>
      </w:r>
      <w:r w:rsidR="00CA3F96" w:rsidRPr="00604862">
        <w:rPr>
          <w:rFonts w:ascii="宋体" w:eastAsia="宋体" w:hAnsi="宋体" w:cs="宋体" w:hint="eastAsia"/>
          <w:sz w:val="32"/>
          <w:szCs w:val="32"/>
        </w:rPr>
        <w:t> </w:t>
      </w:r>
      <w:r w:rsidR="00CA3F96" w:rsidRPr="00604862">
        <w:rPr>
          <w:rFonts w:ascii="仿宋" w:eastAsia="仿宋" w:hAnsi="仿宋"/>
          <w:sz w:val="32"/>
          <w:szCs w:val="32"/>
        </w:rPr>
        <w:t xml:space="preserve"> )</w:t>
      </w:r>
    </w:p>
    <w:p w:rsidR="00CA3F96" w:rsidRPr="00604862" w:rsidRDefault="00E91DA1" w:rsidP="00CA3F96">
      <w:pPr>
        <w:rPr>
          <w:rFonts w:ascii="仿宋" w:eastAsia="仿宋" w:hAnsi="仿宋"/>
          <w:sz w:val="32"/>
          <w:szCs w:val="32"/>
        </w:rPr>
      </w:pPr>
      <w:r w:rsidRPr="00604862">
        <w:rPr>
          <w:rFonts w:ascii="仿宋" w:eastAsia="仿宋" w:hAnsi="仿宋"/>
          <w:sz w:val="32"/>
          <w:szCs w:val="32"/>
        </w:rPr>
        <w:object w:dxaOrig="1440" w:dyaOrig="1440">
          <v:shape id="_x0000_i2241" type="#_x0000_t75" style="width:20.25pt;height:16.5pt" o:ole="">
            <v:imagedata r:id="rId6" o:title=""/>
          </v:shape>
          <w:control r:id="rId268" w:name="DefaultOcxName328" w:shapeid="_x0000_i2241"/>
        </w:object>
      </w:r>
      <w:r w:rsidR="00CA3F96" w:rsidRPr="00604862">
        <w:rPr>
          <w:rFonts w:ascii="仿宋" w:eastAsia="仿宋" w:hAnsi="仿宋"/>
          <w:sz w:val="32"/>
          <w:szCs w:val="32"/>
        </w:rPr>
        <w:t xml:space="preserve">对 </w:t>
      </w:r>
    </w:p>
    <w:p w:rsidR="009D3946" w:rsidRDefault="00E91DA1">
      <w:pPr>
        <w:widowControl/>
        <w:jc w:val="left"/>
        <w:rPr>
          <w:rFonts w:ascii="仿宋" w:eastAsia="仿宋" w:hAnsi="仿宋"/>
          <w:sz w:val="32"/>
          <w:szCs w:val="32"/>
        </w:rPr>
      </w:pPr>
      <w:r w:rsidRPr="00604862">
        <w:rPr>
          <w:rFonts w:ascii="仿宋" w:eastAsia="仿宋" w:hAnsi="仿宋"/>
          <w:sz w:val="32"/>
          <w:szCs w:val="32"/>
        </w:rPr>
        <w:object w:dxaOrig="1440" w:dyaOrig="1440">
          <v:shape id="_x0000_i2244" type="#_x0000_t75" style="width:20.25pt;height:16.5pt" o:ole="">
            <v:imagedata r:id="rId6" o:title=""/>
          </v:shape>
          <w:control r:id="rId269" w:name="DefaultOcxName329" w:shapeid="_x0000_i2244"/>
        </w:object>
      </w:r>
      <w:r w:rsidR="00CA3F96" w:rsidRPr="00604862">
        <w:rPr>
          <w:rFonts w:ascii="仿宋" w:eastAsia="仿宋" w:hAnsi="仿宋"/>
          <w:sz w:val="32"/>
          <w:szCs w:val="32"/>
        </w:rPr>
        <w:t xml:space="preserve">错 </w:t>
      </w:r>
      <w:r w:rsidR="009D3946">
        <w:rPr>
          <w:rFonts w:ascii="仿宋" w:eastAsia="仿宋" w:hAnsi="仿宋"/>
          <w:sz w:val="32"/>
          <w:szCs w:val="32"/>
        </w:rPr>
        <w:br w:type="page"/>
      </w:r>
    </w:p>
    <w:p w:rsidR="009D3946" w:rsidRDefault="009D3946" w:rsidP="009D3946">
      <w:pPr>
        <w:jc w:val="center"/>
        <w:rPr>
          <w:rFonts w:ascii="黑体" w:eastAsia="黑体" w:hAnsi="仿宋"/>
          <w:sz w:val="44"/>
          <w:szCs w:val="44"/>
        </w:rPr>
      </w:pPr>
      <w:r w:rsidRPr="00226CA1">
        <w:rPr>
          <w:rFonts w:ascii="黑体" w:eastAsia="黑体" w:hAnsi="仿宋" w:hint="eastAsia"/>
          <w:sz w:val="44"/>
          <w:szCs w:val="44"/>
        </w:rPr>
        <w:lastRenderedPageBreak/>
        <w:t>中级财务会计</w:t>
      </w:r>
      <w:proofErr w:type="gramStart"/>
      <w:r w:rsidRPr="00226CA1">
        <w:rPr>
          <w:rFonts w:ascii="黑体" w:eastAsia="黑体" w:hAnsi="仿宋" w:hint="eastAsia"/>
          <w:sz w:val="44"/>
          <w:szCs w:val="44"/>
        </w:rPr>
        <w:t>形考任务</w:t>
      </w:r>
      <w:r>
        <w:rPr>
          <w:rFonts w:ascii="黑体" w:eastAsia="黑体" w:hAnsi="仿宋" w:hint="eastAsia"/>
          <w:sz w:val="44"/>
          <w:szCs w:val="44"/>
        </w:rPr>
        <w:t>三</w:t>
      </w:r>
      <w:proofErr w:type="gramEnd"/>
      <w:r w:rsidRPr="00226CA1">
        <w:rPr>
          <w:rFonts w:ascii="黑体" w:eastAsia="黑体" w:hAnsi="仿宋" w:hint="eastAsia"/>
          <w:sz w:val="44"/>
          <w:szCs w:val="44"/>
        </w:rPr>
        <w:t>参考答案</w:t>
      </w:r>
    </w:p>
    <w:p w:rsidR="009D3946" w:rsidRPr="00B33695" w:rsidRDefault="009D3946" w:rsidP="009D3946">
      <w:pPr>
        <w:rPr>
          <w:rFonts w:ascii="仿宋" w:eastAsia="仿宋" w:hAnsi="仿宋"/>
          <w:sz w:val="32"/>
          <w:szCs w:val="32"/>
        </w:rPr>
      </w:pPr>
      <w:r>
        <w:rPr>
          <w:rFonts w:ascii="仿宋" w:eastAsia="仿宋" w:hAnsi="仿宋" w:hint="eastAsia"/>
          <w:sz w:val="32"/>
          <w:szCs w:val="32"/>
        </w:rPr>
        <w:t>1.</w:t>
      </w:r>
      <w:r w:rsidRPr="00B33695">
        <w:rPr>
          <w:rFonts w:ascii="仿宋" w:eastAsia="仿宋" w:hAnsi="仿宋"/>
          <w:sz w:val="32"/>
          <w:szCs w:val="32"/>
        </w:rPr>
        <w:t xml:space="preserve">企业的下列固定资产中，不计提折旧的是（ </w:t>
      </w:r>
      <w:r>
        <w:rPr>
          <w:rFonts w:ascii="仿宋" w:eastAsia="仿宋" w:hAnsi="仿宋" w:hint="eastAsia"/>
          <w:sz w:val="32"/>
          <w:szCs w:val="32"/>
        </w:rPr>
        <w:t>d</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47" type="#_x0000_t75" style="width:20.25pt;height:16.5pt" o:ole="">
            <v:imagedata r:id="rId6" o:title=""/>
          </v:shape>
          <w:control r:id="rId270" w:name="DefaultOcxName58" w:shapeid="_x0000_i2247"/>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闲置的房屋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50" type="#_x0000_t75" style="width:20.25pt;height:16.5pt" o:ole="">
            <v:imagedata r:id="rId6" o:title=""/>
          </v:shape>
          <w:control r:id="rId271" w:name="DefaultOcxName67" w:shapeid="_x0000_i2250"/>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融资租入的设备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53" type="#_x0000_t75" style="width:20.25pt;height:16.5pt" o:ole="">
            <v:imagedata r:id="rId6" o:title=""/>
          </v:shape>
          <w:control r:id="rId272" w:name="DefaultOcxName76" w:shapeid="_x0000_i2253"/>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临时出租的设备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56" type="#_x0000_t75" style="width:20.25pt;height:16.5pt" o:ole="">
            <v:imagedata r:id="rId6" o:title=""/>
          </v:shape>
          <w:control r:id="rId273" w:name="DefaultOcxName85" w:shapeid="_x0000_i2256"/>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已全额计提减值准备的固定资产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w:t>
      </w:r>
      <w:r w:rsidRPr="00B33695">
        <w:rPr>
          <w:rFonts w:ascii="仿宋" w:eastAsia="仿宋" w:hAnsi="仿宋"/>
          <w:sz w:val="32"/>
          <w:szCs w:val="32"/>
        </w:rPr>
        <w:t>企业对一大型设备进行更新改造。设备原价1 000万元,已计提折旧80万元，发生的更新改造支出共计140万元，同时因处理废料发生的变价收入为5万元。该大型设备的新价值为（</w:t>
      </w:r>
      <w:r>
        <w:rPr>
          <w:rFonts w:ascii="仿宋" w:eastAsia="仿宋" w:hAnsi="仿宋" w:hint="eastAsia"/>
          <w:sz w:val="32"/>
          <w:szCs w:val="32"/>
        </w:rPr>
        <w:t>a</w:t>
      </w:r>
      <w:r w:rsidRPr="00B33695">
        <w:rPr>
          <w:rFonts w:ascii="仿宋" w:eastAsia="仿宋" w:hAnsi="仿宋"/>
          <w:sz w:val="32"/>
          <w:szCs w:val="32"/>
        </w:rPr>
        <w:t xml:space="preserve"> ）万元</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59" type="#_x0000_t75" style="width:20.25pt;height:16.5pt" o:ole="">
            <v:imagedata r:id="rId6" o:title=""/>
          </v:shape>
          <w:control r:id="rId274" w:name="DefaultOcxName148" w:shapeid="_x0000_i2259"/>
        </w:object>
      </w:r>
      <w:r w:rsidR="009D3946" w:rsidRPr="00B33695">
        <w:rPr>
          <w:rFonts w:ascii="仿宋" w:eastAsia="仿宋" w:hAnsi="仿宋"/>
          <w:sz w:val="32"/>
          <w:szCs w:val="32"/>
        </w:rPr>
        <w:t xml:space="preserve">a. 1 055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62" type="#_x0000_t75" style="width:20.25pt;height:16.5pt" o:ole="">
            <v:imagedata r:id="rId6" o:title=""/>
          </v:shape>
          <w:control r:id="rId275" w:name="DefaultOcxName157" w:shapeid="_x0000_i2262"/>
        </w:object>
      </w:r>
      <w:r w:rsidR="009D3946" w:rsidRPr="00B33695">
        <w:rPr>
          <w:rFonts w:ascii="仿宋" w:eastAsia="仿宋" w:hAnsi="仿宋"/>
          <w:sz w:val="32"/>
          <w:szCs w:val="32"/>
        </w:rPr>
        <w:t xml:space="preserve">b. 1 145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65" type="#_x0000_t75" style="width:20.25pt;height:16.5pt" o:ole="">
            <v:imagedata r:id="rId6" o:title=""/>
          </v:shape>
          <w:control r:id="rId276" w:name="DefaultOcxName166" w:shapeid="_x0000_i2265"/>
        </w:object>
      </w:r>
      <w:r w:rsidR="009D3946" w:rsidRPr="00B33695">
        <w:rPr>
          <w:rFonts w:ascii="仿宋" w:eastAsia="仿宋" w:hAnsi="仿宋"/>
          <w:sz w:val="32"/>
          <w:szCs w:val="32"/>
        </w:rPr>
        <w:t xml:space="preserve">c. 1 135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68" type="#_x0000_t75" style="width:20.25pt;height:16.5pt" o:ole="">
            <v:imagedata r:id="rId6" o:title=""/>
          </v:shape>
          <w:control r:id="rId277" w:name="DefaultOcxName175" w:shapeid="_x0000_i2268"/>
        </w:object>
      </w:r>
      <w:r w:rsidR="009D3946" w:rsidRPr="00B33695">
        <w:rPr>
          <w:rFonts w:ascii="仿宋" w:eastAsia="仿宋" w:hAnsi="仿宋"/>
          <w:sz w:val="32"/>
          <w:szCs w:val="32"/>
        </w:rPr>
        <w:t xml:space="preserve">d. 1 140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w:t>
      </w:r>
      <w:r w:rsidRPr="00B33695">
        <w:rPr>
          <w:rFonts w:ascii="仿宋" w:eastAsia="仿宋" w:hAnsi="仿宋"/>
          <w:sz w:val="32"/>
          <w:szCs w:val="32"/>
        </w:rPr>
        <w:t>对固定资产多提折旧，将使企业的资产负债表中的（</w:t>
      </w:r>
      <w:r>
        <w:rPr>
          <w:rFonts w:ascii="仿宋" w:eastAsia="仿宋" w:hAnsi="仿宋" w:hint="eastAsia"/>
          <w:sz w:val="32"/>
          <w:szCs w:val="32"/>
        </w:rPr>
        <w:t>b</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71" type="#_x0000_t75" style="width:20.25pt;height:16.5pt" o:ole="">
            <v:imagedata r:id="rId6" o:title=""/>
          </v:shape>
          <w:control r:id="rId278" w:name="DefaultOcxName235" w:shapeid="_x0000_i2271"/>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负债增加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74" type="#_x0000_t75" style="width:20.25pt;height:16.5pt" o:ole="">
            <v:imagedata r:id="rId6" o:title=""/>
          </v:shape>
          <w:control r:id="rId279" w:name="DefaultOcxName242" w:shapeid="_x0000_i2274"/>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资产减少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77" type="#_x0000_t75" style="width:20.25pt;height:16.5pt" o:ole="">
            <v:imagedata r:id="rId6" o:title=""/>
          </v:shape>
          <w:control r:id="rId280" w:name="DefaultOcxName256" w:shapeid="_x0000_i2277"/>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负债减少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80" type="#_x0000_t75" style="width:20.25pt;height:16.5pt" o:ole="">
            <v:imagedata r:id="rId6" o:title=""/>
          </v:shape>
          <w:control r:id="rId281" w:name="DefaultOcxName263" w:shapeid="_x0000_i2280"/>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资产增加 </w:t>
      </w:r>
    </w:p>
    <w:p w:rsidR="009D3946" w:rsidRPr="00B33695" w:rsidRDefault="009D3946" w:rsidP="009D3946">
      <w:pPr>
        <w:rPr>
          <w:rFonts w:ascii="仿宋" w:eastAsia="仿宋" w:hAnsi="仿宋"/>
          <w:sz w:val="32"/>
          <w:szCs w:val="32"/>
        </w:rPr>
      </w:pPr>
      <w:r>
        <w:rPr>
          <w:rFonts w:ascii="仿宋" w:eastAsia="仿宋" w:hAnsi="仿宋" w:hint="eastAsia"/>
          <w:sz w:val="32"/>
          <w:szCs w:val="32"/>
        </w:rPr>
        <w:t>4.</w:t>
      </w:r>
      <w:r w:rsidRPr="00B33695">
        <w:rPr>
          <w:rFonts w:ascii="仿宋" w:eastAsia="仿宋" w:hAnsi="仿宋"/>
          <w:sz w:val="32"/>
          <w:szCs w:val="32"/>
        </w:rPr>
        <w:t>按现行会计准则规定，下列各项中，上市公司应作为无形资产入账的是（</w:t>
      </w:r>
      <w:r w:rsidRPr="00B33695">
        <w:rPr>
          <w:rFonts w:eastAsia="仿宋"/>
          <w:sz w:val="32"/>
          <w:szCs w:val="32"/>
        </w:rPr>
        <w:t> </w:t>
      </w:r>
      <w:r>
        <w:rPr>
          <w:rFonts w:eastAsia="仿宋" w:hint="eastAsia"/>
          <w:sz w:val="32"/>
          <w:szCs w:val="32"/>
        </w:rPr>
        <w:t>b</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83" type="#_x0000_t75" style="width:20.25pt;height:16.5pt" o:ole="">
            <v:imagedata r:id="rId6" o:title=""/>
          </v:shape>
          <w:control r:id="rId282" w:name="DefaultOcxName326" w:shapeid="_x0000_i2283"/>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开发新技术过程中的研究开发费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lastRenderedPageBreak/>
        <w:object w:dxaOrig="1440" w:dyaOrig="1440">
          <v:shape id="_x0000_i2286" type="#_x0000_t75" style="width:20.25pt;height:16.5pt" o:ole="">
            <v:imagedata r:id="rId6" o:title=""/>
          </v:shape>
          <w:control r:id="rId283" w:name="DefaultOcxName333" w:shapeid="_x0000_i2286"/>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为获得土地使用权支付的出让金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89" type="#_x0000_t75" style="width:20.25pt;height:16.5pt" o:ole="">
            <v:imagedata r:id="rId6" o:title=""/>
          </v:shape>
          <w:control r:id="rId284" w:name="DefaultOcxName341" w:shapeid="_x0000_i2289"/>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商誉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92" type="#_x0000_t75" style="width:20.25pt;height:16.5pt" o:ole="">
            <v:imagedata r:id="rId6" o:title=""/>
          </v:shape>
          <w:control r:id="rId285" w:name="DefaultOcxName351" w:shapeid="_x0000_i2292"/>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开办费 </w:t>
      </w:r>
    </w:p>
    <w:p w:rsidR="009D3946" w:rsidRPr="00B33695" w:rsidRDefault="009D3946" w:rsidP="009D3946">
      <w:pPr>
        <w:rPr>
          <w:rFonts w:ascii="仿宋" w:eastAsia="仿宋" w:hAnsi="仿宋"/>
          <w:sz w:val="32"/>
          <w:szCs w:val="32"/>
        </w:rPr>
      </w:pPr>
      <w:r>
        <w:rPr>
          <w:rFonts w:ascii="仿宋" w:eastAsia="仿宋" w:hAnsi="仿宋" w:hint="eastAsia"/>
          <w:sz w:val="32"/>
          <w:szCs w:val="32"/>
        </w:rPr>
        <w:t>5.</w:t>
      </w:r>
      <w:r w:rsidRPr="00B33695">
        <w:rPr>
          <w:rFonts w:ascii="仿宋" w:eastAsia="仿宋" w:hAnsi="仿宋"/>
          <w:sz w:val="32"/>
          <w:szCs w:val="32"/>
        </w:rPr>
        <w:t>企业为研制</w:t>
      </w:r>
      <w:proofErr w:type="gramStart"/>
      <w:r w:rsidRPr="00B33695">
        <w:rPr>
          <w:rFonts w:ascii="仿宋" w:eastAsia="仿宋" w:hAnsi="仿宋"/>
          <w:sz w:val="32"/>
          <w:szCs w:val="32"/>
        </w:rPr>
        <w:t>一</w:t>
      </w:r>
      <w:proofErr w:type="gramEnd"/>
      <w:r w:rsidRPr="00B33695">
        <w:rPr>
          <w:rFonts w:ascii="仿宋" w:eastAsia="仿宋" w:hAnsi="仿宋"/>
          <w:sz w:val="32"/>
          <w:szCs w:val="32"/>
        </w:rPr>
        <w:t>专利，在研究阶段发生10万元费用，在开发阶段发生开发人员工资1 00万元，福利费20万元，支付租金30万元，开发阶段满足资本化要求，并依法申请了专利，支付注册费，律师费1.5万元，</w:t>
      </w:r>
      <w:proofErr w:type="gramStart"/>
      <w:r w:rsidRPr="00B33695">
        <w:rPr>
          <w:rFonts w:ascii="仿宋" w:eastAsia="仿宋" w:hAnsi="仿宋"/>
          <w:sz w:val="32"/>
          <w:szCs w:val="32"/>
        </w:rPr>
        <w:t>另企业</w:t>
      </w:r>
      <w:proofErr w:type="gramEnd"/>
      <w:r w:rsidRPr="00B33695">
        <w:rPr>
          <w:rFonts w:ascii="仿宋" w:eastAsia="仿宋" w:hAnsi="仿宋"/>
          <w:sz w:val="32"/>
          <w:szCs w:val="32"/>
        </w:rPr>
        <w:t>为宣传该项专利，支付了50万元的宣传费，则该项专利的入账价值为（</w:t>
      </w:r>
      <w:r w:rsidRPr="00B33695">
        <w:rPr>
          <w:rFonts w:eastAsia="仿宋"/>
          <w:sz w:val="32"/>
          <w:szCs w:val="32"/>
        </w:rPr>
        <w:t>  </w:t>
      </w:r>
      <w:r>
        <w:rPr>
          <w:rFonts w:eastAsia="仿宋" w:hint="eastAsia"/>
          <w:sz w:val="32"/>
          <w:szCs w:val="32"/>
        </w:rPr>
        <w:t>b</w:t>
      </w:r>
      <w:r w:rsidRPr="00B33695">
        <w:rPr>
          <w:rFonts w:ascii="仿宋" w:eastAsia="仿宋" w:hAnsi="仿宋"/>
          <w:sz w:val="32"/>
          <w:szCs w:val="32"/>
        </w:rPr>
        <w:t xml:space="preserve"> ）万元</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95" type="#_x0000_t75" style="width:20.25pt;height:16.5pt" o:ole="">
            <v:imagedata r:id="rId6" o:title=""/>
          </v:shape>
          <w:control r:id="rId286" w:name="DefaultOcxName411" w:shapeid="_x0000_i2295"/>
        </w:object>
      </w:r>
      <w:r w:rsidR="009D3946" w:rsidRPr="00B33695">
        <w:rPr>
          <w:rFonts w:ascii="仿宋" w:eastAsia="仿宋" w:hAnsi="仿宋"/>
          <w:sz w:val="32"/>
          <w:szCs w:val="32"/>
        </w:rPr>
        <w:t xml:space="preserve">a. 163.5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298" type="#_x0000_t75" style="width:20.25pt;height:16.5pt" o:ole="">
            <v:imagedata r:id="rId6" o:title=""/>
          </v:shape>
          <w:control r:id="rId287" w:name="DefaultOcxName421" w:shapeid="_x0000_i2298"/>
        </w:object>
      </w:r>
      <w:r w:rsidR="009D3946" w:rsidRPr="00B33695">
        <w:rPr>
          <w:rFonts w:ascii="仿宋" w:eastAsia="仿宋" w:hAnsi="仿宋"/>
          <w:sz w:val="32"/>
          <w:szCs w:val="32"/>
        </w:rPr>
        <w:t xml:space="preserve">b. 153.5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01" type="#_x0000_t75" style="width:20.25pt;height:16.5pt" o:ole="">
            <v:imagedata r:id="rId6" o:title=""/>
          </v:shape>
          <w:control r:id="rId288" w:name="DefaultOcxName431" w:shapeid="_x0000_i2301"/>
        </w:object>
      </w:r>
      <w:r w:rsidR="009D3946" w:rsidRPr="00B33695">
        <w:rPr>
          <w:rFonts w:ascii="仿宋" w:eastAsia="仿宋" w:hAnsi="仿宋"/>
          <w:sz w:val="32"/>
          <w:szCs w:val="32"/>
        </w:rPr>
        <w:t xml:space="preserve">c. 213.5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04" type="#_x0000_t75" style="width:20.25pt;height:16.5pt" o:ole="">
            <v:imagedata r:id="rId6" o:title=""/>
          </v:shape>
          <w:control r:id="rId289" w:name="DefaultOcxName441" w:shapeid="_x0000_i2304"/>
        </w:object>
      </w:r>
      <w:r w:rsidR="009D3946" w:rsidRPr="00B33695">
        <w:rPr>
          <w:rFonts w:ascii="仿宋" w:eastAsia="仿宋" w:hAnsi="仿宋"/>
          <w:sz w:val="32"/>
          <w:szCs w:val="32"/>
        </w:rPr>
        <w:t xml:space="preserve">d. 3.5 </w:t>
      </w:r>
    </w:p>
    <w:p w:rsidR="009D3946" w:rsidRPr="00B33695" w:rsidRDefault="009D3946" w:rsidP="009D3946">
      <w:pPr>
        <w:rPr>
          <w:rFonts w:ascii="仿宋" w:eastAsia="仿宋" w:hAnsi="仿宋"/>
          <w:sz w:val="32"/>
          <w:szCs w:val="32"/>
        </w:rPr>
      </w:pPr>
      <w:r>
        <w:rPr>
          <w:rFonts w:ascii="仿宋" w:eastAsia="仿宋" w:hAnsi="仿宋" w:hint="eastAsia"/>
          <w:sz w:val="32"/>
          <w:szCs w:val="32"/>
        </w:rPr>
        <w:t>6.</w:t>
      </w:r>
      <w:r w:rsidRPr="00B33695">
        <w:rPr>
          <w:rFonts w:ascii="仿宋" w:eastAsia="仿宋" w:hAnsi="仿宋"/>
          <w:sz w:val="32"/>
          <w:szCs w:val="32"/>
        </w:rPr>
        <w:t>企业某项无形资产已计提减值准备20万元，日后当该无形资产市场价值高于其账面价值20万元时，该无形资产已计提的减值准备（</w:t>
      </w:r>
      <w:r w:rsidRPr="00B33695">
        <w:rPr>
          <w:rFonts w:eastAsia="仿宋"/>
          <w:sz w:val="32"/>
          <w:szCs w:val="32"/>
        </w:rPr>
        <w:t> </w:t>
      </w:r>
      <w:r>
        <w:rPr>
          <w:rFonts w:eastAsia="仿宋" w:hint="eastAsia"/>
          <w:sz w:val="32"/>
          <w:szCs w:val="32"/>
        </w:rPr>
        <w:t>d</w:t>
      </w:r>
      <w:r w:rsidRPr="00B33695">
        <w:rPr>
          <w:rFonts w:eastAsia="仿宋"/>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07" type="#_x0000_t75" style="width:20.25pt;height:16.5pt" o:ole="">
            <v:imagedata r:id="rId6" o:title=""/>
          </v:shape>
          <w:control r:id="rId290" w:name="DefaultOcxName501" w:shapeid="_x0000_i2307"/>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可以部分转回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10" type="#_x0000_t75" style="width:20.25pt;height:16.5pt" o:ole="">
            <v:imagedata r:id="rId6" o:title=""/>
          </v:shape>
          <w:control r:id="rId291" w:name="DefaultOcxName511" w:shapeid="_x0000_i2310"/>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可以全部转回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13" type="#_x0000_t75" style="width:20.25pt;height:16.5pt" o:ole="">
            <v:imagedata r:id="rId6" o:title=""/>
          </v:shape>
          <w:control r:id="rId292" w:name="DefaultOcxName521" w:shapeid="_x0000_i2313"/>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准则没有明确规定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16" type="#_x0000_t75" style="width:20.25pt;height:16.5pt" o:ole="">
            <v:imagedata r:id="rId6" o:title=""/>
          </v:shape>
          <w:control r:id="rId293" w:name="DefaultOcxName531" w:shapeid="_x0000_i2316"/>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不可转回 </w:t>
      </w:r>
    </w:p>
    <w:p w:rsidR="009D3946" w:rsidRPr="00B33695" w:rsidRDefault="009D3946" w:rsidP="009D3946">
      <w:pPr>
        <w:rPr>
          <w:rFonts w:ascii="仿宋" w:eastAsia="仿宋" w:hAnsi="仿宋"/>
          <w:sz w:val="32"/>
          <w:szCs w:val="32"/>
        </w:rPr>
      </w:pPr>
      <w:r>
        <w:rPr>
          <w:rFonts w:ascii="仿宋" w:eastAsia="仿宋" w:hAnsi="仿宋" w:hint="eastAsia"/>
          <w:sz w:val="32"/>
          <w:szCs w:val="32"/>
        </w:rPr>
        <w:t>7.</w:t>
      </w:r>
      <w:r w:rsidRPr="00B33695">
        <w:rPr>
          <w:rFonts w:ascii="仿宋" w:eastAsia="仿宋" w:hAnsi="仿宋"/>
          <w:sz w:val="32"/>
          <w:szCs w:val="32"/>
        </w:rPr>
        <w:t>企业内部研发项目的研发支出应（</w:t>
      </w:r>
      <w:r w:rsidRPr="00B33695">
        <w:rPr>
          <w:rFonts w:eastAsia="仿宋"/>
          <w:sz w:val="32"/>
          <w:szCs w:val="32"/>
        </w:rPr>
        <w:t>  </w:t>
      </w:r>
      <w:r>
        <w:rPr>
          <w:rFonts w:eastAsia="仿宋" w:hint="eastAsia"/>
          <w:sz w:val="32"/>
          <w:szCs w:val="32"/>
        </w:rPr>
        <w:t>c</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19" type="#_x0000_t75" style="width:20.25pt;height:16.5pt" o:ole="">
            <v:imagedata r:id="rId6" o:title=""/>
          </v:shape>
          <w:control r:id="rId294" w:name="DefaultOcxName591" w:shapeid="_x0000_i2319"/>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全部资本化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lastRenderedPageBreak/>
        <w:object w:dxaOrig="1440" w:dyaOrig="1440">
          <v:shape id="_x0000_i2322" type="#_x0000_t75" style="width:20.25pt;height:16.5pt" o:ole="">
            <v:imagedata r:id="rId6" o:title=""/>
          </v:shape>
          <w:control r:id="rId295" w:name="DefaultOcxName601" w:shapeid="_x0000_i2322"/>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开发阶段的支出全部资本化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25" type="#_x0000_t75" style="width:20.25pt;height:16.5pt" o:ole="">
            <v:imagedata r:id="rId6" o:title=""/>
          </v:shape>
          <w:control r:id="rId296" w:name="DefaultOcxName611" w:shapeid="_x0000_i2325"/>
        </w:object>
      </w:r>
      <w:r w:rsidR="009D3946" w:rsidRPr="00B33695">
        <w:rPr>
          <w:rFonts w:ascii="仿宋" w:eastAsia="仿宋" w:hAnsi="仿宋"/>
          <w:sz w:val="32"/>
          <w:szCs w:val="32"/>
        </w:rPr>
        <w:t xml:space="preserve">c. 研究阶段的支出费用化，开发阶段符合资本化条件的支出资本化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28" type="#_x0000_t75" style="width:20.25pt;height:16.5pt" o:ole="">
            <v:imagedata r:id="rId6" o:title=""/>
          </v:shape>
          <w:control r:id="rId297" w:name="DefaultOcxName621" w:shapeid="_x0000_i2328"/>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全部费用化 </w:t>
      </w:r>
    </w:p>
    <w:p w:rsidR="009D3946" w:rsidRPr="00B33695" w:rsidRDefault="009D3946" w:rsidP="009D3946">
      <w:pPr>
        <w:rPr>
          <w:rFonts w:ascii="仿宋" w:eastAsia="仿宋" w:hAnsi="仿宋"/>
          <w:sz w:val="32"/>
          <w:szCs w:val="32"/>
        </w:rPr>
      </w:pPr>
      <w:r>
        <w:rPr>
          <w:rFonts w:ascii="仿宋" w:eastAsia="仿宋" w:hAnsi="仿宋" w:hint="eastAsia"/>
          <w:sz w:val="32"/>
          <w:szCs w:val="32"/>
        </w:rPr>
        <w:t>8.</w:t>
      </w:r>
      <w:r w:rsidRPr="00B33695">
        <w:rPr>
          <w:rFonts w:ascii="仿宋" w:eastAsia="仿宋" w:hAnsi="仿宋"/>
          <w:sz w:val="32"/>
          <w:szCs w:val="32"/>
        </w:rPr>
        <w:t>企业2011年1月购入</w:t>
      </w:r>
      <w:proofErr w:type="gramStart"/>
      <w:r w:rsidRPr="00B33695">
        <w:rPr>
          <w:rFonts w:ascii="仿宋" w:eastAsia="仿宋" w:hAnsi="仿宋"/>
          <w:sz w:val="32"/>
          <w:szCs w:val="32"/>
        </w:rPr>
        <w:t>一</w:t>
      </w:r>
      <w:proofErr w:type="gramEnd"/>
      <w:r w:rsidRPr="00B33695">
        <w:rPr>
          <w:rFonts w:ascii="仿宋" w:eastAsia="仿宋" w:hAnsi="仿宋"/>
          <w:sz w:val="32"/>
          <w:szCs w:val="32"/>
        </w:rPr>
        <w:t>专利权，成本2 000万元。2016年末，企业预计其可收回金额为700万元。使用寿命10年，企业于每年年末计提减值准备，计提减值准备后其原预计使用寿命不变。2017年12月31日，企业预计该专利权因市场变化将不能给企业带来未来经济利益，以下会计处理正确的是（</w:t>
      </w:r>
      <w:r w:rsidRPr="00B33695">
        <w:rPr>
          <w:rFonts w:eastAsia="仿宋"/>
          <w:sz w:val="32"/>
          <w:szCs w:val="32"/>
        </w:rPr>
        <w:t> </w:t>
      </w:r>
      <w:r>
        <w:rPr>
          <w:rFonts w:eastAsia="仿宋" w:hint="eastAsia"/>
          <w:sz w:val="32"/>
          <w:szCs w:val="32"/>
        </w:rPr>
        <w:t>c</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31" type="#_x0000_t75" style="width:20.25pt;height:16.5pt" o:ole="">
            <v:imagedata r:id="rId6" o:title=""/>
          </v:shape>
          <w:control r:id="rId298" w:name="DefaultOcxName681" w:shapeid="_x0000_i2331"/>
        </w:object>
      </w:r>
      <w:r w:rsidR="009D3946" w:rsidRPr="00B33695">
        <w:rPr>
          <w:rFonts w:ascii="仿宋" w:eastAsia="仿宋" w:hAnsi="仿宋"/>
          <w:sz w:val="32"/>
          <w:szCs w:val="32"/>
        </w:rPr>
        <w:t xml:space="preserve">a. 计提无形资产减值准备450万元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34" type="#_x0000_t75" style="width:20.25pt;height:16.5pt" o:ole="">
            <v:imagedata r:id="rId6" o:title=""/>
          </v:shape>
          <w:control r:id="rId299" w:name="DefaultOcxName691" w:shapeid="_x0000_i2334"/>
        </w:object>
      </w:r>
      <w:r w:rsidR="009D3946" w:rsidRPr="00B33695">
        <w:rPr>
          <w:rFonts w:ascii="仿宋" w:eastAsia="仿宋" w:hAnsi="仿宋"/>
          <w:sz w:val="32"/>
          <w:szCs w:val="32"/>
        </w:rPr>
        <w:t xml:space="preserve">b. 将账面价值475万元转入营业外支出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37" type="#_x0000_t75" style="width:20.25pt;height:16.5pt" o:ole="">
            <v:imagedata r:id="rId6" o:title=""/>
          </v:shape>
          <w:control r:id="rId300" w:name="DefaultOcxName701" w:shapeid="_x0000_i2337"/>
        </w:object>
      </w:r>
      <w:r w:rsidR="009D3946" w:rsidRPr="00B33695">
        <w:rPr>
          <w:rFonts w:ascii="仿宋" w:eastAsia="仿宋" w:hAnsi="仿宋"/>
          <w:sz w:val="32"/>
          <w:szCs w:val="32"/>
        </w:rPr>
        <w:t xml:space="preserve">c. 将账面价值525万元转入营业外支出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40" type="#_x0000_t75" style="width:20.25pt;height:16.5pt" o:ole="">
            <v:imagedata r:id="rId6" o:title=""/>
          </v:shape>
          <w:control r:id="rId301" w:name="DefaultOcxName711" w:shapeid="_x0000_i2340"/>
        </w:object>
      </w:r>
      <w:r w:rsidR="009D3946" w:rsidRPr="00B33695">
        <w:rPr>
          <w:rFonts w:ascii="仿宋" w:eastAsia="仿宋" w:hAnsi="仿宋"/>
          <w:sz w:val="32"/>
          <w:szCs w:val="32"/>
        </w:rPr>
        <w:t xml:space="preserve">d. 计提无形资产减值准备525万元 </w:t>
      </w:r>
    </w:p>
    <w:p w:rsidR="009D3946" w:rsidRPr="00B33695" w:rsidRDefault="009D3946" w:rsidP="009D3946">
      <w:pPr>
        <w:rPr>
          <w:rFonts w:ascii="仿宋" w:eastAsia="仿宋" w:hAnsi="仿宋"/>
          <w:sz w:val="32"/>
          <w:szCs w:val="32"/>
        </w:rPr>
      </w:pPr>
      <w:r>
        <w:rPr>
          <w:rFonts w:ascii="仿宋" w:eastAsia="仿宋" w:hAnsi="仿宋" w:hint="eastAsia"/>
          <w:sz w:val="32"/>
          <w:szCs w:val="32"/>
        </w:rPr>
        <w:t>9.</w:t>
      </w:r>
      <w:r w:rsidRPr="00B33695">
        <w:rPr>
          <w:rFonts w:ascii="仿宋" w:eastAsia="仿宋" w:hAnsi="仿宋"/>
          <w:sz w:val="32"/>
          <w:szCs w:val="32"/>
        </w:rPr>
        <w:t>按照《企业会计准则第3号——投资性房地产》的规定，下列属于投资性房地产的有(</w:t>
      </w:r>
      <w:r w:rsidRPr="00B33695">
        <w:rPr>
          <w:rFonts w:eastAsia="仿宋"/>
          <w:sz w:val="32"/>
          <w:szCs w:val="32"/>
        </w:rPr>
        <w:t>  </w:t>
      </w:r>
      <w:r>
        <w:rPr>
          <w:rFonts w:eastAsia="仿宋" w:hint="eastAsia"/>
          <w:sz w:val="32"/>
          <w:szCs w:val="32"/>
        </w:rPr>
        <w:t>d</w:t>
      </w:r>
      <w:r w:rsidRPr="00B33695">
        <w:rPr>
          <w:rFonts w:eastAsia="仿宋"/>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43" type="#_x0000_t75" style="width:20.25pt;height:16.5pt" o:ole="">
            <v:imagedata r:id="rId6" o:title=""/>
          </v:shape>
          <w:control r:id="rId302" w:name="DefaultOcxName771" w:shapeid="_x0000_i2343"/>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企业经营性出租用的办公楼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46" type="#_x0000_t75" style="width:20.25pt;height:16.5pt" o:ole="">
            <v:imagedata r:id="rId6" o:title=""/>
          </v:shape>
          <w:control r:id="rId303" w:name="DefaultOcxName781" w:shapeid="_x0000_i2346"/>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房地产开发企业销售的或为销售而正在开发的商品房和土地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49" type="#_x0000_t75" style="width:20.25pt;height:16.5pt" o:ole="">
            <v:imagedata r:id="rId6" o:title=""/>
          </v:shape>
          <w:control r:id="rId304" w:name="DefaultOcxName791" w:shapeid="_x0000_i2349"/>
        </w:object>
      </w:r>
      <w:r w:rsidR="009D3946" w:rsidRPr="00B33695">
        <w:rPr>
          <w:rFonts w:ascii="仿宋" w:eastAsia="仿宋" w:hAnsi="仿宋"/>
          <w:sz w:val="32"/>
          <w:szCs w:val="32"/>
        </w:rPr>
        <w:t xml:space="preserve">c. 企业生产经营用的厂房、车间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52" type="#_x0000_t75" style="width:20.25pt;height:16.5pt" o:ole="">
            <v:imagedata r:id="rId6" o:title=""/>
          </v:shape>
          <w:control r:id="rId305" w:name="DefaultOcxName801" w:shapeid="_x0000_i2352"/>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企业生产经营用的办公楼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10.</w:t>
      </w:r>
      <w:r w:rsidRPr="00B33695">
        <w:rPr>
          <w:rFonts w:ascii="仿宋" w:eastAsia="仿宋" w:hAnsi="仿宋"/>
          <w:sz w:val="32"/>
          <w:szCs w:val="32"/>
        </w:rPr>
        <w:t>房地产开发商于2007年5月，将作为存货的商品房转换</w:t>
      </w:r>
      <w:r w:rsidRPr="00B33695">
        <w:rPr>
          <w:rFonts w:ascii="仿宋" w:eastAsia="仿宋" w:hAnsi="仿宋"/>
          <w:sz w:val="32"/>
          <w:szCs w:val="32"/>
        </w:rPr>
        <w:lastRenderedPageBreak/>
        <w:t>为采用公允价值模式计量的投资性房地产，</w:t>
      </w:r>
      <w:proofErr w:type="gramStart"/>
      <w:r w:rsidRPr="00B33695">
        <w:rPr>
          <w:rFonts w:ascii="仿宋" w:eastAsia="仿宋" w:hAnsi="仿宋"/>
          <w:sz w:val="32"/>
          <w:szCs w:val="32"/>
        </w:rPr>
        <w:t>转换日</w:t>
      </w:r>
      <w:proofErr w:type="gramEnd"/>
      <w:r w:rsidRPr="00B33695">
        <w:rPr>
          <w:rFonts w:ascii="仿宋" w:eastAsia="仿宋" w:hAnsi="仿宋"/>
          <w:sz w:val="32"/>
          <w:szCs w:val="32"/>
        </w:rPr>
        <w:t>的商品房账面余额为100万元，已计提跌价准备20万元，该项房产在</w:t>
      </w:r>
      <w:proofErr w:type="gramStart"/>
      <w:r w:rsidRPr="00B33695">
        <w:rPr>
          <w:rFonts w:ascii="仿宋" w:eastAsia="仿宋" w:hAnsi="仿宋"/>
          <w:sz w:val="32"/>
          <w:szCs w:val="32"/>
        </w:rPr>
        <w:t>转换日</w:t>
      </w:r>
      <w:proofErr w:type="gramEnd"/>
      <w:r w:rsidRPr="00B33695">
        <w:rPr>
          <w:rFonts w:ascii="仿宋" w:eastAsia="仿宋" w:hAnsi="仿宋"/>
          <w:sz w:val="32"/>
          <w:szCs w:val="32"/>
        </w:rPr>
        <w:t>的公允价值70万元，则转换日记入“公允价值变动损益”科目的金额是(</w:t>
      </w:r>
      <w:r w:rsidRPr="00B33695">
        <w:rPr>
          <w:rFonts w:eastAsia="仿宋"/>
          <w:sz w:val="32"/>
          <w:szCs w:val="32"/>
        </w:rPr>
        <w:t>   </w:t>
      </w:r>
      <w:r>
        <w:rPr>
          <w:rFonts w:eastAsia="仿宋" w:hint="eastAsia"/>
          <w:sz w:val="32"/>
          <w:szCs w:val="32"/>
        </w:rPr>
        <w:t>d</w:t>
      </w:r>
      <w:r w:rsidRPr="00B33695">
        <w:rPr>
          <w:rFonts w:ascii="仿宋" w:eastAsia="仿宋" w:hAnsi="仿宋"/>
          <w:sz w:val="32"/>
          <w:szCs w:val="32"/>
        </w:rPr>
        <w:t xml:space="preserve"> )万元。</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55" type="#_x0000_t75" style="width:20.25pt;height:16.5pt" o:ole="">
            <v:imagedata r:id="rId6" o:title=""/>
          </v:shape>
          <w:control r:id="rId306" w:name="DefaultOcxName861" w:shapeid="_x0000_i2355"/>
        </w:object>
      </w:r>
      <w:r w:rsidR="009D3946" w:rsidRPr="00B33695">
        <w:rPr>
          <w:rFonts w:ascii="仿宋" w:eastAsia="仿宋" w:hAnsi="仿宋"/>
          <w:sz w:val="32"/>
          <w:szCs w:val="32"/>
        </w:rPr>
        <w:t xml:space="preserve">a. 80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58" type="#_x0000_t75" style="width:20.25pt;height:16.5pt" o:ole="">
            <v:imagedata r:id="rId6" o:title=""/>
          </v:shape>
          <w:control r:id="rId307" w:name="DefaultOcxName871" w:shapeid="_x0000_i2358"/>
        </w:object>
      </w:r>
      <w:r w:rsidR="009D3946" w:rsidRPr="00B33695">
        <w:rPr>
          <w:rFonts w:ascii="仿宋" w:eastAsia="仿宋" w:hAnsi="仿宋"/>
          <w:sz w:val="32"/>
          <w:szCs w:val="32"/>
        </w:rPr>
        <w:t xml:space="preserve">b. 10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61" type="#_x0000_t75" style="width:20.25pt;height:16.5pt" o:ole="">
            <v:imagedata r:id="rId6" o:title=""/>
          </v:shape>
          <w:control r:id="rId308" w:name="DefaultOcxName881" w:shapeid="_x0000_i2361"/>
        </w:object>
      </w:r>
      <w:r w:rsidR="009D3946" w:rsidRPr="00B33695">
        <w:rPr>
          <w:rFonts w:ascii="仿宋" w:eastAsia="仿宋" w:hAnsi="仿宋"/>
          <w:sz w:val="32"/>
          <w:szCs w:val="32"/>
        </w:rPr>
        <w:t xml:space="preserve">c. D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64" type="#_x0000_t75" style="width:20.25pt;height:16.5pt" o:ole="">
            <v:imagedata r:id="rId6" o:title=""/>
          </v:shape>
          <w:control r:id="rId309" w:name="DefaultOcxName891" w:shapeid="_x0000_i2364"/>
        </w:object>
      </w:r>
      <w:r w:rsidR="009D3946" w:rsidRPr="00B33695">
        <w:rPr>
          <w:rFonts w:ascii="仿宋" w:eastAsia="仿宋" w:hAnsi="仿宋"/>
          <w:sz w:val="32"/>
          <w:szCs w:val="32"/>
        </w:rPr>
        <w:t xml:space="preserve">d. 0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67" type="#_x0000_t75" style="width:20.25pt;height:16.5pt" o:ole="">
            <v:imagedata r:id="rId6" o:title=""/>
          </v:shape>
          <w:control r:id="rId310" w:name="DefaultOcxName901" w:shapeid="_x0000_i2367"/>
        </w:object>
      </w:r>
      <w:r w:rsidR="009D3946" w:rsidRPr="00B33695">
        <w:rPr>
          <w:rFonts w:ascii="仿宋" w:eastAsia="仿宋" w:hAnsi="仿宋"/>
          <w:sz w:val="32"/>
          <w:szCs w:val="32"/>
        </w:rPr>
        <w:t xml:space="preserve">e. 60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11.</w:t>
      </w:r>
      <w:r w:rsidRPr="00B33695">
        <w:rPr>
          <w:rFonts w:ascii="仿宋" w:eastAsia="仿宋" w:hAnsi="仿宋"/>
          <w:sz w:val="32"/>
          <w:szCs w:val="32"/>
        </w:rPr>
        <w:t>存货转换为采用公允价值模式计量的投资性房地产，投资性房地产应当按照转换当日的公允价值计量。转换当日的公允价值小于原账面价值的其差额通过（</w:t>
      </w:r>
      <w:r>
        <w:rPr>
          <w:rFonts w:ascii="仿宋" w:eastAsia="仿宋" w:hAnsi="仿宋" w:hint="eastAsia"/>
          <w:sz w:val="32"/>
          <w:szCs w:val="32"/>
        </w:rPr>
        <w:t>b</w:t>
      </w:r>
      <w:r w:rsidRPr="00B33695">
        <w:rPr>
          <w:rFonts w:ascii="仿宋" w:eastAsia="仿宋" w:hAnsi="仿宋"/>
          <w:sz w:val="32"/>
          <w:szCs w:val="32"/>
        </w:rPr>
        <w:t xml:space="preserve"> ）科目核算。</w:t>
      </w:r>
    </w:p>
    <w:p w:rsidR="009D3946" w:rsidRPr="00B33695" w:rsidRDefault="009D3946" w:rsidP="009D3946">
      <w:pPr>
        <w:rPr>
          <w:rFonts w:ascii="仿宋" w:eastAsia="仿宋" w:hAnsi="仿宋"/>
          <w:sz w:val="32"/>
          <w:szCs w:val="32"/>
        </w:rPr>
      </w:pPr>
      <w:r w:rsidRPr="00B33695">
        <w:rPr>
          <w:rFonts w:ascii="仿宋" w:eastAsia="仿宋" w:hAnsi="仿宋"/>
          <w:sz w:val="32"/>
          <w:szCs w:val="32"/>
        </w:rPr>
        <w:t>选择一项：</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70" type="#_x0000_t75" style="width:20.25pt;height:16.5pt" o:ole="">
            <v:imagedata r:id="rId6" o:title=""/>
          </v:shape>
          <w:control r:id="rId311" w:name="DefaultOcxName961" w:shapeid="_x0000_i2370"/>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营业外支出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73" type="#_x0000_t75" style="width:20.25pt;height:16.5pt" o:ole="">
            <v:imagedata r:id="rId6" o:title=""/>
          </v:shape>
          <w:control r:id="rId312" w:name="DefaultOcxName971" w:shapeid="_x0000_i2373"/>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公允价值变动损益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76" type="#_x0000_t75" style="width:20.25pt;height:16.5pt" o:ole="">
            <v:imagedata r:id="rId6" o:title=""/>
          </v:shape>
          <w:control r:id="rId313" w:name="DefaultOcxName981" w:shapeid="_x0000_i2376"/>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其他业务收入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79" type="#_x0000_t75" style="width:20.25pt;height:16.5pt" o:ole="">
            <v:imagedata r:id="rId6" o:title=""/>
          </v:shape>
          <w:control r:id="rId314" w:name="DefaultOcxName991" w:shapeid="_x0000_i2379"/>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投资收益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12.</w:t>
      </w:r>
      <w:r w:rsidRPr="00B33695">
        <w:rPr>
          <w:rFonts w:ascii="仿宋" w:eastAsia="仿宋" w:hAnsi="仿宋"/>
          <w:sz w:val="32"/>
          <w:szCs w:val="32"/>
        </w:rPr>
        <w:t>下列各项不属于金融资产的是（</w:t>
      </w:r>
      <w:r w:rsidRPr="00B33695">
        <w:rPr>
          <w:rFonts w:ascii="宋体" w:eastAsia="宋体" w:hAnsi="宋体" w:cs="宋体" w:hint="eastAsia"/>
          <w:sz w:val="32"/>
          <w:szCs w:val="32"/>
        </w:rPr>
        <w:t>  </w:t>
      </w:r>
      <w:r>
        <w:rPr>
          <w:rFonts w:ascii="宋体" w:eastAsia="宋体" w:hAnsi="宋体" w:cs="宋体" w:hint="eastAsia"/>
          <w:sz w:val="32"/>
          <w:szCs w:val="32"/>
        </w:rPr>
        <w:t>c</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82" type="#_x0000_t75" style="width:20.25pt;height:16.5pt" o:ole="">
            <v:imagedata r:id="rId6" o:title=""/>
          </v:shape>
          <w:control r:id="rId315" w:name="DefaultOcxName1051" w:shapeid="_x0000_i2382"/>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应收账款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85" type="#_x0000_t75" style="width:20.25pt;height:16.5pt" o:ole="">
            <v:imagedata r:id="rId6" o:title=""/>
          </v:shape>
          <w:control r:id="rId316" w:name="DefaultOcxName1061" w:shapeid="_x0000_i2385"/>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基金投资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88" type="#_x0000_t75" style="width:20.25pt;height:16.5pt" o:ole="">
            <v:imagedata r:id="rId6" o:title=""/>
          </v:shape>
          <w:control r:id="rId317" w:name="DefaultOcxName1071" w:shapeid="_x0000_i2388"/>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存货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91" type="#_x0000_t75" style="width:20.25pt;height:16.5pt" o:ole="">
            <v:imagedata r:id="rId6" o:title=""/>
          </v:shape>
          <w:control r:id="rId318" w:name="DefaultOcxName1081" w:shapeid="_x0000_i2391"/>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库存现金 </w:t>
      </w:r>
    </w:p>
    <w:p w:rsidR="009D3946" w:rsidRPr="00B33695" w:rsidRDefault="009D3946" w:rsidP="009D3946">
      <w:pPr>
        <w:rPr>
          <w:rFonts w:ascii="仿宋" w:eastAsia="仿宋" w:hAnsi="仿宋"/>
          <w:sz w:val="32"/>
          <w:szCs w:val="32"/>
        </w:rPr>
      </w:pPr>
      <w:r>
        <w:rPr>
          <w:rFonts w:ascii="仿宋" w:eastAsia="仿宋" w:hAnsi="仿宋" w:hint="eastAsia"/>
          <w:sz w:val="32"/>
          <w:szCs w:val="32"/>
        </w:rPr>
        <w:lastRenderedPageBreak/>
        <w:t>13.</w:t>
      </w:r>
      <w:r w:rsidRPr="00B33695">
        <w:rPr>
          <w:rFonts w:ascii="仿宋" w:eastAsia="仿宋" w:hAnsi="仿宋"/>
          <w:sz w:val="32"/>
          <w:szCs w:val="32"/>
        </w:rPr>
        <w:t>将持有至到期</w:t>
      </w:r>
      <w:proofErr w:type="gramStart"/>
      <w:r w:rsidRPr="00B33695">
        <w:rPr>
          <w:rFonts w:ascii="仿宋" w:eastAsia="仿宋" w:hAnsi="仿宋"/>
          <w:sz w:val="32"/>
          <w:szCs w:val="32"/>
        </w:rPr>
        <w:t>投资重</w:t>
      </w:r>
      <w:proofErr w:type="gramEnd"/>
      <w:r w:rsidRPr="00B33695">
        <w:rPr>
          <w:rFonts w:ascii="仿宋" w:eastAsia="仿宋" w:hAnsi="仿宋"/>
          <w:sz w:val="32"/>
          <w:szCs w:val="32"/>
        </w:rPr>
        <w:t>分类为可供出售金融资产的，应在重</w:t>
      </w:r>
      <w:proofErr w:type="gramStart"/>
      <w:r w:rsidRPr="00B33695">
        <w:rPr>
          <w:rFonts w:ascii="仿宋" w:eastAsia="仿宋" w:hAnsi="仿宋"/>
          <w:sz w:val="32"/>
          <w:szCs w:val="32"/>
        </w:rPr>
        <w:t>分类日</w:t>
      </w:r>
      <w:proofErr w:type="gramEnd"/>
      <w:r w:rsidRPr="00B33695">
        <w:rPr>
          <w:rFonts w:ascii="仿宋" w:eastAsia="仿宋" w:hAnsi="仿宋"/>
          <w:sz w:val="32"/>
          <w:szCs w:val="32"/>
        </w:rPr>
        <w:t>按其公允价值，借记“可供出售金融资产”科目，按其账面余额，贷记“持有至到期投资”科目，按其差额，贷记或借记（</w:t>
      </w:r>
      <w:r w:rsidRPr="00B33695">
        <w:rPr>
          <w:rFonts w:ascii="宋体" w:eastAsia="宋体" w:hAnsi="宋体" w:cs="宋体" w:hint="eastAsia"/>
          <w:sz w:val="32"/>
          <w:szCs w:val="32"/>
        </w:rPr>
        <w:t>  </w:t>
      </w:r>
      <w:r>
        <w:rPr>
          <w:rFonts w:ascii="宋体" w:eastAsia="宋体" w:hAnsi="宋体" w:cs="宋体" w:hint="eastAsia"/>
          <w:sz w:val="32"/>
          <w:szCs w:val="32"/>
        </w:rPr>
        <w:t>a</w:t>
      </w:r>
      <w:r w:rsidRPr="00B33695">
        <w:rPr>
          <w:rFonts w:ascii="宋体" w:eastAsia="宋体" w:hAnsi="宋体" w:cs="宋体" w:hint="eastAsia"/>
          <w:sz w:val="32"/>
          <w:szCs w:val="32"/>
        </w:rPr>
        <w:t>  </w:t>
      </w:r>
      <w:r w:rsidRPr="00B33695">
        <w:rPr>
          <w:rFonts w:ascii="仿宋" w:eastAsia="仿宋" w:hAnsi="仿宋"/>
          <w:sz w:val="32"/>
          <w:szCs w:val="32"/>
        </w:rPr>
        <w:t xml:space="preserve"> ）科目。</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94" type="#_x0000_t75" style="width:20.25pt;height:16.5pt" o:ole="">
            <v:imagedata r:id="rId6" o:title=""/>
          </v:shape>
          <w:control r:id="rId319" w:name="DefaultOcxName1141" w:shapeid="_x0000_i2394"/>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资本公积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397" type="#_x0000_t75" style="width:20.25pt;height:16.5pt" o:ole="">
            <v:imagedata r:id="rId6" o:title=""/>
          </v:shape>
          <w:control r:id="rId320" w:name="DefaultOcxName1151" w:shapeid="_x0000_i2397"/>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资产减值损失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00" type="#_x0000_t75" style="width:20.25pt;height:16.5pt" o:ole="">
            <v:imagedata r:id="rId6" o:title=""/>
          </v:shape>
          <w:control r:id="rId321" w:name="DefaultOcxName1161" w:shapeid="_x0000_i2400"/>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营业外收入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03" type="#_x0000_t75" style="width:20.25pt;height:16.5pt" o:ole="">
            <v:imagedata r:id="rId6" o:title=""/>
          </v:shape>
          <w:control r:id="rId322" w:name="DefaultOcxName1171" w:shapeid="_x0000_i2403"/>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投资收益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14.</w:t>
      </w:r>
      <w:r w:rsidRPr="00B33695">
        <w:rPr>
          <w:rFonts w:ascii="仿宋" w:eastAsia="仿宋" w:hAnsi="仿宋"/>
          <w:sz w:val="32"/>
          <w:szCs w:val="32"/>
        </w:rPr>
        <w:t>企业将持有至到期投资在到期前处置或重分类，通常表明其违背了将投资持有到期的最初意图。如果处置或重分类为其他类金融资产的金额相对于该类投资(即企业全部持有至到期投资)在出售或重分类前的总额较大，则企业在处置或重分类后应立即将其剩余的持有至到期投资(即全部持有至到期投资扣除已处置或重分类的部分)重分类为（</w:t>
      </w:r>
      <w:r>
        <w:rPr>
          <w:rFonts w:ascii="宋体" w:eastAsia="宋体" w:hAnsi="宋体" w:cs="宋体" w:hint="eastAsia"/>
          <w:sz w:val="32"/>
          <w:szCs w:val="32"/>
        </w:rPr>
        <w:t>d</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06" type="#_x0000_t75" style="width:20.25pt;height:16.5pt" o:ole="">
            <v:imagedata r:id="rId6" o:title=""/>
          </v:shape>
          <w:control r:id="rId323" w:name="DefaultOcxName1231" w:shapeid="_x0000_i2406"/>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交易性金融资产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09" type="#_x0000_t75" style="width:20.25pt;height:16.5pt" o:ole="">
            <v:imagedata r:id="rId6" o:title=""/>
          </v:shape>
          <w:control r:id="rId324" w:name="DefaultOcxName1241" w:shapeid="_x0000_i2409"/>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应收款项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12" type="#_x0000_t75" style="width:20.25pt;height:16.5pt" o:ole="">
            <v:imagedata r:id="rId6" o:title=""/>
          </v:shape>
          <w:control r:id="rId325" w:name="DefaultOcxName1251" w:shapeid="_x0000_i2412"/>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贷款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15" type="#_x0000_t75" style="width:20.25pt;height:16.5pt" o:ole="">
            <v:imagedata r:id="rId6" o:title=""/>
          </v:shape>
          <w:control r:id="rId326" w:name="DefaultOcxName1261" w:shapeid="_x0000_i2415"/>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可供出售金融资产 </w:t>
      </w:r>
      <w:r w:rsidR="009D3946" w:rsidRPr="00B33695">
        <w:rPr>
          <w:rFonts w:ascii="宋体" w:eastAsia="宋体" w:hAnsi="宋体" w:cs="宋体" w:hint="eastAsia"/>
          <w:sz w:val="32"/>
          <w:szCs w:val="32"/>
        </w:rPr>
        <w:t>    </w:t>
      </w:r>
      <w:r w:rsidR="009D3946" w:rsidRPr="00B33695">
        <w:rPr>
          <w:rFonts w:ascii="仿宋" w:eastAsia="仿宋" w:hAnsi="仿宋"/>
          <w:sz w:val="32"/>
          <w:szCs w:val="32"/>
        </w:rPr>
        <w:t xml:space="preserve">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15.</w:t>
      </w:r>
      <w:r w:rsidRPr="00B33695">
        <w:rPr>
          <w:rFonts w:ascii="仿宋" w:eastAsia="仿宋" w:hAnsi="仿宋"/>
          <w:sz w:val="32"/>
          <w:szCs w:val="32"/>
        </w:rPr>
        <w:t>某股份有限公司于2017年3月30日以每股12元的价格购入某上市公司股票50万股，作为交易性金融资产核算。购买该股票支付手续费等10万元。5月25日，收到该上市公司按每股0.5元发放的现金股利。12月31日该股票的市</w:t>
      </w:r>
      <w:r w:rsidRPr="00B33695">
        <w:rPr>
          <w:rFonts w:ascii="仿宋" w:eastAsia="仿宋" w:hAnsi="仿宋"/>
          <w:sz w:val="32"/>
          <w:szCs w:val="32"/>
        </w:rPr>
        <w:lastRenderedPageBreak/>
        <w:t>价为每股11元。2017年12月31日该股票投资的账面价值为(</w:t>
      </w:r>
      <w:r w:rsidRPr="00B33695">
        <w:rPr>
          <w:rFonts w:ascii="宋体" w:eastAsia="宋体" w:hAnsi="宋体" w:cs="宋体" w:hint="eastAsia"/>
          <w:sz w:val="32"/>
          <w:szCs w:val="32"/>
        </w:rPr>
        <w:t>    </w:t>
      </w:r>
      <w:r>
        <w:rPr>
          <w:rFonts w:ascii="宋体" w:eastAsia="宋体" w:hAnsi="宋体" w:cs="宋体" w:hint="eastAsia"/>
          <w:sz w:val="32"/>
          <w:szCs w:val="32"/>
        </w:rPr>
        <w:t>d</w:t>
      </w:r>
      <w:r w:rsidRPr="00B33695">
        <w:rPr>
          <w:rFonts w:ascii="宋体" w:eastAsia="宋体" w:hAnsi="宋体" w:cs="宋体" w:hint="eastAsia"/>
          <w:sz w:val="32"/>
          <w:szCs w:val="32"/>
        </w:rPr>
        <w:t>  </w:t>
      </w:r>
      <w:r w:rsidRPr="00B33695">
        <w:rPr>
          <w:rFonts w:ascii="仿宋" w:eastAsia="仿宋" w:hAnsi="仿宋"/>
          <w:sz w:val="32"/>
          <w:szCs w:val="32"/>
        </w:rPr>
        <w:t xml:space="preserve"> )万元。</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18" type="#_x0000_t75" style="width:20.25pt;height:16.5pt" o:ole="">
            <v:imagedata r:id="rId6" o:title=""/>
          </v:shape>
          <w:control r:id="rId327" w:name="DefaultOcxName1321" w:shapeid="_x0000_i2418"/>
        </w:object>
      </w:r>
      <w:r w:rsidR="009D3946" w:rsidRPr="00B33695">
        <w:rPr>
          <w:rFonts w:ascii="仿宋" w:eastAsia="仿宋" w:hAnsi="仿宋"/>
          <w:sz w:val="32"/>
          <w:szCs w:val="32"/>
        </w:rPr>
        <w:t xml:space="preserve">a. 575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21" type="#_x0000_t75" style="width:20.25pt;height:16.5pt" o:ole="">
            <v:imagedata r:id="rId6" o:title=""/>
          </v:shape>
          <w:control r:id="rId328" w:name="DefaultOcxName1331" w:shapeid="_x0000_i2421"/>
        </w:object>
      </w:r>
      <w:r w:rsidR="009D3946" w:rsidRPr="00B33695">
        <w:rPr>
          <w:rFonts w:ascii="仿宋" w:eastAsia="仿宋" w:hAnsi="仿宋"/>
          <w:sz w:val="32"/>
          <w:szCs w:val="32"/>
        </w:rPr>
        <w:t xml:space="preserve">b. 585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24" type="#_x0000_t75" style="width:20.25pt;height:16.5pt" o:ole="">
            <v:imagedata r:id="rId6" o:title=""/>
          </v:shape>
          <w:control r:id="rId329" w:name="DefaultOcxName1341" w:shapeid="_x0000_i2424"/>
        </w:object>
      </w:r>
      <w:r w:rsidR="009D3946" w:rsidRPr="00B33695">
        <w:rPr>
          <w:rFonts w:ascii="仿宋" w:eastAsia="仿宋" w:hAnsi="仿宋"/>
          <w:sz w:val="32"/>
          <w:szCs w:val="32"/>
        </w:rPr>
        <w:t xml:space="preserve">c. 610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27" type="#_x0000_t75" style="width:20.25pt;height:16.5pt" o:ole="">
            <v:imagedata r:id="rId6" o:title=""/>
          </v:shape>
          <w:control r:id="rId330" w:name="DefaultOcxName1351" w:shapeid="_x0000_i2427"/>
        </w:object>
      </w:r>
      <w:r w:rsidR="009D3946" w:rsidRPr="00B33695">
        <w:rPr>
          <w:rFonts w:ascii="仿宋" w:eastAsia="仿宋" w:hAnsi="仿宋"/>
          <w:sz w:val="32"/>
          <w:szCs w:val="32"/>
        </w:rPr>
        <w:t xml:space="preserve">d. 550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16.</w:t>
      </w:r>
      <w:r w:rsidRPr="00B33695">
        <w:rPr>
          <w:rFonts w:ascii="仿宋" w:eastAsia="仿宋" w:hAnsi="仿宋"/>
          <w:sz w:val="32"/>
          <w:szCs w:val="32"/>
        </w:rPr>
        <w:t>可供出售金融资产在（</w:t>
      </w:r>
      <w:r>
        <w:rPr>
          <w:rFonts w:ascii="宋体" w:eastAsia="宋体" w:hAnsi="宋体" w:cs="宋体" w:hint="eastAsia"/>
          <w:sz w:val="32"/>
          <w:szCs w:val="32"/>
        </w:rPr>
        <w:t> abd</w:t>
      </w:r>
      <w:r w:rsidRPr="00B33695">
        <w:rPr>
          <w:rFonts w:ascii="仿宋" w:eastAsia="仿宋" w:hAnsi="仿宋"/>
          <w:sz w:val="32"/>
          <w:szCs w:val="32"/>
        </w:rPr>
        <w:t>）情况下，可以重分类为持有至到期投资。</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30" type="#_x0000_t75" style="width:20.25pt;height:16.5pt" o:ole="">
            <v:imagedata r:id="rId6" o:title=""/>
          </v:shape>
          <w:control r:id="rId331" w:name="DefaultOcxName1411" w:shapeid="_x0000_i2430"/>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可供出售金融资产的公允价值不再能够可靠计量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33" type="#_x0000_t75" style="width:20.25pt;height:16.5pt" o:ole="">
            <v:imagedata r:id="rId6" o:title=""/>
          </v:shape>
          <w:control r:id="rId332" w:name="DefaultOcxName1421" w:shapeid="_x0000_i2433"/>
        </w:object>
      </w:r>
      <w:r w:rsidR="009D3946" w:rsidRPr="00B33695">
        <w:rPr>
          <w:rFonts w:ascii="仿宋" w:eastAsia="仿宋" w:hAnsi="仿宋"/>
          <w:sz w:val="32"/>
          <w:szCs w:val="32"/>
        </w:rPr>
        <w:t xml:space="preserve">b. 企业的持有意图或能力发生改变，满足划分为持有至到期投资的要求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36" type="#_x0000_t75" style="width:20.25pt;height:16.5pt" o:ole="">
            <v:imagedata r:id="rId6" o:title=""/>
          </v:shape>
          <w:control r:id="rId333" w:name="DefaultOcxName1431" w:shapeid="_x0000_i2436"/>
        </w:object>
      </w:r>
      <w:r w:rsidR="009D3946" w:rsidRPr="00B33695">
        <w:rPr>
          <w:rFonts w:ascii="仿宋" w:eastAsia="仿宋" w:hAnsi="仿宋"/>
          <w:sz w:val="32"/>
          <w:szCs w:val="32"/>
        </w:rPr>
        <w:t xml:space="preserve">c. 因被投资单位信用状况严重恶化，将持有至到期投资予以出售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39" type="#_x0000_t75" style="width:20.25pt;height:16.5pt" o:ole="">
            <v:imagedata r:id="rId6" o:title=""/>
          </v:shape>
          <w:control r:id="rId334" w:name="DefaultOcxName1441" w:shapeid="_x0000_i2439"/>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持有可供出售金融资产的期限超过两个完整的会计年度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17.</w:t>
      </w:r>
      <w:r w:rsidRPr="00B33695">
        <w:rPr>
          <w:rFonts w:ascii="仿宋" w:eastAsia="仿宋" w:hAnsi="仿宋"/>
          <w:sz w:val="32"/>
          <w:szCs w:val="32"/>
        </w:rPr>
        <w:t xml:space="preserve">下列各项中，会引起交易性金融资产账面余额发生变化的有（ </w:t>
      </w:r>
      <w:r>
        <w:rPr>
          <w:rFonts w:ascii="仿宋" w:eastAsia="仿宋" w:hAnsi="仿宋" w:hint="eastAsia"/>
          <w:sz w:val="32"/>
          <w:szCs w:val="32"/>
        </w:rPr>
        <w:t>acd</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42" type="#_x0000_t75" style="width:20.25pt;height:16.5pt" o:ole="">
            <v:imagedata r:id="rId6" o:title=""/>
          </v:shape>
          <w:control r:id="rId335" w:name="DefaultOcxName1501" w:shapeid="_x0000_i2442"/>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期末交易性金融资产公允价值高于其账面余额的差额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45" type="#_x0000_t75" style="width:20.25pt;height:16.5pt" o:ole="">
            <v:imagedata r:id="rId6" o:title=""/>
          </v:shape>
          <w:control r:id="rId336" w:name="DefaultOcxName1511" w:shapeid="_x0000_i2445"/>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收到原未计入应收项目的交易性金融资产的利息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48" type="#_x0000_t75" style="width:20.25pt;height:16.5pt" o:ole="">
            <v:imagedata r:id="rId6" o:title=""/>
          </v:shape>
          <w:control r:id="rId337" w:name="DefaultOcxName1521" w:shapeid="_x0000_i2448"/>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期末交易性金融资产公允价值低于其账面余额的差额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51" type="#_x0000_t75" style="width:20.25pt;height:16.5pt" o:ole="">
            <v:imagedata r:id="rId6" o:title=""/>
          </v:shape>
          <w:control r:id="rId338" w:name="DefaultOcxName1531" w:shapeid="_x0000_i2451"/>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出售交易性金融资产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18.</w:t>
      </w:r>
      <w:r w:rsidRPr="00B33695">
        <w:rPr>
          <w:rFonts w:ascii="仿宋" w:eastAsia="仿宋" w:hAnsi="仿宋"/>
          <w:sz w:val="32"/>
          <w:szCs w:val="32"/>
        </w:rPr>
        <w:t>表明金融资产发生减值的客观证据，包括（</w:t>
      </w:r>
      <w:r w:rsidRPr="00B33695">
        <w:rPr>
          <w:rFonts w:ascii="宋体" w:eastAsia="宋体" w:hAnsi="宋体" w:cs="宋体" w:hint="eastAsia"/>
          <w:sz w:val="32"/>
          <w:szCs w:val="32"/>
        </w:rPr>
        <w:t> </w:t>
      </w:r>
      <w:r>
        <w:rPr>
          <w:rFonts w:ascii="宋体" w:eastAsia="宋体" w:hAnsi="宋体" w:cs="宋体" w:hint="eastAsia"/>
          <w:sz w:val="32"/>
          <w:szCs w:val="32"/>
        </w:rPr>
        <w:t>abcd</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9D3946" w:rsidP="009D3946">
      <w:pPr>
        <w:rPr>
          <w:rFonts w:ascii="仿宋" w:eastAsia="仿宋" w:hAnsi="仿宋"/>
          <w:sz w:val="32"/>
          <w:szCs w:val="32"/>
        </w:rPr>
      </w:pPr>
      <w:r w:rsidRPr="00B33695">
        <w:rPr>
          <w:rFonts w:ascii="宋体" w:eastAsia="宋体" w:hAnsi="宋体" w:cs="宋体" w:hint="eastAsia"/>
          <w:sz w:val="32"/>
          <w:szCs w:val="32"/>
        </w:rPr>
        <w:lastRenderedPageBreak/>
        <w:t> </w:t>
      </w:r>
      <w:r w:rsidR="00E91DA1" w:rsidRPr="00B33695">
        <w:rPr>
          <w:rFonts w:ascii="仿宋" w:eastAsia="仿宋" w:hAnsi="仿宋"/>
          <w:sz w:val="32"/>
          <w:szCs w:val="32"/>
        </w:rPr>
        <w:object w:dxaOrig="1440" w:dyaOrig="1440">
          <v:shape id="_x0000_i2454" type="#_x0000_t75" style="width:20.25pt;height:16.5pt" o:ole="">
            <v:imagedata r:id="rId6" o:title=""/>
          </v:shape>
          <w:control r:id="rId339" w:name="DefaultOcxName1591" w:shapeid="_x0000_i2454"/>
        </w:object>
      </w:r>
      <w:proofErr w:type="gramStart"/>
      <w:r w:rsidRPr="00B33695">
        <w:rPr>
          <w:rFonts w:ascii="仿宋" w:eastAsia="仿宋" w:hAnsi="仿宋"/>
          <w:sz w:val="32"/>
          <w:szCs w:val="32"/>
        </w:rPr>
        <w:t>a</w:t>
      </w:r>
      <w:proofErr w:type="gramEnd"/>
      <w:r w:rsidRPr="00B33695">
        <w:rPr>
          <w:rFonts w:ascii="仿宋" w:eastAsia="仿宋" w:hAnsi="仿宋"/>
          <w:sz w:val="32"/>
          <w:szCs w:val="32"/>
        </w:rPr>
        <w:t xml:space="preserve">. 债务人很可能倒闭或进行其他财务重组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57" type="#_x0000_t75" style="width:20.25pt;height:16.5pt" o:ole="">
            <v:imagedata r:id="rId6" o:title=""/>
          </v:shape>
          <w:control r:id="rId340" w:name="DefaultOcxName1601" w:shapeid="_x0000_i2457"/>
        </w:object>
      </w:r>
      <w:r w:rsidR="009D3946" w:rsidRPr="00B33695">
        <w:rPr>
          <w:rFonts w:ascii="仿宋" w:eastAsia="仿宋" w:hAnsi="仿宋"/>
          <w:sz w:val="32"/>
          <w:szCs w:val="32"/>
        </w:rPr>
        <w:t xml:space="preserve">b. 债务人违反了合同条款，如偿付利息或本金发生违约或逾期等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60" type="#_x0000_t75" style="width:20.25pt;height:16.5pt" o:ole="">
            <v:imagedata r:id="rId6" o:title=""/>
          </v:shape>
          <w:control r:id="rId341" w:name="DefaultOcxName1611" w:shapeid="_x0000_i2460"/>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发行方或债务人发生严重财务困难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63" type="#_x0000_t75" style="width:20.25pt;height:16.5pt" o:ole="">
            <v:imagedata r:id="rId6" o:title=""/>
          </v:shape>
          <w:control r:id="rId342" w:name="DefaultOcxName1621" w:shapeid="_x0000_i2463"/>
        </w:object>
      </w:r>
      <w:r w:rsidR="009D3946" w:rsidRPr="00B33695">
        <w:rPr>
          <w:rFonts w:ascii="仿宋" w:eastAsia="仿宋" w:hAnsi="仿宋"/>
          <w:sz w:val="32"/>
          <w:szCs w:val="32"/>
        </w:rPr>
        <w:t xml:space="preserve">d. 债权人出于经济或法律等方面因素的考虑，对发生财务困难的债务人作出让步 </w:t>
      </w:r>
    </w:p>
    <w:p w:rsidR="009D3946" w:rsidRPr="00B33695" w:rsidRDefault="009D3946" w:rsidP="009D3946">
      <w:pPr>
        <w:rPr>
          <w:rFonts w:ascii="仿宋" w:eastAsia="仿宋" w:hAnsi="仿宋"/>
          <w:sz w:val="32"/>
          <w:szCs w:val="32"/>
        </w:rPr>
      </w:pPr>
      <w:r>
        <w:rPr>
          <w:rFonts w:ascii="仿宋" w:eastAsia="仿宋" w:hAnsi="仿宋" w:hint="eastAsia"/>
          <w:sz w:val="32"/>
          <w:szCs w:val="32"/>
        </w:rPr>
        <w:t>19.</w:t>
      </w:r>
      <w:r w:rsidRPr="00B33695">
        <w:rPr>
          <w:rFonts w:ascii="仿宋" w:eastAsia="仿宋" w:hAnsi="仿宋"/>
          <w:sz w:val="32"/>
          <w:szCs w:val="32"/>
        </w:rPr>
        <w:t>下列情况下，投资方应采用权益法核算长期股权投资的是(</w:t>
      </w:r>
      <w:r w:rsidRPr="00B33695">
        <w:rPr>
          <w:rFonts w:ascii="宋体" w:eastAsia="宋体" w:hAnsi="宋体" w:cs="宋体" w:hint="eastAsia"/>
          <w:sz w:val="32"/>
          <w:szCs w:val="32"/>
        </w:rPr>
        <w:t> </w:t>
      </w:r>
      <w:r>
        <w:rPr>
          <w:rFonts w:ascii="宋体" w:eastAsia="宋体" w:hAnsi="宋体" w:cs="宋体" w:hint="eastAsia"/>
          <w:sz w:val="32"/>
          <w:szCs w:val="32"/>
        </w:rPr>
        <w:t>ad</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66" type="#_x0000_t75" style="width:20.25pt;height:16.5pt" o:ole="">
            <v:imagedata r:id="rId6" o:title=""/>
          </v:shape>
          <w:control r:id="rId343" w:name="DefaultOcxName1681" w:shapeid="_x0000_i2466"/>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重大影响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69" type="#_x0000_t75" style="width:20.25pt;height:16.5pt" o:ole="">
            <v:imagedata r:id="rId6" o:title=""/>
          </v:shape>
          <w:control r:id="rId344" w:name="DefaultOcxName1691" w:shapeid="_x0000_i2469"/>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控制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72" type="#_x0000_t75" style="width:20.25pt;height:16.5pt" o:ole="">
            <v:imagedata r:id="rId6" o:title=""/>
          </v:shape>
          <w:control r:id="rId345" w:name="DefaultOcxName1701" w:shapeid="_x0000_i2472"/>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无重大影响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75" type="#_x0000_t75" style="width:20.25pt;height:16.5pt" o:ole="">
            <v:imagedata r:id="rId6" o:title=""/>
          </v:shape>
          <w:control r:id="rId346" w:name="DefaultOcxName1711" w:shapeid="_x0000_i2475"/>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共同控制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20.</w:t>
      </w:r>
      <w:r w:rsidRPr="00B33695">
        <w:rPr>
          <w:rFonts w:ascii="仿宋" w:eastAsia="仿宋" w:hAnsi="仿宋"/>
          <w:sz w:val="32"/>
          <w:szCs w:val="32"/>
        </w:rPr>
        <w:t xml:space="preserve">关于长期股权投资权益法核算，下列说法中正确的有( </w:t>
      </w:r>
      <w:r>
        <w:rPr>
          <w:rFonts w:ascii="仿宋" w:eastAsia="仿宋" w:hAnsi="仿宋" w:hint="eastAsia"/>
          <w:sz w:val="32"/>
          <w:szCs w:val="32"/>
        </w:rPr>
        <w:t>ab</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78" type="#_x0000_t75" style="width:20.25pt;height:16.5pt" o:ole="">
            <v:imagedata r:id="rId6" o:title=""/>
          </v:shape>
          <w:control r:id="rId347" w:name="DefaultOcxName1771" w:shapeid="_x0000_i2478"/>
        </w:object>
      </w:r>
      <w:r w:rsidR="009D3946" w:rsidRPr="00B33695">
        <w:rPr>
          <w:rFonts w:ascii="仿宋" w:eastAsia="仿宋" w:hAnsi="仿宋"/>
          <w:sz w:val="32"/>
          <w:szCs w:val="32"/>
        </w:rPr>
        <w:t xml:space="preserve">a. 长期股权投资的初始投资成本大于投资时应享有被投资单位可辨认净资产公允价值份额的，不调整长期股权投资的初始投资成本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81" type="#_x0000_t75" style="width:20.25pt;height:16.5pt" o:ole="">
            <v:imagedata r:id="rId6" o:title=""/>
          </v:shape>
          <w:control r:id="rId348" w:name="DefaultOcxName1781" w:shapeid="_x0000_i2481"/>
        </w:object>
      </w:r>
      <w:r w:rsidR="009D3946" w:rsidRPr="00B33695">
        <w:rPr>
          <w:rFonts w:ascii="仿宋" w:eastAsia="仿宋" w:hAnsi="仿宋"/>
          <w:sz w:val="32"/>
          <w:szCs w:val="32"/>
        </w:rPr>
        <w:t xml:space="preserve">b. 长期股权投资的初始投资成本小于投资时应享有被投资单位可辨认净资产公允价值份额的，其差额应当计入当期损益，同时调整长期股权投资的成本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84" type="#_x0000_t75" style="width:20.25pt;height:16.5pt" o:ole="">
            <v:imagedata r:id="rId6" o:title=""/>
          </v:shape>
          <w:control r:id="rId349" w:name="DefaultOcxName1791" w:shapeid="_x0000_i2484"/>
        </w:object>
      </w:r>
      <w:r w:rsidR="009D3946" w:rsidRPr="00B33695">
        <w:rPr>
          <w:rFonts w:ascii="仿宋" w:eastAsia="仿宋" w:hAnsi="仿宋"/>
          <w:sz w:val="32"/>
          <w:szCs w:val="32"/>
        </w:rPr>
        <w:t>c. 长期股权投资的初始投资成本大于投资时应享有被投资单位可辨认净资产公允价值份额的，其差额确认为当期损</w:t>
      </w:r>
      <w:r w:rsidR="009D3946" w:rsidRPr="00B33695">
        <w:rPr>
          <w:rFonts w:ascii="仿宋" w:eastAsia="仿宋" w:hAnsi="仿宋"/>
          <w:sz w:val="32"/>
          <w:szCs w:val="32"/>
        </w:rPr>
        <w:lastRenderedPageBreak/>
        <w:t xml:space="preserve">益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87" type="#_x0000_t75" style="width:20.25pt;height:16.5pt" o:ole="">
            <v:imagedata r:id="rId6" o:title=""/>
          </v:shape>
          <w:control r:id="rId350" w:name="DefaultOcxName1801" w:shapeid="_x0000_i2487"/>
        </w:object>
      </w:r>
      <w:r w:rsidR="009D3946" w:rsidRPr="00B33695">
        <w:rPr>
          <w:rFonts w:ascii="仿宋" w:eastAsia="仿宋" w:hAnsi="仿宋"/>
          <w:sz w:val="32"/>
          <w:szCs w:val="32"/>
        </w:rPr>
        <w:t xml:space="preserve">d. 长期股权投资的初始投资成本大于投资时应享有被投资单位可辨认净资产公允价值份额的，其差额确认为负商誉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21.</w:t>
      </w:r>
      <w:r w:rsidRPr="00B33695">
        <w:rPr>
          <w:rFonts w:ascii="仿宋" w:eastAsia="仿宋" w:hAnsi="仿宋"/>
          <w:sz w:val="32"/>
          <w:szCs w:val="32"/>
        </w:rPr>
        <w:t>甲公司采用成本法核算对乙公司的长期股权投资，甲公司对乙公司投资的账面余额只有在发生(</w:t>
      </w:r>
      <w:r w:rsidRPr="00B33695">
        <w:rPr>
          <w:rFonts w:ascii="宋体" w:eastAsia="宋体" w:hAnsi="宋体" w:cs="宋体" w:hint="eastAsia"/>
          <w:sz w:val="32"/>
          <w:szCs w:val="32"/>
        </w:rPr>
        <w:t>  </w:t>
      </w:r>
      <w:r>
        <w:rPr>
          <w:rFonts w:ascii="宋体" w:eastAsia="宋体" w:hAnsi="宋体" w:cs="宋体" w:hint="eastAsia"/>
          <w:sz w:val="32"/>
          <w:szCs w:val="32"/>
        </w:rPr>
        <w:t>cd</w:t>
      </w:r>
      <w:r w:rsidRPr="00B33695">
        <w:rPr>
          <w:rFonts w:ascii="宋体" w:eastAsia="宋体" w:hAnsi="宋体" w:cs="宋体" w:hint="eastAsia"/>
          <w:sz w:val="32"/>
          <w:szCs w:val="32"/>
        </w:rPr>
        <w:t> </w:t>
      </w:r>
      <w:r w:rsidRPr="00B33695">
        <w:rPr>
          <w:rFonts w:ascii="仿宋" w:eastAsia="仿宋" w:hAnsi="仿宋"/>
          <w:sz w:val="32"/>
          <w:szCs w:val="32"/>
        </w:rPr>
        <w:t xml:space="preserve"> )的情况下，才作相应的调整。</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90" type="#_x0000_t75" style="width:20.25pt;height:16.5pt" o:ole="">
            <v:imagedata r:id="rId6" o:title=""/>
          </v:shape>
          <w:control r:id="rId351" w:name="DefaultOcxName1861" w:shapeid="_x0000_i2490"/>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对该股权投资计提减值准备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93" type="#_x0000_t75" style="width:20.25pt;height:16.5pt" o:ole="">
            <v:imagedata r:id="rId6" o:title=""/>
          </v:shape>
          <w:control r:id="rId352" w:name="DefaultOcxName1871" w:shapeid="_x0000_i2493"/>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被投资企业接受非现金资产捐赠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96" type="#_x0000_t75" style="width:20.25pt;height:16.5pt" o:ole="">
            <v:imagedata r:id="rId6" o:title=""/>
          </v:shape>
          <w:control r:id="rId353" w:name="DefaultOcxName1881" w:shapeid="_x0000_i2496"/>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收回投资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499" type="#_x0000_t75" style="width:20.25pt;height:16.5pt" o:ole="">
            <v:imagedata r:id="rId6" o:title=""/>
          </v:shape>
          <w:control r:id="rId354" w:name="DefaultOcxName1891" w:shapeid="_x0000_i2499"/>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追加投资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22.</w:t>
      </w:r>
      <w:r w:rsidRPr="00B33695">
        <w:rPr>
          <w:rFonts w:ascii="仿宋" w:eastAsia="仿宋" w:hAnsi="仿宋"/>
          <w:sz w:val="32"/>
          <w:szCs w:val="32"/>
        </w:rPr>
        <w:t xml:space="preserve">应在“应交税费—应交增值税”账户借方核算的专项有（ </w:t>
      </w:r>
      <w:r>
        <w:rPr>
          <w:rFonts w:ascii="仿宋" w:eastAsia="仿宋" w:hAnsi="仿宋" w:hint="eastAsia"/>
          <w:sz w:val="32"/>
          <w:szCs w:val="32"/>
        </w:rPr>
        <w:t>bde</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02" type="#_x0000_t75" style="width:20.25pt;height:16.5pt" o:ole="">
            <v:imagedata r:id="rId6" o:title=""/>
          </v:shape>
          <w:control r:id="rId355" w:name="DefaultOcxName1951" w:shapeid="_x0000_i2502"/>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转出多交增值税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05" type="#_x0000_t75" style="width:20.25pt;height:16.5pt" o:ole="">
            <v:imagedata r:id="rId6" o:title=""/>
          </v:shape>
          <w:control r:id="rId356" w:name="DefaultOcxName1961" w:shapeid="_x0000_i2505"/>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转出未交增值税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08" type="#_x0000_t75" style="width:20.25pt;height:16.5pt" o:ole="">
            <v:imagedata r:id="rId6" o:title=""/>
          </v:shape>
          <w:control r:id="rId357" w:name="DefaultOcxName1971" w:shapeid="_x0000_i2508"/>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销项税额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11" type="#_x0000_t75" style="width:20.25pt;height:16.5pt" o:ole="">
            <v:imagedata r:id="rId6" o:title=""/>
          </v:shape>
          <w:control r:id="rId358" w:name="DefaultOcxName1981" w:shapeid="_x0000_i2511"/>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已交税金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14" type="#_x0000_t75" style="width:20.25pt;height:16.5pt" o:ole="">
            <v:imagedata r:id="rId6" o:title=""/>
          </v:shape>
          <w:control r:id="rId359" w:name="DefaultOcxName1991" w:shapeid="_x0000_i2514"/>
        </w:object>
      </w:r>
      <w:proofErr w:type="gramStart"/>
      <w:r w:rsidR="009D3946" w:rsidRPr="00B33695">
        <w:rPr>
          <w:rFonts w:ascii="仿宋" w:eastAsia="仿宋" w:hAnsi="仿宋"/>
          <w:sz w:val="32"/>
          <w:szCs w:val="32"/>
        </w:rPr>
        <w:t>e</w:t>
      </w:r>
      <w:proofErr w:type="gramEnd"/>
      <w:r w:rsidR="009D3946" w:rsidRPr="00B33695">
        <w:rPr>
          <w:rFonts w:ascii="仿宋" w:eastAsia="仿宋" w:hAnsi="仿宋"/>
          <w:sz w:val="32"/>
          <w:szCs w:val="32"/>
        </w:rPr>
        <w:t xml:space="preserve">. 进项税额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23.</w:t>
      </w:r>
      <w:r w:rsidRPr="00B33695">
        <w:rPr>
          <w:rFonts w:ascii="仿宋" w:eastAsia="仿宋" w:hAnsi="仿宋"/>
          <w:sz w:val="32"/>
          <w:szCs w:val="32"/>
        </w:rPr>
        <w:t>下列哪些项目属于一般纳税人在购入资产时即可确认为进项税额不能抵扣的项目（</w:t>
      </w:r>
      <w:r>
        <w:rPr>
          <w:rFonts w:ascii="仿宋" w:eastAsia="仿宋" w:hAnsi="仿宋" w:hint="eastAsia"/>
          <w:sz w:val="32"/>
          <w:szCs w:val="32"/>
        </w:rPr>
        <w:t>ade</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17" type="#_x0000_t75" style="width:20.25pt;height:16.5pt" o:ole="">
            <v:imagedata r:id="rId6" o:title=""/>
          </v:shape>
          <w:control r:id="rId360" w:name="DefaultOcxName2051" w:shapeid="_x0000_i2517"/>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购入固定资产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20" type="#_x0000_t75" style="width:20.25pt;height:16.5pt" o:ole="">
            <v:imagedata r:id="rId6" o:title=""/>
          </v:shape>
          <w:control r:id="rId361" w:name="DefaultOcxName2061" w:shapeid="_x0000_i2520"/>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商品流通企业购入商品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23" type="#_x0000_t75" style="width:20.25pt;height:16.5pt" o:ole="">
            <v:imagedata r:id="rId6" o:title=""/>
          </v:shape>
          <w:control r:id="rId362" w:name="DefaultOcxName2071" w:shapeid="_x0000_i2523"/>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工业企业购入生产用原材料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lastRenderedPageBreak/>
        <w:object w:dxaOrig="1440" w:dyaOrig="1440">
          <v:shape id="_x0000_i2526" type="#_x0000_t75" style="width:20.25pt;height:16.5pt" o:ole="">
            <v:imagedata r:id="rId6" o:title=""/>
          </v:shape>
          <w:control r:id="rId363" w:name="DefaultOcxName2081" w:shapeid="_x0000_i2526"/>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购入工程物资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29" type="#_x0000_t75" style="width:20.25pt;height:16.5pt" o:ole="">
            <v:imagedata r:id="rId6" o:title=""/>
          </v:shape>
          <w:control r:id="rId364" w:name="DefaultOcxName2091" w:shapeid="_x0000_i2529"/>
        </w:object>
      </w:r>
      <w:proofErr w:type="gramStart"/>
      <w:r w:rsidR="009D3946" w:rsidRPr="00B33695">
        <w:rPr>
          <w:rFonts w:ascii="仿宋" w:eastAsia="仿宋" w:hAnsi="仿宋"/>
          <w:sz w:val="32"/>
          <w:szCs w:val="32"/>
        </w:rPr>
        <w:t>e</w:t>
      </w:r>
      <w:proofErr w:type="gramEnd"/>
      <w:r w:rsidR="009D3946" w:rsidRPr="00B33695">
        <w:rPr>
          <w:rFonts w:ascii="仿宋" w:eastAsia="仿宋" w:hAnsi="仿宋"/>
          <w:sz w:val="32"/>
          <w:szCs w:val="32"/>
        </w:rPr>
        <w:t xml:space="preserve">. 购入物资用于集体福利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24.</w:t>
      </w:r>
      <w:r w:rsidRPr="00B33695">
        <w:rPr>
          <w:rFonts w:ascii="仿宋" w:eastAsia="仿宋" w:hAnsi="仿宋"/>
          <w:sz w:val="32"/>
          <w:szCs w:val="32"/>
        </w:rPr>
        <w:t>长期借款所发生的利息支出，可能借记的科目有（</w:t>
      </w:r>
      <w:r>
        <w:rPr>
          <w:rFonts w:ascii="仿宋" w:eastAsia="仿宋" w:hAnsi="仿宋" w:hint="eastAsia"/>
          <w:sz w:val="32"/>
          <w:szCs w:val="32"/>
        </w:rPr>
        <w:t>abcd</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32" type="#_x0000_t75" style="width:20.25pt;height:16.5pt" o:ole="">
            <v:imagedata r:id="rId6" o:title=""/>
          </v:shape>
          <w:control r:id="rId365" w:name="DefaultOcxName2151" w:shapeid="_x0000_i2532"/>
        </w:object>
      </w:r>
      <w:proofErr w:type="gramStart"/>
      <w:r w:rsidR="009D3946" w:rsidRPr="00B33695">
        <w:rPr>
          <w:rFonts w:ascii="仿宋" w:eastAsia="仿宋" w:hAnsi="仿宋"/>
          <w:sz w:val="32"/>
          <w:szCs w:val="32"/>
        </w:rPr>
        <w:t>a</w:t>
      </w:r>
      <w:proofErr w:type="gramEnd"/>
      <w:r w:rsidR="009D3946" w:rsidRPr="00B33695">
        <w:rPr>
          <w:rFonts w:ascii="仿宋" w:eastAsia="仿宋" w:hAnsi="仿宋"/>
          <w:sz w:val="32"/>
          <w:szCs w:val="32"/>
        </w:rPr>
        <w:t xml:space="preserve">. 在建工程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35" type="#_x0000_t75" style="width:20.25pt;height:16.5pt" o:ole="">
            <v:imagedata r:id="rId6" o:title=""/>
          </v:shape>
          <w:control r:id="rId366" w:name="DefaultOcxName2161" w:shapeid="_x0000_i2535"/>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财务费用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38" type="#_x0000_t75" style="width:20.25pt;height:16.5pt" o:ole="">
            <v:imagedata r:id="rId6" o:title=""/>
          </v:shape>
          <w:control r:id="rId367" w:name="DefaultOcxName2171" w:shapeid="_x0000_i2538"/>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管理费用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41" type="#_x0000_t75" style="width:20.25pt;height:16.5pt" o:ole="">
            <v:imagedata r:id="rId6" o:title=""/>
          </v:shape>
          <w:control r:id="rId368" w:name="DefaultOcxName2181" w:shapeid="_x0000_i2541"/>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销售费用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25.</w:t>
      </w:r>
      <w:r w:rsidRPr="00B33695">
        <w:rPr>
          <w:rFonts w:ascii="仿宋" w:eastAsia="仿宋" w:hAnsi="仿宋"/>
          <w:sz w:val="32"/>
          <w:szCs w:val="32"/>
        </w:rPr>
        <w:t xml:space="preserve">收入的特征表现为（ </w:t>
      </w:r>
      <w:r>
        <w:rPr>
          <w:rFonts w:ascii="仿宋" w:eastAsia="仿宋" w:hAnsi="仿宋" w:hint="eastAsia"/>
          <w:sz w:val="32"/>
          <w:szCs w:val="32"/>
        </w:rPr>
        <w:t>abc</w:t>
      </w:r>
      <w:r w:rsidRPr="00B33695">
        <w:rPr>
          <w:rFonts w:ascii="宋体" w:eastAsia="宋体" w:hAnsi="宋体" w:cs="宋体" w:hint="eastAsia"/>
          <w:sz w:val="32"/>
          <w:szCs w:val="32"/>
        </w:rPr>
        <w:t> </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44" type="#_x0000_t75" style="width:20.25pt;height:16.5pt" o:ole="">
            <v:imagedata r:id="rId6" o:title=""/>
          </v:shape>
          <w:control r:id="rId369" w:name="DefaultOcxName2241" w:shapeid="_x0000_i2544"/>
        </w:object>
      </w:r>
      <w:r w:rsidR="009D3946" w:rsidRPr="00B33695">
        <w:rPr>
          <w:rFonts w:ascii="仿宋" w:eastAsia="仿宋" w:hAnsi="仿宋"/>
          <w:sz w:val="32"/>
          <w:szCs w:val="32"/>
        </w:rPr>
        <w:t xml:space="preserve">a. 收入从日常活动中产生，而不是从偶发的交易或事项中产生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47" type="#_x0000_t75" style="width:20.25pt;height:16.5pt" o:ole="">
            <v:imagedata r:id="rId6" o:title=""/>
          </v:shape>
          <w:control r:id="rId370" w:name="DefaultOcxName2251" w:shapeid="_x0000_i2547"/>
        </w:object>
      </w:r>
      <w:proofErr w:type="gramStart"/>
      <w:r w:rsidR="009D3946" w:rsidRPr="00B33695">
        <w:rPr>
          <w:rFonts w:ascii="仿宋" w:eastAsia="仿宋" w:hAnsi="仿宋"/>
          <w:sz w:val="32"/>
          <w:szCs w:val="32"/>
        </w:rPr>
        <w:t>b</w:t>
      </w:r>
      <w:proofErr w:type="gramEnd"/>
      <w:r w:rsidR="009D3946" w:rsidRPr="00B33695">
        <w:rPr>
          <w:rFonts w:ascii="仿宋" w:eastAsia="仿宋" w:hAnsi="仿宋"/>
          <w:sz w:val="32"/>
          <w:szCs w:val="32"/>
        </w:rPr>
        <w:t xml:space="preserve">. 收入可能表现为资产的增加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50" type="#_x0000_t75" style="width:20.25pt;height:16.5pt" o:ole="">
            <v:imagedata r:id="rId6" o:title=""/>
          </v:shape>
          <w:control r:id="rId371" w:name="DefaultOcxName2261" w:shapeid="_x0000_i2550"/>
        </w:object>
      </w:r>
      <w:proofErr w:type="gramStart"/>
      <w:r w:rsidR="009D3946" w:rsidRPr="00B33695">
        <w:rPr>
          <w:rFonts w:ascii="仿宋" w:eastAsia="仿宋" w:hAnsi="仿宋"/>
          <w:sz w:val="32"/>
          <w:szCs w:val="32"/>
        </w:rPr>
        <w:t>c</w:t>
      </w:r>
      <w:proofErr w:type="gramEnd"/>
      <w:r w:rsidR="009D3946" w:rsidRPr="00B33695">
        <w:rPr>
          <w:rFonts w:ascii="仿宋" w:eastAsia="仿宋" w:hAnsi="仿宋"/>
          <w:sz w:val="32"/>
          <w:szCs w:val="32"/>
        </w:rPr>
        <w:t xml:space="preserve">. 收入可能表现为所有者权益的增加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53" type="#_x0000_t75" style="width:20.25pt;height:16.5pt" o:ole="">
            <v:imagedata r:id="rId6" o:title=""/>
          </v:shape>
          <w:control r:id="rId372" w:name="DefaultOcxName227" w:shapeid="_x0000_i2553"/>
        </w:object>
      </w:r>
      <w:proofErr w:type="gramStart"/>
      <w:r w:rsidR="009D3946" w:rsidRPr="00B33695">
        <w:rPr>
          <w:rFonts w:ascii="仿宋" w:eastAsia="仿宋" w:hAnsi="仿宋"/>
          <w:sz w:val="32"/>
          <w:szCs w:val="32"/>
        </w:rPr>
        <w:t>d</w:t>
      </w:r>
      <w:proofErr w:type="gramEnd"/>
      <w:r w:rsidR="009D3946" w:rsidRPr="00B33695">
        <w:rPr>
          <w:rFonts w:ascii="仿宋" w:eastAsia="仿宋" w:hAnsi="仿宋"/>
          <w:sz w:val="32"/>
          <w:szCs w:val="32"/>
        </w:rPr>
        <w:t xml:space="preserve">. 收入包括代收的增值税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26.</w:t>
      </w:r>
      <w:r w:rsidRPr="00B33695">
        <w:rPr>
          <w:rFonts w:ascii="仿宋" w:eastAsia="仿宋" w:hAnsi="仿宋"/>
          <w:sz w:val="32"/>
          <w:szCs w:val="32"/>
        </w:rPr>
        <w:t>企业向银行或其他金融机构借入的各种款项的发生的利息应当计入财务费用。（错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56" type="#_x0000_t75" style="width:20.25pt;height:16.5pt" o:ole="">
            <v:imagedata r:id="rId6" o:title=""/>
          </v:shape>
          <w:control r:id="rId373" w:name="DefaultOcxName2331" w:shapeid="_x0000_i2556"/>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59" type="#_x0000_t75" style="width:20.25pt;height:16.5pt" o:ole="">
            <v:imagedata r:id="rId6" o:title=""/>
          </v:shape>
          <w:control r:id="rId374" w:name="DefaultOcxName234" w:shapeid="_x0000_i2559"/>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27.</w:t>
      </w:r>
      <w:r w:rsidRPr="00B33695">
        <w:rPr>
          <w:rFonts w:ascii="仿宋" w:eastAsia="仿宋" w:hAnsi="仿宋"/>
          <w:sz w:val="32"/>
          <w:szCs w:val="32"/>
        </w:rPr>
        <w:t>对于固定资产借款发生的利息支出，在竣工决算前发生的，应予资本化，将其计入固定资产成本；在竣工决算后发生的，应作为当期费用处理。（对</w:t>
      </w:r>
      <w:r w:rsidRPr="00B33695">
        <w:rPr>
          <w:rFonts w:ascii="宋体" w:eastAsia="宋体" w:hAnsi="宋体" w:cs="宋体" w:hint="eastAsia"/>
          <w:sz w:val="32"/>
          <w:szCs w:val="32"/>
        </w:rPr>
        <w:t> </w:t>
      </w:r>
      <w:r w:rsidRPr="00B33695">
        <w:rPr>
          <w:rFonts w:ascii="仿宋" w:eastAsia="仿宋" w:hAnsi="仿宋"/>
          <w:sz w:val="32"/>
          <w:szCs w:val="32"/>
        </w:rPr>
        <w:t>）</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62" type="#_x0000_t75" style="width:20.25pt;height:16.5pt" o:ole="">
            <v:imagedata r:id="rId6" o:title=""/>
          </v:shape>
          <w:control r:id="rId375" w:name="DefaultOcxName2401" w:shapeid="_x0000_i2562"/>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65" type="#_x0000_t75" style="width:20.25pt;height:16.5pt" o:ole="">
            <v:imagedata r:id="rId6" o:title=""/>
          </v:shape>
          <w:control r:id="rId376" w:name="DefaultOcxName241" w:shapeid="_x0000_i2565"/>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lastRenderedPageBreak/>
        <w:t>28.</w:t>
      </w:r>
      <w:r w:rsidRPr="00B33695">
        <w:rPr>
          <w:rFonts w:ascii="仿宋" w:eastAsia="仿宋" w:hAnsi="仿宋"/>
          <w:sz w:val="32"/>
          <w:szCs w:val="32"/>
        </w:rPr>
        <w:t>带息票据的应付利息一般按月预提，分期计入财务费用。</w:t>
      </w:r>
      <w:r w:rsidRPr="00B33695">
        <w:rPr>
          <w:rFonts w:ascii="宋体" w:eastAsia="宋体" w:hAnsi="宋体" w:cs="宋体" w:hint="eastAsia"/>
          <w:sz w:val="32"/>
          <w:szCs w:val="32"/>
        </w:rPr>
        <w:t>            </w:t>
      </w:r>
      <w:r w:rsidRPr="00B33695">
        <w:rPr>
          <w:rFonts w:ascii="仿宋" w:eastAsia="仿宋" w:hAnsi="仿宋"/>
          <w:sz w:val="32"/>
          <w:szCs w:val="32"/>
        </w:rPr>
        <w:t xml:space="preserve"> （错）</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68" type="#_x0000_t75" style="width:20.25pt;height:16.5pt" o:ole="">
            <v:imagedata r:id="rId6" o:title=""/>
          </v:shape>
          <w:control r:id="rId377" w:name="DefaultOcxName2471" w:shapeid="_x0000_i2568"/>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71" type="#_x0000_t75" style="width:20.25pt;height:16.5pt" o:ole="">
            <v:imagedata r:id="rId6" o:title=""/>
          </v:shape>
          <w:control r:id="rId378" w:name="DefaultOcxName248" w:shapeid="_x0000_i2571"/>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29.</w:t>
      </w:r>
      <w:r w:rsidRPr="00B33695">
        <w:rPr>
          <w:rFonts w:ascii="仿宋" w:eastAsia="仿宋" w:hAnsi="仿宋"/>
          <w:sz w:val="32"/>
          <w:szCs w:val="32"/>
        </w:rPr>
        <w:t>在采用预收货款方式销售产品的情况下，应以收到货款的时间为产品销售的入账时间。</w:t>
      </w:r>
      <w:r w:rsidRPr="00B33695">
        <w:rPr>
          <w:rFonts w:ascii="宋体" w:eastAsia="宋体" w:hAnsi="宋体" w:cs="宋体" w:hint="eastAsia"/>
          <w:sz w:val="32"/>
          <w:szCs w:val="32"/>
        </w:rPr>
        <w:t> </w:t>
      </w:r>
      <w:r w:rsidRPr="00B33695">
        <w:rPr>
          <w:rFonts w:ascii="仿宋" w:eastAsia="仿宋" w:hAnsi="仿宋"/>
          <w:sz w:val="32"/>
          <w:szCs w:val="32"/>
        </w:rPr>
        <w:t xml:space="preserve"> </w:t>
      </w:r>
      <w:r>
        <w:rPr>
          <w:rFonts w:ascii="仿宋" w:eastAsia="仿宋" w:hAnsi="仿宋" w:hint="eastAsia"/>
          <w:sz w:val="32"/>
          <w:szCs w:val="32"/>
        </w:rPr>
        <w:t>(</w:t>
      </w:r>
      <w:r w:rsidRPr="00B33695">
        <w:rPr>
          <w:rFonts w:ascii="仿宋" w:eastAsia="仿宋" w:hAnsi="仿宋"/>
          <w:sz w:val="32"/>
          <w:szCs w:val="32"/>
        </w:rPr>
        <w:t>错</w:t>
      </w:r>
      <w:r>
        <w:rPr>
          <w:rFonts w:ascii="仿宋" w:eastAsia="仿宋" w:hAnsi="仿宋" w:hint="eastAsia"/>
          <w:sz w:val="32"/>
          <w:szCs w:val="32"/>
        </w:rPr>
        <w:t>)</w:t>
      </w:r>
    </w:p>
    <w:p w:rsidR="009D3946" w:rsidRPr="00B33695" w:rsidRDefault="009D3946" w:rsidP="009D3946">
      <w:pPr>
        <w:rPr>
          <w:rFonts w:ascii="仿宋" w:eastAsia="仿宋" w:hAnsi="仿宋"/>
          <w:sz w:val="32"/>
          <w:szCs w:val="32"/>
        </w:rPr>
      </w:pPr>
      <w:r w:rsidRPr="00B33695">
        <w:rPr>
          <w:rFonts w:ascii="仿宋" w:eastAsia="仿宋" w:hAnsi="仿宋"/>
          <w:sz w:val="32"/>
          <w:szCs w:val="32"/>
        </w:rPr>
        <w:t>选择一项：</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74" type="#_x0000_t75" style="width:20.25pt;height:16.5pt" o:ole="">
            <v:imagedata r:id="rId6" o:title=""/>
          </v:shape>
          <w:control r:id="rId379" w:name="DefaultOcxName2541" w:shapeid="_x0000_i2574"/>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77" type="#_x0000_t75" style="width:20.25pt;height:16.5pt" o:ole="">
            <v:imagedata r:id="rId6" o:title=""/>
          </v:shape>
          <w:control r:id="rId380" w:name="DefaultOcxName255" w:shapeid="_x0000_i2577"/>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30.</w:t>
      </w:r>
      <w:r w:rsidRPr="00B33695">
        <w:rPr>
          <w:rFonts w:ascii="仿宋" w:eastAsia="仿宋" w:hAnsi="仿宋"/>
          <w:sz w:val="32"/>
          <w:szCs w:val="32"/>
        </w:rPr>
        <w:t>现金股利和股票股利都是被投资企业给投资企业的报酬，因此，投资企业均应确认收益。(</w:t>
      </w:r>
      <w:r w:rsidRPr="00B33695">
        <w:rPr>
          <w:rFonts w:ascii="宋体" w:eastAsia="宋体" w:hAnsi="宋体" w:cs="宋体" w:hint="eastAsia"/>
          <w:sz w:val="32"/>
          <w:szCs w:val="32"/>
        </w:rPr>
        <w:t>  </w:t>
      </w:r>
      <w:r w:rsidRPr="00B33695">
        <w:rPr>
          <w:rFonts w:ascii="仿宋" w:eastAsia="仿宋" w:hAnsi="仿宋"/>
          <w:sz w:val="32"/>
          <w:szCs w:val="32"/>
        </w:rPr>
        <w:t>错</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80" type="#_x0000_t75" style="width:20.25pt;height:16.5pt" o:ole="">
            <v:imagedata r:id="rId6" o:title=""/>
          </v:shape>
          <w:control r:id="rId381" w:name="DefaultOcxName2611" w:shapeid="_x0000_i2580"/>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83" type="#_x0000_t75" style="width:20.25pt;height:16.5pt" o:ole="">
            <v:imagedata r:id="rId6" o:title=""/>
          </v:shape>
          <w:control r:id="rId382" w:name="DefaultOcxName262" w:shapeid="_x0000_i2583"/>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31.</w:t>
      </w:r>
      <w:r w:rsidRPr="00B33695">
        <w:rPr>
          <w:rFonts w:ascii="仿宋" w:eastAsia="仿宋" w:hAnsi="仿宋"/>
          <w:sz w:val="32"/>
          <w:szCs w:val="32"/>
        </w:rPr>
        <w:t>股票投资中已宣告但尚未领取的现金股利应作为应收股利处理。</w:t>
      </w:r>
      <w:r w:rsidRPr="00B33695">
        <w:rPr>
          <w:rFonts w:ascii="宋体" w:eastAsia="宋体" w:hAnsi="宋体" w:cs="宋体" w:hint="eastAsia"/>
          <w:sz w:val="32"/>
          <w:szCs w:val="32"/>
        </w:rPr>
        <w:t>   </w:t>
      </w:r>
      <w:r w:rsidRPr="00B33695">
        <w:rPr>
          <w:rFonts w:ascii="仿宋" w:eastAsia="仿宋" w:hAnsi="仿宋"/>
          <w:sz w:val="32"/>
          <w:szCs w:val="32"/>
        </w:rPr>
        <w:t xml:space="preserve"> (</w:t>
      </w:r>
      <w:r w:rsidRPr="00B33695">
        <w:rPr>
          <w:rFonts w:ascii="宋体" w:eastAsia="宋体" w:hAnsi="宋体" w:cs="宋体" w:hint="eastAsia"/>
          <w:sz w:val="32"/>
          <w:szCs w:val="32"/>
        </w:rPr>
        <w:t>  </w:t>
      </w:r>
      <w:r w:rsidRPr="00B33695">
        <w:rPr>
          <w:rFonts w:ascii="仿宋" w:eastAsia="仿宋" w:hAnsi="仿宋"/>
          <w:sz w:val="32"/>
          <w:szCs w:val="32"/>
        </w:rPr>
        <w:t>对</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86" type="#_x0000_t75" style="width:20.25pt;height:16.5pt" o:ole="">
            <v:imagedata r:id="rId6" o:title=""/>
          </v:shape>
          <w:control r:id="rId383" w:name="DefaultOcxName2681" w:shapeid="_x0000_i2586"/>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89" type="#_x0000_t75" style="width:20.25pt;height:16.5pt" o:ole="">
            <v:imagedata r:id="rId6" o:title=""/>
          </v:shape>
          <w:control r:id="rId384" w:name="DefaultOcxName269" w:shapeid="_x0000_i2589"/>
        </w:object>
      </w:r>
      <w:r w:rsidR="009D3946" w:rsidRPr="00B33695">
        <w:rPr>
          <w:rFonts w:ascii="仿宋" w:eastAsia="仿宋" w:hAnsi="仿宋"/>
          <w:sz w:val="32"/>
          <w:szCs w:val="32"/>
        </w:rPr>
        <w:t xml:space="preserve">错 </w:t>
      </w:r>
    </w:p>
    <w:p w:rsidR="009D3946" w:rsidRPr="00B33695" w:rsidRDefault="009D3946" w:rsidP="009D3946">
      <w:pPr>
        <w:jc w:val="left"/>
        <w:rPr>
          <w:rFonts w:ascii="仿宋" w:eastAsia="仿宋" w:hAnsi="仿宋"/>
          <w:sz w:val="32"/>
          <w:szCs w:val="32"/>
        </w:rPr>
      </w:pPr>
      <w:r>
        <w:rPr>
          <w:rFonts w:ascii="仿宋" w:eastAsia="仿宋" w:hAnsi="仿宋" w:hint="eastAsia"/>
          <w:sz w:val="32"/>
          <w:szCs w:val="32"/>
        </w:rPr>
        <w:t>32.</w:t>
      </w:r>
      <w:r w:rsidRPr="00B33695">
        <w:rPr>
          <w:rFonts w:ascii="仿宋" w:eastAsia="仿宋" w:hAnsi="仿宋"/>
          <w:sz w:val="32"/>
          <w:szCs w:val="32"/>
        </w:rPr>
        <w:t>长期股权投资采用权益法核算，投资企业取得长期股权投资后，应当按照应享有或应分担的被投资单位实现的净损益的份额，确认投资损益并调整长期股权投资的账面价值。投资企业按照被投资单位宣告分派的利润或现金股利计算应分得的部分，相应减少长期股权投资的账面价值。(对)</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lastRenderedPageBreak/>
        <w:object w:dxaOrig="1440" w:dyaOrig="1440">
          <v:shape id="_x0000_i2592" type="#_x0000_t75" style="width:20.25pt;height:16.5pt" o:ole="">
            <v:imagedata r:id="rId6" o:title=""/>
          </v:shape>
          <w:control r:id="rId385" w:name="DefaultOcxName2751" w:shapeid="_x0000_i2592"/>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95" type="#_x0000_t75" style="width:20.25pt;height:16.5pt" o:ole="">
            <v:imagedata r:id="rId6" o:title=""/>
          </v:shape>
          <w:control r:id="rId386" w:name="DefaultOcxName276" w:shapeid="_x0000_i2595"/>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33.</w:t>
      </w:r>
      <w:r w:rsidRPr="00B33695">
        <w:rPr>
          <w:rFonts w:ascii="仿宋" w:eastAsia="仿宋" w:hAnsi="仿宋"/>
          <w:sz w:val="32"/>
          <w:szCs w:val="32"/>
        </w:rPr>
        <w:t>投资企业采用权益法核算，如果被投资单位提取法定盈余公积，投资企业应按投资持股比例和被投资单位提取的数额二者之积调减“损益调整”明细账金额。</w:t>
      </w:r>
      <w:r w:rsidRPr="00B33695">
        <w:rPr>
          <w:rFonts w:ascii="宋体" w:eastAsia="宋体" w:hAnsi="宋体" w:cs="宋体" w:hint="eastAsia"/>
          <w:sz w:val="32"/>
          <w:szCs w:val="32"/>
        </w:rPr>
        <w:t>   </w:t>
      </w:r>
      <w:r w:rsidRPr="00B33695">
        <w:rPr>
          <w:rFonts w:ascii="仿宋" w:eastAsia="仿宋" w:hAnsi="仿宋"/>
          <w:sz w:val="32"/>
          <w:szCs w:val="32"/>
        </w:rPr>
        <w:t xml:space="preserve"> (</w:t>
      </w:r>
      <w:r w:rsidRPr="00B33695">
        <w:rPr>
          <w:rFonts w:ascii="宋体" w:eastAsia="宋体" w:hAnsi="宋体" w:cs="宋体" w:hint="eastAsia"/>
          <w:sz w:val="32"/>
          <w:szCs w:val="32"/>
        </w:rPr>
        <w:t> </w:t>
      </w:r>
      <w:r w:rsidRPr="00B33695">
        <w:rPr>
          <w:rFonts w:ascii="仿宋" w:eastAsia="仿宋" w:hAnsi="仿宋"/>
          <w:sz w:val="32"/>
          <w:szCs w:val="32"/>
        </w:rPr>
        <w:t>错)</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598" type="#_x0000_t75" style="width:20.25pt;height:16.5pt" o:ole="">
            <v:imagedata r:id="rId6" o:title=""/>
          </v:shape>
          <w:control r:id="rId387" w:name="DefaultOcxName2821" w:shapeid="_x0000_i2598"/>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01" type="#_x0000_t75" style="width:20.25pt;height:16.5pt" o:ole="">
            <v:imagedata r:id="rId6" o:title=""/>
          </v:shape>
          <w:control r:id="rId388" w:name="DefaultOcxName283" w:shapeid="_x0000_i2601"/>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34.</w:t>
      </w:r>
      <w:r w:rsidRPr="00B33695">
        <w:rPr>
          <w:rFonts w:ascii="仿宋" w:eastAsia="仿宋" w:hAnsi="仿宋"/>
          <w:sz w:val="32"/>
          <w:szCs w:val="32"/>
        </w:rPr>
        <w:t>金融资产在初始确认时分为交易性金融资产、持有至到期投资、贷款和应收款项及可供出</w:t>
      </w:r>
      <w:r w:rsidRPr="00B33695">
        <w:rPr>
          <w:rFonts w:ascii="宋体" w:eastAsia="宋体" w:hAnsi="宋体" w:cs="宋体" w:hint="eastAsia"/>
          <w:sz w:val="32"/>
          <w:szCs w:val="32"/>
        </w:rPr>
        <w:t>   </w:t>
      </w:r>
      <w:r w:rsidRPr="00B33695">
        <w:rPr>
          <w:rFonts w:ascii="仿宋" w:eastAsia="仿宋" w:hAnsi="仿宋"/>
          <w:sz w:val="32"/>
          <w:szCs w:val="32"/>
        </w:rPr>
        <w:t xml:space="preserve"> 售金融资产。上述分类一经确定，不得变更。（</w:t>
      </w:r>
      <w:r w:rsidRPr="00B33695">
        <w:rPr>
          <w:rFonts w:ascii="宋体" w:eastAsia="宋体" w:hAnsi="宋体" w:cs="宋体" w:hint="eastAsia"/>
          <w:sz w:val="32"/>
          <w:szCs w:val="32"/>
        </w:rPr>
        <w:t>  </w:t>
      </w:r>
      <w:r w:rsidRPr="00B33695">
        <w:rPr>
          <w:rFonts w:ascii="仿宋" w:eastAsia="仿宋" w:hAnsi="仿宋"/>
          <w:sz w:val="32"/>
          <w:szCs w:val="32"/>
        </w:rPr>
        <w:t>错）</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04" type="#_x0000_t75" style="width:20.25pt;height:16.5pt" o:ole="">
            <v:imagedata r:id="rId6" o:title=""/>
          </v:shape>
          <w:control r:id="rId389" w:name="DefaultOcxName2891" w:shapeid="_x0000_i2604"/>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07" type="#_x0000_t75" style="width:20.25pt;height:16.5pt" o:ole="">
            <v:imagedata r:id="rId6" o:title=""/>
          </v:shape>
          <w:control r:id="rId390" w:name="DefaultOcxName290" w:shapeid="_x0000_i2607"/>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35.</w:t>
      </w:r>
      <w:r w:rsidRPr="00B33695">
        <w:rPr>
          <w:rFonts w:ascii="仿宋" w:eastAsia="仿宋" w:hAnsi="仿宋"/>
          <w:sz w:val="32"/>
          <w:szCs w:val="32"/>
        </w:rPr>
        <w:t>企业取得可供出售金融资产时支付的交易费用应计入投资收益。（</w:t>
      </w:r>
      <w:r w:rsidRPr="00B33695">
        <w:rPr>
          <w:rFonts w:ascii="宋体" w:eastAsia="宋体" w:hAnsi="宋体" w:cs="宋体" w:hint="eastAsia"/>
          <w:sz w:val="32"/>
          <w:szCs w:val="32"/>
        </w:rPr>
        <w:t> </w:t>
      </w:r>
      <w:r w:rsidRPr="00B33695">
        <w:rPr>
          <w:rFonts w:ascii="仿宋" w:eastAsia="仿宋" w:hAnsi="仿宋"/>
          <w:sz w:val="32"/>
          <w:szCs w:val="32"/>
        </w:rPr>
        <w:t>错</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10" type="#_x0000_t75" style="width:20.25pt;height:16.5pt" o:ole="">
            <v:imagedata r:id="rId6" o:title=""/>
          </v:shape>
          <w:control r:id="rId391" w:name="DefaultOcxName2961" w:shapeid="_x0000_i2610"/>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13" type="#_x0000_t75" style="width:20.25pt;height:16.5pt" o:ole="">
            <v:imagedata r:id="rId6" o:title=""/>
          </v:shape>
          <w:control r:id="rId392" w:name="DefaultOcxName297" w:shapeid="_x0000_i2613"/>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36.</w:t>
      </w:r>
      <w:r w:rsidRPr="00B33695">
        <w:rPr>
          <w:rFonts w:ascii="仿宋" w:eastAsia="仿宋" w:hAnsi="仿宋"/>
          <w:sz w:val="32"/>
          <w:szCs w:val="32"/>
        </w:rPr>
        <w:t>资产负债表日，贷款的合同利率与实际利率差异较小的，也可以采用合同利率计算确定利息收入。（</w:t>
      </w:r>
      <w:r w:rsidRPr="00B33695">
        <w:rPr>
          <w:rFonts w:ascii="宋体" w:eastAsia="宋体" w:hAnsi="宋体" w:cs="宋体" w:hint="eastAsia"/>
          <w:sz w:val="32"/>
          <w:szCs w:val="32"/>
        </w:rPr>
        <w:t> </w:t>
      </w:r>
      <w:r w:rsidRPr="00B33695">
        <w:rPr>
          <w:rFonts w:ascii="仿宋" w:eastAsia="仿宋" w:hAnsi="仿宋"/>
          <w:sz w:val="32"/>
          <w:szCs w:val="32"/>
        </w:rPr>
        <w:t>对</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16" type="#_x0000_t75" style="width:20.25pt;height:16.5pt" o:ole="">
            <v:imagedata r:id="rId6" o:title=""/>
          </v:shape>
          <w:control r:id="rId393" w:name="DefaultOcxName3031" w:shapeid="_x0000_i2616"/>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19" type="#_x0000_t75" style="width:20.25pt;height:16.5pt" o:ole="">
            <v:imagedata r:id="rId6" o:title=""/>
          </v:shape>
          <w:control r:id="rId394" w:name="DefaultOcxName304" w:shapeid="_x0000_i2619"/>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37.</w:t>
      </w:r>
      <w:r w:rsidRPr="00B33695">
        <w:rPr>
          <w:rFonts w:ascii="仿宋" w:eastAsia="仿宋" w:hAnsi="仿宋"/>
          <w:sz w:val="32"/>
          <w:szCs w:val="32"/>
        </w:rPr>
        <w:t>资产负债表日，投资性房地产的公允价值高于其账面余额的差额，借记“投资性房地产 ——公允价值变动”科目，</w:t>
      </w:r>
      <w:r w:rsidRPr="00B33695">
        <w:rPr>
          <w:rFonts w:ascii="仿宋" w:eastAsia="仿宋" w:hAnsi="仿宋"/>
          <w:sz w:val="32"/>
          <w:szCs w:val="32"/>
        </w:rPr>
        <w:lastRenderedPageBreak/>
        <w:t>贷记“公允价值变动损益”科目；公允价值低于其账面余额的差额，做相反的会计分录。</w:t>
      </w:r>
      <w:r w:rsidRPr="00B33695">
        <w:rPr>
          <w:rFonts w:ascii="宋体" w:eastAsia="宋体" w:hAnsi="宋体" w:cs="宋体" w:hint="eastAsia"/>
          <w:sz w:val="32"/>
          <w:szCs w:val="32"/>
        </w:rPr>
        <w:t>   </w:t>
      </w:r>
      <w:r w:rsidRPr="00B33695">
        <w:rPr>
          <w:rFonts w:ascii="仿宋" w:eastAsia="仿宋" w:hAnsi="仿宋"/>
          <w:sz w:val="32"/>
          <w:szCs w:val="32"/>
        </w:rPr>
        <w:t xml:space="preserve"> (</w:t>
      </w:r>
      <w:r w:rsidRPr="00B33695">
        <w:rPr>
          <w:rFonts w:ascii="宋体" w:eastAsia="宋体" w:hAnsi="宋体" w:cs="宋体" w:hint="eastAsia"/>
          <w:sz w:val="32"/>
          <w:szCs w:val="32"/>
        </w:rPr>
        <w:t>  </w:t>
      </w:r>
      <w:r w:rsidRPr="00B33695">
        <w:rPr>
          <w:rFonts w:ascii="仿宋" w:eastAsia="仿宋" w:hAnsi="仿宋"/>
          <w:sz w:val="32"/>
          <w:szCs w:val="32"/>
        </w:rPr>
        <w:t>错</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22" type="#_x0000_t75" style="width:20.25pt;height:16.5pt" o:ole="">
            <v:imagedata r:id="rId6" o:title=""/>
          </v:shape>
          <w:control r:id="rId395" w:name="DefaultOcxName3101" w:shapeid="_x0000_i2622"/>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25" type="#_x0000_t75" style="width:20.25pt;height:16.5pt" o:ole="">
            <v:imagedata r:id="rId6" o:title=""/>
          </v:shape>
          <w:control r:id="rId396" w:name="DefaultOcxName311" w:shapeid="_x0000_i2625"/>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38.</w:t>
      </w:r>
      <w:r w:rsidRPr="00B33695">
        <w:rPr>
          <w:rFonts w:ascii="仿宋" w:eastAsia="仿宋" w:hAnsi="仿宋"/>
          <w:sz w:val="32"/>
          <w:szCs w:val="32"/>
        </w:rPr>
        <w:t>处置投资性房地产时，与处置固定资产和无形资产的核算方法相同，其处置</w:t>
      </w:r>
      <w:proofErr w:type="gramStart"/>
      <w:r w:rsidRPr="00B33695">
        <w:rPr>
          <w:rFonts w:ascii="仿宋" w:eastAsia="仿宋" w:hAnsi="仿宋"/>
          <w:sz w:val="32"/>
          <w:szCs w:val="32"/>
        </w:rPr>
        <w:t>损益均</w:t>
      </w:r>
      <w:proofErr w:type="gramEnd"/>
      <w:r w:rsidRPr="00B33695">
        <w:rPr>
          <w:rFonts w:ascii="仿宋" w:eastAsia="仿宋" w:hAnsi="仿宋"/>
          <w:sz w:val="32"/>
          <w:szCs w:val="32"/>
        </w:rPr>
        <w:t>计入营业外收入或营业外支出。</w:t>
      </w:r>
      <w:r w:rsidRPr="00B33695">
        <w:rPr>
          <w:rFonts w:ascii="宋体" w:eastAsia="宋体" w:hAnsi="宋体" w:cs="宋体" w:hint="eastAsia"/>
          <w:sz w:val="32"/>
          <w:szCs w:val="32"/>
        </w:rPr>
        <w:t>   </w:t>
      </w:r>
      <w:r w:rsidRPr="00B33695">
        <w:rPr>
          <w:rFonts w:ascii="仿宋" w:eastAsia="仿宋" w:hAnsi="仿宋"/>
          <w:sz w:val="32"/>
          <w:szCs w:val="32"/>
        </w:rPr>
        <w:t xml:space="preserve"> (</w:t>
      </w:r>
      <w:r w:rsidRPr="00B33695">
        <w:rPr>
          <w:rFonts w:ascii="宋体" w:eastAsia="宋体" w:hAnsi="宋体" w:cs="宋体" w:hint="eastAsia"/>
          <w:sz w:val="32"/>
          <w:szCs w:val="32"/>
        </w:rPr>
        <w:t>  </w:t>
      </w:r>
      <w:r w:rsidRPr="00B33695">
        <w:rPr>
          <w:rFonts w:ascii="仿宋" w:eastAsia="仿宋" w:hAnsi="仿宋"/>
          <w:sz w:val="32"/>
          <w:szCs w:val="32"/>
        </w:rPr>
        <w:t>错</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28" type="#_x0000_t75" style="width:20.25pt;height:16.5pt" o:ole="">
            <v:imagedata r:id="rId6" o:title=""/>
          </v:shape>
          <w:control r:id="rId397" w:name="DefaultOcxName3171" w:shapeid="_x0000_i2628"/>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31" type="#_x0000_t75" style="width:20.25pt;height:16.5pt" o:ole="">
            <v:imagedata r:id="rId6" o:title=""/>
          </v:shape>
          <w:control r:id="rId398" w:name="DefaultOcxName318" w:shapeid="_x0000_i2631"/>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39.</w:t>
      </w:r>
      <w:r w:rsidRPr="00B33695">
        <w:rPr>
          <w:rFonts w:ascii="仿宋" w:eastAsia="仿宋" w:hAnsi="仿宋"/>
          <w:sz w:val="32"/>
          <w:szCs w:val="32"/>
        </w:rPr>
        <w:t>企业出售投资性房地产或者发生投资性房地产毁损，应当将处置收入扣除其账面价值和相关税费后的金额直接计入到所有者权益。（错）</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34" type="#_x0000_t75" style="width:20.25pt;height:16.5pt" o:ole="">
            <v:imagedata r:id="rId6" o:title=""/>
          </v:shape>
          <w:control r:id="rId399" w:name="DefaultOcxName3241" w:shapeid="_x0000_i2634"/>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37" type="#_x0000_t75" style="width:20.25pt;height:16.5pt" o:ole="">
            <v:imagedata r:id="rId6" o:title=""/>
          </v:shape>
          <w:control r:id="rId400" w:name="DefaultOcxName325" w:shapeid="_x0000_i2637"/>
        </w:object>
      </w:r>
      <w:r w:rsidR="009D3946" w:rsidRPr="00B33695">
        <w:rPr>
          <w:rFonts w:ascii="仿宋" w:eastAsia="仿宋" w:hAnsi="仿宋"/>
          <w:sz w:val="32"/>
          <w:szCs w:val="32"/>
        </w:rPr>
        <w:t xml:space="preserve">错 </w:t>
      </w:r>
    </w:p>
    <w:p w:rsidR="009D3946" w:rsidRPr="00B33695" w:rsidRDefault="009D3946" w:rsidP="009D3946">
      <w:pPr>
        <w:rPr>
          <w:rFonts w:ascii="仿宋" w:eastAsia="仿宋" w:hAnsi="仿宋"/>
          <w:sz w:val="32"/>
          <w:szCs w:val="32"/>
        </w:rPr>
      </w:pPr>
      <w:r>
        <w:rPr>
          <w:rFonts w:ascii="仿宋" w:eastAsia="仿宋" w:hAnsi="仿宋" w:hint="eastAsia"/>
          <w:sz w:val="32"/>
          <w:szCs w:val="32"/>
        </w:rPr>
        <w:t>40.</w:t>
      </w:r>
      <w:r w:rsidRPr="00B33695">
        <w:rPr>
          <w:rFonts w:ascii="仿宋" w:eastAsia="仿宋" w:hAnsi="仿宋"/>
          <w:sz w:val="32"/>
          <w:szCs w:val="32"/>
        </w:rPr>
        <w:t>使用寿命不确定的无形资产不应摊销，但应进行减值测试。（</w:t>
      </w:r>
      <w:r w:rsidRPr="00B33695">
        <w:rPr>
          <w:rFonts w:ascii="宋体" w:eastAsia="宋体" w:hAnsi="宋体" w:cs="宋体" w:hint="eastAsia"/>
          <w:sz w:val="32"/>
          <w:szCs w:val="32"/>
        </w:rPr>
        <w:t>  </w:t>
      </w:r>
      <w:r w:rsidRPr="00B33695">
        <w:rPr>
          <w:rFonts w:ascii="仿宋" w:eastAsia="仿宋" w:hAnsi="仿宋"/>
          <w:sz w:val="32"/>
          <w:szCs w:val="32"/>
        </w:rPr>
        <w:t>错</w:t>
      </w:r>
      <w:r w:rsidRPr="00B33695">
        <w:rPr>
          <w:rFonts w:ascii="宋体" w:eastAsia="宋体" w:hAnsi="宋体" w:cs="宋体" w:hint="eastAsia"/>
          <w:sz w:val="32"/>
          <w:szCs w:val="32"/>
        </w:rPr>
        <w:t> </w:t>
      </w:r>
      <w:r w:rsidRPr="00B33695">
        <w:rPr>
          <w:rFonts w:ascii="仿宋" w:eastAsia="仿宋" w:hAnsi="仿宋"/>
          <w:sz w:val="32"/>
          <w:szCs w:val="32"/>
        </w:rPr>
        <w:t xml:space="preserve">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40" type="#_x0000_t75" style="width:20.25pt;height:16.5pt" o:ole="">
            <v:imagedata r:id="rId6" o:title=""/>
          </v:shape>
          <w:control r:id="rId401" w:name="DefaultOcxName331" w:shapeid="_x0000_i2640"/>
        </w:object>
      </w:r>
      <w:r w:rsidR="009D3946" w:rsidRPr="00B33695">
        <w:rPr>
          <w:rFonts w:ascii="仿宋" w:eastAsia="仿宋" w:hAnsi="仿宋"/>
          <w:sz w:val="32"/>
          <w:szCs w:val="32"/>
        </w:rPr>
        <w:t xml:space="preserve">对 </w:t>
      </w:r>
    </w:p>
    <w:p w:rsidR="009D3946" w:rsidRPr="00B33695" w:rsidRDefault="00E91DA1" w:rsidP="009D3946">
      <w:pPr>
        <w:rPr>
          <w:rFonts w:ascii="仿宋" w:eastAsia="仿宋" w:hAnsi="仿宋"/>
          <w:sz w:val="32"/>
          <w:szCs w:val="32"/>
        </w:rPr>
      </w:pPr>
      <w:r w:rsidRPr="00B33695">
        <w:rPr>
          <w:rFonts w:ascii="仿宋" w:eastAsia="仿宋" w:hAnsi="仿宋"/>
          <w:sz w:val="32"/>
          <w:szCs w:val="32"/>
        </w:rPr>
        <w:object w:dxaOrig="1440" w:dyaOrig="1440">
          <v:shape id="_x0000_i2643" type="#_x0000_t75" style="width:20.25pt;height:16.5pt" o:ole="">
            <v:imagedata r:id="rId6" o:title=""/>
          </v:shape>
          <w:control r:id="rId402" w:name="DefaultOcxName332" w:shapeid="_x0000_i2643"/>
        </w:object>
      </w:r>
      <w:r w:rsidR="009D3946" w:rsidRPr="00B33695">
        <w:rPr>
          <w:rFonts w:ascii="仿宋" w:eastAsia="仿宋" w:hAnsi="仿宋"/>
          <w:sz w:val="32"/>
          <w:szCs w:val="32"/>
        </w:rPr>
        <w:t xml:space="preserve">错 </w:t>
      </w:r>
    </w:p>
    <w:p w:rsidR="0024478E" w:rsidRDefault="0024478E">
      <w:pPr>
        <w:widowControl/>
        <w:jc w:val="left"/>
        <w:rPr>
          <w:rFonts w:ascii="黑体" w:eastAsia="黑体" w:hAnsi="仿宋"/>
          <w:sz w:val="44"/>
          <w:szCs w:val="44"/>
        </w:rPr>
      </w:pPr>
      <w:r>
        <w:rPr>
          <w:rFonts w:ascii="黑体" w:eastAsia="黑体" w:hAnsi="仿宋"/>
          <w:sz w:val="44"/>
          <w:szCs w:val="44"/>
        </w:rPr>
        <w:br w:type="page"/>
      </w:r>
    </w:p>
    <w:p w:rsidR="0024478E" w:rsidRPr="00226CA1" w:rsidRDefault="0024478E" w:rsidP="0024478E">
      <w:pPr>
        <w:jc w:val="center"/>
        <w:rPr>
          <w:rFonts w:ascii="黑体" w:eastAsia="黑体" w:hAnsi="仿宋"/>
          <w:sz w:val="44"/>
          <w:szCs w:val="44"/>
        </w:rPr>
      </w:pPr>
      <w:r>
        <w:rPr>
          <w:rFonts w:ascii="黑体" w:eastAsia="黑体" w:hAnsi="仿宋" w:hint="eastAsia"/>
          <w:sz w:val="44"/>
          <w:szCs w:val="44"/>
        </w:rPr>
        <w:lastRenderedPageBreak/>
        <w:t>中级财务会计</w:t>
      </w:r>
      <w:proofErr w:type="gramStart"/>
      <w:r>
        <w:rPr>
          <w:rFonts w:ascii="黑体" w:eastAsia="黑体" w:hAnsi="仿宋" w:hint="eastAsia"/>
          <w:sz w:val="44"/>
          <w:szCs w:val="44"/>
        </w:rPr>
        <w:t>形考任务四</w:t>
      </w:r>
      <w:proofErr w:type="gramEnd"/>
      <w:r w:rsidRPr="00226CA1">
        <w:rPr>
          <w:rFonts w:ascii="黑体" w:eastAsia="黑体" w:hAnsi="仿宋" w:hint="eastAsia"/>
          <w:sz w:val="44"/>
          <w:szCs w:val="44"/>
        </w:rPr>
        <w:t>参考答案</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w:t>
      </w:r>
      <w:r w:rsidRPr="004927CB">
        <w:rPr>
          <w:rFonts w:ascii="仿宋" w:eastAsia="仿宋" w:hAnsi="仿宋" w:hint="eastAsia"/>
          <w:sz w:val="32"/>
          <w:szCs w:val="32"/>
        </w:rPr>
        <w:t>某企业</w:t>
      </w:r>
      <w:r w:rsidRPr="004927CB">
        <w:rPr>
          <w:rFonts w:ascii="仿宋" w:eastAsia="仿宋" w:hAnsi="仿宋"/>
          <w:sz w:val="32"/>
          <w:szCs w:val="32"/>
        </w:rPr>
        <w:t>2016</w:t>
      </w:r>
      <w:r w:rsidRPr="004927CB">
        <w:rPr>
          <w:rFonts w:ascii="仿宋" w:eastAsia="仿宋" w:hAnsi="仿宋" w:hint="eastAsia"/>
          <w:sz w:val="32"/>
          <w:szCs w:val="32"/>
        </w:rPr>
        <w:t>年</w:t>
      </w:r>
      <w:r w:rsidRPr="004927CB">
        <w:rPr>
          <w:rFonts w:ascii="仿宋" w:eastAsia="仿宋" w:hAnsi="仿宋"/>
          <w:sz w:val="32"/>
          <w:szCs w:val="32"/>
        </w:rPr>
        <w:t>1</w:t>
      </w:r>
      <w:r w:rsidRPr="004927CB">
        <w:rPr>
          <w:rFonts w:ascii="仿宋" w:eastAsia="仿宋" w:hAnsi="仿宋" w:hint="eastAsia"/>
          <w:sz w:val="32"/>
          <w:szCs w:val="32"/>
        </w:rPr>
        <w:t>月</w:t>
      </w:r>
      <w:r w:rsidRPr="004927CB">
        <w:rPr>
          <w:rFonts w:ascii="仿宋" w:eastAsia="仿宋" w:hAnsi="仿宋"/>
          <w:sz w:val="32"/>
          <w:szCs w:val="32"/>
        </w:rPr>
        <w:t>1</w:t>
      </w:r>
      <w:r w:rsidRPr="004927CB">
        <w:rPr>
          <w:rFonts w:ascii="仿宋" w:eastAsia="仿宋" w:hAnsi="仿宋" w:hint="eastAsia"/>
          <w:sz w:val="32"/>
          <w:szCs w:val="32"/>
        </w:rPr>
        <w:t>日购入</w:t>
      </w:r>
      <w:r w:rsidRPr="004927CB">
        <w:rPr>
          <w:rFonts w:ascii="仿宋" w:eastAsia="仿宋" w:hAnsi="仿宋"/>
          <w:sz w:val="32"/>
          <w:szCs w:val="32"/>
        </w:rPr>
        <w:t>B</w:t>
      </w:r>
      <w:r w:rsidRPr="004927CB">
        <w:rPr>
          <w:rFonts w:ascii="仿宋" w:eastAsia="仿宋" w:hAnsi="仿宋" w:hint="eastAsia"/>
          <w:sz w:val="32"/>
          <w:szCs w:val="32"/>
        </w:rPr>
        <w:t>公司</w:t>
      </w:r>
      <w:r w:rsidRPr="004927CB">
        <w:rPr>
          <w:rFonts w:ascii="仿宋" w:eastAsia="仿宋" w:hAnsi="仿宋"/>
          <w:sz w:val="32"/>
          <w:szCs w:val="32"/>
        </w:rPr>
        <w:t>10</w:t>
      </w:r>
      <w:r w:rsidRPr="004927CB">
        <w:rPr>
          <w:rFonts w:ascii="仿宋" w:eastAsia="仿宋" w:hAnsi="仿宋" w:hint="eastAsia"/>
          <w:sz w:val="32"/>
          <w:szCs w:val="32"/>
        </w:rPr>
        <w:t>％的有表决权股份，实际支付价款</w:t>
      </w:r>
      <w:r w:rsidRPr="004927CB">
        <w:rPr>
          <w:rFonts w:ascii="仿宋" w:eastAsia="仿宋" w:hAnsi="仿宋"/>
          <w:sz w:val="32"/>
          <w:szCs w:val="32"/>
        </w:rPr>
        <w:t>300</w:t>
      </w:r>
      <w:r w:rsidRPr="004927CB">
        <w:rPr>
          <w:rFonts w:ascii="仿宋" w:eastAsia="仿宋" w:hAnsi="仿宋" w:hint="eastAsia"/>
          <w:sz w:val="32"/>
          <w:szCs w:val="32"/>
        </w:rPr>
        <w:t>万元。</w:t>
      </w:r>
      <w:r w:rsidRPr="004927CB">
        <w:rPr>
          <w:rFonts w:ascii="仿宋" w:eastAsia="仿宋" w:hAnsi="仿宋"/>
          <w:sz w:val="32"/>
          <w:szCs w:val="32"/>
        </w:rPr>
        <w:t>4</w:t>
      </w:r>
      <w:r w:rsidRPr="004927CB">
        <w:rPr>
          <w:rFonts w:ascii="仿宋" w:eastAsia="仿宋" w:hAnsi="仿宋" w:hint="eastAsia"/>
          <w:sz w:val="32"/>
          <w:szCs w:val="32"/>
        </w:rPr>
        <w:t>月</w:t>
      </w:r>
      <w:r w:rsidRPr="004927CB">
        <w:rPr>
          <w:rFonts w:ascii="仿宋" w:eastAsia="仿宋" w:hAnsi="仿宋"/>
          <w:sz w:val="32"/>
          <w:szCs w:val="32"/>
        </w:rPr>
        <w:t>1</w:t>
      </w:r>
      <w:r w:rsidRPr="004927CB">
        <w:rPr>
          <w:rFonts w:ascii="仿宋" w:eastAsia="仿宋" w:hAnsi="仿宋" w:hint="eastAsia"/>
          <w:sz w:val="32"/>
          <w:szCs w:val="32"/>
        </w:rPr>
        <w:t>日</w:t>
      </w:r>
      <w:r w:rsidRPr="004927CB">
        <w:rPr>
          <w:rFonts w:ascii="仿宋" w:eastAsia="仿宋" w:hAnsi="仿宋"/>
          <w:sz w:val="32"/>
          <w:szCs w:val="32"/>
        </w:rPr>
        <w:t>B</w:t>
      </w:r>
      <w:r w:rsidRPr="004927CB">
        <w:rPr>
          <w:rFonts w:ascii="仿宋" w:eastAsia="仿宋" w:hAnsi="仿宋" w:hint="eastAsia"/>
          <w:sz w:val="32"/>
          <w:szCs w:val="32"/>
        </w:rPr>
        <w:t>公司宣告派发</w:t>
      </w:r>
      <w:r w:rsidRPr="004927CB">
        <w:rPr>
          <w:rFonts w:ascii="仿宋" w:eastAsia="仿宋" w:hAnsi="仿宋"/>
          <w:sz w:val="32"/>
          <w:szCs w:val="32"/>
        </w:rPr>
        <w:t>2017</w:t>
      </w:r>
      <w:r w:rsidRPr="004927CB">
        <w:rPr>
          <w:rFonts w:ascii="仿宋" w:eastAsia="仿宋" w:hAnsi="仿宋" w:hint="eastAsia"/>
          <w:sz w:val="32"/>
          <w:szCs w:val="32"/>
        </w:rPr>
        <w:t>年现金股利</w:t>
      </w:r>
      <w:r w:rsidRPr="004927CB">
        <w:rPr>
          <w:rFonts w:ascii="仿宋" w:eastAsia="仿宋" w:hAnsi="仿宋"/>
          <w:sz w:val="32"/>
          <w:szCs w:val="32"/>
        </w:rPr>
        <w:t>100</w:t>
      </w:r>
      <w:r w:rsidRPr="004927CB">
        <w:rPr>
          <w:rFonts w:ascii="仿宋" w:eastAsia="仿宋" w:hAnsi="仿宋" w:hint="eastAsia"/>
          <w:sz w:val="32"/>
          <w:szCs w:val="32"/>
        </w:rPr>
        <w:t>万元，当年</w:t>
      </w:r>
      <w:r w:rsidRPr="004927CB">
        <w:rPr>
          <w:rFonts w:ascii="仿宋" w:eastAsia="仿宋" w:hAnsi="仿宋"/>
          <w:sz w:val="32"/>
          <w:szCs w:val="32"/>
        </w:rPr>
        <w:t>B</w:t>
      </w:r>
      <w:r w:rsidRPr="004927CB">
        <w:rPr>
          <w:rFonts w:ascii="仿宋" w:eastAsia="仿宋" w:hAnsi="仿宋" w:hint="eastAsia"/>
          <w:sz w:val="32"/>
          <w:szCs w:val="32"/>
        </w:rPr>
        <w:t>公司经营获利</w:t>
      </w:r>
      <w:r w:rsidRPr="004927CB">
        <w:rPr>
          <w:rFonts w:ascii="仿宋" w:eastAsia="仿宋" w:hAnsi="仿宋"/>
          <w:sz w:val="32"/>
          <w:szCs w:val="32"/>
        </w:rPr>
        <w:t>100</w:t>
      </w:r>
      <w:r w:rsidRPr="004927CB">
        <w:rPr>
          <w:rFonts w:ascii="仿宋" w:eastAsia="仿宋" w:hAnsi="仿宋" w:hint="eastAsia"/>
          <w:sz w:val="32"/>
          <w:szCs w:val="32"/>
        </w:rPr>
        <w:t>万元，</w:t>
      </w:r>
      <w:r w:rsidRPr="004927CB">
        <w:rPr>
          <w:rFonts w:ascii="仿宋" w:eastAsia="仿宋" w:hAnsi="仿宋"/>
          <w:sz w:val="32"/>
          <w:szCs w:val="32"/>
        </w:rPr>
        <w:t>2017</w:t>
      </w:r>
      <w:r w:rsidRPr="004927CB">
        <w:rPr>
          <w:rFonts w:ascii="仿宋" w:eastAsia="仿宋" w:hAnsi="仿宋" w:hint="eastAsia"/>
          <w:sz w:val="32"/>
          <w:szCs w:val="32"/>
        </w:rPr>
        <w:t>年年末企业的股票投资账面余额为</w:t>
      </w:r>
      <w:r w:rsidRPr="004927CB">
        <w:rPr>
          <w:rFonts w:ascii="仿宋" w:eastAsia="仿宋" w:hAnsi="仿宋"/>
          <w:sz w:val="32"/>
          <w:szCs w:val="32"/>
        </w:rPr>
        <w:t xml:space="preserve">( </w:t>
      </w:r>
      <w:r w:rsidRPr="004927CB">
        <w:rPr>
          <w:rFonts w:eastAsia="仿宋"/>
          <w:sz w:val="32"/>
          <w:szCs w:val="32"/>
        </w:rPr>
        <w:t> </w:t>
      </w:r>
      <w:r>
        <w:rPr>
          <w:rFonts w:eastAsia="仿宋" w:hint="eastAsia"/>
          <w:sz w:val="32"/>
          <w:szCs w:val="32"/>
        </w:rPr>
        <w:t>a</w:t>
      </w:r>
      <w:r w:rsidRPr="004927CB">
        <w:rPr>
          <w:rFonts w:eastAsia="仿宋"/>
          <w:sz w:val="32"/>
          <w:szCs w:val="32"/>
        </w:rPr>
        <w:t>  </w:t>
      </w:r>
      <w:r w:rsidRPr="004927CB">
        <w:rPr>
          <w:rFonts w:ascii="仿宋" w:eastAsia="仿宋" w:hAnsi="仿宋"/>
          <w:sz w:val="32"/>
          <w:szCs w:val="32"/>
        </w:rPr>
        <w:t>)</w:t>
      </w:r>
      <w:r w:rsidRPr="004927CB">
        <w:rPr>
          <w:rFonts w:ascii="仿宋" w:eastAsia="仿宋" w:hAnsi="仿宋" w:hint="eastAsia"/>
          <w:sz w:val="32"/>
          <w:szCs w:val="32"/>
        </w:rPr>
        <w:t>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73" type="#_x0000_t75" style="width:20.25pt;height:16.5pt" o:ole="">
            <v:imagedata r:id="rId177" o:title=""/>
          </v:shape>
          <w:control r:id="rId403" w:name="DefaultOcxName4" w:shapeid="_x0000_i3173"/>
        </w:object>
      </w:r>
      <w:r w:rsidRPr="004927CB">
        <w:rPr>
          <w:rFonts w:ascii="仿宋" w:eastAsia="仿宋" w:hAnsi="仿宋"/>
          <w:sz w:val="32"/>
          <w:szCs w:val="32"/>
        </w:rPr>
        <w:t xml:space="preserve">a. 290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72" type="#_x0000_t75" style="width:20.25pt;height:16.5pt" o:ole="">
            <v:imagedata r:id="rId6" o:title=""/>
          </v:shape>
          <w:control r:id="rId404" w:name="DefaultOcxName13" w:shapeid="_x0000_i3172"/>
        </w:object>
      </w:r>
      <w:r w:rsidRPr="004927CB">
        <w:rPr>
          <w:rFonts w:ascii="仿宋" w:eastAsia="仿宋" w:hAnsi="仿宋"/>
          <w:sz w:val="32"/>
          <w:szCs w:val="32"/>
        </w:rPr>
        <w:t xml:space="preserve">b. 300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71" type="#_x0000_t75" style="width:20.25pt;height:16.5pt" o:ole="">
            <v:imagedata r:id="rId6" o:title=""/>
          </v:shape>
          <w:control r:id="rId405" w:name="DefaultOcxName22" w:shapeid="_x0000_i3171"/>
        </w:object>
      </w:r>
      <w:r w:rsidRPr="004927CB">
        <w:rPr>
          <w:rFonts w:ascii="仿宋" w:eastAsia="仿宋" w:hAnsi="仿宋"/>
          <w:sz w:val="32"/>
          <w:szCs w:val="32"/>
        </w:rPr>
        <w:t xml:space="preserve">c. 310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70" type="#_x0000_t75" style="width:20.25pt;height:16.5pt" o:ole="">
            <v:imagedata r:id="rId6" o:title=""/>
          </v:shape>
          <w:control r:id="rId406" w:name="DefaultOcxName31" w:shapeid="_x0000_i3170"/>
        </w:object>
      </w:r>
      <w:r w:rsidRPr="004927CB">
        <w:rPr>
          <w:rFonts w:ascii="仿宋" w:eastAsia="仿宋" w:hAnsi="仿宋"/>
          <w:sz w:val="32"/>
          <w:szCs w:val="32"/>
        </w:rPr>
        <w:t xml:space="preserve">d. 320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w:t>
      </w:r>
      <w:r w:rsidRPr="004927CB">
        <w:rPr>
          <w:rFonts w:ascii="仿宋" w:eastAsia="仿宋" w:hAnsi="仿宋" w:hint="eastAsia"/>
          <w:sz w:val="32"/>
          <w:szCs w:val="32"/>
        </w:rPr>
        <w:t>某企业</w:t>
      </w:r>
      <w:r w:rsidRPr="004927CB">
        <w:rPr>
          <w:rFonts w:ascii="仿宋" w:eastAsia="仿宋" w:hAnsi="仿宋"/>
          <w:sz w:val="32"/>
          <w:szCs w:val="32"/>
        </w:rPr>
        <w:t>2016</w:t>
      </w:r>
      <w:r w:rsidRPr="004927CB">
        <w:rPr>
          <w:rFonts w:ascii="仿宋" w:eastAsia="仿宋" w:hAnsi="仿宋" w:hint="eastAsia"/>
          <w:sz w:val="32"/>
          <w:szCs w:val="32"/>
        </w:rPr>
        <w:t>年年初购入</w:t>
      </w:r>
      <w:r w:rsidRPr="004927CB">
        <w:rPr>
          <w:rFonts w:ascii="仿宋" w:eastAsia="仿宋" w:hAnsi="仿宋"/>
          <w:sz w:val="32"/>
          <w:szCs w:val="32"/>
        </w:rPr>
        <w:t>B</w:t>
      </w:r>
      <w:r w:rsidRPr="004927CB">
        <w:rPr>
          <w:rFonts w:ascii="仿宋" w:eastAsia="仿宋" w:hAnsi="仿宋" w:hint="eastAsia"/>
          <w:sz w:val="32"/>
          <w:szCs w:val="32"/>
        </w:rPr>
        <w:t>公司</w:t>
      </w:r>
      <w:r w:rsidRPr="004927CB">
        <w:rPr>
          <w:rFonts w:ascii="仿宋" w:eastAsia="仿宋" w:hAnsi="仿宋"/>
          <w:sz w:val="32"/>
          <w:szCs w:val="32"/>
        </w:rPr>
        <w:t>30</w:t>
      </w:r>
      <w:r w:rsidRPr="004927CB">
        <w:rPr>
          <w:rFonts w:ascii="仿宋" w:eastAsia="仿宋" w:hAnsi="仿宋" w:hint="eastAsia"/>
          <w:sz w:val="32"/>
          <w:szCs w:val="32"/>
        </w:rPr>
        <w:t>％的有表决权股份，对</w:t>
      </w:r>
      <w:r w:rsidRPr="004927CB">
        <w:rPr>
          <w:rFonts w:ascii="仿宋" w:eastAsia="仿宋" w:hAnsi="仿宋"/>
          <w:sz w:val="32"/>
          <w:szCs w:val="32"/>
        </w:rPr>
        <w:t>B</w:t>
      </w:r>
      <w:r w:rsidRPr="004927CB">
        <w:rPr>
          <w:rFonts w:ascii="仿宋" w:eastAsia="仿宋" w:hAnsi="仿宋" w:hint="eastAsia"/>
          <w:sz w:val="32"/>
          <w:szCs w:val="32"/>
        </w:rPr>
        <w:t>公司能够施加重大影响，实际支付价款</w:t>
      </w:r>
      <w:r w:rsidRPr="004927CB">
        <w:rPr>
          <w:rFonts w:ascii="仿宋" w:eastAsia="仿宋" w:hAnsi="仿宋"/>
          <w:sz w:val="32"/>
          <w:szCs w:val="32"/>
        </w:rPr>
        <w:t>300</w:t>
      </w:r>
      <w:r w:rsidRPr="004927CB">
        <w:rPr>
          <w:rFonts w:ascii="仿宋" w:eastAsia="仿宋" w:hAnsi="仿宋" w:hint="eastAsia"/>
          <w:sz w:val="32"/>
          <w:szCs w:val="32"/>
        </w:rPr>
        <w:t>万元</w:t>
      </w:r>
      <w:r w:rsidRPr="004927CB">
        <w:rPr>
          <w:rFonts w:ascii="仿宋" w:eastAsia="仿宋" w:hAnsi="仿宋"/>
          <w:sz w:val="32"/>
          <w:szCs w:val="32"/>
        </w:rPr>
        <w:t>(</w:t>
      </w:r>
      <w:r w:rsidRPr="004927CB">
        <w:rPr>
          <w:rFonts w:ascii="仿宋" w:eastAsia="仿宋" w:hAnsi="仿宋" w:hint="eastAsia"/>
          <w:sz w:val="32"/>
          <w:szCs w:val="32"/>
        </w:rPr>
        <w:t>与享有</w:t>
      </w:r>
      <w:r w:rsidRPr="004927CB">
        <w:rPr>
          <w:rFonts w:ascii="仿宋" w:eastAsia="仿宋" w:hAnsi="仿宋"/>
          <w:sz w:val="32"/>
          <w:szCs w:val="32"/>
        </w:rPr>
        <w:t>B</w:t>
      </w:r>
      <w:r w:rsidRPr="004927CB">
        <w:rPr>
          <w:rFonts w:ascii="仿宋" w:eastAsia="仿宋" w:hAnsi="仿宋" w:hint="eastAsia"/>
          <w:sz w:val="32"/>
          <w:szCs w:val="32"/>
        </w:rPr>
        <w:t>公司的可辨认净资产的公允价值的份额相等</w:t>
      </w:r>
      <w:r w:rsidRPr="004927CB">
        <w:rPr>
          <w:rFonts w:ascii="仿宋" w:eastAsia="仿宋" w:hAnsi="仿宋"/>
          <w:sz w:val="32"/>
          <w:szCs w:val="32"/>
        </w:rPr>
        <w:t>)</w:t>
      </w:r>
      <w:r w:rsidRPr="004927CB">
        <w:rPr>
          <w:rFonts w:ascii="仿宋" w:eastAsia="仿宋" w:hAnsi="仿宋" w:hint="eastAsia"/>
          <w:sz w:val="32"/>
          <w:szCs w:val="32"/>
        </w:rPr>
        <w:t>。当年</w:t>
      </w:r>
      <w:r w:rsidRPr="004927CB">
        <w:rPr>
          <w:rFonts w:ascii="仿宋" w:eastAsia="仿宋" w:hAnsi="仿宋"/>
          <w:sz w:val="32"/>
          <w:szCs w:val="32"/>
        </w:rPr>
        <w:t>B</w:t>
      </w:r>
      <w:r w:rsidRPr="004927CB">
        <w:rPr>
          <w:rFonts w:ascii="仿宋" w:eastAsia="仿宋" w:hAnsi="仿宋" w:hint="eastAsia"/>
          <w:sz w:val="32"/>
          <w:szCs w:val="32"/>
        </w:rPr>
        <w:t>公司经营获利</w:t>
      </w:r>
      <w:r w:rsidRPr="004927CB">
        <w:rPr>
          <w:rFonts w:ascii="仿宋" w:eastAsia="仿宋" w:hAnsi="仿宋"/>
          <w:sz w:val="32"/>
          <w:szCs w:val="32"/>
        </w:rPr>
        <w:t>100</w:t>
      </w:r>
      <w:r w:rsidRPr="004927CB">
        <w:rPr>
          <w:rFonts w:ascii="仿宋" w:eastAsia="仿宋" w:hAnsi="仿宋" w:hint="eastAsia"/>
          <w:sz w:val="32"/>
          <w:szCs w:val="32"/>
        </w:rPr>
        <w:t>万元，发放现金股利</w:t>
      </w:r>
      <w:r w:rsidRPr="004927CB">
        <w:rPr>
          <w:rFonts w:ascii="仿宋" w:eastAsia="仿宋" w:hAnsi="仿宋"/>
          <w:sz w:val="32"/>
          <w:szCs w:val="32"/>
        </w:rPr>
        <w:t>20</w:t>
      </w:r>
      <w:r w:rsidRPr="004927CB">
        <w:rPr>
          <w:rFonts w:ascii="仿宋" w:eastAsia="仿宋" w:hAnsi="仿宋" w:hint="eastAsia"/>
          <w:sz w:val="32"/>
          <w:szCs w:val="32"/>
        </w:rPr>
        <w:t>万元。</w:t>
      </w:r>
      <w:r w:rsidRPr="004927CB">
        <w:rPr>
          <w:rFonts w:ascii="仿宋" w:eastAsia="仿宋" w:hAnsi="仿宋"/>
          <w:sz w:val="32"/>
          <w:szCs w:val="32"/>
        </w:rPr>
        <w:t>2016</w:t>
      </w:r>
      <w:r w:rsidRPr="004927CB">
        <w:rPr>
          <w:rFonts w:ascii="仿宋" w:eastAsia="仿宋" w:hAnsi="仿宋" w:hint="eastAsia"/>
          <w:sz w:val="32"/>
          <w:szCs w:val="32"/>
        </w:rPr>
        <w:t>年年末企业的股票投资账面余额为</w:t>
      </w:r>
      <w:r w:rsidRPr="004927CB">
        <w:rPr>
          <w:rFonts w:ascii="仿宋" w:eastAsia="仿宋" w:hAnsi="仿宋"/>
          <w:sz w:val="32"/>
          <w:szCs w:val="32"/>
        </w:rPr>
        <w:t xml:space="preserve">( </w:t>
      </w:r>
      <w:r w:rsidRPr="004927CB">
        <w:rPr>
          <w:rFonts w:eastAsia="仿宋"/>
          <w:sz w:val="32"/>
          <w:szCs w:val="32"/>
        </w:rPr>
        <w:t> </w:t>
      </w:r>
      <w:r>
        <w:rPr>
          <w:rFonts w:eastAsia="仿宋" w:hint="eastAsia"/>
          <w:sz w:val="32"/>
          <w:szCs w:val="32"/>
        </w:rPr>
        <w:t>c</w:t>
      </w:r>
      <w:r w:rsidRPr="004927CB">
        <w:rPr>
          <w:rFonts w:eastAsia="仿宋"/>
          <w:sz w:val="32"/>
          <w:szCs w:val="32"/>
        </w:rPr>
        <w:t>  </w:t>
      </w:r>
      <w:r w:rsidRPr="004927CB">
        <w:rPr>
          <w:rFonts w:ascii="仿宋" w:eastAsia="仿宋" w:hAnsi="仿宋"/>
          <w:sz w:val="32"/>
          <w:szCs w:val="32"/>
        </w:rPr>
        <w:t>)</w:t>
      </w:r>
      <w:r w:rsidRPr="004927CB">
        <w:rPr>
          <w:rFonts w:ascii="仿宋" w:eastAsia="仿宋" w:hAnsi="仿宋" w:hint="eastAsia"/>
          <w:sz w:val="32"/>
          <w:szCs w:val="32"/>
        </w:rPr>
        <w:t>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9" type="#_x0000_t75" style="width:20.25pt;height:16.5pt" o:ole="">
            <v:imagedata r:id="rId6" o:title=""/>
          </v:shape>
          <w:control r:id="rId407" w:name="DefaultOcxName94" w:shapeid="_x0000_i3169"/>
        </w:object>
      </w:r>
      <w:r w:rsidRPr="004927CB">
        <w:rPr>
          <w:rFonts w:ascii="仿宋" w:eastAsia="仿宋" w:hAnsi="仿宋"/>
          <w:sz w:val="32"/>
          <w:szCs w:val="32"/>
        </w:rPr>
        <w:t xml:space="preserve">a. 372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8" type="#_x0000_t75" style="width:20.25pt;height:16.5pt" o:ole="">
            <v:imagedata r:id="rId6" o:title=""/>
          </v:shape>
          <w:control r:id="rId408" w:name="DefaultOcxName103" w:shapeid="_x0000_i3168"/>
        </w:object>
      </w:r>
      <w:r w:rsidRPr="004927CB">
        <w:rPr>
          <w:rFonts w:ascii="仿宋" w:eastAsia="仿宋" w:hAnsi="仿宋"/>
          <w:sz w:val="32"/>
          <w:szCs w:val="32"/>
        </w:rPr>
        <w:t xml:space="preserve">b. 360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7" type="#_x0000_t75" style="width:20.25pt;height:16.5pt" o:ole="">
            <v:imagedata r:id="rId177" o:title=""/>
          </v:shape>
          <w:control r:id="rId409" w:name="DefaultOcxName112" w:shapeid="_x0000_i3167"/>
        </w:object>
      </w:r>
      <w:r w:rsidRPr="004927CB">
        <w:rPr>
          <w:rFonts w:ascii="仿宋" w:eastAsia="仿宋" w:hAnsi="仿宋"/>
          <w:sz w:val="32"/>
          <w:szCs w:val="32"/>
        </w:rPr>
        <w:t xml:space="preserve">c. 324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6" type="#_x0000_t75" style="width:20.25pt;height:16.5pt" o:ole="">
            <v:imagedata r:id="rId6" o:title=""/>
          </v:shape>
          <w:control r:id="rId410" w:name="DefaultOcxName121" w:shapeid="_x0000_i3166"/>
        </w:object>
      </w:r>
      <w:r w:rsidRPr="004927CB">
        <w:rPr>
          <w:rFonts w:ascii="仿宋" w:eastAsia="仿宋" w:hAnsi="仿宋"/>
          <w:sz w:val="32"/>
          <w:szCs w:val="32"/>
        </w:rPr>
        <w:t xml:space="preserve">d. 300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w:t>
      </w:r>
      <w:r w:rsidRPr="004927CB">
        <w:rPr>
          <w:rFonts w:ascii="仿宋" w:eastAsia="仿宋" w:hAnsi="仿宋" w:hint="eastAsia"/>
          <w:sz w:val="32"/>
          <w:szCs w:val="32"/>
        </w:rPr>
        <w:t>甲公司与乙公司共同出资设立丙公司，经甲、乙双方协议，丙公司的总经理由甲公司委派，董事长由乙公司委派，各方的出资比例均为</w:t>
      </w:r>
      <w:r w:rsidRPr="004927CB">
        <w:rPr>
          <w:rFonts w:ascii="仿宋" w:eastAsia="仿宋" w:hAnsi="仿宋"/>
          <w:sz w:val="32"/>
          <w:szCs w:val="32"/>
        </w:rPr>
        <w:t>50</w:t>
      </w:r>
      <w:r w:rsidRPr="004927CB">
        <w:rPr>
          <w:rFonts w:ascii="仿宋" w:eastAsia="仿宋" w:hAnsi="仿宋" w:hint="eastAsia"/>
          <w:sz w:val="32"/>
          <w:szCs w:val="32"/>
        </w:rPr>
        <w:t>％，股东按出资比例行使表决权。在这种情况下，</w:t>
      </w:r>
      <w:r w:rsidRPr="004927CB">
        <w:rPr>
          <w:rFonts w:ascii="仿宋" w:eastAsia="仿宋" w:hAnsi="仿宋"/>
          <w:sz w:val="32"/>
          <w:szCs w:val="32"/>
        </w:rPr>
        <w:t xml:space="preserve">( </w:t>
      </w:r>
      <w:r>
        <w:rPr>
          <w:rFonts w:ascii="仿宋" w:eastAsia="仿宋" w:hAnsi="仿宋" w:hint="eastAsia"/>
          <w:sz w:val="32"/>
          <w:szCs w:val="32"/>
        </w:rPr>
        <w:t>d</w:t>
      </w:r>
      <w:r w:rsidRPr="004927CB">
        <w:rPr>
          <w:rFonts w:eastAsia="仿宋"/>
          <w:sz w:val="32"/>
          <w:szCs w:val="32"/>
        </w:rPr>
        <w:t>   </w:t>
      </w:r>
      <w:r w:rsidRPr="004927CB">
        <w:rPr>
          <w:rFonts w:ascii="仿宋" w:eastAsia="仿宋" w:hAnsi="仿宋"/>
          <w:sz w:val="32"/>
          <w:szCs w:val="32"/>
        </w:rPr>
        <w:t>)</w:t>
      </w:r>
      <w:r w:rsidRPr="004927CB">
        <w:rPr>
          <w:rFonts w:ascii="仿宋" w:eastAsia="仿宋" w:hAnsi="仿宋" w:hint="eastAsia"/>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5" type="#_x0000_t75" style="width:20.25pt;height:16.5pt" o:ole="">
            <v:imagedata r:id="rId6" o:title=""/>
          </v:shape>
          <w:control r:id="rId411" w:name="DefaultOcxName184" w:shapeid="_x0000_i3165"/>
        </w:object>
      </w:r>
      <w:r w:rsidRPr="004927CB">
        <w:rPr>
          <w:rFonts w:ascii="仿宋" w:eastAsia="仿宋" w:hAnsi="仿宋"/>
          <w:sz w:val="32"/>
          <w:szCs w:val="32"/>
        </w:rPr>
        <w:t>a. 甲公司采用成本法核算该长期股权投资，乙公司采用</w:t>
      </w:r>
      <w:r w:rsidRPr="004927CB">
        <w:rPr>
          <w:rFonts w:ascii="仿宋" w:eastAsia="仿宋" w:hAnsi="仿宋"/>
          <w:sz w:val="32"/>
          <w:szCs w:val="32"/>
        </w:rPr>
        <w:lastRenderedPageBreak/>
        <w:t xml:space="preserve">权益法核算该长期股权投资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4" type="#_x0000_t75" style="width:20.25pt;height:16.5pt" o:ole="">
            <v:imagedata r:id="rId6" o:title=""/>
          </v:shape>
          <w:control r:id="rId412" w:name="DefaultOcxName193" w:shapeid="_x0000_i3164"/>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甲公司和乙公司均采用权益法核算该长期股权投资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3" type="#_x0000_t75" style="width:20.25pt;height:16.5pt" o:ole="">
            <v:imagedata r:id="rId6" o:title=""/>
          </v:shape>
          <w:control r:id="rId413" w:name="DefaultOcxName202" w:shapeid="_x0000_i3163"/>
        </w:object>
      </w:r>
      <w:r w:rsidRPr="004927CB">
        <w:rPr>
          <w:rFonts w:ascii="仿宋" w:eastAsia="仿宋" w:hAnsi="仿宋"/>
          <w:sz w:val="32"/>
          <w:szCs w:val="32"/>
        </w:rPr>
        <w:t>c. 甲公司采用成本法核算该长期股权投资，乙公司采用权益法核算该长期股权投资</w:t>
      </w:r>
      <w:r w:rsidRPr="004927CB">
        <w:rPr>
          <w:rFonts w:ascii="仿宋" w:eastAsia="仿宋" w:hAnsi="仿宋"/>
          <w:sz w:val="32"/>
          <w:szCs w:val="32"/>
        </w:rPr>
        <w:br/>
      </w:r>
      <w:r w:rsidRPr="004927CB">
        <w:rPr>
          <w:rFonts w:ascii="仿宋" w:eastAsia="仿宋" w:hAnsi="仿宋" w:hint="eastAsia"/>
          <w:sz w:val="32"/>
          <w:szCs w:val="32"/>
        </w:rPr>
        <w:t>甲公司和乙公司均采用成本法核算该长期股权投资</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2" type="#_x0000_t75" style="width:20.25pt;height:16.5pt" o:ole="">
            <v:imagedata r:id="rId177" o:title=""/>
          </v:shape>
          <w:control r:id="rId414" w:name="DefaultOcxName2110" w:shapeid="_x0000_i3162"/>
        </w:object>
      </w:r>
      <w:r w:rsidRPr="004927CB">
        <w:rPr>
          <w:rFonts w:ascii="仿宋" w:eastAsia="仿宋" w:hAnsi="仿宋"/>
          <w:sz w:val="32"/>
          <w:szCs w:val="32"/>
        </w:rPr>
        <w:t xml:space="preserve">d. 甲公司采用权益法核算该长期股权投资，乙公司采用成本法核算该长期股权投资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4.</w:t>
      </w:r>
      <w:r w:rsidRPr="004927CB">
        <w:rPr>
          <w:rFonts w:ascii="仿宋" w:eastAsia="仿宋" w:hAnsi="仿宋" w:hint="eastAsia"/>
          <w:sz w:val="32"/>
          <w:szCs w:val="32"/>
        </w:rPr>
        <w:t>某企业</w:t>
      </w:r>
      <w:r w:rsidRPr="004927CB">
        <w:rPr>
          <w:rFonts w:ascii="仿宋" w:eastAsia="仿宋" w:hAnsi="仿宋"/>
          <w:sz w:val="32"/>
          <w:szCs w:val="32"/>
        </w:rPr>
        <w:t>2016</w:t>
      </w:r>
      <w:r w:rsidRPr="004927CB">
        <w:rPr>
          <w:rFonts w:ascii="仿宋" w:eastAsia="仿宋" w:hAnsi="仿宋" w:hint="eastAsia"/>
          <w:sz w:val="32"/>
          <w:szCs w:val="32"/>
        </w:rPr>
        <w:t>年年初购入</w:t>
      </w:r>
      <w:r w:rsidRPr="004927CB">
        <w:rPr>
          <w:rFonts w:ascii="仿宋" w:eastAsia="仿宋" w:hAnsi="仿宋"/>
          <w:sz w:val="32"/>
          <w:szCs w:val="32"/>
        </w:rPr>
        <w:t>B</w:t>
      </w:r>
      <w:r w:rsidRPr="004927CB">
        <w:rPr>
          <w:rFonts w:ascii="仿宋" w:eastAsia="仿宋" w:hAnsi="仿宋" w:hint="eastAsia"/>
          <w:sz w:val="32"/>
          <w:szCs w:val="32"/>
        </w:rPr>
        <w:t>公司</w:t>
      </w:r>
      <w:r w:rsidRPr="004927CB">
        <w:rPr>
          <w:rFonts w:ascii="仿宋" w:eastAsia="仿宋" w:hAnsi="仿宋"/>
          <w:sz w:val="32"/>
          <w:szCs w:val="32"/>
        </w:rPr>
        <w:t>30</w:t>
      </w:r>
      <w:r w:rsidRPr="004927CB">
        <w:rPr>
          <w:rFonts w:ascii="仿宋" w:eastAsia="仿宋" w:hAnsi="仿宋" w:hint="eastAsia"/>
          <w:sz w:val="32"/>
          <w:szCs w:val="32"/>
        </w:rPr>
        <w:t>％的有表决权股份，对</w:t>
      </w:r>
      <w:r w:rsidRPr="004927CB">
        <w:rPr>
          <w:rFonts w:ascii="仿宋" w:eastAsia="仿宋" w:hAnsi="仿宋"/>
          <w:sz w:val="32"/>
          <w:szCs w:val="32"/>
        </w:rPr>
        <w:t>B</w:t>
      </w:r>
      <w:r w:rsidRPr="004927CB">
        <w:rPr>
          <w:rFonts w:ascii="仿宋" w:eastAsia="仿宋" w:hAnsi="仿宋" w:hint="eastAsia"/>
          <w:sz w:val="32"/>
          <w:szCs w:val="32"/>
        </w:rPr>
        <w:t>公司能够施加重大影响，实际支付价款</w:t>
      </w:r>
      <w:r w:rsidRPr="004927CB">
        <w:rPr>
          <w:rFonts w:ascii="仿宋" w:eastAsia="仿宋" w:hAnsi="仿宋"/>
          <w:sz w:val="32"/>
          <w:szCs w:val="32"/>
        </w:rPr>
        <w:t>200</w:t>
      </w:r>
      <w:r w:rsidRPr="004927CB">
        <w:rPr>
          <w:rFonts w:ascii="仿宋" w:eastAsia="仿宋" w:hAnsi="仿宋" w:hint="eastAsia"/>
          <w:sz w:val="32"/>
          <w:szCs w:val="32"/>
        </w:rPr>
        <w:t>万元</w:t>
      </w:r>
      <w:r w:rsidRPr="004927CB">
        <w:rPr>
          <w:rFonts w:ascii="仿宋" w:eastAsia="仿宋" w:hAnsi="仿宋"/>
          <w:sz w:val="32"/>
          <w:szCs w:val="32"/>
        </w:rPr>
        <w:t>(</w:t>
      </w:r>
      <w:r w:rsidRPr="004927CB">
        <w:rPr>
          <w:rFonts w:ascii="仿宋" w:eastAsia="仿宋" w:hAnsi="仿宋" w:hint="eastAsia"/>
          <w:sz w:val="32"/>
          <w:szCs w:val="32"/>
        </w:rPr>
        <w:t>与享有</w:t>
      </w:r>
      <w:r w:rsidRPr="004927CB">
        <w:rPr>
          <w:rFonts w:ascii="仿宋" w:eastAsia="仿宋" w:hAnsi="仿宋"/>
          <w:sz w:val="32"/>
          <w:szCs w:val="32"/>
        </w:rPr>
        <w:t>B</w:t>
      </w:r>
      <w:r w:rsidRPr="004927CB">
        <w:rPr>
          <w:rFonts w:ascii="仿宋" w:eastAsia="仿宋" w:hAnsi="仿宋" w:hint="eastAsia"/>
          <w:sz w:val="32"/>
          <w:szCs w:val="32"/>
        </w:rPr>
        <w:t>公司的可辨认净资产的公允价值的份额相等</w:t>
      </w:r>
      <w:r w:rsidRPr="004927CB">
        <w:rPr>
          <w:rFonts w:ascii="仿宋" w:eastAsia="仿宋" w:hAnsi="仿宋"/>
          <w:sz w:val="32"/>
          <w:szCs w:val="32"/>
        </w:rPr>
        <w:t>)</w:t>
      </w:r>
      <w:r w:rsidRPr="004927CB">
        <w:rPr>
          <w:rFonts w:ascii="仿宋" w:eastAsia="仿宋" w:hAnsi="仿宋" w:hint="eastAsia"/>
          <w:sz w:val="32"/>
          <w:szCs w:val="32"/>
        </w:rPr>
        <w:t>。当年</w:t>
      </w:r>
      <w:r w:rsidRPr="004927CB">
        <w:rPr>
          <w:rFonts w:ascii="仿宋" w:eastAsia="仿宋" w:hAnsi="仿宋"/>
          <w:sz w:val="32"/>
          <w:szCs w:val="32"/>
        </w:rPr>
        <w:t>B</w:t>
      </w:r>
      <w:r w:rsidRPr="004927CB">
        <w:rPr>
          <w:rFonts w:ascii="仿宋" w:eastAsia="仿宋" w:hAnsi="仿宋" w:hint="eastAsia"/>
          <w:sz w:val="32"/>
          <w:szCs w:val="32"/>
        </w:rPr>
        <w:t>公司经营获利</w:t>
      </w:r>
      <w:r w:rsidRPr="004927CB">
        <w:rPr>
          <w:rFonts w:ascii="仿宋" w:eastAsia="仿宋" w:hAnsi="仿宋"/>
          <w:sz w:val="32"/>
          <w:szCs w:val="32"/>
        </w:rPr>
        <w:t>100</w:t>
      </w:r>
      <w:r w:rsidRPr="004927CB">
        <w:rPr>
          <w:rFonts w:ascii="仿宋" w:eastAsia="仿宋" w:hAnsi="仿宋" w:hint="eastAsia"/>
          <w:sz w:val="32"/>
          <w:szCs w:val="32"/>
        </w:rPr>
        <w:t>万元，发放现金股利</w:t>
      </w:r>
      <w:r w:rsidRPr="004927CB">
        <w:rPr>
          <w:rFonts w:ascii="仿宋" w:eastAsia="仿宋" w:hAnsi="仿宋"/>
          <w:sz w:val="32"/>
          <w:szCs w:val="32"/>
        </w:rPr>
        <w:t>20</w:t>
      </w:r>
      <w:r w:rsidRPr="004927CB">
        <w:rPr>
          <w:rFonts w:ascii="仿宋" w:eastAsia="仿宋" w:hAnsi="仿宋" w:hint="eastAsia"/>
          <w:sz w:val="32"/>
          <w:szCs w:val="32"/>
        </w:rPr>
        <w:t>万元，资本公积变动使所有者权益增加</w:t>
      </w:r>
      <w:r w:rsidRPr="004927CB">
        <w:rPr>
          <w:rFonts w:ascii="仿宋" w:eastAsia="仿宋" w:hAnsi="仿宋"/>
          <w:sz w:val="32"/>
          <w:szCs w:val="32"/>
        </w:rPr>
        <w:t>30</w:t>
      </w:r>
      <w:r w:rsidRPr="004927CB">
        <w:rPr>
          <w:rFonts w:ascii="仿宋" w:eastAsia="仿宋" w:hAnsi="仿宋" w:hint="eastAsia"/>
          <w:sz w:val="32"/>
          <w:szCs w:val="32"/>
        </w:rPr>
        <w:t>万元。</w:t>
      </w:r>
      <w:r w:rsidRPr="004927CB">
        <w:rPr>
          <w:rFonts w:ascii="仿宋" w:eastAsia="仿宋" w:hAnsi="仿宋"/>
          <w:sz w:val="32"/>
          <w:szCs w:val="32"/>
        </w:rPr>
        <w:t>2016</w:t>
      </w:r>
      <w:r w:rsidRPr="004927CB">
        <w:rPr>
          <w:rFonts w:ascii="仿宋" w:eastAsia="仿宋" w:hAnsi="仿宋" w:hint="eastAsia"/>
          <w:sz w:val="32"/>
          <w:szCs w:val="32"/>
        </w:rPr>
        <w:t>年年末企业的股票账面余额为</w:t>
      </w:r>
      <w:r w:rsidRPr="004927CB">
        <w:rPr>
          <w:rFonts w:ascii="仿宋" w:eastAsia="仿宋" w:hAnsi="仿宋"/>
          <w:sz w:val="32"/>
          <w:szCs w:val="32"/>
        </w:rPr>
        <w:t xml:space="preserve">( </w:t>
      </w:r>
      <w:r>
        <w:rPr>
          <w:rFonts w:ascii="仿宋" w:eastAsia="仿宋" w:hAnsi="仿宋" w:hint="eastAsia"/>
          <w:sz w:val="32"/>
          <w:szCs w:val="32"/>
        </w:rPr>
        <w:t>b</w:t>
      </w:r>
      <w:r w:rsidRPr="004927CB">
        <w:rPr>
          <w:rFonts w:eastAsia="仿宋"/>
          <w:sz w:val="32"/>
          <w:szCs w:val="32"/>
        </w:rPr>
        <w:t>  </w:t>
      </w:r>
      <w:r w:rsidRPr="004927CB">
        <w:rPr>
          <w:rFonts w:ascii="仿宋" w:eastAsia="仿宋" w:hAnsi="仿宋"/>
          <w:sz w:val="32"/>
          <w:szCs w:val="32"/>
        </w:rPr>
        <w:t>)</w:t>
      </w:r>
      <w:r w:rsidRPr="004927CB">
        <w:rPr>
          <w:rFonts w:ascii="仿宋" w:eastAsia="仿宋" w:hAnsi="仿宋" w:hint="eastAsia"/>
          <w:sz w:val="32"/>
          <w:szCs w:val="32"/>
        </w:rPr>
        <w:t>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1" type="#_x0000_t75" style="width:20.25pt;height:16.5pt" o:ole="">
            <v:imagedata r:id="rId6" o:title=""/>
          </v:shape>
          <w:control r:id="rId415" w:name="DefaultOcxName271" w:shapeid="_x0000_i3161"/>
        </w:object>
      </w:r>
      <w:r w:rsidRPr="004927CB">
        <w:rPr>
          <w:rFonts w:ascii="仿宋" w:eastAsia="仿宋" w:hAnsi="仿宋"/>
          <w:sz w:val="32"/>
          <w:szCs w:val="32"/>
        </w:rPr>
        <w:t xml:space="preserve">a. 224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60" type="#_x0000_t75" style="width:20.25pt;height:16.5pt" o:ole="">
            <v:imagedata r:id="rId177" o:title=""/>
          </v:shape>
          <w:control r:id="rId416" w:name="DefaultOcxName285" w:shapeid="_x0000_i3160"/>
        </w:object>
      </w:r>
      <w:r w:rsidRPr="004927CB">
        <w:rPr>
          <w:rFonts w:ascii="仿宋" w:eastAsia="仿宋" w:hAnsi="仿宋"/>
          <w:sz w:val="32"/>
          <w:szCs w:val="32"/>
        </w:rPr>
        <w:t xml:space="preserve">b. 233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9" type="#_x0000_t75" style="width:20.25pt;height:16.5pt" o:ole="">
            <v:imagedata r:id="rId6" o:title=""/>
          </v:shape>
          <w:control r:id="rId417" w:name="DefaultOcxName292" w:shapeid="_x0000_i3159"/>
        </w:object>
      </w:r>
      <w:r w:rsidRPr="004927CB">
        <w:rPr>
          <w:rFonts w:ascii="仿宋" w:eastAsia="仿宋" w:hAnsi="仿宋"/>
          <w:sz w:val="32"/>
          <w:szCs w:val="32"/>
        </w:rPr>
        <w:t xml:space="preserve">c. 200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8" type="#_x0000_t75" style="width:20.25pt;height:16.5pt" o:ole="">
            <v:imagedata r:id="rId6" o:title=""/>
          </v:shape>
          <w:control r:id="rId418" w:name="DefaultOcxName306" w:shapeid="_x0000_i3158"/>
        </w:object>
      </w:r>
      <w:r w:rsidRPr="004927CB">
        <w:rPr>
          <w:rFonts w:ascii="仿宋" w:eastAsia="仿宋" w:hAnsi="仿宋"/>
          <w:sz w:val="32"/>
          <w:szCs w:val="32"/>
        </w:rPr>
        <w:t xml:space="preserve">d. 239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5.</w:t>
      </w:r>
      <w:r w:rsidRPr="004927CB">
        <w:rPr>
          <w:rFonts w:ascii="仿宋" w:eastAsia="仿宋" w:hAnsi="仿宋"/>
          <w:sz w:val="32"/>
          <w:szCs w:val="32"/>
        </w:rPr>
        <w:t>甲企业于2007年1月1日取得对联营企业30%的股权，取得投资时被投资单位的固定资产公允价值为600万元，账面价值为400万元，固定资产的预计使用年限为10年，净残值为0，按直线法计提折旧。被投资单位2007年度利润表中净利润为1000万元。甲企业按权益法核算2007年应确认的投资收益为(</w:t>
      </w:r>
      <w:r w:rsidRPr="004927CB">
        <w:rPr>
          <w:rFonts w:eastAsia="仿宋"/>
          <w:sz w:val="32"/>
          <w:szCs w:val="32"/>
        </w:rPr>
        <w:t>    </w:t>
      </w:r>
      <w:r w:rsidRPr="004927CB">
        <w:rPr>
          <w:rFonts w:ascii="仿宋" w:eastAsia="仿宋" w:hAnsi="仿宋"/>
          <w:sz w:val="32"/>
          <w:szCs w:val="32"/>
        </w:rPr>
        <w:t xml:space="preserve"> </w:t>
      </w:r>
      <w:r>
        <w:rPr>
          <w:rFonts w:ascii="仿宋" w:eastAsia="仿宋" w:hAnsi="仿宋" w:hint="eastAsia"/>
          <w:sz w:val="32"/>
          <w:szCs w:val="32"/>
        </w:rPr>
        <w:t>b</w:t>
      </w:r>
      <w:r w:rsidRPr="004927CB">
        <w:rPr>
          <w:rFonts w:ascii="仿宋" w:eastAsia="仿宋" w:hAnsi="仿宋"/>
          <w:sz w:val="32"/>
          <w:szCs w:val="32"/>
        </w:rPr>
        <w:t>)万元。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lastRenderedPageBreak/>
        <w:object w:dxaOrig="405" w:dyaOrig="315">
          <v:shape id="_x0000_i3157" type="#_x0000_t75" style="width:20.25pt;height:16.5pt" o:ole="">
            <v:imagedata r:id="rId6" o:title=""/>
          </v:shape>
          <w:control r:id="rId419" w:name="DefaultOcxName361" w:shapeid="_x0000_i3157"/>
        </w:object>
      </w:r>
      <w:r w:rsidRPr="004927CB">
        <w:rPr>
          <w:rFonts w:ascii="仿宋" w:eastAsia="仿宋" w:hAnsi="仿宋"/>
          <w:sz w:val="32"/>
          <w:szCs w:val="32"/>
        </w:rPr>
        <w:t xml:space="preserve">a. B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6" type="#_x0000_t75" style="width:20.25pt;height:16.5pt" o:ole="">
            <v:imagedata r:id="rId6" o:title=""/>
          </v:shape>
          <w:control r:id="rId420" w:name="DefaultOcxName371" w:shapeid="_x0000_i3156"/>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A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5" type="#_x0000_t75" style="width:20.25pt;height:16.5pt" o:ole="">
            <v:imagedata r:id="rId6" o:title=""/>
          </v:shape>
          <w:control r:id="rId421" w:name="DefaultOcxName381" w:shapeid="_x0000_i3155"/>
        </w:object>
      </w:r>
      <w:r w:rsidRPr="004927CB">
        <w:rPr>
          <w:rFonts w:ascii="仿宋" w:eastAsia="仿宋" w:hAnsi="仿宋"/>
          <w:sz w:val="32"/>
          <w:szCs w:val="32"/>
        </w:rPr>
        <w:t xml:space="preserve">c. C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4" type="#_x0000_t75" style="width:20.25pt;height:16.5pt" o:ole="">
            <v:imagedata r:id="rId6" o:title=""/>
          </v:shape>
          <w:control r:id="rId422" w:name="DefaultOcxName391" w:shapeid="_x0000_i3154"/>
        </w:object>
      </w:r>
      <w:r w:rsidRPr="004927CB">
        <w:rPr>
          <w:rFonts w:ascii="仿宋" w:eastAsia="仿宋" w:hAnsi="仿宋"/>
          <w:sz w:val="32"/>
          <w:szCs w:val="32"/>
        </w:rPr>
        <w:t xml:space="preserve">d. D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6.</w:t>
      </w:r>
      <w:r w:rsidRPr="004927CB">
        <w:rPr>
          <w:rFonts w:ascii="仿宋" w:eastAsia="仿宋" w:hAnsi="仿宋"/>
          <w:sz w:val="32"/>
          <w:szCs w:val="32"/>
        </w:rPr>
        <w:t>下列各项中，会引起企业所有者权益总额发生变动的是（</w:t>
      </w:r>
      <w:r w:rsidRPr="004927CB">
        <w:rPr>
          <w:rFonts w:eastAsia="仿宋"/>
          <w:sz w:val="32"/>
          <w:szCs w:val="32"/>
        </w:rPr>
        <w:t>   </w:t>
      </w:r>
      <w:r>
        <w:rPr>
          <w:rFonts w:eastAsia="仿宋" w:hint="eastAsia"/>
          <w:sz w:val="32"/>
          <w:szCs w:val="32"/>
        </w:rPr>
        <w:t>d</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3" type="#_x0000_t75" style="width:20.25pt;height:16.5pt" o:ole="">
            <v:imagedata r:id="rId6" o:title=""/>
          </v:shape>
          <w:control r:id="rId423" w:name="DefaultOcxName451" w:shapeid="_x0000_i3153"/>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以法定公益金购置职工集体福利设施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2" type="#_x0000_t75" style="width:20.25pt;height:16.5pt" o:ole="">
            <v:imagedata r:id="rId6" o:title=""/>
          </v:shape>
          <w:control r:id="rId424" w:name="DefaultOcxName461" w:shapeid="_x0000_i3152"/>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以计入资本公积的股本溢价转增资本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1" type="#_x0000_t75" style="width:20.25pt;height:16.5pt" o:ole="">
            <v:imagedata r:id="rId6" o:title=""/>
          </v:shape>
          <w:control r:id="rId425" w:name="DefaultOcxName471" w:shapeid="_x0000_i3151"/>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以盈余公积弥补亏损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50" type="#_x0000_t75" style="width:20.25pt;height:16.5pt" o:ole="">
            <v:imagedata r:id="rId177" o:title=""/>
          </v:shape>
          <w:control r:id="rId426" w:name="DefaultOcxName481" w:shapeid="_x0000_i3150"/>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因接受外币资本投资产生的外币折算差额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7.</w:t>
      </w:r>
      <w:r w:rsidRPr="004927CB">
        <w:rPr>
          <w:rFonts w:ascii="仿宋" w:eastAsia="仿宋" w:hAnsi="仿宋"/>
          <w:sz w:val="32"/>
          <w:szCs w:val="32"/>
        </w:rPr>
        <w:t>股份有限公司溢价发行股票所支付的手续费，应首先（</w:t>
      </w:r>
      <w:r w:rsidRPr="004927CB">
        <w:rPr>
          <w:rFonts w:eastAsia="仿宋"/>
          <w:sz w:val="32"/>
          <w:szCs w:val="32"/>
        </w:rPr>
        <w:t>  </w:t>
      </w:r>
      <w:r>
        <w:rPr>
          <w:rFonts w:eastAsia="仿宋" w:hint="eastAsia"/>
          <w:sz w:val="32"/>
          <w:szCs w:val="32"/>
        </w:rPr>
        <w:t>b</w:t>
      </w:r>
      <w:r w:rsidRPr="004927CB">
        <w:rPr>
          <w:rFonts w:eastAsia="仿宋"/>
          <w:sz w:val="32"/>
          <w:szCs w:val="32"/>
        </w:rPr>
        <w:t> </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9" type="#_x0000_t75" style="width:20.25pt;height:16.5pt" o:ole="">
            <v:imagedata r:id="rId6" o:title=""/>
          </v:shape>
          <w:control r:id="rId427" w:name="DefaultOcxName541" w:shapeid="_x0000_i3149"/>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计入财务费用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8" type="#_x0000_t75" style="width:20.25pt;height:16.5pt" o:ole="">
            <v:imagedata r:id="rId177" o:title=""/>
          </v:shape>
          <w:control r:id="rId428" w:name="DefaultOcxName551" w:shapeid="_x0000_i3148"/>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在溢价收入中支付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7" type="#_x0000_t75" style="width:20.25pt;height:16.5pt" o:ole="">
            <v:imagedata r:id="rId6" o:title=""/>
          </v:shape>
          <w:control r:id="rId429" w:name="DefaultOcxName561" w:shapeid="_x0000_i3147"/>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计入开办费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6" type="#_x0000_t75" style="width:20.25pt;height:16.5pt" o:ole="">
            <v:imagedata r:id="rId6" o:title=""/>
          </v:shape>
          <w:control r:id="rId430" w:name="DefaultOcxName571" w:shapeid="_x0000_i3146"/>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发起人负担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8.</w:t>
      </w:r>
      <w:r w:rsidRPr="004927CB">
        <w:rPr>
          <w:rFonts w:ascii="仿宋" w:eastAsia="仿宋" w:hAnsi="仿宋"/>
          <w:sz w:val="32"/>
          <w:szCs w:val="32"/>
        </w:rPr>
        <w:t>按现行制度规定，盈余公积金可以依法定的程序转增资本金，但转增资本金后，（</w:t>
      </w:r>
      <w:r w:rsidRPr="004927CB">
        <w:rPr>
          <w:rFonts w:eastAsia="仿宋"/>
          <w:sz w:val="32"/>
          <w:szCs w:val="32"/>
        </w:rPr>
        <w:t>   </w:t>
      </w:r>
      <w:r>
        <w:rPr>
          <w:rFonts w:eastAsia="仿宋" w:hint="eastAsia"/>
          <w:sz w:val="32"/>
          <w:szCs w:val="32"/>
        </w:rPr>
        <w:t>a</w:t>
      </w:r>
      <w:r w:rsidRPr="004927CB">
        <w:rPr>
          <w:rFonts w:ascii="仿宋" w:eastAsia="仿宋" w:hAnsi="仿宋"/>
          <w:sz w:val="32"/>
          <w:szCs w:val="32"/>
        </w:rPr>
        <w:t xml:space="preserve"> ）</w:t>
      </w:r>
      <w:r w:rsidRPr="004927CB">
        <w:rPr>
          <w:rFonts w:eastAsia="仿宋"/>
          <w:sz w:val="32"/>
          <w:szCs w:val="32"/>
        </w:rPr>
        <w:t>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5" type="#_x0000_t75" style="width:20.25pt;height:16.5pt" o:ole="">
            <v:imagedata r:id="rId177" o:title=""/>
          </v:shape>
          <w:control r:id="rId431" w:name="DefaultOcxName631" w:shapeid="_x0000_i3145"/>
        </w:object>
      </w:r>
      <w:r w:rsidRPr="004927CB">
        <w:rPr>
          <w:rFonts w:ascii="仿宋" w:eastAsia="仿宋" w:hAnsi="仿宋"/>
          <w:sz w:val="32"/>
          <w:szCs w:val="32"/>
        </w:rPr>
        <w:t xml:space="preserve">a. 企业法定盈余公积金不得低于注册资本的25%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4" type="#_x0000_t75" style="width:20.25pt;height:16.5pt" o:ole="">
            <v:imagedata r:id="rId6" o:title=""/>
          </v:shape>
          <w:control r:id="rId432" w:name="DefaultOcxName641" w:shapeid="_x0000_i3144"/>
        </w:object>
      </w:r>
      <w:r w:rsidRPr="004927CB">
        <w:rPr>
          <w:rFonts w:ascii="仿宋" w:eastAsia="仿宋" w:hAnsi="仿宋"/>
          <w:sz w:val="32"/>
          <w:szCs w:val="32"/>
        </w:rPr>
        <w:t xml:space="preserve">b. 企业法定盈余公积金不得高于注册资本的25%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3" type="#_x0000_t75" style="width:20.25pt;height:16.5pt" o:ole="">
            <v:imagedata r:id="rId6" o:title=""/>
          </v:shape>
          <w:control r:id="rId433" w:name="DefaultOcxName651" w:shapeid="_x0000_i3143"/>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企业任意盈余公积金必须为零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2" type="#_x0000_t75" style="width:20.25pt;height:16.5pt" o:ole="">
            <v:imagedata r:id="rId6" o:title=""/>
          </v:shape>
          <w:control r:id="rId434" w:name="DefaultOcxName661" w:shapeid="_x0000_i3142"/>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企业法定盈余公积金不受限制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9.</w:t>
      </w:r>
      <w:r w:rsidRPr="004927CB">
        <w:rPr>
          <w:rFonts w:ascii="仿宋" w:eastAsia="仿宋" w:hAnsi="仿宋"/>
          <w:sz w:val="32"/>
          <w:szCs w:val="32"/>
        </w:rPr>
        <w:t>某企业于2018年9月接受一项产品安装任务，安装期5</w:t>
      </w:r>
      <w:r w:rsidRPr="004927CB">
        <w:rPr>
          <w:rFonts w:ascii="仿宋" w:eastAsia="仿宋" w:hAnsi="仿宋"/>
          <w:sz w:val="32"/>
          <w:szCs w:val="32"/>
        </w:rPr>
        <w:lastRenderedPageBreak/>
        <w:t>个月，合同总收入30万元，年度预收款项12万元，余款在安装完成时收回，当年实际发生成本15万元，预计还将发生成本3万元。2018年末请专业师测量，产品安装程度为60%。该项劳务收入影响2008年度利润总额的金额为（</w:t>
      </w:r>
      <w:r>
        <w:rPr>
          <w:rFonts w:ascii="仿宋" w:eastAsia="仿宋" w:hAnsi="仿宋" w:hint="eastAsia"/>
          <w:sz w:val="32"/>
          <w:szCs w:val="32"/>
        </w:rPr>
        <w:t>b</w:t>
      </w:r>
      <w:r w:rsidRPr="004927CB">
        <w:rPr>
          <w:rFonts w:ascii="仿宋" w:eastAsia="仿宋" w:hAnsi="仿宋"/>
          <w:sz w:val="32"/>
          <w:szCs w:val="32"/>
        </w:rPr>
        <w:t xml:space="preserve"> ）万元。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1" type="#_x0000_t75" style="width:20.25pt;height:16.5pt" o:ole="">
            <v:imagedata r:id="rId6" o:title=""/>
          </v:shape>
          <w:control r:id="rId435" w:name="DefaultOcxName721" w:shapeid="_x0000_i3141"/>
        </w:object>
      </w:r>
      <w:r w:rsidRPr="004927CB">
        <w:rPr>
          <w:rFonts w:ascii="仿宋" w:eastAsia="仿宋" w:hAnsi="仿宋"/>
          <w:sz w:val="32"/>
          <w:szCs w:val="32"/>
        </w:rPr>
        <w:t xml:space="preserve">a. 当年利润增加15万元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40" type="#_x0000_t75" style="width:20.25pt;height:16.5pt" o:ole="">
            <v:imagedata r:id="rId177" o:title=""/>
          </v:shape>
          <w:control r:id="rId436" w:name="DefaultOcxName731" w:shapeid="_x0000_i3140"/>
        </w:object>
      </w:r>
      <w:r w:rsidRPr="004927CB">
        <w:rPr>
          <w:rFonts w:ascii="仿宋" w:eastAsia="仿宋" w:hAnsi="仿宋"/>
          <w:sz w:val="32"/>
          <w:szCs w:val="32"/>
        </w:rPr>
        <w:t xml:space="preserve">b. 当年利润增加7.2万元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9" type="#_x0000_t75" style="width:20.25pt;height:16.5pt" o:ole="">
            <v:imagedata r:id="rId6" o:title=""/>
          </v:shape>
          <w:control r:id="rId437" w:name="DefaultOcxName741" w:shapeid="_x0000_i3139"/>
        </w:object>
      </w:r>
      <w:r w:rsidRPr="004927CB">
        <w:rPr>
          <w:rFonts w:ascii="仿宋" w:eastAsia="仿宋" w:hAnsi="仿宋"/>
          <w:sz w:val="32"/>
          <w:szCs w:val="32"/>
        </w:rPr>
        <w:t xml:space="preserve">c. 当年利润增加30万元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8" type="#_x0000_t75" style="width:20.25pt;height:16.5pt" o:ole="">
            <v:imagedata r:id="rId6" o:title=""/>
          </v:shape>
          <w:control r:id="rId438" w:name="DefaultOcxName751" w:shapeid="_x0000_i3138"/>
        </w:object>
      </w:r>
      <w:r w:rsidRPr="004927CB">
        <w:rPr>
          <w:rFonts w:ascii="仿宋" w:eastAsia="仿宋" w:hAnsi="仿宋"/>
          <w:sz w:val="32"/>
          <w:szCs w:val="32"/>
        </w:rPr>
        <w:t xml:space="preserve">d. 当年利润增加7.2万元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10.</w:t>
      </w:r>
      <w:r w:rsidRPr="004927CB">
        <w:rPr>
          <w:rFonts w:ascii="仿宋" w:eastAsia="仿宋" w:hAnsi="仿宋"/>
          <w:sz w:val="32"/>
          <w:szCs w:val="32"/>
        </w:rPr>
        <w:t xml:space="preserve">某国有工业企业，2013年8月份因雷击造成火灾，共计损失150万元，其中：流动资产损失90万元;固定资产损失60万元。企业收到保险公司的赔偿款100万元，其中，流动资产保险赔偿款70万元，固定资产赔偿款30万元。企业由于这次火灾损失而应计入营业外支出的金额为（ </w:t>
      </w:r>
      <w:r>
        <w:rPr>
          <w:rFonts w:ascii="仿宋" w:eastAsia="仿宋" w:hAnsi="仿宋" w:hint="eastAsia"/>
          <w:sz w:val="32"/>
          <w:szCs w:val="32"/>
        </w:rPr>
        <w:t>a</w:t>
      </w:r>
      <w:r w:rsidRPr="004927CB">
        <w:rPr>
          <w:rFonts w:ascii="仿宋" w:eastAsia="仿宋" w:hAnsi="仿宋"/>
          <w:sz w:val="32"/>
          <w:szCs w:val="32"/>
        </w:rPr>
        <w:t>）万元。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7" type="#_x0000_t75" style="width:20.25pt;height:16.5pt" o:ole="">
            <v:imagedata r:id="rId177" o:title=""/>
          </v:shape>
          <w:control r:id="rId439" w:name="DefaultOcxName811" w:shapeid="_x0000_i3137"/>
        </w:object>
      </w:r>
      <w:r w:rsidRPr="004927CB">
        <w:rPr>
          <w:rFonts w:ascii="仿宋" w:eastAsia="仿宋" w:hAnsi="仿宋"/>
          <w:sz w:val="32"/>
          <w:szCs w:val="32"/>
        </w:rPr>
        <w:t xml:space="preserve">a. 50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6" type="#_x0000_t75" style="width:20.25pt;height:16.5pt" o:ole="">
            <v:imagedata r:id="rId6" o:title=""/>
          </v:shape>
          <w:control r:id="rId440" w:name="DefaultOcxName821" w:shapeid="_x0000_i3136"/>
        </w:object>
      </w:r>
      <w:r w:rsidRPr="004927CB">
        <w:rPr>
          <w:rFonts w:ascii="仿宋" w:eastAsia="仿宋" w:hAnsi="仿宋"/>
          <w:sz w:val="32"/>
          <w:szCs w:val="32"/>
        </w:rPr>
        <w:t xml:space="preserve">b. 90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5" type="#_x0000_t75" style="width:20.25pt;height:16.5pt" o:ole="">
            <v:imagedata r:id="rId6" o:title=""/>
          </v:shape>
          <w:control r:id="rId441" w:name="DefaultOcxName831" w:shapeid="_x0000_i3135"/>
        </w:object>
      </w:r>
      <w:r w:rsidRPr="004927CB">
        <w:rPr>
          <w:rFonts w:ascii="仿宋" w:eastAsia="仿宋" w:hAnsi="仿宋"/>
          <w:sz w:val="32"/>
          <w:szCs w:val="32"/>
        </w:rPr>
        <w:t xml:space="preserve">c. 60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4" type="#_x0000_t75" style="width:20.25pt;height:16.5pt" o:ole="">
            <v:imagedata r:id="rId6" o:title=""/>
          </v:shape>
          <w:control r:id="rId442" w:name="DefaultOcxName841" w:shapeid="_x0000_i3134"/>
        </w:object>
      </w:r>
      <w:r w:rsidRPr="004927CB">
        <w:rPr>
          <w:rFonts w:ascii="仿宋" w:eastAsia="仿宋" w:hAnsi="仿宋"/>
          <w:sz w:val="32"/>
          <w:szCs w:val="32"/>
        </w:rPr>
        <w:t xml:space="preserve">d. 150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11.</w:t>
      </w:r>
      <w:r w:rsidRPr="004927CB">
        <w:rPr>
          <w:rFonts w:ascii="仿宋" w:eastAsia="仿宋" w:hAnsi="仿宋"/>
          <w:sz w:val="32"/>
          <w:szCs w:val="32"/>
        </w:rPr>
        <w:t>A公司本年度委托B商店代销</w:t>
      </w:r>
      <w:proofErr w:type="gramStart"/>
      <w:r w:rsidRPr="004927CB">
        <w:rPr>
          <w:rFonts w:ascii="仿宋" w:eastAsia="仿宋" w:hAnsi="仿宋"/>
          <w:sz w:val="32"/>
          <w:szCs w:val="32"/>
        </w:rPr>
        <w:t>一</w:t>
      </w:r>
      <w:proofErr w:type="gramEnd"/>
      <w:r w:rsidRPr="004927CB">
        <w:rPr>
          <w:rFonts w:ascii="仿宋" w:eastAsia="仿宋" w:hAnsi="仿宋"/>
          <w:sz w:val="32"/>
          <w:szCs w:val="32"/>
        </w:rPr>
        <w:t>批零配件，代销价款300万元。本年度收到B商店交来的代销清单，代销清单列明已销售代销零配件的60%，A公司收到代销清单时向B商店开具增值税发票。B商店按代销价款的5%收取手续费。该批零件的实际成本为180万元。则A公司本年度应确认的销售收</w:t>
      </w:r>
      <w:r w:rsidRPr="004927CB">
        <w:rPr>
          <w:rFonts w:ascii="仿宋" w:eastAsia="仿宋" w:hAnsi="仿宋"/>
          <w:sz w:val="32"/>
          <w:szCs w:val="32"/>
        </w:rPr>
        <w:lastRenderedPageBreak/>
        <w:t xml:space="preserve">入为（ </w:t>
      </w:r>
      <w:r>
        <w:rPr>
          <w:rFonts w:ascii="仿宋" w:eastAsia="仿宋" w:hAnsi="仿宋" w:hint="eastAsia"/>
          <w:sz w:val="32"/>
          <w:szCs w:val="32"/>
        </w:rPr>
        <w:t>b</w:t>
      </w:r>
      <w:r w:rsidRPr="004927CB">
        <w:rPr>
          <w:rFonts w:ascii="仿宋" w:eastAsia="仿宋" w:hAnsi="仿宋"/>
          <w:sz w:val="32"/>
          <w:szCs w:val="32"/>
        </w:rPr>
        <w:t>）万元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3" type="#_x0000_t75" style="width:20.25pt;height:16.5pt" o:ole="">
            <v:imagedata r:id="rId6" o:title=""/>
          </v:shape>
          <w:control r:id="rId443" w:name="DefaultOcxName902" w:shapeid="_x0000_i3133"/>
        </w:object>
      </w:r>
      <w:r w:rsidRPr="004927CB">
        <w:rPr>
          <w:rFonts w:ascii="仿宋" w:eastAsia="仿宋" w:hAnsi="仿宋"/>
          <w:sz w:val="32"/>
          <w:szCs w:val="32"/>
        </w:rPr>
        <w:t xml:space="preserve">a. 68.4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2" type="#_x0000_t75" style="width:20.25pt;height:16.5pt" o:ole="">
            <v:imagedata r:id="rId6" o:title=""/>
          </v:shape>
          <w:control r:id="rId444" w:name="DefaultOcxName911" w:shapeid="_x0000_i3132"/>
        </w:object>
      </w:r>
      <w:r w:rsidRPr="004927CB">
        <w:rPr>
          <w:rFonts w:ascii="仿宋" w:eastAsia="仿宋" w:hAnsi="仿宋"/>
          <w:sz w:val="32"/>
          <w:szCs w:val="32"/>
        </w:rPr>
        <w:t xml:space="preserve">b. 180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1" type="#_x0000_t75" style="width:20.25pt;height:16.5pt" o:ole="">
            <v:imagedata r:id="rId6" o:title=""/>
          </v:shape>
          <w:control r:id="rId445" w:name="DefaultOcxName921" w:shapeid="_x0000_i3131"/>
        </w:object>
      </w:r>
      <w:r w:rsidRPr="004927CB">
        <w:rPr>
          <w:rFonts w:ascii="仿宋" w:eastAsia="仿宋" w:hAnsi="仿宋"/>
          <w:sz w:val="32"/>
          <w:szCs w:val="32"/>
        </w:rPr>
        <w:t xml:space="preserve">c. 300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30" type="#_x0000_t75" style="width:20.25pt;height:16.5pt" o:ole="">
            <v:imagedata r:id="rId6" o:title=""/>
          </v:shape>
          <w:control r:id="rId446" w:name="DefaultOcxName931" w:shapeid="_x0000_i3130"/>
        </w:object>
      </w:r>
      <w:r w:rsidRPr="004927CB">
        <w:rPr>
          <w:rFonts w:ascii="仿宋" w:eastAsia="仿宋" w:hAnsi="仿宋"/>
          <w:sz w:val="32"/>
          <w:szCs w:val="32"/>
        </w:rPr>
        <w:t xml:space="preserve">d. 165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12.</w:t>
      </w:r>
      <w:r w:rsidRPr="004927CB">
        <w:rPr>
          <w:rFonts w:ascii="仿宋" w:eastAsia="仿宋" w:hAnsi="仿宋"/>
          <w:sz w:val="32"/>
          <w:szCs w:val="32"/>
        </w:rPr>
        <w:t>某企业于2016年11月接受一项产品安装任务，采用完工百分比法确认劳务收入，预计安装期14个月，合同总收入200万元，合同预计总成本为158万元。至2016年底已预收款项160万元，余款在安装完成时收回，至2017年12月31日实际发生成本152万元，预计还将发生成本8万元。2016年已确认收入10万元。则该企业2017年度确认收入为（</w:t>
      </w:r>
      <w:r>
        <w:rPr>
          <w:rFonts w:ascii="仿宋" w:eastAsia="仿宋" w:hAnsi="仿宋" w:hint="eastAsia"/>
          <w:sz w:val="32"/>
          <w:szCs w:val="32"/>
        </w:rPr>
        <w:t>b</w:t>
      </w:r>
      <w:r w:rsidRPr="004927CB">
        <w:rPr>
          <w:rFonts w:ascii="仿宋" w:eastAsia="仿宋" w:hAnsi="仿宋"/>
          <w:sz w:val="32"/>
          <w:szCs w:val="32"/>
        </w:rPr>
        <w:t xml:space="preserve"> ）万元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9" type="#_x0000_t75" style="width:20.25pt;height:16.5pt" o:ole="">
            <v:imagedata r:id="rId6" o:title=""/>
          </v:shape>
          <w:control r:id="rId447" w:name="DefaultOcxName992" w:shapeid="_x0000_i3129"/>
        </w:object>
      </w:r>
      <w:r w:rsidRPr="004927CB">
        <w:rPr>
          <w:rFonts w:ascii="仿宋" w:eastAsia="仿宋" w:hAnsi="仿宋"/>
          <w:sz w:val="32"/>
          <w:szCs w:val="32"/>
        </w:rPr>
        <w:t xml:space="preserve">a. 200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8" type="#_x0000_t75" style="width:20.25pt;height:16.5pt" o:ole="">
            <v:imagedata r:id="rId177" o:title=""/>
          </v:shape>
          <w:control r:id="rId448" w:name="DefaultOcxName1001" w:shapeid="_x0000_i3128"/>
        </w:object>
      </w:r>
      <w:r w:rsidRPr="004927CB">
        <w:rPr>
          <w:rFonts w:ascii="仿宋" w:eastAsia="仿宋" w:hAnsi="仿宋"/>
          <w:sz w:val="32"/>
          <w:szCs w:val="32"/>
        </w:rPr>
        <w:t xml:space="preserve">b. 180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7" type="#_x0000_t75" style="width:20.25pt;height:16.5pt" o:ole="">
            <v:imagedata r:id="rId6" o:title=""/>
          </v:shape>
          <w:control r:id="rId449" w:name="DefaultOcxName1011" w:shapeid="_x0000_i3127"/>
        </w:object>
      </w:r>
      <w:r w:rsidRPr="004927CB">
        <w:rPr>
          <w:rFonts w:ascii="仿宋" w:eastAsia="仿宋" w:hAnsi="仿宋"/>
          <w:sz w:val="32"/>
          <w:szCs w:val="32"/>
        </w:rPr>
        <w:t xml:space="preserve">c. 160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6" type="#_x0000_t75" style="width:20.25pt;height:16.5pt" o:ole="">
            <v:imagedata r:id="rId6" o:title=""/>
          </v:shape>
          <w:control r:id="rId450" w:name="DefaultOcxName1021" w:shapeid="_x0000_i3126"/>
        </w:object>
      </w:r>
      <w:r w:rsidRPr="004927CB">
        <w:rPr>
          <w:rFonts w:ascii="仿宋" w:eastAsia="仿宋" w:hAnsi="仿宋"/>
          <w:sz w:val="32"/>
          <w:szCs w:val="32"/>
        </w:rPr>
        <w:t xml:space="preserve">d. 180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13.</w:t>
      </w:r>
      <w:r w:rsidRPr="004927CB">
        <w:rPr>
          <w:rFonts w:ascii="仿宋" w:eastAsia="仿宋" w:hAnsi="仿宋"/>
          <w:sz w:val="32"/>
          <w:szCs w:val="32"/>
        </w:rPr>
        <w:t>企业专设销售机构人员的工资应计入（</w:t>
      </w:r>
      <w:r>
        <w:rPr>
          <w:rFonts w:ascii="仿宋" w:eastAsia="仿宋" w:hAnsi="仿宋" w:hint="eastAsia"/>
          <w:sz w:val="32"/>
          <w:szCs w:val="32"/>
        </w:rPr>
        <w:t>c</w:t>
      </w:r>
      <w:r w:rsidRPr="004927CB">
        <w:rPr>
          <w:rFonts w:ascii="仿宋" w:eastAsia="仿宋" w:hAnsi="仿宋"/>
          <w:sz w:val="32"/>
          <w:szCs w:val="32"/>
        </w:rPr>
        <w:t xml:space="preserve"> ）</w:t>
      </w:r>
      <w:proofErr w:type="gramStart"/>
      <w:r w:rsidRPr="004927CB">
        <w:rPr>
          <w:rFonts w:ascii="仿宋" w:eastAsia="仿宋" w:hAnsi="仿宋"/>
          <w:sz w:val="32"/>
          <w:szCs w:val="32"/>
        </w:rPr>
        <w:t>帐户</w:t>
      </w:r>
      <w:proofErr w:type="gramEnd"/>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5" type="#_x0000_t75" style="width:20.25pt;height:16.5pt" o:ole="">
            <v:imagedata r:id="rId6" o:title=""/>
          </v:shape>
          <w:control r:id="rId451" w:name="DefaultOcxName1082" w:shapeid="_x0000_i3125"/>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其他业务成本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4" type="#_x0000_t75" style="width:20.25pt;height:16.5pt" o:ole="">
            <v:imagedata r:id="rId6" o:title=""/>
          </v:shape>
          <w:control r:id="rId452" w:name="DefaultOcxName1091" w:shapeid="_x0000_i3124"/>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管理费用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3" type="#_x0000_t75" style="width:20.25pt;height:16.5pt" o:ole="">
            <v:imagedata r:id="rId177" o:title=""/>
          </v:shape>
          <w:control r:id="rId453" w:name="DefaultOcxName1101" w:shapeid="_x0000_i3123"/>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销售费用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2" type="#_x0000_t75" style="width:20.25pt;height:16.5pt" o:ole="">
            <v:imagedata r:id="rId6" o:title=""/>
          </v:shape>
          <w:control r:id="rId454" w:name="DefaultOcxName1111" w:shapeid="_x0000_i3122"/>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主营业务成本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14.</w:t>
      </w:r>
      <w:r w:rsidRPr="004927CB">
        <w:rPr>
          <w:rFonts w:ascii="仿宋" w:eastAsia="仿宋" w:hAnsi="仿宋"/>
          <w:sz w:val="32"/>
          <w:szCs w:val="32"/>
        </w:rPr>
        <w:t>某企业“应收</w:t>
      </w:r>
      <w:proofErr w:type="gramStart"/>
      <w:r w:rsidRPr="004927CB">
        <w:rPr>
          <w:rFonts w:ascii="仿宋" w:eastAsia="仿宋" w:hAnsi="仿宋"/>
          <w:sz w:val="32"/>
          <w:szCs w:val="32"/>
        </w:rPr>
        <w:t>帐款</w:t>
      </w:r>
      <w:proofErr w:type="gramEnd"/>
      <w:r w:rsidRPr="004927CB">
        <w:rPr>
          <w:rFonts w:ascii="仿宋" w:eastAsia="仿宋" w:hAnsi="仿宋"/>
          <w:sz w:val="32"/>
          <w:szCs w:val="32"/>
        </w:rPr>
        <w:t>”科目月末借方余额40000元，其中：“应收甲公司账款”明细科目借方余额35000元，“应收乙</w:t>
      </w:r>
      <w:r w:rsidRPr="004927CB">
        <w:rPr>
          <w:rFonts w:ascii="仿宋" w:eastAsia="仿宋" w:hAnsi="仿宋"/>
          <w:sz w:val="32"/>
          <w:szCs w:val="32"/>
        </w:rPr>
        <w:lastRenderedPageBreak/>
        <w:t>公司账款”明细科目借方余额5000元，“预收账款”科目月末贷方余额15000元，其中：“预收A工厂账款”明细科目贷方余额25000元，“预收B工厂账款”明细科目借方余额10000元。该企业月末资产负债表中“应收账款”项目的金额为（</w:t>
      </w:r>
      <w:r w:rsidRPr="004927CB">
        <w:rPr>
          <w:rFonts w:ascii="宋体" w:eastAsia="宋体" w:hAnsi="宋体" w:cs="宋体" w:hint="eastAsia"/>
          <w:sz w:val="32"/>
          <w:szCs w:val="32"/>
        </w:rPr>
        <w:t> </w:t>
      </w:r>
      <w:r>
        <w:rPr>
          <w:rFonts w:ascii="宋体" w:eastAsia="宋体" w:hAnsi="宋体" w:cs="宋体" w:hint="eastAsia"/>
          <w:sz w:val="32"/>
          <w:szCs w:val="32"/>
        </w:rPr>
        <w:t>a</w:t>
      </w:r>
      <w:r w:rsidRPr="004927CB">
        <w:rPr>
          <w:rFonts w:ascii="仿宋" w:eastAsia="仿宋" w:hAnsi="仿宋"/>
          <w:sz w:val="32"/>
          <w:szCs w:val="32"/>
        </w:rPr>
        <w:t xml:space="preserve"> ）元。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1" type="#_x0000_t75" style="width:20.25pt;height:16.5pt" o:ole="">
            <v:imagedata r:id="rId177" o:title=""/>
          </v:shape>
          <w:control r:id="rId455" w:name="DefaultOcxName1172" w:shapeid="_x0000_i3121"/>
        </w:object>
      </w:r>
      <w:r w:rsidRPr="004927CB">
        <w:rPr>
          <w:rFonts w:ascii="仿宋" w:eastAsia="仿宋" w:hAnsi="仿宋"/>
          <w:sz w:val="32"/>
          <w:szCs w:val="32"/>
        </w:rPr>
        <w:t xml:space="preserve">a. 50000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20" type="#_x0000_t75" style="width:20.25pt;height:16.5pt" o:ole="">
            <v:imagedata r:id="rId6" o:title=""/>
          </v:shape>
          <w:control r:id="rId456" w:name="DefaultOcxName1181" w:shapeid="_x0000_i3120"/>
        </w:object>
      </w:r>
      <w:r w:rsidRPr="004927CB">
        <w:rPr>
          <w:rFonts w:ascii="仿宋" w:eastAsia="仿宋" w:hAnsi="仿宋"/>
          <w:sz w:val="32"/>
          <w:szCs w:val="32"/>
        </w:rPr>
        <w:t xml:space="preserve">b. 15000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9" type="#_x0000_t75" style="width:20.25pt;height:16.5pt" o:ole="">
            <v:imagedata r:id="rId6" o:title=""/>
          </v:shape>
          <w:control r:id="rId457" w:name="DefaultOcxName1191" w:shapeid="_x0000_i3119"/>
        </w:object>
      </w:r>
      <w:r w:rsidRPr="004927CB">
        <w:rPr>
          <w:rFonts w:ascii="仿宋" w:eastAsia="仿宋" w:hAnsi="仿宋"/>
          <w:sz w:val="32"/>
          <w:szCs w:val="32"/>
        </w:rPr>
        <w:t xml:space="preserve">c. 40000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8" type="#_x0000_t75" style="width:20.25pt;height:16.5pt" o:ole="">
            <v:imagedata r:id="rId6" o:title=""/>
          </v:shape>
          <w:control r:id="rId458" w:name="DefaultOcxName1201" w:shapeid="_x0000_i3118"/>
        </w:object>
      </w:r>
      <w:r w:rsidRPr="004927CB">
        <w:rPr>
          <w:rFonts w:ascii="仿宋" w:eastAsia="仿宋" w:hAnsi="仿宋"/>
          <w:sz w:val="32"/>
          <w:szCs w:val="32"/>
        </w:rPr>
        <w:t xml:space="preserve">d. 25000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15.</w:t>
      </w:r>
      <w:r w:rsidRPr="004927CB">
        <w:rPr>
          <w:rFonts w:ascii="仿宋" w:eastAsia="仿宋" w:hAnsi="仿宋"/>
          <w:sz w:val="32"/>
          <w:szCs w:val="32"/>
        </w:rPr>
        <w:t>企业2016年10月31日生产成本借方余额50万元，原材料借方30万元，材料成本差异贷方余额2万元，委托代销商品借方余额10万元，工程物资借方余额20万元。则资产负债表“存货”项目的金额为（</w:t>
      </w:r>
      <w:r w:rsidRPr="004927CB">
        <w:rPr>
          <w:rFonts w:ascii="宋体" w:eastAsia="宋体" w:hAnsi="宋体" w:cs="宋体" w:hint="eastAsia"/>
          <w:sz w:val="32"/>
          <w:szCs w:val="32"/>
        </w:rPr>
        <w:t> </w:t>
      </w:r>
      <w:r>
        <w:rPr>
          <w:rFonts w:ascii="宋体" w:eastAsia="宋体" w:hAnsi="宋体" w:cs="宋体" w:hint="eastAsia"/>
          <w:sz w:val="32"/>
          <w:szCs w:val="32"/>
        </w:rPr>
        <w:t>a</w:t>
      </w:r>
      <w:r w:rsidRPr="004927CB">
        <w:rPr>
          <w:rFonts w:ascii="仿宋" w:eastAsia="仿宋" w:hAnsi="仿宋"/>
          <w:sz w:val="32"/>
          <w:szCs w:val="32"/>
        </w:rPr>
        <w:t xml:space="preserve"> ）万元。</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7" type="#_x0000_t75" style="width:20.25pt;height:16.5pt" o:ole="">
            <v:imagedata r:id="rId177" o:title=""/>
          </v:shape>
          <w:control r:id="rId459" w:name="DefaultOcxName1262" w:shapeid="_x0000_i3117"/>
        </w:object>
      </w:r>
      <w:r w:rsidRPr="004927CB">
        <w:rPr>
          <w:rFonts w:ascii="仿宋" w:eastAsia="仿宋" w:hAnsi="仿宋"/>
          <w:sz w:val="32"/>
          <w:szCs w:val="32"/>
        </w:rPr>
        <w:t xml:space="preserve">a. 110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6" type="#_x0000_t75" style="width:20.25pt;height:16.5pt" o:ole="">
            <v:imagedata r:id="rId6" o:title=""/>
          </v:shape>
          <w:control r:id="rId460" w:name="DefaultOcxName1271" w:shapeid="_x0000_i3116"/>
        </w:object>
      </w:r>
      <w:r w:rsidRPr="004927CB">
        <w:rPr>
          <w:rFonts w:ascii="仿宋" w:eastAsia="仿宋" w:hAnsi="仿宋"/>
          <w:sz w:val="32"/>
          <w:szCs w:val="32"/>
        </w:rPr>
        <w:t xml:space="preserve">b. 108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5" type="#_x0000_t75" style="width:20.25pt;height:16.5pt" o:ole="">
            <v:imagedata r:id="rId6" o:title=""/>
          </v:shape>
          <w:control r:id="rId461" w:name="DefaultOcxName1281" w:shapeid="_x0000_i3115"/>
        </w:object>
      </w:r>
      <w:r w:rsidRPr="004927CB">
        <w:rPr>
          <w:rFonts w:ascii="仿宋" w:eastAsia="仿宋" w:hAnsi="仿宋"/>
          <w:sz w:val="32"/>
          <w:szCs w:val="32"/>
        </w:rPr>
        <w:t xml:space="preserve">c. 88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4" type="#_x0000_t75" style="width:20.25pt;height:16.5pt" o:ole="">
            <v:imagedata r:id="rId6" o:title=""/>
          </v:shape>
          <w:control r:id="rId462" w:name="DefaultOcxName1291" w:shapeid="_x0000_i3114"/>
        </w:object>
      </w:r>
      <w:r w:rsidRPr="004927CB">
        <w:rPr>
          <w:rFonts w:ascii="仿宋" w:eastAsia="仿宋" w:hAnsi="仿宋"/>
          <w:sz w:val="32"/>
          <w:szCs w:val="32"/>
        </w:rPr>
        <w:t xml:space="preserve">d. 90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16.</w:t>
      </w:r>
      <w:r w:rsidRPr="004927CB">
        <w:rPr>
          <w:rFonts w:ascii="仿宋" w:eastAsia="仿宋" w:hAnsi="仿宋"/>
          <w:sz w:val="32"/>
          <w:szCs w:val="32"/>
        </w:rPr>
        <w:t xml:space="preserve">资产负债表中的“应收账款”项目应根据（ </w:t>
      </w:r>
      <w:r>
        <w:rPr>
          <w:rFonts w:ascii="仿宋" w:eastAsia="仿宋" w:hAnsi="仿宋" w:hint="eastAsia"/>
          <w:sz w:val="32"/>
          <w:szCs w:val="32"/>
        </w:rPr>
        <w:t>acd</w:t>
      </w:r>
      <w:r w:rsidRPr="004927CB">
        <w:rPr>
          <w:rFonts w:ascii="仿宋" w:eastAsia="仿宋" w:hAnsi="仿宋"/>
          <w:sz w:val="32"/>
          <w:szCs w:val="32"/>
        </w:rPr>
        <w:t>）填列</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3" type="#_x0000_t75" style="width:20.25pt;height:16.5pt" o:ole="">
            <v:imagedata r:id="rId6" o:title=""/>
          </v:shape>
          <w:control r:id="rId463" w:name="DefaultOcxName1352" w:shapeid="_x0000_i3113"/>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预收账款所属明细账借方余额合计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2" type="#_x0000_t75" style="width:20.25pt;height:16.5pt" o:ole="">
            <v:imagedata r:id="rId6" o:title=""/>
          </v:shape>
          <w:control r:id="rId464" w:name="DefaultOcxName1361" w:shapeid="_x0000_i3112"/>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应收账款总账科目借方余额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1" type="#_x0000_t75" style="width:20.25pt;height:16.5pt" o:ole="">
            <v:imagedata r:id="rId6" o:title=""/>
          </v:shape>
          <w:control r:id="rId465" w:name="DefaultOcxName1371" w:shapeid="_x0000_i3111"/>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应收账款所属明细账借方余额合计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10" type="#_x0000_t75" style="width:20.25pt;height:16.5pt" o:ole="">
            <v:imagedata r:id="rId177" o:title=""/>
          </v:shape>
          <w:control r:id="rId466" w:name="DefaultOcxName1381" w:shapeid="_x0000_i3110"/>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按应收账款余额一定比例计提的坏账准备科目的贷方余额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lastRenderedPageBreak/>
        <w:t>17.</w:t>
      </w:r>
      <w:r w:rsidRPr="004927CB">
        <w:rPr>
          <w:rFonts w:ascii="仿宋" w:eastAsia="仿宋" w:hAnsi="仿宋"/>
          <w:sz w:val="32"/>
          <w:szCs w:val="32"/>
        </w:rPr>
        <w:t>下列会计科目中，在编制资产负债表时应列入“存货”项目的有（</w:t>
      </w:r>
      <w:r>
        <w:rPr>
          <w:rFonts w:ascii="仿宋" w:eastAsia="仿宋" w:hAnsi="仿宋" w:hint="eastAsia"/>
          <w:sz w:val="32"/>
          <w:szCs w:val="32"/>
        </w:rPr>
        <w:t>abc</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9" type="#_x0000_t75" style="width:20.25pt;height:16.5pt" o:ole="">
            <v:imagedata r:id="rId6" o:title=""/>
          </v:shape>
          <w:control r:id="rId467" w:name="DefaultOcxName1442" w:shapeid="_x0000_i3109"/>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委托加工物资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8" type="#_x0000_t75" style="width:20.25pt;height:16.5pt" o:ole="">
            <v:imagedata r:id="rId6" o:title=""/>
          </v:shape>
          <w:control r:id="rId468" w:name="DefaultOcxName1451" w:shapeid="_x0000_i3108"/>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存货跌价准备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7" type="#_x0000_t75" style="width:20.25pt;height:16.5pt" o:ole="">
            <v:imagedata r:id="rId6" o:title=""/>
          </v:shape>
          <w:control r:id="rId469" w:name="DefaultOcxName1461" w:shapeid="_x0000_i3107"/>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在途物资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6" type="#_x0000_t75" style="width:20.25pt;height:16.5pt" o:ole="">
            <v:imagedata r:id="rId177" o:title=""/>
          </v:shape>
          <w:control r:id="rId470" w:name="DefaultOcxName1471" w:shapeid="_x0000_i3106"/>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工程物资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18.</w:t>
      </w:r>
      <w:r w:rsidRPr="004927CB">
        <w:rPr>
          <w:rFonts w:ascii="仿宋" w:eastAsia="仿宋" w:hAnsi="仿宋"/>
          <w:sz w:val="32"/>
          <w:szCs w:val="32"/>
        </w:rPr>
        <w:t>下列各项中，属于现金流量表中投资活动产生的现金流量的有（</w:t>
      </w:r>
      <w:r>
        <w:rPr>
          <w:rFonts w:ascii="仿宋" w:eastAsia="仿宋" w:hAnsi="仿宋" w:hint="eastAsia"/>
          <w:sz w:val="32"/>
          <w:szCs w:val="32"/>
        </w:rPr>
        <w:t>abcd</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5" type="#_x0000_t75" style="width:20.25pt;height:16.5pt" o:ole="">
            <v:imagedata r:id="rId6" o:title=""/>
          </v:shape>
          <w:control r:id="rId471" w:name="DefaultOcxName1532" w:shapeid="_x0000_i3105"/>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购买股票作为交易性金融资产支付的现金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4" type="#_x0000_t75" style="width:20.25pt;height:16.5pt" o:ole="">
            <v:imagedata r:id="rId6" o:title=""/>
          </v:shape>
          <w:control r:id="rId472" w:name="DefaultOcxName1541" w:shapeid="_x0000_i3104"/>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购买三个月内到期的国库券支付的现金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3" type="#_x0000_t75" style="width:20.25pt;height:16.5pt" o:ole="">
            <v:imagedata r:id="rId6" o:title=""/>
          </v:shape>
          <w:control r:id="rId473" w:name="DefaultOcxName1551" w:shapeid="_x0000_i3103"/>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转让无形资产所有权收到的现金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2" type="#_x0000_t75" style="width:20.25pt;height:16.5pt" o:ole="">
            <v:imagedata r:id="rId6" o:title=""/>
          </v:shape>
          <w:control r:id="rId474" w:name="DefaultOcxName1561" w:shapeid="_x0000_i3102"/>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收到分派的现金股利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19.</w:t>
      </w:r>
      <w:r w:rsidRPr="004927CB">
        <w:rPr>
          <w:rFonts w:ascii="仿宋" w:eastAsia="仿宋" w:hAnsi="仿宋"/>
          <w:sz w:val="32"/>
          <w:szCs w:val="32"/>
        </w:rPr>
        <w:t xml:space="preserve">下列各项中，属于其他业务收入的有（ </w:t>
      </w:r>
      <w:r>
        <w:rPr>
          <w:rFonts w:ascii="仿宋" w:eastAsia="仿宋" w:hAnsi="仿宋" w:hint="eastAsia"/>
          <w:sz w:val="32"/>
          <w:szCs w:val="32"/>
        </w:rPr>
        <w:t>ab</w:t>
      </w:r>
      <w:r w:rsidRPr="004927CB">
        <w:rPr>
          <w:rFonts w:ascii="宋体" w:eastAsia="宋体" w:hAnsi="宋体" w:cs="宋体" w:hint="eastAsia"/>
          <w:sz w:val="32"/>
          <w:szCs w:val="32"/>
        </w:rPr>
        <w:t> </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1" type="#_x0000_t75" style="width:20.25pt;height:16.5pt" o:ole="">
            <v:imagedata r:id="rId6" o:title=""/>
          </v:shape>
          <w:control r:id="rId475" w:name="DefaultOcxName1622" w:shapeid="_x0000_i3101"/>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出售辅料取得的收入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100" type="#_x0000_t75" style="width:20.25pt;height:16.5pt" o:ole="">
            <v:imagedata r:id="rId6" o:title=""/>
          </v:shape>
          <w:control r:id="rId476" w:name="DefaultOcxName1631" w:shapeid="_x0000_i3100"/>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出售包装物取得的收入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9" type="#_x0000_t75" style="width:20.25pt;height:16.5pt" o:ole="">
            <v:imagedata r:id="rId6" o:title=""/>
          </v:shape>
          <w:control r:id="rId477" w:name="DefaultOcxName1641" w:shapeid="_x0000_i3099"/>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出售无形资产取得的收入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8" type="#_x0000_t75" style="width:20.25pt;height:16.5pt" o:ole="">
            <v:imagedata r:id="rId6" o:title=""/>
          </v:shape>
          <w:control r:id="rId478" w:name="DefaultOcxName1651" w:shapeid="_x0000_i3098"/>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出售设备取得的收入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20.</w:t>
      </w:r>
      <w:r w:rsidRPr="004927CB">
        <w:rPr>
          <w:rFonts w:ascii="仿宋" w:eastAsia="仿宋" w:hAnsi="仿宋"/>
          <w:sz w:val="32"/>
          <w:szCs w:val="32"/>
        </w:rPr>
        <w:t xml:space="preserve">下列项目中，可能影响本期所得税费用的有（ </w:t>
      </w:r>
      <w:r>
        <w:rPr>
          <w:rFonts w:ascii="仿宋" w:eastAsia="仿宋" w:hAnsi="仿宋" w:hint="eastAsia"/>
          <w:sz w:val="32"/>
          <w:szCs w:val="32"/>
        </w:rPr>
        <w:t>abc</w:t>
      </w:r>
      <w:r w:rsidRPr="004927CB">
        <w:rPr>
          <w:rFonts w:ascii="宋体" w:eastAsia="宋体" w:hAnsi="宋体" w:cs="宋体" w:hint="eastAsia"/>
          <w:sz w:val="32"/>
          <w:szCs w:val="32"/>
        </w:rPr>
        <w:t> </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7" type="#_x0000_t75" style="width:20.25pt;height:16.5pt" o:ole="">
            <v:imagedata r:id="rId6" o:title=""/>
          </v:shape>
          <w:control r:id="rId479" w:name="DefaultOcxName1712" w:shapeid="_x0000_i3097"/>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本期应交所得税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6" type="#_x0000_t75" style="width:20.25pt;height:16.5pt" o:ole="">
            <v:imagedata r:id="rId6" o:title=""/>
          </v:shape>
          <w:control r:id="rId480" w:name="DefaultOcxName1721" w:shapeid="_x0000_i3096"/>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本期递延所得税资产借方发生额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5" type="#_x0000_t75" style="width:20.25pt;height:16.5pt" o:ole="">
            <v:imagedata r:id="rId6" o:title=""/>
          </v:shape>
          <w:control r:id="rId481" w:name="DefaultOcxName1731" w:shapeid="_x0000_i3095"/>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本期递延所得税负债借方发生额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21.</w:t>
      </w:r>
      <w:r w:rsidRPr="004927CB">
        <w:rPr>
          <w:rFonts w:ascii="仿宋" w:eastAsia="仿宋" w:hAnsi="仿宋"/>
          <w:sz w:val="32"/>
          <w:szCs w:val="32"/>
        </w:rPr>
        <w:t>长期借款所发生的利息支出，可能借记的科目有（</w:t>
      </w:r>
      <w:r>
        <w:rPr>
          <w:rFonts w:ascii="仿宋" w:eastAsia="仿宋" w:hAnsi="仿宋" w:hint="eastAsia"/>
          <w:sz w:val="32"/>
          <w:szCs w:val="32"/>
        </w:rPr>
        <w:t>abcd</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4" type="#_x0000_t75" style="width:20.25pt;height:16.5pt" o:ole="">
            <v:imagedata r:id="rId6" o:title=""/>
          </v:shape>
          <w:control r:id="rId482" w:name="DefaultOcxName1802" w:shapeid="_x0000_i3094"/>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财务费用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lastRenderedPageBreak/>
        <w:object w:dxaOrig="405" w:dyaOrig="315">
          <v:shape id="_x0000_i3093" type="#_x0000_t75" style="width:20.25pt;height:16.5pt" o:ole="">
            <v:imagedata r:id="rId6" o:title=""/>
          </v:shape>
          <w:control r:id="rId483" w:name="DefaultOcxName1811" w:shapeid="_x0000_i3093"/>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在建工程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2" type="#_x0000_t75" style="width:20.25pt;height:16.5pt" o:ole="">
            <v:imagedata r:id="rId6" o:title=""/>
          </v:shape>
          <w:control r:id="rId484" w:name="DefaultOcxName1821" w:shapeid="_x0000_i3092"/>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销售费用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1" type="#_x0000_t75" style="width:20.25pt;height:16.5pt" o:ole="">
            <v:imagedata r:id="rId6" o:title=""/>
          </v:shape>
          <w:control r:id="rId485" w:name="DefaultOcxName1831" w:shapeid="_x0000_i3091"/>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管理费用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22.</w:t>
      </w:r>
      <w:r w:rsidRPr="004927CB">
        <w:rPr>
          <w:rFonts w:ascii="仿宋" w:eastAsia="仿宋" w:hAnsi="仿宋"/>
          <w:sz w:val="32"/>
          <w:szCs w:val="32"/>
        </w:rPr>
        <w:t>长期借款进行明细核算应当设置的明细会计科目有（</w:t>
      </w:r>
      <w:r w:rsidRPr="004927CB">
        <w:rPr>
          <w:rFonts w:ascii="宋体" w:eastAsia="宋体" w:hAnsi="宋体" w:cs="宋体" w:hint="eastAsia"/>
          <w:sz w:val="32"/>
          <w:szCs w:val="32"/>
        </w:rPr>
        <w:t> </w:t>
      </w:r>
      <w:r>
        <w:rPr>
          <w:rFonts w:ascii="宋体" w:eastAsia="宋体" w:hAnsi="宋体" w:cs="宋体" w:hint="eastAsia"/>
          <w:sz w:val="32"/>
          <w:szCs w:val="32"/>
        </w:rPr>
        <w:t>ad</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90" type="#_x0000_t75" style="width:20.25pt;height:16.5pt" o:ole="">
            <v:imagedata r:id="rId6" o:title=""/>
          </v:shape>
          <w:control r:id="rId486" w:name="DefaultOcxName1892" w:shapeid="_x0000_i3090"/>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本金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9" type="#_x0000_t75" style="width:20.25pt;height:16.5pt" o:ole="">
            <v:imagedata r:id="rId6" o:title=""/>
          </v:shape>
          <w:control r:id="rId487" w:name="DefaultOcxName1901" w:shapeid="_x0000_i3089"/>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应计利息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8" type="#_x0000_t75" style="width:20.25pt;height:16.5pt" o:ole="">
            <v:imagedata r:id="rId6" o:title=""/>
          </v:shape>
          <w:control r:id="rId488" w:name="DefaultOcxName1911" w:shapeid="_x0000_i3088"/>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溢折价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7" type="#_x0000_t75" style="width:20.25pt;height:16.5pt" o:ole="">
            <v:imagedata r:id="rId6" o:title=""/>
          </v:shape>
          <w:control r:id="rId489" w:name="DefaultOcxName1921" w:shapeid="_x0000_i3087"/>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利息调整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23.</w:t>
      </w:r>
      <w:r w:rsidRPr="004927CB">
        <w:rPr>
          <w:rFonts w:ascii="仿宋" w:eastAsia="仿宋" w:hAnsi="仿宋"/>
          <w:sz w:val="32"/>
          <w:szCs w:val="32"/>
        </w:rPr>
        <w:t>下列各项，应作为“长期应付款”核算的有（</w:t>
      </w:r>
      <w:r w:rsidRPr="004927CB">
        <w:rPr>
          <w:rFonts w:ascii="宋体" w:eastAsia="宋体" w:hAnsi="宋体" w:cs="宋体" w:hint="eastAsia"/>
          <w:sz w:val="32"/>
          <w:szCs w:val="32"/>
        </w:rPr>
        <w:t> </w:t>
      </w:r>
      <w:r>
        <w:rPr>
          <w:rFonts w:ascii="宋体" w:eastAsia="宋体" w:hAnsi="宋体" w:cs="宋体" w:hint="eastAsia"/>
          <w:sz w:val="32"/>
          <w:szCs w:val="32"/>
        </w:rPr>
        <w:t>cd</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6" type="#_x0000_t75" style="width:20.25pt;height:16.5pt" o:ole="">
            <v:imagedata r:id="rId6" o:title=""/>
          </v:shape>
          <w:control r:id="rId490" w:name="DefaultOcxName1982" w:shapeid="_x0000_i3086"/>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应付的经营租入固定资产租金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5" type="#_x0000_t75" style="width:20.25pt;height:16.5pt" o:ole="">
            <v:imagedata r:id="rId6" o:title=""/>
          </v:shape>
          <w:control r:id="rId491" w:name="DefaultOcxName1992" w:shapeid="_x0000_i3085"/>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应付的职工统筹退休金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4" type="#_x0000_t75" style="width:20.25pt;height:16.5pt" o:ole="">
            <v:imagedata r:id="rId6" o:title=""/>
          </v:shape>
          <w:control r:id="rId492" w:name="DefaultOcxName2001" w:shapeid="_x0000_i3084"/>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以分期付款方式购入固定资产发生的应付款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3" type="#_x0000_t75" style="width:20.25pt;height:16.5pt" o:ole="">
            <v:imagedata r:id="rId6" o:title=""/>
          </v:shape>
          <w:control r:id="rId493" w:name="DefaultOcxName2011" w:shapeid="_x0000_i3083"/>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应付的融资租入固定资产租赁费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24.</w:t>
      </w:r>
      <w:r w:rsidRPr="004927CB">
        <w:rPr>
          <w:rFonts w:ascii="仿宋" w:eastAsia="仿宋" w:hAnsi="仿宋"/>
          <w:sz w:val="32"/>
          <w:szCs w:val="32"/>
        </w:rPr>
        <w:t>下列哪些项目属于一般纳税人在购入资产时即可确认为进项税额不能抵扣的项目（</w:t>
      </w:r>
      <w:r>
        <w:rPr>
          <w:rFonts w:ascii="仿宋" w:eastAsia="仿宋" w:hAnsi="仿宋" w:hint="eastAsia"/>
          <w:sz w:val="32"/>
          <w:szCs w:val="32"/>
        </w:rPr>
        <w:t>abc</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2" type="#_x0000_t75" style="width:20.25pt;height:16.5pt" o:ole="">
            <v:imagedata r:id="rId6" o:title=""/>
          </v:shape>
          <w:control r:id="rId494" w:name="DefaultOcxName2072" w:shapeid="_x0000_i3082"/>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购入固定资产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1" type="#_x0000_t75" style="width:20.25pt;height:16.5pt" o:ole="">
            <v:imagedata r:id="rId6" o:title=""/>
          </v:shape>
          <w:control r:id="rId495" w:name="DefaultOcxName2082" w:shapeid="_x0000_i3081"/>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购入物资用于集体福利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80" type="#_x0000_t75" style="width:20.25pt;height:16.5pt" o:ole="">
            <v:imagedata r:id="rId6" o:title=""/>
          </v:shape>
          <w:control r:id="rId496" w:name="DefaultOcxName2092" w:shapeid="_x0000_i3080"/>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购入工程物资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9" type="#_x0000_t75" style="width:20.25pt;height:16.5pt" o:ole="">
            <v:imagedata r:id="rId6" o:title=""/>
          </v:shape>
          <w:control r:id="rId497" w:name="DefaultOcxName2101" w:shapeid="_x0000_i3079"/>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商品流通企业购入商品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8" type="#_x0000_t75" style="width:20.25pt;height:16.5pt" o:ole="">
            <v:imagedata r:id="rId6" o:title=""/>
          </v:shape>
          <w:control r:id="rId498" w:name="DefaultOcxName211" w:shapeid="_x0000_i3078"/>
        </w:object>
      </w:r>
      <w:proofErr w:type="gramStart"/>
      <w:r w:rsidRPr="004927CB">
        <w:rPr>
          <w:rFonts w:ascii="仿宋" w:eastAsia="仿宋" w:hAnsi="仿宋"/>
          <w:sz w:val="32"/>
          <w:szCs w:val="32"/>
        </w:rPr>
        <w:t>e</w:t>
      </w:r>
      <w:proofErr w:type="gramEnd"/>
      <w:r w:rsidRPr="004927CB">
        <w:rPr>
          <w:rFonts w:ascii="仿宋" w:eastAsia="仿宋" w:hAnsi="仿宋"/>
          <w:sz w:val="32"/>
          <w:szCs w:val="32"/>
        </w:rPr>
        <w:t xml:space="preserve">. 工业企业购入生产用原材料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25.</w:t>
      </w:r>
      <w:r w:rsidRPr="004927CB">
        <w:rPr>
          <w:rFonts w:ascii="仿宋" w:eastAsia="仿宋" w:hAnsi="仿宋"/>
          <w:sz w:val="32"/>
          <w:szCs w:val="32"/>
        </w:rPr>
        <w:t>下列工资项目中，应以“管理费用”账户列支的有（</w:t>
      </w:r>
      <w:r>
        <w:rPr>
          <w:rFonts w:ascii="仿宋" w:eastAsia="仿宋" w:hAnsi="仿宋" w:hint="eastAsia"/>
          <w:sz w:val="32"/>
          <w:szCs w:val="32"/>
        </w:rPr>
        <w:t>abc</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lastRenderedPageBreak/>
        <w:object w:dxaOrig="405" w:dyaOrig="315">
          <v:shape id="_x0000_i3077" type="#_x0000_t75" style="width:20.25pt;height:16.5pt" o:ole="">
            <v:imagedata r:id="rId6" o:title=""/>
          </v:shape>
          <w:control r:id="rId499" w:name="DefaultOcxName2172" w:shapeid="_x0000_i3077"/>
        </w:object>
      </w:r>
      <w:proofErr w:type="gramStart"/>
      <w:r w:rsidRPr="004927CB">
        <w:rPr>
          <w:rFonts w:ascii="仿宋" w:eastAsia="仿宋" w:hAnsi="仿宋"/>
          <w:sz w:val="32"/>
          <w:szCs w:val="32"/>
        </w:rPr>
        <w:t>a</w:t>
      </w:r>
      <w:proofErr w:type="gramEnd"/>
      <w:r w:rsidRPr="004927CB">
        <w:rPr>
          <w:rFonts w:ascii="仿宋" w:eastAsia="仿宋" w:hAnsi="仿宋"/>
          <w:sz w:val="32"/>
          <w:szCs w:val="32"/>
        </w:rPr>
        <w:t xml:space="preserve">. 长期病假人员工资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6" type="#_x0000_t75" style="width:20.25pt;height:16.5pt" o:ole="">
            <v:imagedata r:id="rId6" o:title=""/>
          </v:shape>
          <w:control r:id="rId500" w:name="DefaultOcxName2182" w:shapeid="_x0000_i3076"/>
        </w:object>
      </w:r>
      <w:proofErr w:type="gramStart"/>
      <w:r w:rsidRPr="004927CB">
        <w:rPr>
          <w:rFonts w:ascii="仿宋" w:eastAsia="仿宋" w:hAnsi="仿宋"/>
          <w:sz w:val="32"/>
          <w:szCs w:val="32"/>
        </w:rPr>
        <w:t>b</w:t>
      </w:r>
      <w:proofErr w:type="gramEnd"/>
      <w:r w:rsidRPr="004927CB">
        <w:rPr>
          <w:rFonts w:ascii="仿宋" w:eastAsia="仿宋" w:hAnsi="仿宋"/>
          <w:sz w:val="32"/>
          <w:szCs w:val="32"/>
        </w:rPr>
        <w:t xml:space="preserve">. 厂部管理人员工资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5" type="#_x0000_t75" style="width:20.25pt;height:16.5pt" o:ole="">
            <v:imagedata r:id="rId6" o:title=""/>
          </v:shape>
          <w:control r:id="rId501" w:name="DefaultOcxName2191" w:shapeid="_x0000_i3075"/>
        </w:object>
      </w:r>
      <w:proofErr w:type="gramStart"/>
      <w:r w:rsidRPr="004927CB">
        <w:rPr>
          <w:rFonts w:ascii="仿宋" w:eastAsia="仿宋" w:hAnsi="仿宋"/>
          <w:sz w:val="32"/>
          <w:szCs w:val="32"/>
        </w:rPr>
        <w:t>c</w:t>
      </w:r>
      <w:proofErr w:type="gramEnd"/>
      <w:r w:rsidRPr="004927CB">
        <w:rPr>
          <w:rFonts w:ascii="仿宋" w:eastAsia="仿宋" w:hAnsi="仿宋"/>
          <w:sz w:val="32"/>
          <w:szCs w:val="32"/>
        </w:rPr>
        <w:t xml:space="preserve">. 福利部门人员工资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4" type="#_x0000_t75" style="width:20.25pt;height:16.5pt" o:ole="">
            <v:imagedata r:id="rId6" o:title=""/>
          </v:shape>
          <w:control r:id="rId502" w:name="DefaultOcxName220" w:shapeid="_x0000_i3074"/>
        </w:object>
      </w:r>
      <w:proofErr w:type="gramStart"/>
      <w:r w:rsidRPr="004927CB">
        <w:rPr>
          <w:rFonts w:ascii="仿宋" w:eastAsia="仿宋" w:hAnsi="仿宋"/>
          <w:sz w:val="32"/>
          <w:szCs w:val="32"/>
        </w:rPr>
        <w:t>d</w:t>
      </w:r>
      <w:proofErr w:type="gramEnd"/>
      <w:r w:rsidRPr="004927CB">
        <w:rPr>
          <w:rFonts w:ascii="仿宋" w:eastAsia="仿宋" w:hAnsi="仿宋"/>
          <w:sz w:val="32"/>
          <w:szCs w:val="32"/>
        </w:rPr>
        <w:t xml:space="preserve">. 长期病假人员工资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3" type="#_x0000_t75" style="width:20.25pt;height:16.5pt" o:ole="">
            <v:imagedata r:id="rId6" o:title=""/>
          </v:shape>
          <w:control r:id="rId503" w:name="DefaultOcxName2211" w:shapeid="_x0000_i3073"/>
        </w:object>
      </w:r>
      <w:proofErr w:type="gramStart"/>
      <w:r w:rsidRPr="004927CB">
        <w:rPr>
          <w:rFonts w:ascii="仿宋" w:eastAsia="仿宋" w:hAnsi="仿宋"/>
          <w:sz w:val="32"/>
          <w:szCs w:val="32"/>
        </w:rPr>
        <w:t>e</w:t>
      </w:r>
      <w:proofErr w:type="gramEnd"/>
      <w:r w:rsidRPr="004927CB">
        <w:rPr>
          <w:rFonts w:ascii="仿宋" w:eastAsia="仿宋" w:hAnsi="仿宋"/>
          <w:sz w:val="32"/>
          <w:szCs w:val="32"/>
        </w:rPr>
        <w:t xml:space="preserve">. 车间管理人员工资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26.</w:t>
      </w:r>
      <w:r w:rsidRPr="004927CB">
        <w:rPr>
          <w:rFonts w:ascii="仿宋" w:eastAsia="仿宋" w:hAnsi="仿宋"/>
          <w:sz w:val="32"/>
          <w:szCs w:val="32"/>
        </w:rPr>
        <w:t>车间管理人员工资，应以“管理费用”账户列支。</w:t>
      </w:r>
      <w:r w:rsidRPr="004927CB">
        <w:rPr>
          <w:rFonts w:ascii="宋体" w:eastAsia="宋体" w:hAnsi="宋体" w:cs="宋体" w:hint="eastAsia"/>
          <w:sz w:val="32"/>
          <w:szCs w:val="32"/>
        </w:rPr>
        <w:t>                </w:t>
      </w:r>
      <w:r w:rsidRPr="004927CB">
        <w:rPr>
          <w:rFonts w:ascii="仿宋" w:eastAsia="仿宋" w:hAnsi="仿宋"/>
          <w:sz w:val="32"/>
          <w:szCs w:val="32"/>
        </w:rPr>
        <w:t xml:space="preserve"> （错）</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2" type="#_x0000_t75" style="width:20.25pt;height:16.5pt" o:ole="">
            <v:imagedata r:id="rId6" o:title=""/>
          </v:shape>
          <w:control r:id="rId504" w:name="DefaultOcxName2271" w:shapeid="_x0000_i3072"/>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1" type="#_x0000_t75" style="width:20.25pt;height:16.5pt" o:ole="">
            <v:imagedata r:id="rId6" o:title=""/>
          </v:shape>
          <w:control r:id="rId505" w:name="DefaultOcxName228" w:shapeid="_x0000_i3071"/>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反馈</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错</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27.</w:t>
      </w:r>
      <w:r w:rsidRPr="004927CB">
        <w:rPr>
          <w:rFonts w:ascii="仿宋" w:eastAsia="仿宋" w:hAnsi="仿宋"/>
          <w:sz w:val="32"/>
          <w:szCs w:val="32"/>
        </w:rPr>
        <w:t>企业向银行或其他金融机构借入的各种款项的发生的利息应当计入财务费用。（错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70" type="#_x0000_t75" style="width:20.25pt;height:16.5pt" o:ole="">
            <v:imagedata r:id="rId6" o:title=""/>
          </v:shape>
          <w:control r:id="rId506" w:name="DefaultOcxName2341" w:shapeid="_x0000_i3070"/>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9" type="#_x0000_t75" style="width:20.25pt;height:16.5pt" o:ole="">
            <v:imagedata r:id="rId6" o:title=""/>
          </v:shape>
          <w:control r:id="rId507" w:name="DefaultOcxName2351" w:shapeid="_x0000_i3069"/>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28.</w:t>
      </w:r>
      <w:r w:rsidRPr="004927CB">
        <w:rPr>
          <w:rFonts w:ascii="仿宋" w:eastAsia="仿宋" w:hAnsi="仿宋"/>
          <w:sz w:val="32"/>
          <w:szCs w:val="32"/>
        </w:rPr>
        <w:t>对于固定资产借款发生的利息支出，在竣工决算前发生的，应予资本化，将其计入固定资产成本；在竣工决算后发生的，应作为当期费用处理。（对）</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选择一项：</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8" type="#_x0000_t75" style="width:20.25pt;height:16.5pt" o:ole="">
            <v:imagedata r:id="rId6" o:title=""/>
          </v:shape>
          <w:control r:id="rId508" w:name="DefaultOcxName2411" w:shapeid="_x0000_i3068"/>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7" type="#_x0000_t75" style="width:20.25pt;height:16.5pt" o:ole="">
            <v:imagedata r:id="rId6" o:title=""/>
          </v:shape>
          <w:control r:id="rId509" w:name="DefaultOcxName2421" w:shapeid="_x0000_i3067"/>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29.</w:t>
      </w:r>
      <w:r w:rsidRPr="004927CB">
        <w:rPr>
          <w:rFonts w:ascii="仿宋" w:eastAsia="仿宋" w:hAnsi="仿宋"/>
          <w:sz w:val="32"/>
          <w:szCs w:val="32"/>
        </w:rPr>
        <w:t>企业发行的债券，无论是按面值发行，还是溢价或折价发行，均应按债券的面值，借记“银行存款”等科目，贷记</w:t>
      </w:r>
      <w:r w:rsidRPr="004927CB">
        <w:rPr>
          <w:rFonts w:ascii="仿宋" w:eastAsia="仿宋" w:hAnsi="仿宋"/>
          <w:sz w:val="32"/>
          <w:szCs w:val="32"/>
        </w:rPr>
        <w:lastRenderedPageBreak/>
        <w:t>“应付债券（面值）”科目。（错）</w:t>
      </w:r>
    </w:p>
    <w:p w:rsidR="0024478E" w:rsidRPr="000B1ED5" w:rsidRDefault="0024478E" w:rsidP="0024478E">
      <w:pPr>
        <w:spacing w:line="600" w:lineRule="exact"/>
        <w:rPr>
          <w:rFonts w:ascii="仿宋" w:eastAsia="仿宋" w:hAnsi="仿宋"/>
          <w:b/>
          <w:sz w:val="32"/>
          <w:szCs w:val="32"/>
        </w:rPr>
      </w:pPr>
      <w:r w:rsidRPr="000B1ED5">
        <w:rPr>
          <w:rFonts w:ascii="仿宋" w:eastAsia="仿宋" w:hAnsi="仿宋"/>
          <w:b/>
          <w:sz w:val="32"/>
          <w:szCs w:val="32"/>
        </w:rPr>
        <w:object w:dxaOrig="405" w:dyaOrig="315">
          <v:shape id="_x0000_i3066" type="#_x0000_t75" style="width:20.25pt;height:16.5pt" o:ole="">
            <v:imagedata r:id="rId6" o:title=""/>
          </v:shape>
          <w:control r:id="rId510" w:name="DefaultOcxName2481" w:shapeid="_x0000_i3066"/>
        </w:object>
      </w:r>
      <w:r w:rsidRPr="000B1ED5">
        <w:rPr>
          <w:rFonts w:ascii="仿宋" w:eastAsia="仿宋" w:hAnsi="仿宋"/>
          <w:b/>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5" type="#_x0000_t75" style="width:20.25pt;height:16.5pt" o:ole="">
            <v:imagedata r:id="rId6" o:title=""/>
          </v:shape>
          <w:control r:id="rId511" w:name="DefaultOcxName249" w:shapeid="_x0000_i3065"/>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反馈</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30.</w:t>
      </w:r>
      <w:r w:rsidRPr="004927CB">
        <w:rPr>
          <w:rFonts w:ascii="仿宋" w:eastAsia="仿宋" w:hAnsi="仿宋"/>
          <w:sz w:val="32"/>
          <w:szCs w:val="32"/>
        </w:rPr>
        <w:t>企业发生收入往往表现为货币资产的流入，但是并非所有货币资产的流入都是企业的收入。（对</w:t>
      </w:r>
      <w:r w:rsidRPr="004927CB">
        <w:rPr>
          <w:rFonts w:ascii="宋体" w:eastAsia="宋体" w:hAnsi="宋体" w:cs="宋体" w:hint="eastAsia"/>
          <w:sz w:val="32"/>
          <w:szCs w:val="32"/>
        </w:rPr>
        <w:t> </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选择一项：</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4" type="#_x0000_t75" style="width:20.25pt;height:16.5pt" o:ole="">
            <v:imagedata r:id="rId6" o:title=""/>
          </v:shape>
          <w:control r:id="rId512" w:name="DefaultOcxName2551" w:shapeid="_x0000_i3064"/>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3" type="#_x0000_t75" style="width:20.25pt;height:16.5pt" o:ole="">
            <v:imagedata r:id="rId6" o:title=""/>
          </v:shape>
          <w:control r:id="rId513" w:name="DefaultOcxName2561" w:shapeid="_x0000_i3063"/>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反馈</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31.</w:t>
      </w:r>
      <w:r w:rsidRPr="004927CB">
        <w:rPr>
          <w:rFonts w:ascii="仿宋" w:eastAsia="仿宋" w:hAnsi="仿宋"/>
          <w:sz w:val="32"/>
          <w:szCs w:val="32"/>
        </w:rPr>
        <w:t>企业提供劳务时，如资产负债表日不能对交易的结果</w:t>
      </w:r>
      <w:proofErr w:type="gramStart"/>
      <w:r w:rsidRPr="004927CB">
        <w:rPr>
          <w:rFonts w:ascii="仿宋" w:eastAsia="仿宋" w:hAnsi="仿宋"/>
          <w:sz w:val="32"/>
          <w:szCs w:val="32"/>
        </w:rPr>
        <w:t>作出</w:t>
      </w:r>
      <w:proofErr w:type="gramEnd"/>
      <w:r w:rsidRPr="004927CB">
        <w:rPr>
          <w:rFonts w:ascii="仿宋" w:eastAsia="仿宋" w:hAnsi="仿宋"/>
          <w:sz w:val="32"/>
          <w:szCs w:val="32"/>
        </w:rPr>
        <w:t>可靠估计，应按已经发生并预计能够补偿的劳务成本确认收入，并按相同金额结转成本。（对</w:t>
      </w:r>
      <w:r w:rsidRPr="004927CB">
        <w:rPr>
          <w:rFonts w:ascii="宋体" w:eastAsia="宋体" w:hAnsi="宋体" w:cs="宋体" w:hint="eastAsia"/>
          <w:sz w:val="32"/>
          <w:szCs w:val="32"/>
        </w:rPr>
        <w:t> </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选择一项：</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2" type="#_x0000_t75" style="width:20.25pt;height:16.5pt" o:ole="">
            <v:imagedata r:id="rId6" o:title=""/>
          </v:shape>
          <w:control r:id="rId514" w:name="DefaultOcxName2621" w:shapeid="_x0000_i3062"/>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1" type="#_x0000_t75" style="width:20.25pt;height:16.5pt" o:ole="">
            <v:imagedata r:id="rId6" o:title=""/>
          </v:shape>
          <w:control r:id="rId515" w:name="DefaultOcxName2631" w:shapeid="_x0000_i3061"/>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32.</w:t>
      </w:r>
      <w:r w:rsidRPr="004927CB">
        <w:rPr>
          <w:rFonts w:ascii="仿宋" w:eastAsia="仿宋" w:hAnsi="仿宋"/>
          <w:sz w:val="32"/>
          <w:szCs w:val="32"/>
        </w:rPr>
        <w:t xml:space="preserve">企业在销售收入确认之后发生的销售折让，应在实际发生时冲减发生当期的收入（ </w:t>
      </w:r>
      <w:r w:rsidRPr="004927CB">
        <w:rPr>
          <w:rFonts w:ascii="宋体" w:eastAsia="宋体" w:hAnsi="宋体" w:cs="宋体" w:hint="eastAsia"/>
          <w:sz w:val="32"/>
          <w:szCs w:val="32"/>
        </w:rPr>
        <w:t> </w:t>
      </w:r>
      <w:r w:rsidRPr="004927CB">
        <w:rPr>
          <w:rFonts w:ascii="仿宋" w:eastAsia="仿宋" w:hAnsi="仿宋"/>
          <w:sz w:val="32"/>
          <w:szCs w:val="32"/>
        </w:rPr>
        <w:t>对）</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t>选择一项：</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60" type="#_x0000_t75" style="width:20.25pt;height:16.5pt" o:ole="">
            <v:imagedata r:id="rId6" o:title=""/>
          </v:shape>
          <w:control r:id="rId516" w:name="DefaultOcxName2691" w:shapeid="_x0000_i3060"/>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9" type="#_x0000_t75" style="width:20.25pt;height:16.5pt" o:ole="">
            <v:imagedata r:id="rId6" o:title=""/>
          </v:shape>
          <w:control r:id="rId517" w:name="DefaultOcxName270" w:shapeid="_x0000_i3059"/>
        </w:object>
      </w:r>
      <w:r w:rsidRPr="004927CB">
        <w:rPr>
          <w:rFonts w:ascii="仿宋" w:eastAsia="仿宋" w:hAnsi="仿宋"/>
          <w:sz w:val="32"/>
          <w:szCs w:val="32"/>
        </w:rPr>
        <w:t xml:space="preserve">错 </w:t>
      </w:r>
    </w:p>
    <w:p w:rsidR="0024478E" w:rsidRPr="004927CB" w:rsidRDefault="0024478E" w:rsidP="0024478E">
      <w:pPr>
        <w:spacing w:line="600" w:lineRule="exact"/>
        <w:jc w:val="left"/>
        <w:rPr>
          <w:rFonts w:ascii="仿宋" w:eastAsia="仿宋" w:hAnsi="仿宋"/>
          <w:sz w:val="32"/>
          <w:szCs w:val="32"/>
        </w:rPr>
      </w:pPr>
      <w:r>
        <w:rPr>
          <w:rFonts w:ascii="仿宋" w:eastAsia="仿宋" w:hAnsi="仿宋" w:hint="eastAsia"/>
          <w:sz w:val="32"/>
          <w:szCs w:val="32"/>
        </w:rPr>
        <w:t>33.</w:t>
      </w:r>
      <w:r w:rsidRPr="004927CB">
        <w:rPr>
          <w:rFonts w:ascii="仿宋" w:eastAsia="仿宋" w:hAnsi="仿宋"/>
          <w:sz w:val="32"/>
          <w:szCs w:val="32"/>
        </w:rPr>
        <w:t>资产负债表中的“固定资产原价”项目应包括融资租入固定资产的原</w:t>
      </w:r>
      <w:r>
        <w:rPr>
          <w:rFonts w:ascii="仿宋" w:eastAsia="仿宋" w:hAnsi="仿宋" w:hint="eastAsia"/>
          <w:sz w:val="32"/>
          <w:szCs w:val="32"/>
        </w:rPr>
        <w:t>价。</w:t>
      </w:r>
      <w:r w:rsidRPr="004927CB">
        <w:rPr>
          <w:rFonts w:ascii="宋体" w:eastAsia="宋体" w:hAnsi="宋体" w:cs="宋体" w:hint="eastAsia"/>
          <w:sz w:val="32"/>
          <w:szCs w:val="32"/>
        </w:rPr>
        <w:t>         </w:t>
      </w:r>
      <w:r w:rsidRPr="004927CB">
        <w:rPr>
          <w:rFonts w:ascii="仿宋" w:eastAsia="仿宋" w:hAnsi="仿宋"/>
          <w:sz w:val="32"/>
          <w:szCs w:val="32"/>
        </w:rPr>
        <w:t xml:space="preserve"> （</w:t>
      </w:r>
      <w:r w:rsidRPr="004927CB">
        <w:rPr>
          <w:rFonts w:ascii="宋体" w:eastAsia="宋体" w:hAnsi="宋体" w:cs="宋体" w:hint="eastAsia"/>
          <w:sz w:val="32"/>
          <w:szCs w:val="32"/>
        </w:rPr>
        <w:t> </w:t>
      </w:r>
      <w:r w:rsidRPr="004927CB">
        <w:rPr>
          <w:rFonts w:ascii="仿宋" w:eastAsia="仿宋" w:hAnsi="仿宋"/>
          <w:sz w:val="32"/>
          <w:szCs w:val="32"/>
        </w:rPr>
        <w:t>对</w:t>
      </w:r>
      <w:r w:rsidRPr="004927CB">
        <w:rPr>
          <w:rFonts w:ascii="宋体" w:eastAsia="宋体" w:hAnsi="宋体" w:cs="宋体" w:hint="eastAsia"/>
          <w:sz w:val="32"/>
          <w:szCs w:val="32"/>
        </w:rPr>
        <w:t> </w:t>
      </w:r>
      <w:r w:rsidRPr="004927CB">
        <w:rPr>
          <w:rFonts w:ascii="仿宋" w:eastAsia="仿宋" w:hAnsi="仿宋"/>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lastRenderedPageBreak/>
        <w:object w:dxaOrig="405" w:dyaOrig="315">
          <v:shape id="_x0000_i3058" type="#_x0000_t75" style="width:20.25pt;height:16.5pt" o:ole="">
            <v:imagedata r:id="rId6" o:title=""/>
          </v:shape>
          <w:control r:id="rId518" w:name="DefaultOcxName2761" w:shapeid="_x0000_i3058"/>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7" type="#_x0000_t75" style="width:20.25pt;height:16.5pt" o:ole="">
            <v:imagedata r:id="rId6" o:title=""/>
          </v:shape>
          <w:control r:id="rId519" w:name="DefaultOcxName277" w:shapeid="_x0000_i3057"/>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34.</w:t>
      </w:r>
      <w:r w:rsidRPr="004927CB">
        <w:rPr>
          <w:rFonts w:ascii="仿宋" w:eastAsia="仿宋" w:hAnsi="仿宋"/>
          <w:sz w:val="32"/>
          <w:szCs w:val="32"/>
        </w:rPr>
        <w:t>资产负债表中“应付账款”项目应根据“应付账款”和“预收账款”所属</w:t>
      </w:r>
      <w:proofErr w:type="gramStart"/>
      <w:r w:rsidRPr="004927CB">
        <w:rPr>
          <w:rFonts w:ascii="仿宋" w:eastAsia="仿宋" w:hAnsi="仿宋"/>
          <w:sz w:val="32"/>
          <w:szCs w:val="32"/>
        </w:rPr>
        <w:t>明细帐</w:t>
      </w:r>
      <w:proofErr w:type="gramEnd"/>
      <w:r w:rsidRPr="004927CB">
        <w:rPr>
          <w:rFonts w:ascii="仿宋" w:eastAsia="仿宋" w:hAnsi="仿宋"/>
          <w:sz w:val="32"/>
          <w:szCs w:val="32"/>
        </w:rPr>
        <w:t>贷方余额合计填列。</w:t>
      </w:r>
      <w:r>
        <w:rPr>
          <w:rFonts w:ascii="仿宋" w:eastAsia="仿宋" w:hAnsi="仿宋" w:hint="eastAsia"/>
          <w:sz w:val="32"/>
          <w:szCs w:val="32"/>
        </w:rPr>
        <w:t>（</w:t>
      </w:r>
      <w:r w:rsidRPr="004927CB">
        <w:rPr>
          <w:rFonts w:ascii="仿宋" w:eastAsia="仿宋" w:hAnsi="仿宋"/>
          <w:sz w:val="32"/>
          <w:szCs w:val="32"/>
        </w:rPr>
        <w:t>错</w:t>
      </w:r>
      <w:r>
        <w:rPr>
          <w:rFonts w:ascii="仿宋" w:eastAsia="仿宋" w:hAnsi="仿宋" w:hint="eastAsia"/>
          <w:sz w:val="32"/>
          <w:szCs w:val="32"/>
        </w:rPr>
        <w:t>）</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6" type="#_x0000_t75" style="width:20.25pt;height:16.5pt" o:ole="">
            <v:imagedata r:id="rId6" o:title=""/>
          </v:shape>
          <w:control r:id="rId520" w:name="DefaultOcxName2831" w:shapeid="_x0000_i3056"/>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5" type="#_x0000_t75" style="width:20.25pt;height:16.5pt" o:ole="">
            <v:imagedata r:id="rId6" o:title=""/>
          </v:shape>
          <w:control r:id="rId521" w:name="DefaultOcxName284" w:shapeid="_x0000_i3055"/>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35.</w:t>
      </w:r>
      <w:r w:rsidRPr="004927CB">
        <w:rPr>
          <w:rFonts w:ascii="仿宋" w:eastAsia="仿宋" w:hAnsi="仿宋"/>
          <w:sz w:val="32"/>
          <w:szCs w:val="32"/>
        </w:rPr>
        <w:t>资产负债表中的“交易性金融资产”项目，反映企业持有的以公允价值计量且其变动计入当期损益的为交易目的所持有的债券投资、股票投资、基金投资、权证投资等金融资产。</w:t>
      </w:r>
      <w:r w:rsidRPr="004927CB">
        <w:rPr>
          <w:rFonts w:ascii="宋体" w:eastAsia="宋体" w:hAnsi="宋体" w:cs="宋体" w:hint="eastAsia"/>
          <w:sz w:val="32"/>
          <w:szCs w:val="32"/>
        </w:rPr>
        <w:t> </w:t>
      </w:r>
      <w:r w:rsidRPr="004927CB">
        <w:rPr>
          <w:rFonts w:ascii="仿宋" w:eastAsia="仿宋" w:hAnsi="仿宋"/>
          <w:sz w:val="32"/>
          <w:szCs w:val="32"/>
        </w:rPr>
        <w:t xml:space="preserve"> </w:t>
      </w:r>
      <w:r w:rsidRPr="004927CB">
        <w:rPr>
          <w:rFonts w:ascii="宋体" w:eastAsia="宋体" w:hAnsi="宋体" w:cs="宋体" w:hint="eastAsia"/>
          <w:sz w:val="32"/>
          <w:szCs w:val="32"/>
        </w:rPr>
        <w:t>    </w:t>
      </w:r>
      <w:r w:rsidRPr="004927CB">
        <w:rPr>
          <w:rFonts w:ascii="仿宋" w:eastAsia="仿宋" w:hAnsi="仿宋"/>
          <w:sz w:val="32"/>
          <w:szCs w:val="32"/>
        </w:rPr>
        <w:t>（</w:t>
      </w:r>
      <w:r w:rsidRPr="004927CB">
        <w:rPr>
          <w:rFonts w:ascii="宋体" w:eastAsia="宋体" w:hAnsi="宋体" w:cs="宋体" w:hint="eastAsia"/>
          <w:sz w:val="32"/>
          <w:szCs w:val="32"/>
        </w:rPr>
        <w:t> </w:t>
      </w:r>
      <w:r w:rsidRPr="004927CB">
        <w:rPr>
          <w:rFonts w:ascii="仿宋" w:eastAsia="仿宋" w:hAnsi="仿宋"/>
          <w:sz w:val="32"/>
          <w:szCs w:val="32"/>
        </w:rPr>
        <w:t>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4" type="#_x0000_t75" style="width:20.25pt;height:16.5pt" o:ole="">
            <v:imagedata r:id="rId6" o:title=""/>
          </v:shape>
          <w:control r:id="rId522" w:name="DefaultOcxName2901" w:shapeid="_x0000_i3054"/>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3" type="#_x0000_t75" style="width:20.25pt;height:16.5pt" o:ole="">
            <v:imagedata r:id="rId6" o:title=""/>
          </v:shape>
          <w:control r:id="rId523" w:name="DefaultOcxName291" w:shapeid="_x0000_i3053"/>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36.</w:t>
      </w:r>
      <w:r w:rsidRPr="004927CB">
        <w:rPr>
          <w:rFonts w:ascii="仿宋" w:eastAsia="仿宋" w:hAnsi="仿宋"/>
          <w:sz w:val="32"/>
          <w:szCs w:val="32"/>
        </w:rPr>
        <w:t xml:space="preserve"> “在建工程”项目应根据“在建工程”科目的期末余额填列。（</w:t>
      </w:r>
      <w:r w:rsidRPr="004927CB">
        <w:rPr>
          <w:rFonts w:ascii="宋体" w:eastAsia="宋体" w:hAnsi="宋体" w:cs="宋体" w:hint="eastAsia"/>
          <w:sz w:val="32"/>
          <w:szCs w:val="32"/>
        </w:rPr>
        <w:t> </w:t>
      </w:r>
      <w:r w:rsidRPr="004927CB">
        <w:rPr>
          <w:rFonts w:ascii="仿宋" w:eastAsia="仿宋" w:hAnsi="仿宋"/>
          <w:sz w:val="32"/>
          <w:szCs w:val="32"/>
        </w:rPr>
        <w:t>对</w:t>
      </w:r>
      <w:r w:rsidRPr="004927CB">
        <w:rPr>
          <w:rFonts w:ascii="宋体" w:eastAsia="宋体" w:hAnsi="宋体" w:cs="宋体" w:hint="eastAsia"/>
          <w:sz w:val="32"/>
          <w:szCs w:val="32"/>
        </w:rPr>
        <w:t> </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2" type="#_x0000_t75" style="width:20.25pt;height:16.5pt" o:ole="">
            <v:imagedata r:id="rId6" o:title=""/>
          </v:shape>
          <w:control r:id="rId524" w:name="DefaultOcxName2971" w:shapeid="_x0000_i3052"/>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1" type="#_x0000_t75" style="width:20.25pt;height:16.5pt" o:ole="">
            <v:imagedata r:id="rId6" o:title=""/>
          </v:shape>
          <w:control r:id="rId525" w:name="DefaultOcxName298" w:shapeid="_x0000_i3051"/>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37.</w:t>
      </w:r>
      <w:r w:rsidRPr="004927CB">
        <w:rPr>
          <w:rFonts w:ascii="仿宋" w:eastAsia="仿宋" w:hAnsi="仿宋"/>
          <w:sz w:val="32"/>
          <w:szCs w:val="32"/>
        </w:rPr>
        <w:t xml:space="preserve"> “预收账款”项目应根据“预收账款”和“应收账款”科目所属各明细科目的期末贷方余额合计数填列。如“预收账款”科目所属各明细科目期末有借方余额，应在资产负债表“应付账款”项目内填列。（</w:t>
      </w:r>
      <w:r w:rsidRPr="004927CB">
        <w:rPr>
          <w:rFonts w:ascii="宋体" w:eastAsia="宋体" w:hAnsi="宋体" w:cs="宋体" w:hint="eastAsia"/>
          <w:sz w:val="32"/>
          <w:szCs w:val="32"/>
        </w:rPr>
        <w:t>  </w:t>
      </w:r>
      <w:r w:rsidRPr="004927CB">
        <w:rPr>
          <w:rFonts w:ascii="仿宋" w:eastAsia="仿宋" w:hAnsi="仿宋"/>
          <w:sz w:val="32"/>
          <w:szCs w:val="32"/>
        </w:rPr>
        <w:t>错</w:t>
      </w:r>
      <w:r w:rsidRPr="004927CB">
        <w:rPr>
          <w:rFonts w:ascii="宋体" w:eastAsia="宋体" w:hAnsi="宋体" w:cs="宋体" w:hint="eastAsia"/>
          <w:sz w:val="32"/>
          <w:szCs w:val="32"/>
        </w:rPr>
        <w:t> </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50" type="#_x0000_t75" style="width:20.25pt;height:16.5pt" o:ole="">
            <v:imagedata r:id="rId6" o:title=""/>
          </v:shape>
          <w:control r:id="rId526" w:name="DefaultOcxName3041" w:shapeid="_x0000_i3050"/>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9" type="#_x0000_t75" style="width:20.25pt;height:16.5pt" o:ole="">
            <v:imagedata r:id="rId6" o:title=""/>
          </v:shape>
          <w:control r:id="rId527" w:name="DefaultOcxName305" w:shapeid="_x0000_i3049"/>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38.</w:t>
      </w:r>
      <w:r w:rsidRPr="004927CB">
        <w:rPr>
          <w:rFonts w:ascii="仿宋" w:eastAsia="仿宋" w:hAnsi="仿宋"/>
          <w:sz w:val="32"/>
          <w:szCs w:val="32"/>
        </w:rPr>
        <w:t xml:space="preserve"> “应付职工薪酬”项目，反映企业根据有关规定应付给</w:t>
      </w:r>
      <w:r w:rsidRPr="004927CB">
        <w:rPr>
          <w:rFonts w:ascii="仿宋" w:eastAsia="仿宋" w:hAnsi="仿宋"/>
          <w:sz w:val="32"/>
          <w:szCs w:val="32"/>
        </w:rPr>
        <w:lastRenderedPageBreak/>
        <w:t>职工的工资、职工福利、社会保险费、住房公积金、工会经费、职工教育经费，但不包括非货币性福利、辞退福利等薪酬。</w:t>
      </w:r>
      <w:r w:rsidRPr="004927CB">
        <w:rPr>
          <w:rFonts w:ascii="宋体" w:eastAsia="宋体" w:hAnsi="宋体" w:cs="宋体" w:hint="eastAsia"/>
          <w:sz w:val="32"/>
          <w:szCs w:val="32"/>
        </w:rPr>
        <w:t>         </w:t>
      </w:r>
      <w:r w:rsidRPr="004927CB">
        <w:rPr>
          <w:rFonts w:ascii="仿宋" w:eastAsia="仿宋" w:hAnsi="仿宋"/>
          <w:sz w:val="32"/>
          <w:szCs w:val="32"/>
        </w:rPr>
        <w:t xml:space="preserve"> （</w:t>
      </w:r>
      <w:r w:rsidRPr="004927CB">
        <w:rPr>
          <w:rFonts w:ascii="宋体" w:eastAsia="宋体" w:hAnsi="宋体" w:cs="宋体" w:hint="eastAsia"/>
          <w:sz w:val="32"/>
          <w:szCs w:val="32"/>
        </w:rPr>
        <w:t> </w:t>
      </w:r>
      <w:r w:rsidRPr="004927CB">
        <w:rPr>
          <w:rFonts w:ascii="仿宋" w:eastAsia="仿宋" w:hAnsi="仿宋"/>
          <w:sz w:val="32"/>
          <w:szCs w:val="32"/>
        </w:rPr>
        <w:t>错</w:t>
      </w:r>
      <w:r w:rsidRPr="004927CB">
        <w:rPr>
          <w:rFonts w:ascii="宋体" w:eastAsia="宋体" w:hAnsi="宋体" w:cs="宋体" w:hint="eastAsia"/>
          <w:sz w:val="32"/>
          <w:szCs w:val="32"/>
        </w:rPr>
        <w:t> </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8" type="#_x0000_t75" style="width:20.25pt;height:16.5pt" o:ole="">
            <v:imagedata r:id="rId6" o:title=""/>
          </v:shape>
          <w:control r:id="rId528" w:name="DefaultOcxName3111" w:shapeid="_x0000_i3048"/>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7" type="#_x0000_t75" style="width:20.25pt;height:16.5pt" o:ole="">
            <v:imagedata r:id="rId6" o:title=""/>
          </v:shape>
          <w:control r:id="rId529" w:name="DefaultOcxName312" w:shapeid="_x0000_i3047"/>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39.</w:t>
      </w:r>
      <w:r w:rsidRPr="004927CB">
        <w:rPr>
          <w:rFonts w:ascii="仿宋" w:eastAsia="仿宋" w:hAnsi="仿宋"/>
          <w:sz w:val="32"/>
          <w:szCs w:val="32"/>
        </w:rPr>
        <w:t xml:space="preserve"> “应付职工薪酬”项目，反映企业根据有关规定应付给职工的工资、职工福利、社会保险费、住房公积金、工会经费、职工教育经费，但不包括非货币性福利、辞退福利等薪酬。</w:t>
      </w:r>
      <w:r w:rsidRPr="004927CB">
        <w:rPr>
          <w:rFonts w:ascii="宋体" w:eastAsia="宋体" w:hAnsi="宋体" w:cs="宋体" w:hint="eastAsia"/>
          <w:sz w:val="32"/>
          <w:szCs w:val="32"/>
        </w:rPr>
        <w:t>         </w:t>
      </w:r>
      <w:r w:rsidRPr="004927CB">
        <w:rPr>
          <w:rFonts w:ascii="仿宋" w:eastAsia="仿宋" w:hAnsi="仿宋"/>
          <w:sz w:val="32"/>
          <w:szCs w:val="32"/>
        </w:rPr>
        <w:t xml:space="preserve"> （</w:t>
      </w:r>
      <w:r w:rsidRPr="004927CB">
        <w:rPr>
          <w:rFonts w:ascii="宋体" w:eastAsia="宋体" w:hAnsi="宋体" w:cs="宋体" w:hint="eastAsia"/>
          <w:sz w:val="32"/>
          <w:szCs w:val="32"/>
        </w:rPr>
        <w:t> </w:t>
      </w:r>
      <w:r w:rsidRPr="004927CB">
        <w:rPr>
          <w:rFonts w:ascii="仿宋" w:eastAsia="仿宋" w:hAnsi="仿宋"/>
          <w:sz w:val="32"/>
          <w:szCs w:val="32"/>
        </w:rPr>
        <w:t>错</w:t>
      </w:r>
      <w:r w:rsidRPr="004927CB">
        <w:rPr>
          <w:rFonts w:ascii="宋体" w:eastAsia="宋体" w:hAnsi="宋体" w:cs="宋体" w:hint="eastAsia"/>
          <w:sz w:val="32"/>
          <w:szCs w:val="32"/>
        </w:rPr>
        <w:t> </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6" type="#_x0000_t75" style="width:20.25pt;height:16.5pt" o:ole="">
            <v:imagedata r:id="rId6" o:title=""/>
          </v:shape>
          <w:control r:id="rId530" w:name="DefaultOcxName3181" w:shapeid="_x0000_i3046"/>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5" type="#_x0000_t75" style="width:20.25pt;height:16.5pt" o:ole="">
            <v:imagedata r:id="rId6" o:title=""/>
          </v:shape>
          <w:control r:id="rId531" w:name="DefaultOcxName319" w:shapeid="_x0000_i3045"/>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r>
        <w:rPr>
          <w:rFonts w:ascii="仿宋" w:eastAsia="仿宋" w:hAnsi="仿宋" w:hint="eastAsia"/>
          <w:sz w:val="32"/>
          <w:szCs w:val="32"/>
        </w:rPr>
        <w:t>40.</w:t>
      </w:r>
      <w:r w:rsidRPr="004927CB">
        <w:rPr>
          <w:rFonts w:ascii="仿宋" w:eastAsia="仿宋" w:hAnsi="仿宋"/>
          <w:sz w:val="32"/>
          <w:szCs w:val="32"/>
        </w:rPr>
        <w:t>短期借款项目应根据短期借款总账科目余额直接填列。（</w:t>
      </w:r>
      <w:r w:rsidRPr="004927CB">
        <w:rPr>
          <w:rFonts w:ascii="宋体" w:eastAsia="宋体" w:hAnsi="宋体" w:cs="宋体" w:hint="eastAsia"/>
          <w:sz w:val="32"/>
          <w:szCs w:val="32"/>
        </w:rPr>
        <w:t> </w:t>
      </w:r>
      <w:r w:rsidRPr="004927CB">
        <w:rPr>
          <w:rFonts w:ascii="仿宋" w:eastAsia="仿宋" w:hAnsi="仿宋"/>
          <w:sz w:val="32"/>
          <w:szCs w:val="32"/>
        </w:rPr>
        <w:t>错</w:t>
      </w:r>
      <w:r w:rsidRPr="004927CB">
        <w:rPr>
          <w:rFonts w:ascii="宋体" w:eastAsia="宋体" w:hAnsi="宋体" w:cs="宋体" w:hint="eastAsia"/>
          <w:sz w:val="32"/>
          <w:szCs w:val="32"/>
        </w:rPr>
        <w:t> </w:t>
      </w:r>
      <w:r w:rsidRPr="004927CB">
        <w:rPr>
          <w:rFonts w:ascii="仿宋" w:eastAsia="仿宋" w:hAnsi="仿宋"/>
          <w:sz w:val="32"/>
          <w:szCs w:val="32"/>
        </w:rPr>
        <w:t xml:space="preserve">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4" type="#_x0000_t75" style="width:20.25pt;height:16.5pt" o:ole="">
            <v:imagedata r:id="rId6" o:title=""/>
          </v:shape>
          <w:control r:id="rId532" w:name="DefaultOcxName3251" w:shapeid="_x0000_i3044"/>
        </w:object>
      </w:r>
      <w:r w:rsidRPr="004927CB">
        <w:rPr>
          <w:rFonts w:ascii="仿宋" w:eastAsia="仿宋" w:hAnsi="仿宋"/>
          <w:sz w:val="32"/>
          <w:szCs w:val="32"/>
        </w:rPr>
        <w:t xml:space="preserve">对 </w:t>
      </w:r>
    </w:p>
    <w:p w:rsidR="0024478E" w:rsidRPr="004927CB" w:rsidRDefault="0024478E" w:rsidP="0024478E">
      <w:pPr>
        <w:spacing w:line="600" w:lineRule="exact"/>
        <w:rPr>
          <w:rFonts w:ascii="仿宋" w:eastAsia="仿宋" w:hAnsi="仿宋"/>
          <w:sz w:val="32"/>
          <w:szCs w:val="32"/>
        </w:rPr>
      </w:pPr>
      <w:r w:rsidRPr="004927CB">
        <w:rPr>
          <w:rFonts w:ascii="仿宋" w:eastAsia="仿宋" w:hAnsi="仿宋"/>
          <w:sz w:val="32"/>
          <w:szCs w:val="32"/>
        </w:rPr>
        <w:object w:dxaOrig="405" w:dyaOrig="315">
          <v:shape id="_x0000_i3043" type="#_x0000_t75" style="width:20.25pt;height:16.5pt" o:ole="">
            <v:imagedata r:id="rId6" o:title=""/>
          </v:shape>
          <w:control r:id="rId533" w:name="DefaultOcxName3261" w:shapeid="_x0000_i3043"/>
        </w:object>
      </w:r>
      <w:r w:rsidRPr="004927CB">
        <w:rPr>
          <w:rFonts w:ascii="仿宋" w:eastAsia="仿宋" w:hAnsi="仿宋"/>
          <w:sz w:val="32"/>
          <w:szCs w:val="32"/>
        </w:rPr>
        <w:t xml:space="preserve">错 </w:t>
      </w:r>
    </w:p>
    <w:p w:rsidR="0024478E" w:rsidRPr="004927CB" w:rsidRDefault="0024478E" w:rsidP="0024478E">
      <w:pPr>
        <w:spacing w:line="600" w:lineRule="exact"/>
        <w:rPr>
          <w:rFonts w:ascii="仿宋" w:eastAsia="仿宋" w:hAnsi="仿宋"/>
          <w:sz w:val="32"/>
          <w:szCs w:val="32"/>
        </w:rPr>
      </w:pPr>
    </w:p>
    <w:p w:rsidR="00CA3F96" w:rsidRPr="00814E3A" w:rsidRDefault="00CA3F96" w:rsidP="00814E3A">
      <w:pPr>
        <w:widowControl/>
        <w:jc w:val="left"/>
        <w:rPr>
          <w:rFonts w:ascii="黑体" w:eastAsia="黑体" w:hAnsi="仿宋"/>
          <w:sz w:val="44"/>
          <w:szCs w:val="44"/>
        </w:rPr>
      </w:pPr>
    </w:p>
    <w:sectPr w:rsidR="00CA3F96" w:rsidRPr="00814E3A" w:rsidSect="007078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B9" w:rsidRDefault="00610CB9" w:rsidP="00226CA1">
      <w:r>
        <w:separator/>
      </w:r>
    </w:p>
  </w:endnote>
  <w:endnote w:type="continuationSeparator" w:id="1">
    <w:p w:rsidR="00610CB9" w:rsidRDefault="00610CB9" w:rsidP="00226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B9" w:rsidRDefault="00610CB9" w:rsidP="00226CA1">
      <w:r>
        <w:separator/>
      </w:r>
    </w:p>
  </w:footnote>
  <w:footnote w:type="continuationSeparator" w:id="1">
    <w:p w:rsidR="00610CB9" w:rsidRDefault="00610CB9" w:rsidP="00226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44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CA1"/>
    <w:rsid w:val="00226CA1"/>
    <w:rsid w:val="0024478E"/>
    <w:rsid w:val="003F262E"/>
    <w:rsid w:val="00604862"/>
    <w:rsid w:val="00610CB9"/>
    <w:rsid w:val="00703F58"/>
    <w:rsid w:val="00707828"/>
    <w:rsid w:val="0076106C"/>
    <w:rsid w:val="00802CCD"/>
    <w:rsid w:val="00814E3A"/>
    <w:rsid w:val="009D0397"/>
    <w:rsid w:val="009D3946"/>
    <w:rsid w:val="00AE41FA"/>
    <w:rsid w:val="00B308ED"/>
    <w:rsid w:val="00CA3F96"/>
    <w:rsid w:val="00E83B7C"/>
    <w:rsid w:val="00E91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4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6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6CA1"/>
    <w:rPr>
      <w:sz w:val="18"/>
      <w:szCs w:val="18"/>
    </w:rPr>
  </w:style>
  <w:style w:type="paragraph" w:styleId="a4">
    <w:name w:val="footer"/>
    <w:basedOn w:val="a"/>
    <w:link w:val="Char0"/>
    <w:uiPriority w:val="99"/>
    <w:semiHidden/>
    <w:unhideWhenUsed/>
    <w:rsid w:val="00226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6CA1"/>
    <w:rPr>
      <w:sz w:val="18"/>
      <w:szCs w:val="18"/>
    </w:rPr>
  </w:style>
  <w:style w:type="paragraph" w:styleId="a5">
    <w:name w:val="Balloon Text"/>
    <w:basedOn w:val="a"/>
    <w:link w:val="Char1"/>
    <w:uiPriority w:val="99"/>
    <w:semiHidden/>
    <w:unhideWhenUsed/>
    <w:rsid w:val="00CA3F96"/>
    <w:rPr>
      <w:sz w:val="18"/>
      <w:szCs w:val="18"/>
    </w:rPr>
  </w:style>
  <w:style w:type="character" w:customStyle="1" w:styleId="Char1">
    <w:name w:val="批注框文本 Char"/>
    <w:basedOn w:val="a0"/>
    <w:link w:val="a5"/>
    <w:uiPriority w:val="99"/>
    <w:semiHidden/>
    <w:rsid w:val="00CA3F96"/>
    <w:rPr>
      <w:sz w:val="18"/>
      <w:szCs w:val="18"/>
    </w:rPr>
  </w:style>
</w:styles>
</file>

<file path=word/webSettings.xml><?xml version="1.0" encoding="utf-8"?>
<w:webSettings xmlns:r="http://schemas.openxmlformats.org/officeDocument/2006/relationships" xmlns:w="http://schemas.openxmlformats.org/wordprocessingml/2006/main">
  <w:divs>
    <w:div w:id="143205148">
      <w:marLeft w:val="0"/>
      <w:marRight w:val="0"/>
      <w:marTop w:val="0"/>
      <w:marBottom w:val="0"/>
      <w:divBdr>
        <w:top w:val="none" w:sz="0" w:space="0" w:color="auto"/>
        <w:left w:val="none" w:sz="0" w:space="0" w:color="auto"/>
        <w:bottom w:val="none" w:sz="0" w:space="0" w:color="auto"/>
        <w:right w:val="none" w:sz="0" w:space="0" w:color="auto"/>
      </w:divBdr>
      <w:divsChild>
        <w:div w:id="1507357461">
          <w:marLeft w:val="0"/>
          <w:marRight w:val="0"/>
          <w:marTop w:val="0"/>
          <w:marBottom w:val="0"/>
          <w:divBdr>
            <w:top w:val="none" w:sz="0" w:space="0" w:color="auto"/>
            <w:left w:val="none" w:sz="0" w:space="0" w:color="auto"/>
            <w:bottom w:val="none" w:sz="0" w:space="0" w:color="auto"/>
            <w:right w:val="none" w:sz="0" w:space="0" w:color="auto"/>
          </w:divBdr>
          <w:divsChild>
            <w:div w:id="1531797039">
              <w:marLeft w:val="0"/>
              <w:marRight w:val="0"/>
              <w:marTop w:val="0"/>
              <w:marBottom w:val="0"/>
              <w:divBdr>
                <w:top w:val="none" w:sz="0" w:space="0" w:color="auto"/>
                <w:left w:val="none" w:sz="0" w:space="0" w:color="auto"/>
                <w:bottom w:val="none" w:sz="0" w:space="0" w:color="auto"/>
                <w:right w:val="none" w:sz="0" w:space="0" w:color="auto"/>
              </w:divBdr>
              <w:divsChild>
                <w:div w:id="935941215">
                  <w:marLeft w:val="0"/>
                  <w:marRight w:val="0"/>
                  <w:marTop w:val="0"/>
                  <w:marBottom w:val="0"/>
                  <w:divBdr>
                    <w:top w:val="none" w:sz="0" w:space="0" w:color="auto"/>
                    <w:left w:val="none" w:sz="0" w:space="0" w:color="auto"/>
                    <w:bottom w:val="none" w:sz="0" w:space="0" w:color="auto"/>
                    <w:right w:val="none" w:sz="0" w:space="0" w:color="auto"/>
                  </w:divBdr>
                  <w:divsChild>
                    <w:div w:id="312174115">
                      <w:marLeft w:val="0"/>
                      <w:marRight w:val="0"/>
                      <w:marTop w:val="0"/>
                      <w:marBottom w:val="0"/>
                      <w:divBdr>
                        <w:top w:val="none" w:sz="0" w:space="0" w:color="auto"/>
                        <w:left w:val="none" w:sz="0" w:space="0" w:color="auto"/>
                        <w:bottom w:val="none" w:sz="0" w:space="0" w:color="auto"/>
                        <w:right w:val="none" w:sz="0" w:space="0" w:color="auto"/>
                      </w:divBdr>
                      <w:divsChild>
                        <w:div w:id="1895582305">
                          <w:marLeft w:val="0"/>
                          <w:marRight w:val="0"/>
                          <w:marTop w:val="0"/>
                          <w:marBottom w:val="0"/>
                          <w:divBdr>
                            <w:top w:val="none" w:sz="0" w:space="0" w:color="auto"/>
                            <w:left w:val="none" w:sz="0" w:space="0" w:color="auto"/>
                            <w:bottom w:val="none" w:sz="0" w:space="0" w:color="auto"/>
                            <w:right w:val="none" w:sz="0" w:space="0" w:color="auto"/>
                          </w:divBdr>
                          <w:divsChild>
                            <w:div w:id="2046131422">
                              <w:marLeft w:val="0"/>
                              <w:marRight w:val="0"/>
                              <w:marTop w:val="0"/>
                              <w:marBottom w:val="432"/>
                              <w:divBdr>
                                <w:top w:val="none" w:sz="0" w:space="0" w:color="auto"/>
                                <w:left w:val="none" w:sz="0" w:space="0" w:color="auto"/>
                                <w:bottom w:val="none" w:sz="0" w:space="0" w:color="auto"/>
                                <w:right w:val="none" w:sz="0" w:space="0" w:color="auto"/>
                              </w:divBdr>
                              <w:divsChild>
                                <w:div w:id="481585530">
                                  <w:marLeft w:val="0"/>
                                  <w:marRight w:val="0"/>
                                  <w:marTop w:val="0"/>
                                  <w:marBottom w:val="0"/>
                                  <w:divBdr>
                                    <w:top w:val="none" w:sz="0" w:space="0" w:color="auto"/>
                                    <w:left w:val="none" w:sz="0" w:space="0" w:color="auto"/>
                                    <w:bottom w:val="none" w:sz="0" w:space="0" w:color="auto"/>
                                    <w:right w:val="none" w:sz="0" w:space="0" w:color="auto"/>
                                  </w:divBdr>
                                  <w:divsChild>
                                    <w:div w:id="423188293">
                                      <w:marLeft w:val="0"/>
                                      <w:marRight w:val="0"/>
                                      <w:marTop w:val="0"/>
                                      <w:marBottom w:val="0"/>
                                      <w:divBdr>
                                        <w:top w:val="none" w:sz="0" w:space="0" w:color="auto"/>
                                        <w:left w:val="none" w:sz="0" w:space="0" w:color="auto"/>
                                        <w:bottom w:val="none" w:sz="0" w:space="0" w:color="auto"/>
                                        <w:right w:val="none" w:sz="0" w:space="0" w:color="auto"/>
                                      </w:divBdr>
                                    </w:div>
                                    <w:div w:id="406272568">
                                      <w:marLeft w:val="0"/>
                                      <w:marRight w:val="0"/>
                                      <w:marTop w:val="0"/>
                                      <w:marBottom w:val="0"/>
                                      <w:divBdr>
                                        <w:top w:val="none" w:sz="0" w:space="0" w:color="auto"/>
                                        <w:left w:val="none" w:sz="0" w:space="0" w:color="auto"/>
                                        <w:bottom w:val="none" w:sz="0" w:space="0" w:color="auto"/>
                                        <w:right w:val="none" w:sz="0" w:space="0" w:color="auto"/>
                                      </w:divBdr>
                                    </w:div>
                                    <w:div w:id="183790277">
                                      <w:marLeft w:val="0"/>
                                      <w:marRight w:val="0"/>
                                      <w:marTop w:val="0"/>
                                      <w:marBottom w:val="0"/>
                                      <w:divBdr>
                                        <w:top w:val="none" w:sz="0" w:space="0" w:color="auto"/>
                                        <w:left w:val="none" w:sz="0" w:space="0" w:color="auto"/>
                                        <w:bottom w:val="none" w:sz="0" w:space="0" w:color="auto"/>
                                        <w:right w:val="none" w:sz="0" w:space="0" w:color="auto"/>
                                      </w:divBdr>
                                    </w:div>
                                  </w:divsChild>
                                </w:div>
                                <w:div w:id="1250768516">
                                  <w:marLeft w:val="0"/>
                                  <w:marRight w:val="0"/>
                                  <w:marTop w:val="0"/>
                                  <w:marBottom w:val="0"/>
                                  <w:divBdr>
                                    <w:top w:val="none" w:sz="0" w:space="0" w:color="auto"/>
                                    <w:left w:val="none" w:sz="0" w:space="0" w:color="auto"/>
                                    <w:bottom w:val="none" w:sz="0" w:space="0" w:color="auto"/>
                                    <w:right w:val="none" w:sz="0" w:space="0" w:color="auto"/>
                                  </w:divBdr>
                                  <w:divsChild>
                                    <w:div w:id="346833213">
                                      <w:marLeft w:val="0"/>
                                      <w:marRight w:val="0"/>
                                      <w:marTop w:val="0"/>
                                      <w:marBottom w:val="0"/>
                                      <w:divBdr>
                                        <w:top w:val="none" w:sz="0" w:space="0" w:color="auto"/>
                                        <w:left w:val="none" w:sz="0" w:space="0" w:color="auto"/>
                                        <w:bottom w:val="none" w:sz="0" w:space="0" w:color="auto"/>
                                        <w:right w:val="none" w:sz="0" w:space="0" w:color="auto"/>
                                      </w:divBdr>
                                      <w:divsChild>
                                        <w:div w:id="172039937">
                                          <w:marLeft w:val="0"/>
                                          <w:marRight w:val="0"/>
                                          <w:marTop w:val="0"/>
                                          <w:marBottom w:val="0"/>
                                          <w:divBdr>
                                            <w:top w:val="none" w:sz="0" w:space="0" w:color="auto"/>
                                            <w:left w:val="none" w:sz="0" w:space="0" w:color="auto"/>
                                            <w:bottom w:val="none" w:sz="0" w:space="0" w:color="auto"/>
                                            <w:right w:val="none" w:sz="0" w:space="0" w:color="auto"/>
                                          </w:divBdr>
                                        </w:div>
                                        <w:div w:id="2112118821">
                                          <w:marLeft w:val="0"/>
                                          <w:marRight w:val="0"/>
                                          <w:marTop w:val="0"/>
                                          <w:marBottom w:val="0"/>
                                          <w:divBdr>
                                            <w:top w:val="none" w:sz="0" w:space="0" w:color="auto"/>
                                            <w:left w:val="none" w:sz="0" w:space="0" w:color="auto"/>
                                            <w:bottom w:val="none" w:sz="0" w:space="0" w:color="auto"/>
                                            <w:right w:val="none" w:sz="0" w:space="0" w:color="auto"/>
                                          </w:divBdr>
                                          <w:divsChild>
                                            <w:div w:id="2011172224">
                                              <w:marLeft w:val="0"/>
                                              <w:marRight w:val="0"/>
                                              <w:marTop w:val="0"/>
                                              <w:marBottom w:val="0"/>
                                              <w:divBdr>
                                                <w:top w:val="none" w:sz="0" w:space="0" w:color="auto"/>
                                                <w:left w:val="none" w:sz="0" w:space="0" w:color="auto"/>
                                                <w:bottom w:val="none" w:sz="0" w:space="0" w:color="auto"/>
                                                <w:right w:val="none" w:sz="0" w:space="0" w:color="auto"/>
                                              </w:divBdr>
                                            </w:div>
                                            <w:div w:id="1713068495">
                                              <w:marLeft w:val="0"/>
                                              <w:marRight w:val="0"/>
                                              <w:marTop w:val="0"/>
                                              <w:marBottom w:val="0"/>
                                              <w:divBdr>
                                                <w:top w:val="none" w:sz="0" w:space="0" w:color="auto"/>
                                                <w:left w:val="none" w:sz="0" w:space="0" w:color="auto"/>
                                                <w:bottom w:val="none" w:sz="0" w:space="0" w:color="auto"/>
                                                <w:right w:val="none" w:sz="0" w:space="0" w:color="auto"/>
                                              </w:divBdr>
                                              <w:divsChild>
                                                <w:div w:id="2009940268">
                                                  <w:marLeft w:val="0"/>
                                                  <w:marRight w:val="0"/>
                                                  <w:marTop w:val="0"/>
                                                  <w:marBottom w:val="0"/>
                                                  <w:divBdr>
                                                    <w:top w:val="none" w:sz="0" w:space="0" w:color="auto"/>
                                                    <w:left w:val="none" w:sz="0" w:space="0" w:color="auto"/>
                                                    <w:bottom w:val="none" w:sz="0" w:space="0" w:color="auto"/>
                                                    <w:right w:val="none" w:sz="0" w:space="0" w:color="auto"/>
                                                  </w:divBdr>
                                                </w:div>
                                                <w:div w:id="1518545058">
                                                  <w:marLeft w:val="0"/>
                                                  <w:marRight w:val="0"/>
                                                  <w:marTop w:val="0"/>
                                                  <w:marBottom w:val="0"/>
                                                  <w:divBdr>
                                                    <w:top w:val="none" w:sz="0" w:space="0" w:color="auto"/>
                                                    <w:left w:val="none" w:sz="0" w:space="0" w:color="auto"/>
                                                    <w:bottom w:val="none" w:sz="0" w:space="0" w:color="auto"/>
                                                    <w:right w:val="none" w:sz="0" w:space="0" w:color="auto"/>
                                                  </w:divBdr>
                                                </w:div>
                                                <w:div w:id="1380544364">
                                                  <w:marLeft w:val="0"/>
                                                  <w:marRight w:val="0"/>
                                                  <w:marTop w:val="0"/>
                                                  <w:marBottom w:val="0"/>
                                                  <w:divBdr>
                                                    <w:top w:val="none" w:sz="0" w:space="0" w:color="auto"/>
                                                    <w:left w:val="none" w:sz="0" w:space="0" w:color="auto"/>
                                                    <w:bottom w:val="none" w:sz="0" w:space="0" w:color="auto"/>
                                                    <w:right w:val="none" w:sz="0" w:space="0" w:color="auto"/>
                                                  </w:divBdr>
                                                </w:div>
                                                <w:div w:id="534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5152">
                                      <w:marLeft w:val="0"/>
                                      <w:marRight w:val="0"/>
                                      <w:marTop w:val="0"/>
                                      <w:marBottom w:val="0"/>
                                      <w:divBdr>
                                        <w:top w:val="none" w:sz="0" w:space="0" w:color="auto"/>
                                        <w:left w:val="none" w:sz="0" w:space="0" w:color="auto"/>
                                        <w:bottom w:val="none" w:sz="0" w:space="0" w:color="auto"/>
                                        <w:right w:val="none" w:sz="0" w:space="0" w:color="auto"/>
                                      </w:divBdr>
                                      <w:divsChild>
                                        <w:div w:id="1436091265">
                                          <w:marLeft w:val="0"/>
                                          <w:marRight w:val="0"/>
                                          <w:marTop w:val="0"/>
                                          <w:marBottom w:val="0"/>
                                          <w:divBdr>
                                            <w:top w:val="none" w:sz="0" w:space="0" w:color="auto"/>
                                            <w:left w:val="none" w:sz="0" w:space="0" w:color="auto"/>
                                            <w:bottom w:val="none" w:sz="0" w:space="0" w:color="auto"/>
                                            <w:right w:val="none" w:sz="0" w:space="0" w:color="auto"/>
                                          </w:divBdr>
                                          <w:divsChild>
                                            <w:div w:id="1870989046">
                                              <w:marLeft w:val="0"/>
                                              <w:marRight w:val="0"/>
                                              <w:marTop w:val="0"/>
                                              <w:marBottom w:val="0"/>
                                              <w:divBdr>
                                                <w:top w:val="none" w:sz="0" w:space="0" w:color="auto"/>
                                                <w:left w:val="none" w:sz="0" w:space="0" w:color="auto"/>
                                                <w:bottom w:val="none" w:sz="0" w:space="0" w:color="auto"/>
                                                <w:right w:val="none" w:sz="0" w:space="0" w:color="auto"/>
                                              </w:divBdr>
                                            </w:div>
                                            <w:div w:id="227345112">
                                              <w:marLeft w:val="0"/>
                                              <w:marRight w:val="0"/>
                                              <w:marTop w:val="0"/>
                                              <w:marBottom w:val="0"/>
                                              <w:divBdr>
                                                <w:top w:val="none" w:sz="0" w:space="0" w:color="auto"/>
                                                <w:left w:val="none" w:sz="0" w:space="0" w:color="auto"/>
                                                <w:bottom w:val="none" w:sz="0" w:space="0" w:color="auto"/>
                                                <w:right w:val="none" w:sz="0" w:space="0" w:color="auto"/>
                                              </w:divBdr>
                                            </w:div>
                                            <w:div w:id="663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7920">
                              <w:marLeft w:val="0"/>
                              <w:marRight w:val="0"/>
                              <w:marTop w:val="0"/>
                              <w:marBottom w:val="432"/>
                              <w:divBdr>
                                <w:top w:val="none" w:sz="0" w:space="0" w:color="auto"/>
                                <w:left w:val="none" w:sz="0" w:space="0" w:color="auto"/>
                                <w:bottom w:val="none" w:sz="0" w:space="0" w:color="auto"/>
                                <w:right w:val="none" w:sz="0" w:space="0" w:color="auto"/>
                              </w:divBdr>
                              <w:divsChild>
                                <w:div w:id="91316413">
                                  <w:marLeft w:val="0"/>
                                  <w:marRight w:val="0"/>
                                  <w:marTop w:val="0"/>
                                  <w:marBottom w:val="0"/>
                                  <w:divBdr>
                                    <w:top w:val="none" w:sz="0" w:space="0" w:color="auto"/>
                                    <w:left w:val="none" w:sz="0" w:space="0" w:color="auto"/>
                                    <w:bottom w:val="none" w:sz="0" w:space="0" w:color="auto"/>
                                    <w:right w:val="none" w:sz="0" w:space="0" w:color="auto"/>
                                  </w:divBdr>
                                  <w:divsChild>
                                    <w:div w:id="2136555820">
                                      <w:marLeft w:val="0"/>
                                      <w:marRight w:val="0"/>
                                      <w:marTop w:val="0"/>
                                      <w:marBottom w:val="0"/>
                                      <w:divBdr>
                                        <w:top w:val="none" w:sz="0" w:space="0" w:color="auto"/>
                                        <w:left w:val="none" w:sz="0" w:space="0" w:color="auto"/>
                                        <w:bottom w:val="none" w:sz="0" w:space="0" w:color="auto"/>
                                        <w:right w:val="none" w:sz="0" w:space="0" w:color="auto"/>
                                      </w:divBdr>
                                    </w:div>
                                    <w:div w:id="1401708819">
                                      <w:marLeft w:val="0"/>
                                      <w:marRight w:val="0"/>
                                      <w:marTop w:val="0"/>
                                      <w:marBottom w:val="0"/>
                                      <w:divBdr>
                                        <w:top w:val="none" w:sz="0" w:space="0" w:color="auto"/>
                                        <w:left w:val="none" w:sz="0" w:space="0" w:color="auto"/>
                                        <w:bottom w:val="none" w:sz="0" w:space="0" w:color="auto"/>
                                        <w:right w:val="none" w:sz="0" w:space="0" w:color="auto"/>
                                      </w:divBdr>
                                    </w:div>
                                    <w:div w:id="1185483844">
                                      <w:marLeft w:val="0"/>
                                      <w:marRight w:val="0"/>
                                      <w:marTop w:val="0"/>
                                      <w:marBottom w:val="0"/>
                                      <w:divBdr>
                                        <w:top w:val="none" w:sz="0" w:space="0" w:color="auto"/>
                                        <w:left w:val="none" w:sz="0" w:space="0" w:color="auto"/>
                                        <w:bottom w:val="none" w:sz="0" w:space="0" w:color="auto"/>
                                        <w:right w:val="none" w:sz="0" w:space="0" w:color="auto"/>
                                      </w:divBdr>
                                    </w:div>
                                  </w:divsChild>
                                </w:div>
                                <w:div w:id="2006203649">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466000232">
                                          <w:marLeft w:val="0"/>
                                          <w:marRight w:val="0"/>
                                          <w:marTop w:val="0"/>
                                          <w:marBottom w:val="0"/>
                                          <w:divBdr>
                                            <w:top w:val="none" w:sz="0" w:space="0" w:color="auto"/>
                                            <w:left w:val="none" w:sz="0" w:space="0" w:color="auto"/>
                                            <w:bottom w:val="none" w:sz="0" w:space="0" w:color="auto"/>
                                            <w:right w:val="none" w:sz="0" w:space="0" w:color="auto"/>
                                          </w:divBdr>
                                        </w:div>
                                        <w:div w:id="1063403813">
                                          <w:marLeft w:val="0"/>
                                          <w:marRight w:val="0"/>
                                          <w:marTop w:val="0"/>
                                          <w:marBottom w:val="0"/>
                                          <w:divBdr>
                                            <w:top w:val="none" w:sz="0" w:space="0" w:color="auto"/>
                                            <w:left w:val="none" w:sz="0" w:space="0" w:color="auto"/>
                                            <w:bottom w:val="none" w:sz="0" w:space="0" w:color="auto"/>
                                            <w:right w:val="none" w:sz="0" w:space="0" w:color="auto"/>
                                          </w:divBdr>
                                          <w:divsChild>
                                            <w:div w:id="1086225639">
                                              <w:marLeft w:val="0"/>
                                              <w:marRight w:val="0"/>
                                              <w:marTop w:val="0"/>
                                              <w:marBottom w:val="0"/>
                                              <w:divBdr>
                                                <w:top w:val="none" w:sz="0" w:space="0" w:color="auto"/>
                                                <w:left w:val="none" w:sz="0" w:space="0" w:color="auto"/>
                                                <w:bottom w:val="none" w:sz="0" w:space="0" w:color="auto"/>
                                                <w:right w:val="none" w:sz="0" w:space="0" w:color="auto"/>
                                              </w:divBdr>
                                            </w:div>
                                            <w:div w:id="2121102329">
                                              <w:marLeft w:val="0"/>
                                              <w:marRight w:val="0"/>
                                              <w:marTop w:val="0"/>
                                              <w:marBottom w:val="0"/>
                                              <w:divBdr>
                                                <w:top w:val="none" w:sz="0" w:space="0" w:color="auto"/>
                                                <w:left w:val="none" w:sz="0" w:space="0" w:color="auto"/>
                                                <w:bottom w:val="none" w:sz="0" w:space="0" w:color="auto"/>
                                                <w:right w:val="none" w:sz="0" w:space="0" w:color="auto"/>
                                              </w:divBdr>
                                              <w:divsChild>
                                                <w:div w:id="1384788194">
                                                  <w:marLeft w:val="0"/>
                                                  <w:marRight w:val="0"/>
                                                  <w:marTop w:val="0"/>
                                                  <w:marBottom w:val="0"/>
                                                  <w:divBdr>
                                                    <w:top w:val="none" w:sz="0" w:space="0" w:color="auto"/>
                                                    <w:left w:val="none" w:sz="0" w:space="0" w:color="auto"/>
                                                    <w:bottom w:val="none" w:sz="0" w:space="0" w:color="auto"/>
                                                    <w:right w:val="none" w:sz="0" w:space="0" w:color="auto"/>
                                                  </w:divBdr>
                                                </w:div>
                                                <w:div w:id="1873029888">
                                                  <w:marLeft w:val="0"/>
                                                  <w:marRight w:val="0"/>
                                                  <w:marTop w:val="0"/>
                                                  <w:marBottom w:val="0"/>
                                                  <w:divBdr>
                                                    <w:top w:val="none" w:sz="0" w:space="0" w:color="auto"/>
                                                    <w:left w:val="none" w:sz="0" w:space="0" w:color="auto"/>
                                                    <w:bottom w:val="none" w:sz="0" w:space="0" w:color="auto"/>
                                                    <w:right w:val="none" w:sz="0" w:space="0" w:color="auto"/>
                                                  </w:divBdr>
                                                </w:div>
                                                <w:div w:id="972829745">
                                                  <w:marLeft w:val="0"/>
                                                  <w:marRight w:val="0"/>
                                                  <w:marTop w:val="0"/>
                                                  <w:marBottom w:val="0"/>
                                                  <w:divBdr>
                                                    <w:top w:val="none" w:sz="0" w:space="0" w:color="auto"/>
                                                    <w:left w:val="none" w:sz="0" w:space="0" w:color="auto"/>
                                                    <w:bottom w:val="none" w:sz="0" w:space="0" w:color="auto"/>
                                                    <w:right w:val="none" w:sz="0" w:space="0" w:color="auto"/>
                                                  </w:divBdr>
                                                </w:div>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1992">
                                      <w:marLeft w:val="0"/>
                                      <w:marRight w:val="0"/>
                                      <w:marTop w:val="0"/>
                                      <w:marBottom w:val="0"/>
                                      <w:divBdr>
                                        <w:top w:val="none" w:sz="0" w:space="0" w:color="auto"/>
                                        <w:left w:val="none" w:sz="0" w:space="0" w:color="auto"/>
                                        <w:bottom w:val="none" w:sz="0" w:space="0" w:color="auto"/>
                                        <w:right w:val="none" w:sz="0" w:space="0" w:color="auto"/>
                                      </w:divBdr>
                                      <w:divsChild>
                                        <w:div w:id="1784879016">
                                          <w:marLeft w:val="0"/>
                                          <w:marRight w:val="0"/>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
                                            <w:div w:id="860125280">
                                              <w:marLeft w:val="0"/>
                                              <w:marRight w:val="0"/>
                                              <w:marTop w:val="0"/>
                                              <w:marBottom w:val="0"/>
                                              <w:divBdr>
                                                <w:top w:val="none" w:sz="0" w:space="0" w:color="auto"/>
                                                <w:left w:val="none" w:sz="0" w:space="0" w:color="auto"/>
                                                <w:bottom w:val="none" w:sz="0" w:space="0" w:color="auto"/>
                                                <w:right w:val="none" w:sz="0" w:space="0" w:color="auto"/>
                                              </w:divBdr>
                                            </w:div>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013">
                              <w:marLeft w:val="0"/>
                              <w:marRight w:val="0"/>
                              <w:marTop w:val="0"/>
                              <w:marBottom w:val="432"/>
                              <w:divBdr>
                                <w:top w:val="none" w:sz="0" w:space="0" w:color="auto"/>
                                <w:left w:val="none" w:sz="0" w:space="0" w:color="auto"/>
                                <w:bottom w:val="none" w:sz="0" w:space="0" w:color="auto"/>
                                <w:right w:val="none" w:sz="0" w:space="0" w:color="auto"/>
                              </w:divBdr>
                              <w:divsChild>
                                <w:div w:id="1657805795">
                                  <w:marLeft w:val="0"/>
                                  <w:marRight w:val="0"/>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 w:id="462432423">
                                      <w:marLeft w:val="0"/>
                                      <w:marRight w:val="0"/>
                                      <w:marTop w:val="0"/>
                                      <w:marBottom w:val="0"/>
                                      <w:divBdr>
                                        <w:top w:val="none" w:sz="0" w:space="0" w:color="auto"/>
                                        <w:left w:val="none" w:sz="0" w:space="0" w:color="auto"/>
                                        <w:bottom w:val="none" w:sz="0" w:space="0" w:color="auto"/>
                                        <w:right w:val="none" w:sz="0" w:space="0" w:color="auto"/>
                                      </w:divBdr>
                                    </w:div>
                                    <w:div w:id="599338266">
                                      <w:marLeft w:val="0"/>
                                      <w:marRight w:val="0"/>
                                      <w:marTop w:val="0"/>
                                      <w:marBottom w:val="0"/>
                                      <w:divBdr>
                                        <w:top w:val="none" w:sz="0" w:space="0" w:color="auto"/>
                                        <w:left w:val="none" w:sz="0" w:space="0" w:color="auto"/>
                                        <w:bottom w:val="none" w:sz="0" w:space="0" w:color="auto"/>
                                        <w:right w:val="none" w:sz="0" w:space="0" w:color="auto"/>
                                      </w:divBdr>
                                    </w:div>
                                  </w:divsChild>
                                </w:div>
                                <w:div w:id="1502701952">
                                  <w:marLeft w:val="0"/>
                                  <w:marRight w:val="0"/>
                                  <w:marTop w:val="0"/>
                                  <w:marBottom w:val="0"/>
                                  <w:divBdr>
                                    <w:top w:val="none" w:sz="0" w:space="0" w:color="auto"/>
                                    <w:left w:val="none" w:sz="0" w:space="0" w:color="auto"/>
                                    <w:bottom w:val="none" w:sz="0" w:space="0" w:color="auto"/>
                                    <w:right w:val="none" w:sz="0" w:space="0" w:color="auto"/>
                                  </w:divBdr>
                                  <w:divsChild>
                                    <w:div w:id="232618649">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0"/>
                                          <w:marRight w:val="0"/>
                                          <w:marTop w:val="0"/>
                                          <w:marBottom w:val="0"/>
                                          <w:divBdr>
                                            <w:top w:val="none" w:sz="0" w:space="0" w:color="auto"/>
                                            <w:left w:val="none" w:sz="0" w:space="0" w:color="auto"/>
                                            <w:bottom w:val="none" w:sz="0" w:space="0" w:color="auto"/>
                                            <w:right w:val="none" w:sz="0" w:space="0" w:color="auto"/>
                                          </w:divBdr>
                                        </w:div>
                                        <w:div w:id="435753021">
                                          <w:marLeft w:val="0"/>
                                          <w:marRight w:val="0"/>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
                                            <w:div w:id="1050878725">
                                              <w:marLeft w:val="0"/>
                                              <w:marRight w:val="0"/>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none" w:sz="0" w:space="0" w:color="auto"/>
                                                    <w:left w:val="none" w:sz="0" w:space="0" w:color="auto"/>
                                                    <w:bottom w:val="none" w:sz="0" w:space="0" w:color="auto"/>
                                                    <w:right w:val="none" w:sz="0" w:space="0" w:color="auto"/>
                                                  </w:divBdr>
                                                </w:div>
                                                <w:div w:id="75439668">
                                                  <w:marLeft w:val="0"/>
                                                  <w:marRight w:val="0"/>
                                                  <w:marTop w:val="0"/>
                                                  <w:marBottom w:val="0"/>
                                                  <w:divBdr>
                                                    <w:top w:val="none" w:sz="0" w:space="0" w:color="auto"/>
                                                    <w:left w:val="none" w:sz="0" w:space="0" w:color="auto"/>
                                                    <w:bottom w:val="none" w:sz="0" w:space="0" w:color="auto"/>
                                                    <w:right w:val="none" w:sz="0" w:space="0" w:color="auto"/>
                                                  </w:divBdr>
                                                </w:div>
                                                <w:div w:id="1395204470">
                                                  <w:marLeft w:val="0"/>
                                                  <w:marRight w:val="0"/>
                                                  <w:marTop w:val="0"/>
                                                  <w:marBottom w:val="0"/>
                                                  <w:divBdr>
                                                    <w:top w:val="none" w:sz="0" w:space="0" w:color="auto"/>
                                                    <w:left w:val="none" w:sz="0" w:space="0" w:color="auto"/>
                                                    <w:bottom w:val="none" w:sz="0" w:space="0" w:color="auto"/>
                                                    <w:right w:val="none" w:sz="0" w:space="0" w:color="auto"/>
                                                  </w:divBdr>
                                                </w:div>
                                                <w:div w:id="9264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1848">
                                      <w:marLeft w:val="0"/>
                                      <w:marRight w:val="0"/>
                                      <w:marTop w:val="0"/>
                                      <w:marBottom w:val="0"/>
                                      <w:divBdr>
                                        <w:top w:val="none" w:sz="0" w:space="0" w:color="auto"/>
                                        <w:left w:val="none" w:sz="0" w:space="0" w:color="auto"/>
                                        <w:bottom w:val="none" w:sz="0" w:space="0" w:color="auto"/>
                                        <w:right w:val="none" w:sz="0" w:space="0" w:color="auto"/>
                                      </w:divBdr>
                                      <w:divsChild>
                                        <w:div w:id="1673995019">
                                          <w:marLeft w:val="0"/>
                                          <w:marRight w:val="0"/>
                                          <w:marTop w:val="0"/>
                                          <w:marBottom w:val="0"/>
                                          <w:divBdr>
                                            <w:top w:val="none" w:sz="0" w:space="0" w:color="auto"/>
                                            <w:left w:val="none" w:sz="0" w:space="0" w:color="auto"/>
                                            <w:bottom w:val="none" w:sz="0" w:space="0" w:color="auto"/>
                                            <w:right w:val="none" w:sz="0" w:space="0" w:color="auto"/>
                                          </w:divBdr>
                                          <w:divsChild>
                                            <w:div w:id="1494489256">
                                              <w:marLeft w:val="0"/>
                                              <w:marRight w:val="0"/>
                                              <w:marTop w:val="0"/>
                                              <w:marBottom w:val="0"/>
                                              <w:divBdr>
                                                <w:top w:val="none" w:sz="0" w:space="0" w:color="auto"/>
                                                <w:left w:val="none" w:sz="0" w:space="0" w:color="auto"/>
                                                <w:bottom w:val="none" w:sz="0" w:space="0" w:color="auto"/>
                                                <w:right w:val="none" w:sz="0" w:space="0" w:color="auto"/>
                                              </w:divBdr>
                                            </w:div>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9296">
                              <w:marLeft w:val="0"/>
                              <w:marRight w:val="0"/>
                              <w:marTop w:val="0"/>
                              <w:marBottom w:val="432"/>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 w:id="1294946196">
                                      <w:marLeft w:val="0"/>
                                      <w:marRight w:val="0"/>
                                      <w:marTop w:val="0"/>
                                      <w:marBottom w:val="0"/>
                                      <w:divBdr>
                                        <w:top w:val="none" w:sz="0" w:space="0" w:color="auto"/>
                                        <w:left w:val="none" w:sz="0" w:space="0" w:color="auto"/>
                                        <w:bottom w:val="none" w:sz="0" w:space="0" w:color="auto"/>
                                        <w:right w:val="none" w:sz="0" w:space="0" w:color="auto"/>
                                      </w:divBdr>
                                    </w:div>
                                  </w:divsChild>
                                </w:div>
                                <w:div w:id="946616930">
                                  <w:marLeft w:val="0"/>
                                  <w:marRight w:val="0"/>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sChild>
                                        <w:div w:id="1330064261">
                                          <w:marLeft w:val="0"/>
                                          <w:marRight w:val="0"/>
                                          <w:marTop w:val="0"/>
                                          <w:marBottom w:val="0"/>
                                          <w:divBdr>
                                            <w:top w:val="none" w:sz="0" w:space="0" w:color="auto"/>
                                            <w:left w:val="none" w:sz="0" w:space="0" w:color="auto"/>
                                            <w:bottom w:val="none" w:sz="0" w:space="0" w:color="auto"/>
                                            <w:right w:val="none" w:sz="0" w:space="0" w:color="auto"/>
                                          </w:divBdr>
                                        </w:div>
                                        <w:div w:id="1617372987">
                                          <w:marLeft w:val="0"/>
                                          <w:marRight w:val="0"/>
                                          <w:marTop w:val="0"/>
                                          <w:marBottom w:val="0"/>
                                          <w:divBdr>
                                            <w:top w:val="none" w:sz="0" w:space="0" w:color="auto"/>
                                            <w:left w:val="none" w:sz="0" w:space="0" w:color="auto"/>
                                            <w:bottom w:val="none" w:sz="0" w:space="0" w:color="auto"/>
                                            <w:right w:val="none" w:sz="0" w:space="0" w:color="auto"/>
                                          </w:divBdr>
                                          <w:divsChild>
                                            <w:div w:id="6895995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 w:id="1882787153">
                                                  <w:marLeft w:val="0"/>
                                                  <w:marRight w:val="0"/>
                                                  <w:marTop w:val="0"/>
                                                  <w:marBottom w:val="0"/>
                                                  <w:divBdr>
                                                    <w:top w:val="none" w:sz="0" w:space="0" w:color="auto"/>
                                                    <w:left w:val="none" w:sz="0" w:space="0" w:color="auto"/>
                                                    <w:bottom w:val="none" w:sz="0" w:space="0" w:color="auto"/>
                                                    <w:right w:val="none" w:sz="0" w:space="0" w:color="auto"/>
                                                  </w:divBdr>
                                                </w:div>
                                                <w:div w:id="18989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0414">
                                      <w:marLeft w:val="0"/>
                                      <w:marRight w:val="0"/>
                                      <w:marTop w:val="0"/>
                                      <w:marBottom w:val="0"/>
                                      <w:divBdr>
                                        <w:top w:val="none" w:sz="0" w:space="0" w:color="auto"/>
                                        <w:left w:val="none" w:sz="0" w:space="0" w:color="auto"/>
                                        <w:bottom w:val="none" w:sz="0" w:space="0" w:color="auto"/>
                                        <w:right w:val="none" w:sz="0" w:space="0" w:color="auto"/>
                                      </w:divBdr>
                                      <w:divsChild>
                                        <w:div w:id="569998561">
                                          <w:marLeft w:val="0"/>
                                          <w:marRight w:val="0"/>
                                          <w:marTop w:val="0"/>
                                          <w:marBottom w:val="0"/>
                                          <w:divBdr>
                                            <w:top w:val="none" w:sz="0" w:space="0" w:color="auto"/>
                                            <w:left w:val="none" w:sz="0" w:space="0" w:color="auto"/>
                                            <w:bottom w:val="none" w:sz="0" w:space="0" w:color="auto"/>
                                            <w:right w:val="none" w:sz="0" w:space="0" w:color="auto"/>
                                          </w:divBdr>
                                          <w:divsChild>
                                            <w:div w:id="1182554380">
                                              <w:marLeft w:val="0"/>
                                              <w:marRight w:val="0"/>
                                              <w:marTop w:val="0"/>
                                              <w:marBottom w:val="0"/>
                                              <w:divBdr>
                                                <w:top w:val="none" w:sz="0" w:space="0" w:color="auto"/>
                                                <w:left w:val="none" w:sz="0" w:space="0" w:color="auto"/>
                                                <w:bottom w:val="none" w:sz="0" w:space="0" w:color="auto"/>
                                                <w:right w:val="none" w:sz="0" w:space="0" w:color="auto"/>
                                              </w:divBdr>
                                            </w:div>
                                            <w:div w:id="928083234">
                                              <w:marLeft w:val="0"/>
                                              <w:marRight w:val="0"/>
                                              <w:marTop w:val="0"/>
                                              <w:marBottom w:val="0"/>
                                              <w:divBdr>
                                                <w:top w:val="none" w:sz="0" w:space="0" w:color="auto"/>
                                                <w:left w:val="none" w:sz="0" w:space="0" w:color="auto"/>
                                                <w:bottom w:val="none" w:sz="0" w:space="0" w:color="auto"/>
                                                <w:right w:val="none" w:sz="0" w:space="0" w:color="auto"/>
                                              </w:divBdr>
                                            </w:div>
                                            <w:div w:id="13536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3063">
                              <w:marLeft w:val="0"/>
                              <w:marRight w:val="0"/>
                              <w:marTop w:val="0"/>
                              <w:marBottom w:val="432"/>
                              <w:divBdr>
                                <w:top w:val="none" w:sz="0" w:space="0" w:color="auto"/>
                                <w:left w:val="none" w:sz="0" w:space="0" w:color="auto"/>
                                <w:bottom w:val="none" w:sz="0" w:space="0" w:color="auto"/>
                                <w:right w:val="none" w:sz="0" w:space="0" w:color="auto"/>
                              </w:divBdr>
                              <w:divsChild>
                                <w:div w:id="644745223">
                                  <w:marLeft w:val="0"/>
                                  <w:marRight w:val="0"/>
                                  <w:marTop w:val="0"/>
                                  <w:marBottom w:val="0"/>
                                  <w:divBdr>
                                    <w:top w:val="none" w:sz="0" w:space="0" w:color="auto"/>
                                    <w:left w:val="none" w:sz="0" w:space="0" w:color="auto"/>
                                    <w:bottom w:val="none" w:sz="0" w:space="0" w:color="auto"/>
                                    <w:right w:val="none" w:sz="0" w:space="0" w:color="auto"/>
                                  </w:divBdr>
                                  <w:divsChild>
                                    <w:div w:id="1985156872">
                                      <w:marLeft w:val="0"/>
                                      <w:marRight w:val="0"/>
                                      <w:marTop w:val="0"/>
                                      <w:marBottom w:val="0"/>
                                      <w:divBdr>
                                        <w:top w:val="none" w:sz="0" w:space="0" w:color="auto"/>
                                        <w:left w:val="none" w:sz="0" w:space="0" w:color="auto"/>
                                        <w:bottom w:val="none" w:sz="0" w:space="0" w:color="auto"/>
                                        <w:right w:val="none" w:sz="0" w:space="0" w:color="auto"/>
                                      </w:divBdr>
                                    </w:div>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0"/>
                                  <w:marRight w:val="0"/>
                                  <w:marTop w:val="0"/>
                                  <w:marBottom w:val="0"/>
                                  <w:divBdr>
                                    <w:top w:val="none" w:sz="0" w:space="0" w:color="auto"/>
                                    <w:left w:val="none" w:sz="0" w:space="0" w:color="auto"/>
                                    <w:bottom w:val="none" w:sz="0" w:space="0" w:color="auto"/>
                                    <w:right w:val="none" w:sz="0" w:space="0" w:color="auto"/>
                                  </w:divBdr>
                                  <w:divsChild>
                                    <w:div w:id="32661669">
                                      <w:marLeft w:val="0"/>
                                      <w:marRight w:val="0"/>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sChild>
                                            <w:div w:id="663821509">
                                              <w:marLeft w:val="0"/>
                                              <w:marRight w:val="0"/>
                                              <w:marTop w:val="0"/>
                                              <w:marBottom w:val="0"/>
                                              <w:divBdr>
                                                <w:top w:val="none" w:sz="0" w:space="0" w:color="auto"/>
                                                <w:left w:val="none" w:sz="0" w:space="0" w:color="auto"/>
                                                <w:bottom w:val="none" w:sz="0" w:space="0" w:color="auto"/>
                                                <w:right w:val="none" w:sz="0" w:space="0" w:color="auto"/>
                                              </w:divBdr>
                                            </w:div>
                                            <w:div w:id="1815021377">
                                              <w:marLeft w:val="0"/>
                                              <w:marRight w:val="0"/>
                                              <w:marTop w:val="0"/>
                                              <w:marBottom w:val="0"/>
                                              <w:divBdr>
                                                <w:top w:val="none" w:sz="0" w:space="0" w:color="auto"/>
                                                <w:left w:val="none" w:sz="0" w:space="0" w:color="auto"/>
                                                <w:bottom w:val="none" w:sz="0" w:space="0" w:color="auto"/>
                                                <w:right w:val="none" w:sz="0" w:space="0" w:color="auto"/>
                                              </w:divBdr>
                                              <w:divsChild>
                                                <w:div w:id="887105743">
                                                  <w:marLeft w:val="0"/>
                                                  <w:marRight w:val="0"/>
                                                  <w:marTop w:val="0"/>
                                                  <w:marBottom w:val="0"/>
                                                  <w:divBdr>
                                                    <w:top w:val="none" w:sz="0" w:space="0" w:color="auto"/>
                                                    <w:left w:val="none" w:sz="0" w:space="0" w:color="auto"/>
                                                    <w:bottom w:val="none" w:sz="0" w:space="0" w:color="auto"/>
                                                    <w:right w:val="none" w:sz="0" w:space="0" w:color="auto"/>
                                                  </w:divBdr>
                                                </w:div>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 w:id="3322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3907">
                                      <w:marLeft w:val="0"/>
                                      <w:marRight w:val="0"/>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 w:id="114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0459">
                              <w:marLeft w:val="0"/>
                              <w:marRight w:val="0"/>
                              <w:marTop w:val="0"/>
                              <w:marBottom w:val="432"/>
                              <w:divBdr>
                                <w:top w:val="none" w:sz="0" w:space="0" w:color="auto"/>
                                <w:left w:val="none" w:sz="0" w:space="0" w:color="auto"/>
                                <w:bottom w:val="none" w:sz="0" w:space="0" w:color="auto"/>
                                <w:right w:val="none" w:sz="0" w:space="0" w:color="auto"/>
                              </w:divBdr>
                              <w:divsChild>
                                <w:div w:id="914435787">
                                  <w:marLeft w:val="0"/>
                                  <w:marRight w:val="0"/>
                                  <w:marTop w:val="0"/>
                                  <w:marBottom w:val="0"/>
                                  <w:divBdr>
                                    <w:top w:val="none" w:sz="0" w:space="0" w:color="auto"/>
                                    <w:left w:val="none" w:sz="0" w:space="0" w:color="auto"/>
                                    <w:bottom w:val="none" w:sz="0" w:space="0" w:color="auto"/>
                                    <w:right w:val="none" w:sz="0" w:space="0" w:color="auto"/>
                                  </w:divBdr>
                                  <w:divsChild>
                                    <w:div w:id="1674452746">
                                      <w:marLeft w:val="0"/>
                                      <w:marRight w:val="0"/>
                                      <w:marTop w:val="0"/>
                                      <w:marBottom w:val="0"/>
                                      <w:divBdr>
                                        <w:top w:val="none" w:sz="0" w:space="0" w:color="auto"/>
                                        <w:left w:val="none" w:sz="0" w:space="0" w:color="auto"/>
                                        <w:bottom w:val="none" w:sz="0" w:space="0" w:color="auto"/>
                                        <w:right w:val="none" w:sz="0" w:space="0" w:color="auto"/>
                                      </w:divBdr>
                                    </w:div>
                                    <w:div w:id="1472550954">
                                      <w:marLeft w:val="0"/>
                                      <w:marRight w:val="0"/>
                                      <w:marTop w:val="0"/>
                                      <w:marBottom w:val="0"/>
                                      <w:divBdr>
                                        <w:top w:val="none" w:sz="0" w:space="0" w:color="auto"/>
                                        <w:left w:val="none" w:sz="0" w:space="0" w:color="auto"/>
                                        <w:bottom w:val="none" w:sz="0" w:space="0" w:color="auto"/>
                                        <w:right w:val="none" w:sz="0" w:space="0" w:color="auto"/>
                                      </w:divBdr>
                                    </w:div>
                                    <w:div w:id="1975017036">
                                      <w:marLeft w:val="0"/>
                                      <w:marRight w:val="0"/>
                                      <w:marTop w:val="0"/>
                                      <w:marBottom w:val="0"/>
                                      <w:divBdr>
                                        <w:top w:val="none" w:sz="0" w:space="0" w:color="auto"/>
                                        <w:left w:val="none" w:sz="0" w:space="0" w:color="auto"/>
                                        <w:bottom w:val="none" w:sz="0" w:space="0" w:color="auto"/>
                                        <w:right w:val="none" w:sz="0" w:space="0" w:color="auto"/>
                                      </w:divBdr>
                                    </w:div>
                                  </w:divsChild>
                                </w:div>
                                <w:div w:id="2032949919">
                                  <w:marLeft w:val="0"/>
                                  <w:marRight w:val="0"/>
                                  <w:marTop w:val="0"/>
                                  <w:marBottom w:val="0"/>
                                  <w:divBdr>
                                    <w:top w:val="none" w:sz="0" w:space="0" w:color="auto"/>
                                    <w:left w:val="none" w:sz="0" w:space="0" w:color="auto"/>
                                    <w:bottom w:val="none" w:sz="0" w:space="0" w:color="auto"/>
                                    <w:right w:val="none" w:sz="0" w:space="0" w:color="auto"/>
                                  </w:divBdr>
                                  <w:divsChild>
                                    <w:div w:id="1649549002">
                                      <w:marLeft w:val="0"/>
                                      <w:marRight w:val="0"/>
                                      <w:marTop w:val="0"/>
                                      <w:marBottom w:val="0"/>
                                      <w:divBdr>
                                        <w:top w:val="none" w:sz="0" w:space="0" w:color="auto"/>
                                        <w:left w:val="none" w:sz="0" w:space="0" w:color="auto"/>
                                        <w:bottom w:val="none" w:sz="0" w:space="0" w:color="auto"/>
                                        <w:right w:val="none" w:sz="0" w:space="0" w:color="auto"/>
                                      </w:divBdr>
                                      <w:divsChild>
                                        <w:div w:id="1204640154">
                                          <w:marLeft w:val="0"/>
                                          <w:marRight w:val="0"/>
                                          <w:marTop w:val="0"/>
                                          <w:marBottom w:val="0"/>
                                          <w:divBdr>
                                            <w:top w:val="none" w:sz="0" w:space="0" w:color="auto"/>
                                            <w:left w:val="none" w:sz="0" w:space="0" w:color="auto"/>
                                            <w:bottom w:val="none" w:sz="0" w:space="0" w:color="auto"/>
                                            <w:right w:val="none" w:sz="0" w:space="0" w:color="auto"/>
                                          </w:divBdr>
                                        </w:div>
                                        <w:div w:id="370300826">
                                          <w:marLeft w:val="0"/>
                                          <w:marRight w:val="0"/>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1000044002">
                                              <w:marLeft w:val="0"/>
                                              <w:marRight w:val="0"/>
                                              <w:marTop w:val="0"/>
                                              <w:marBottom w:val="0"/>
                                              <w:divBdr>
                                                <w:top w:val="none" w:sz="0" w:space="0" w:color="auto"/>
                                                <w:left w:val="none" w:sz="0" w:space="0" w:color="auto"/>
                                                <w:bottom w:val="none" w:sz="0" w:space="0" w:color="auto"/>
                                                <w:right w:val="none" w:sz="0" w:space="0" w:color="auto"/>
                                              </w:divBdr>
                                              <w:divsChild>
                                                <w:div w:id="946304796">
                                                  <w:marLeft w:val="0"/>
                                                  <w:marRight w:val="0"/>
                                                  <w:marTop w:val="0"/>
                                                  <w:marBottom w:val="0"/>
                                                  <w:divBdr>
                                                    <w:top w:val="none" w:sz="0" w:space="0" w:color="auto"/>
                                                    <w:left w:val="none" w:sz="0" w:space="0" w:color="auto"/>
                                                    <w:bottom w:val="none" w:sz="0" w:space="0" w:color="auto"/>
                                                    <w:right w:val="none" w:sz="0" w:space="0" w:color="auto"/>
                                                  </w:divBdr>
                                                </w:div>
                                                <w:div w:id="97876822">
                                                  <w:marLeft w:val="0"/>
                                                  <w:marRight w:val="0"/>
                                                  <w:marTop w:val="0"/>
                                                  <w:marBottom w:val="0"/>
                                                  <w:divBdr>
                                                    <w:top w:val="none" w:sz="0" w:space="0" w:color="auto"/>
                                                    <w:left w:val="none" w:sz="0" w:space="0" w:color="auto"/>
                                                    <w:bottom w:val="none" w:sz="0" w:space="0" w:color="auto"/>
                                                    <w:right w:val="none" w:sz="0" w:space="0" w:color="auto"/>
                                                  </w:divBdr>
                                                </w:div>
                                                <w:div w:id="1279098021">
                                                  <w:marLeft w:val="0"/>
                                                  <w:marRight w:val="0"/>
                                                  <w:marTop w:val="0"/>
                                                  <w:marBottom w:val="0"/>
                                                  <w:divBdr>
                                                    <w:top w:val="none" w:sz="0" w:space="0" w:color="auto"/>
                                                    <w:left w:val="none" w:sz="0" w:space="0" w:color="auto"/>
                                                    <w:bottom w:val="none" w:sz="0" w:space="0" w:color="auto"/>
                                                    <w:right w:val="none" w:sz="0" w:space="0" w:color="auto"/>
                                                  </w:divBdr>
                                                </w:div>
                                                <w:div w:id="18841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1588">
                                      <w:marLeft w:val="0"/>
                                      <w:marRight w:val="0"/>
                                      <w:marTop w:val="0"/>
                                      <w:marBottom w:val="0"/>
                                      <w:divBdr>
                                        <w:top w:val="none" w:sz="0" w:space="0" w:color="auto"/>
                                        <w:left w:val="none" w:sz="0" w:space="0" w:color="auto"/>
                                        <w:bottom w:val="none" w:sz="0" w:space="0" w:color="auto"/>
                                        <w:right w:val="none" w:sz="0" w:space="0" w:color="auto"/>
                                      </w:divBdr>
                                      <w:divsChild>
                                        <w:div w:id="1474058833">
                                          <w:marLeft w:val="0"/>
                                          <w:marRight w:val="0"/>
                                          <w:marTop w:val="0"/>
                                          <w:marBottom w:val="0"/>
                                          <w:divBdr>
                                            <w:top w:val="none" w:sz="0" w:space="0" w:color="auto"/>
                                            <w:left w:val="none" w:sz="0" w:space="0" w:color="auto"/>
                                            <w:bottom w:val="none" w:sz="0" w:space="0" w:color="auto"/>
                                            <w:right w:val="none" w:sz="0" w:space="0" w:color="auto"/>
                                          </w:divBdr>
                                          <w:divsChild>
                                            <w:div w:id="1038579777">
                                              <w:marLeft w:val="0"/>
                                              <w:marRight w:val="0"/>
                                              <w:marTop w:val="0"/>
                                              <w:marBottom w:val="0"/>
                                              <w:divBdr>
                                                <w:top w:val="none" w:sz="0" w:space="0" w:color="auto"/>
                                                <w:left w:val="none" w:sz="0" w:space="0" w:color="auto"/>
                                                <w:bottom w:val="none" w:sz="0" w:space="0" w:color="auto"/>
                                                <w:right w:val="none" w:sz="0" w:space="0" w:color="auto"/>
                                              </w:divBdr>
                                            </w:div>
                                            <w:div w:id="2088960818">
                                              <w:marLeft w:val="0"/>
                                              <w:marRight w:val="0"/>
                                              <w:marTop w:val="0"/>
                                              <w:marBottom w:val="0"/>
                                              <w:divBdr>
                                                <w:top w:val="none" w:sz="0" w:space="0" w:color="auto"/>
                                                <w:left w:val="none" w:sz="0" w:space="0" w:color="auto"/>
                                                <w:bottom w:val="none" w:sz="0" w:space="0" w:color="auto"/>
                                                <w:right w:val="none" w:sz="0" w:space="0" w:color="auto"/>
                                              </w:divBdr>
                                            </w:div>
                                            <w:div w:id="7507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2539">
                              <w:marLeft w:val="0"/>
                              <w:marRight w:val="0"/>
                              <w:marTop w:val="0"/>
                              <w:marBottom w:val="432"/>
                              <w:divBdr>
                                <w:top w:val="none" w:sz="0" w:space="0" w:color="auto"/>
                                <w:left w:val="none" w:sz="0" w:space="0" w:color="auto"/>
                                <w:bottom w:val="none" w:sz="0" w:space="0" w:color="auto"/>
                                <w:right w:val="none" w:sz="0" w:space="0" w:color="auto"/>
                              </w:divBdr>
                              <w:divsChild>
                                <w:div w:id="62215114">
                                  <w:marLeft w:val="0"/>
                                  <w:marRight w:val="0"/>
                                  <w:marTop w:val="0"/>
                                  <w:marBottom w:val="0"/>
                                  <w:divBdr>
                                    <w:top w:val="none" w:sz="0" w:space="0" w:color="auto"/>
                                    <w:left w:val="none" w:sz="0" w:space="0" w:color="auto"/>
                                    <w:bottom w:val="none" w:sz="0" w:space="0" w:color="auto"/>
                                    <w:right w:val="none" w:sz="0" w:space="0" w:color="auto"/>
                                  </w:divBdr>
                                  <w:divsChild>
                                    <w:div w:id="1800146165">
                                      <w:marLeft w:val="0"/>
                                      <w:marRight w:val="0"/>
                                      <w:marTop w:val="0"/>
                                      <w:marBottom w:val="0"/>
                                      <w:divBdr>
                                        <w:top w:val="none" w:sz="0" w:space="0" w:color="auto"/>
                                        <w:left w:val="none" w:sz="0" w:space="0" w:color="auto"/>
                                        <w:bottom w:val="none" w:sz="0" w:space="0" w:color="auto"/>
                                        <w:right w:val="none" w:sz="0" w:space="0" w:color="auto"/>
                                      </w:divBdr>
                                    </w:div>
                                    <w:div w:id="235097471">
                                      <w:marLeft w:val="0"/>
                                      <w:marRight w:val="0"/>
                                      <w:marTop w:val="0"/>
                                      <w:marBottom w:val="0"/>
                                      <w:divBdr>
                                        <w:top w:val="none" w:sz="0" w:space="0" w:color="auto"/>
                                        <w:left w:val="none" w:sz="0" w:space="0" w:color="auto"/>
                                        <w:bottom w:val="none" w:sz="0" w:space="0" w:color="auto"/>
                                        <w:right w:val="none" w:sz="0" w:space="0" w:color="auto"/>
                                      </w:divBdr>
                                    </w:div>
                                    <w:div w:id="853762225">
                                      <w:marLeft w:val="0"/>
                                      <w:marRight w:val="0"/>
                                      <w:marTop w:val="0"/>
                                      <w:marBottom w:val="0"/>
                                      <w:divBdr>
                                        <w:top w:val="none" w:sz="0" w:space="0" w:color="auto"/>
                                        <w:left w:val="none" w:sz="0" w:space="0" w:color="auto"/>
                                        <w:bottom w:val="none" w:sz="0" w:space="0" w:color="auto"/>
                                        <w:right w:val="none" w:sz="0" w:space="0" w:color="auto"/>
                                      </w:divBdr>
                                    </w:div>
                                  </w:divsChild>
                                </w:div>
                                <w:div w:id="1352101191">
                                  <w:marLeft w:val="0"/>
                                  <w:marRight w:val="0"/>
                                  <w:marTop w:val="0"/>
                                  <w:marBottom w:val="0"/>
                                  <w:divBdr>
                                    <w:top w:val="none" w:sz="0" w:space="0" w:color="auto"/>
                                    <w:left w:val="none" w:sz="0" w:space="0" w:color="auto"/>
                                    <w:bottom w:val="none" w:sz="0" w:space="0" w:color="auto"/>
                                    <w:right w:val="none" w:sz="0" w:space="0" w:color="auto"/>
                                  </w:divBdr>
                                  <w:divsChild>
                                    <w:div w:id="1249193506">
                                      <w:marLeft w:val="0"/>
                                      <w:marRight w:val="0"/>
                                      <w:marTop w:val="0"/>
                                      <w:marBottom w:val="0"/>
                                      <w:divBdr>
                                        <w:top w:val="none" w:sz="0" w:space="0" w:color="auto"/>
                                        <w:left w:val="none" w:sz="0" w:space="0" w:color="auto"/>
                                        <w:bottom w:val="none" w:sz="0" w:space="0" w:color="auto"/>
                                        <w:right w:val="none" w:sz="0" w:space="0" w:color="auto"/>
                                      </w:divBdr>
                                      <w:divsChild>
                                        <w:div w:id="2110201330">
                                          <w:marLeft w:val="0"/>
                                          <w:marRight w:val="0"/>
                                          <w:marTop w:val="0"/>
                                          <w:marBottom w:val="0"/>
                                          <w:divBdr>
                                            <w:top w:val="none" w:sz="0" w:space="0" w:color="auto"/>
                                            <w:left w:val="none" w:sz="0" w:space="0" w:color="auto"/>
                                            <w:bottom w:val="none" w:sz="0" w:space="0" w:color="auto"/>
                                            <w:right w:val="none" w:sz="0" w:space="0" w:color="auto"/>
                                          </w:divBdr>
                                        </w:div>
                                        <w:div w:id="1152941297">
                                          <w:marLeft w:val="0"/>
                                          <w:marRight w:val="0"/>
                                          <w:marTop w:val="0"/>
                                          <w:marBottom w:val="0"/>
                                          <w:divBdr>
                                            <w:top w:val="none" w:sz="0" w:space="0" w:color="auto"/>
                                            <w:left w:val="none" w:sz="0" w:space="0" w:color="auto"/>
                                            <w:bottom w:val="none" w:sz="0" w:space="0" w:color="auto"/>
                                            <w:right w:val="none" w:sz="0" w:space="0" w:color="auto"/>
                                          </w:divBdr>
                                          <w:divsChild>
                                            <w:div w:id="1616710373">
                                              <w:marLeft w:val="0"/>
                                              <w:marRight w:val="0"/>
                                              <w:marTop w:val="0"/>
                                              <w:marBottom w:val="0"/>
                                              <w:divBdr>
                                                <w:top w:val="none" w:sz="0" w:space="0" w:color="auto"/>
                                                <w:left w:val="none" w:sz="0" w:space="0" w:color="auto"/>
                                                <w:bottom w:val="none" w:sz="0" w:space="0" w:color="auto"/>
                                                <w:right w:val="none" w:sz="0" w:space="0" w:color="auto"/>
                                              </w:divBdr>
                                            </w:div>
                                            <w:div w:id="818576875">
                                              <w:marLeft w:val="0"/>
                                              <w:marRight w:val="0"/>
                                              <w:marTop w:val="0"/>
                                              <w:marBottom w:val="0"/>
                                              <w:divBdr>
                                                <w:top w:val="none" w:sz="0" w:space="0" w:color="auto"/>
                                                <w:left w:val="none" w:sz="0" w:space="0" w:color="auto"/>
                                                <w:bottom w:val="none" w:sz="0" w:space="0" w:color="auto"/>
                                                <w:right w:val="none" w:sz="0" w:space="0" w:color="auto"/>
                                              </w:divBdr>
                                              <w:divsChild>
                                                <w:div w:id="2037193864">
                                                  <w:marLeft w:val="0"/>
                                                  <w:marRight w:val="0"/>
                                                  <w:marTop w:val="0"/>
                                                  <w:marBottom w:val="0"/>
                                                  <w:divBdr>
                                                    <w:top w:val="none" w:sz="0" w:space="0" w:color="auto"/>
                                                    <w:left w:val="none" w:sz="0" w:space="0" w:color="auto"/>
                                                    <w:bottom w:val="none" w:sz="0" w:space="0" w:color="auto"/>
                                                    <w:right w:val="none" w:sz="0" w:space="0" w:color="auto"/>
                                                  </w:divBdr>
                                                </w:div>
                                                <w:div w:id="822043402">
                                                  <w:marLeft w:val="0"/>
                                                  <w:marRight w:val="0"/>
                                                  <w:marTop w:val="0"/>
                                                  <w:marBottom w:val="0"/>
                                                  <w:divBdr>
                                                    <w:top w:val="none" w:sz="0" w:space="0" w:color="auto"/>
                                                    <w:left w:val="none" w:sz="0" w:space="0" w:color="auto"/>
                                                    <w:bottom w:val="none" w:sz="0" w:space="0" w:color="auto"/>
                                                    <w:right w:val="none" w:sz="0" w:space="0" w:color="auto"/>
                                                  </w:divBdr>
                                                </w:div>
                                                <w:div w:id="352417573">
                                                  <w:marLeft w:val="0"/>
                                                  <w:marRight w:val="0"/>
                                                  <w:marTop w:val="0"/>
                                                  <w:marBottom w:val="0"/>
                                                  <w:divBdr>
                                                    <w:top w:val="none" w:sz="0" w:space="0" w:color="auto"/>
                                                    <w:left w:val="none" w:sz="0" w:space="0" w:color="auto"/>
                                                    <w:bottom w:val="none" w:sz="0" w:space="0" w:color="auto"/>
                                                    <w:right w:val="none" w:sz="0" w:space="0" w:color="auto"/>
                                                  </w:divBdr>
                                                </w:div>
                                                <w:div w:id="18506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58975">
                                      <w:marLeft w:val="0"/>
                                      <w:marRight w:val="0"/>
                                      <w:marTop w:val="0"/>
                                      <w:marBottom w:val="0"/>
                                      <w:divBdr>
                                        <w:top w:val="none" w:sz="0" w:space="0" w:color="auto"/>
                                        <w:left w:val="none" w:sz="0" w:space="0" w:color="auto"/>
                                        <w:bottom w:val="none" w:sz="0" w:space="0" w:color="auto"/>
                                        <w:right w:val="none" w:sz="0" w:space="0" w:color="auto"/>
                                      </w:divBdr>
                                      <w:divsChild>
                                        <w:div w:id="2032097816">
                                          <w:marLeft w:val="0"/>
                                          <w:marRight w:val="0"/>
                                          <w:marTop w:val="0"/>
                                          <w:marBottom w:val="0"/>
                                          <w:divBdr>
                                            <w:top w:val="none" w:sz="0" w:space="0" w:color="auto"/>
                                            <w:left w:val="none" w:sz="0" w:space="0" w:color="auto"/>
                                            <w:bottom w:val="none" w:sz="0" w:space="0" w:color="auto"/>
                                            <w:right w:val="none" w:sz="0" w:space="0" w:color="auto"/>
                                          </w:divBdr>
                                          <w:divsChild>
                                            <w:div w:id="1540362857">
                                              <w:marLeft w:val="0"/>
                                              <w:marRight w:val="0"/>
                                              <w:marTop w:val="0"/>
                                              <w:marBottom w:val="0"/>
                                              <w:divBdr>
                                                <w:top w:val="none" w:sz="0" w:space="0" w:color="auto"/>
                                                <w:left w:val="none" w:sz="0" w:space="0" w:color="auto"/>
                                                <w:bottom w:val="none" w:sz="0" w:space="0" w:color="auto"/>
                                                <w:right w:val="none" w:sz="0" w:space="0" w:color="auto"/>
                                              </w:divBdr>
                                            </w:div>
                                            <w:div w:id="1141732092">
                                              <w:marLeft w:val="0"/>
                                              <w:marRight w:val="0"/>
                                              <w:marTop w:val="0"/>
                                              <w:marBottom w:val="0"/>
                                              <w:divBdr>
                                                <w:top w:val="none" w:sz="0" w:space="0" w:color="auto"/>
                                                <w:left w:val="none" w:sz="0" w:space="0" w:color="auto"/>
                                                <w:bottom w:val="none" w:sz="0" w:space="0" w:color="auto"/>
                                                <w:right w:val="none" w:sz="0" w:space="0" w:color="auto"/>
                                              </w:divBdr>
                                            </w:div>
                                            <w:div w:id="14913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66830">
                              <w:marLeft w:val="0"/>
                              <w:marRight w:val="0"/>
                              <w:marTop w:val="0"/>
                              <w:marBottom w:val="432"/>
                              <w:divBdr>
                                <w:top w:val="none" w:sz="0" w:space="0" w:color="auto"/>
                                <w:left w:val="none" w:sz="0" w:space="0" w:color="auto"/>
                                <w:bottom w:val="none" w:sz="0" w:space="0" w:color="auto"/>
                                <w:right w:val="none" w:sz="0" w:space="0" w:color="auto"/>
                              </w:divBdr>
                              <w:divsChild>
                                <w:div w:id="461970650">
                                  <w:marLeft w:val="0"/>
                                  <w:marRight w:val="0"/>
                                  <w:marTop w:val="0"/>
                                  <w:marBottom w:val="0"/>
                                  <w:divBdr>
                                    <w:top w:val="none" w:sz="0" w:space="0" w:color="auto"/>
                                    <w:left w:val="none" w:sz="0" w:space="0" w:color="auto"/>
                                    <w:bottom w:val="none" w:sz="0" w:space="0" w:color="auto"/>
                                    <w:right w:val="none" w:sz="0" w:space="0" w:color="auto"/>
                                  </w:divBdr>
                                  <w:divsChild>
                                    <w:div w:id="2145268659">
                                      <w:marLeft w:val="0"/>
                                      <w:marRight w:val="0"/>
                                      <w:marTop w:val="0"/>
                                      <w:marBottom w:val="0"/>
                                      <w:divBdr>
                                        <w:top w:val="none" w:sz="0" w:space="0" w:color="auto"/>
                                        <w:left w:val="none" w:sz="0" w:space="0" w:color="auto"/>
                                        <w:bottom w:val="none" w:sz="0" w:space="0" w:color="auto"/>
                                        <w:right w:val="none" w:sz="0" w:space="0" w:color="auto"/>
                                      </w:divBdr>
                                    </w:div>
                                    <w:div w:id="1803301372">
                                      <w:marLeft w:val="0"/>
                                      <w:marRight w:val="0"/>
                                      <w:marTop w:val="0"/>
                                      <w:marBottom w:val="0"/>
                                      <w:divBdr>
                                        <w:top w:val="none" w:sz="0" w:space="0" w:color="auto"/>
                                        <w:left w:val="none" w:sz="0" w:space="0" w:color="auto"/>
                                        <w:bottom w:val="none" w:sz="0" w:space="0" w:color="auto"/>
                                        <w:right w:val="none" w:sz="0" w:space="0" w:color="auto"/>
                                      </w:divBdr>
                                    </w:div>
                                    <w:div w:id="948780083">
                                      <w:marLeft w:val="0"/>
                                      <w:marRight w:val="0"/>
                                      <w:marTop w:val="0"/>
                                      <w:marBottom w:val="0"/>
                                      <w:divBdr>
                                        <w:top w:val="none" w:sz="0" w:space="0" w:color="auto"/>
                                        <w:left w:val="none" w:sz="0" w:space="0" w:color="auto"/>
                                        <w:bottom w:val="none" w:sz="0" w:space="0" w:color="auto"/>
                                        <w:right w:val="none" w:sz="0" w:space="0" w:color="auto"/>
                                      </w:divBdr>
                                    </w:div>
                                  </w:divsChild>
                                </w:div>
                                <w:div w:id="1022166522">
                                  <w:marLeft w:val="0"/>
                                  <w:marRight w:val="0"/>
                                  <w:marTop w:val="0"/>
                                  <w:marBottom w:val="0"/>
                                  <w:divBdr>
                                    <w:top w:val="none" w:sz="0" w:space="0" w:color="auto"/>
                                    <w:left w:val="none" w:sz="0" w:space="0" w:color="auto"/>
                                    <w:bottom w:val="none" w:sz="0" w:space="0" w:color="auto"/>
                                    <w:right w:val="none" w:sz="0" w:space="0" w:color="auto"/>
                                  </w:divBdr>
                                  <w:divsChild>
                                    <w:div w:id="878862469">
                                      <w:marLeft w:val="0"/>
                                      <w:marRight w:val="0"/>
                                      <w:marTop w:val="0"/>
                                      <w:marBottom w:val="0"/>
                                      <w:divBdr>
                                        <w:top w:val="none" w:sz="0" w:space="0" w:color="auto"/>
                                        <w:left w:val="none" w:sz="0" w:space="0" w:color="auto"/>
                                        <w:bottom w:val="none" w:sz="0" w:space="0" w:color="auto"/>
                                        <w:right w:val="none" w:sz="0" w:space="0" w:color="auto"/>
                                      </w:divBdr>
                                      <w:divsChild>
                                        <w:div w:id="1746797485">
                                          <w:marLeft w:val="0"/>
                                          <w:marRight w:val="0"/>
                                          <w:marTop w:val="0"/>
                                          <w:marBottom w:val="0"/>
                                          <w:divBdr>
                                            <w:top w:val="none" w:sz="0" w:space="0" w:color="auto"/>
                                            <w:left w:val="none" w:sz="0" w:space="0" w:color="auto"/>
                                            <w:bottom w:val="none" w:sz="0" w:space="0" w:color="auto"/>
                                            <w:right w:val="none" w:sz="0" w:space="0" w:color="auto"/>
                                          </w:divBdr>
                                        </w:div>
                                        <w:div w:id="735708255">
                                          <w:marLeft w:val="0"/>
                                          <w:marRight w:val="0"/>
                                          <w:marTop w:val="0"/>
                                          <w:marBottom w:val="0"/>
                                          <w:divBdr>
                                            <w:top w:val="none" w:sz="0" w:space="0" w:color="auto"/>
                                            <w:left w:val="none" w:sz="0" w:space="0" w:color="auto"/>
                                            <w:bottom w:val="none" w:sz="0" w:space="0" w:color="auto"/>
                                            <w:right w:val="none" w:sz="0" w:space="0" w:color="auto"/>
                                          </w:divBdr>
                                          <w:divsChild>
                                            <w:div w:id="2087527614">
                                              <w:marLeft w:val="0"/>
                                              <w:marRight w:val="0"/>
                                              <w:marTop w:val="0"/>
                                              <w:marBottom w:val="0"/>
                                              <w:divBdr>
                                                <w:top w:val="none" w:sz="0" w:space="0" w:color="auto"/>
                                                <w:left w:val="none" w:sz="0" w:space="0" w:color="auto"/>
                                                <w:bottom w:val="none" w:sz="0" w:space="0" w:color="auto"/>
                                                <w:right w:val="none" w:sz="0" w:space="0" w:color="auto"/>
                                              </w:divBdr>
                                            </w:div>
                                            <w:div w:id="1030959285">
                                              <w:marLeft w:val="0"/>
                                              <w:marRight w:val="0"/>
                                              <w:marTop w:val="0"/>
                                              <w:marBottom w:val="0"/>
                                              <w:divBdr>
                                                <w:top w:val="none" w:sz="0" w:space="0" w:color="auto"/>
                                                <w:left w:val="none" w:sz="0" w:space="0" w:color="auto"/>
                                                <w:bottom w:val="none" w:sz="0" w:space="0" w:color="auto"/>
                                                <w:right w:val="none" w:sz="0" w:space="0" w:color="auto"/>
                                              </w:divBdr>
                                              <w:divsChild>
                                                <w:div w:id="651524100">
                                                  <w:marLeft w:val="0"/>
                                                  <w:marRight w:val="0"/>
                                                  <w:marTop w:val="0"/>
                                                  <w:marBottom w:val="0"/>
                                                  <w:divBdr>
                                                    <w:top w:val="none" w:sz="0" w:space="0" w:color="auto"/>
                                                    <w:left w:val="none" w:sz="0" w:space="0" w:color="auto"/>
                                                    <w:bottom w:val="none" w:sz="0" w:space="0" w:color="auto"/>
                                                    <w:right w:val="none" w:sz="0" w:space="0" w:color="auto"/>
                                                  </w:divBdr>
                                                </w:div>
                                                <w:div w:id="1848707984">
                                                  <w:marLeft w:val="0"/>
                                                  <w:marRight w:val="0"/>
                                                  <w:marTop w:val="0"/>
                                                  <w:marBottom w:val="0"/>
                                                  <w:divBdr>
                                                    <w:top w:val="none" w:sz="0" w:space="0" w:color="auto"/>
                                                    <w:left w:val="none" w:sz="0" w:space="0" w:color="auto"/>
                                                    <w:bottom w:val="none" w:sz="0" w:space="0" w:color="auto"/>
                                                    <w:right w:val="none" w:sz="0" w:space="0" w:color="auto"/>
                                                  </w:divBdr>
                                                </w:div>
                                                <w:div w:id="660623011">
                                                  <w:marLeft w:val="0"/>
                                                  <w:marRight w:val="0"/>
                                                  <w:marTop w:val="0"/>
                                                  <w:marBottom w:val="0"/>
                                                  <w:divBdr>
                                                    <w:top w:val="none" w:sz="0" w:space="0" w:color="auto"/>
                                                    <w:left w:val="none" w:sz="0" w:space="0" w:color="auto"/>
                                                    <w:bottom w:val="none" w:sz="0" w:space="0" w:color="auto"/>
                                                    <w:right w:val="none" w:sz="0" w:space="0" w:color="auto"/>
                                                  </w:divBdr>
                                                </w:div>
                                                <w:div w:id="1885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6700">
                                      <w:marLeft w:val="0"/>
                                      <w:marRight w:val="0"/>
                                      <w:marTop w:val="0"/>
                                      <w:marBottom w:val="0"/>
                                      <w:divBdr>
                                        <w:top w:val="none" w:sz="0" w:space="0" w:color="auto"/>
                                        <w:left w:val="none" w:sz="0" w:space="0" w:color="auto"/>
                                        <w:bottom w:val="none" w:sz="0" w:space="0" w:color="auto"/>
                                        <w:right w:val="none" w:sz="0" w:space="0" w:color="auto"/>
                                      </w:divBdr>
                                      <w:divsChild>
                                        <w:div w:id="329021163">
                                          <w:marLeft w:val="0"/>
                                          <w:marRight w:val="0"/>
                                          <w:marTop w:val="0"/>
                                          <w:marBottom w:val="0"/>
                                          <w:divBdr>
                                            <w:top w:val="none" w:sz="0" w:space="0" w:color="auto"/>
                                            <w:left w:val="none" w:sz="0" w:space="0" w:color="auto"/>
                                            <w:bottom w:val="none" w:sz="0" w:space="0" w:color="auto"/>
                                            <w:right w:val="none" w:sz="0" w:space="0" w:color="auto"/>
                                          </w:divBdr>
                                          <w:divsChild>
                                            <w:div w:id="1719812956">
                                              <w:marLeft w:val="0"/>
                                              <w:marRight w:val="0"/>
                                              <w:marTop w:val="0"/>
                                              <w:marBottom w:val="0"/>
                                              <w:divBdr>
                                                <w:top w:val="none" w:sz="0" w:space="0" w:color="auto"/>
                                                <w:left w:val="none" w:sz="0" w:space="0" w:color="auto"/>
                                                <w:bottom w:val="none" w:sz="0" w:space="0" w:color="auto"/>
                                                <w:right w:val="none" w:sz="0" w:space="0" w:color="auto"/>
                                              </w:divBdr>
                                            </w:div>
                                            <w:div w:id="928927690">
                                              <w:marLeft w:val="0"/>
                                              <w:marRight w:val="0"/>
                                              <w:marTop w:val="0"/>
                                              <w:marBottom w:val="0"/>
                                              <w:divBdr>
                                                <w:top w:val="none" w:sz="0" w:space="0" w:color="auto"/>
                                                <w:left w:val="none" w:sz="0" w:space="0" w:color="auto"/>
                                                <w:bottom w:val="none" w:sz="0" w:space="0" w:color="auto"/>
                                                <w:right w:val="none" w:sz="0" w:space="0" w:color="auto"/>
                                              </w:divBdr>
                                            </w:div>
                                            <w:div w:id="3471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99628">
                              <w:marLeft w:val="0"/>
                              <w:marRight w:val="0"/>
                              <w:marTop w:val="0"/>
                              <w:marBottom w:val="432"/>
                              <w:divBdr>
                                <w:top w:val="none" w:sz="0" w:space="0" w:color="auto"/>
                                <w:left w:val="none" w:sz="0" w:space="0" w:color="auto"/>
                                <w:bottom w:val="none" w:sz="0" w:space="0" w:color="auto"/>
                                <w:right w:val="none" w:sz="0" w:space="0" w:color="auto"/>
                              </w:divBdr>
                              <w:divsChild>
                                <w:div w:id="679821950">
                                  <w:marLeft w:val="0"/>
                                  <w:marRight w:val="0"/>
                                  <w:marTop w:val="0"/>
                                  <w:marBottom w:val="0"/>
                                  <w:divBdr>
                                    <w:top w:val="none" w:sz="0" w:space="0" w:color="auto"/>
                                    <w:left w:val="none" w:sz="0" w:space="0" w:color="auto"/>
                                    <w:bottom w:val="none" w:sz="0" w:space="0" w:color="auto"/>
                                    <w:right w:val="none" w:sz="0" w:space="0" w:color="auto"/>
                                  </w:divBdr>
                                  <w:divsChild>
                                    <w:div w:id="985860195">
                                      <w:marLeft w:val="0"/>
                                      <w:marRight w:val="0"/>
                                      <w:marTop w:val="0"/>
                                      <w:marBottom w:val="0"/>
                                      <w:divBdr>
                                        <w:top w:val="none" w:sz="0" w:space="0" w:color="auto"/>
                                        <w:left w:val="none" w:sz="0" w:space="0" w:color="auto"/>
                                        <w:bottom w:val="none" w:sz="0" w:space="0" w:color="auto"/>
                                        <w:right w:val="none" w:sz="0" w:space="0" w:color="auto"/>
                                      </w:divBdr>
                                    </w:div>
                                    <w:div w:id="1073822191">
                                      <w:marLeft w:val="0"/>
                                      <w:marRight w:val="0"/>
                                      <w:marTop w:val="0"/>
                                      <w:marBottom w:val="0"/>
                                      <w:divBdr>
                                        <w:top w:val="none" w:sz="0" w:space="0" w:color="auto"/>
                                        <w:left w:val="none" w:sz="0" w:space="0" w:color="auto"/>
                                        <w:bottom w:val="none" w:sz="0" w:space="0" w:color="auto"/>
                                        <w:right w:val="none" w:sz="0" w:space="0" w:color="auto"/>
                                      </w:divBdr>
                                    </w:div>
                                    <w:div w:id="707948303">
                                      <w:marLeft w:val="0"/>
                                      <w:marRight w:val="0"/>
                                      <w:marTop w:val="0"/>
                                      <w:marBottom w:val="0"/>
                                      <w:divBdr>
                                        <w:top w:val="none" w:sz="0" w:space="0" w:color="auto"/>
                                        <w:left w:val="none" w:sz="0" w:space="0" w:color="auto"/>
                                        <w:bottom w:val="none" w:sz="0" w:space="0" w:color="auto"/>
                                        <w:right w:val="none" w:sz="0" w:space="0" w:color="auto"/>
                                      </w:divBdr>
                                    </w:div>
                                  </w:divsChild>
                                </w:div>
                                <w:div w:id="1107846840">
                                  <w:marLeft w:val="0"/>
                                  <w:marRight w:val="0"/>
                                  <w:marTop w:val="0"/>
                                  <w:marBottom w:val="0"/>
                                  <w:divBdr>
                                    <w:top w:val="none" w:sz="0" w:space="0" w:color="auto"/>
                                    <w:left w:val="none" w:sz="0" w:space="0" w:color="auto"/>
                                    <w:bottom w:val="none" w:sz="0" w:space="0" w:color="auto"/>
                                    <w:right w:val="none" w:sz="0" w:space="0" w:color="auto"/>
                                  </w:divBdr>
                                  <w:divsChild>
                                    <w:div w:id="1368332609">
                                      <w:marLeft w:val="0"/>
                                      <w:marRight w:val="0"/>
                                      <w:marTop w:val="0"/>
                                      <w:marBottom w:val="0"/>
                                      <w:divBdr>
                                        <w:top w:val="none" w:sz="0" w:space="0" w:color="auto"/>
                                        <w:left w:val="none" w:sz="0" w:space="0" w:color="auto"/>
                                        <w:bottom w:val="none" w:sz="0" w:space="0" w:color="auto"/>
                                        <w:right w:val="none" w:sz="0" w:space="0" w:color="auto"/>
                                      </w:divBdr>
                                      <w:divsChild>
                                        <w:div w:id="2104372733">
                                          <w:marLeft w:val="0"/>
                                          <w:marRight w:val="0"/>
                                          <w:marTop w:val="0"/>
                                          <w:marBottom w:val="0"/>
                                          <w:divBdr>
                                            <w:top w:val="none" w:sz="0" w:space="0" w:color="auto"/>
                                            <w:left w:val="none" w:sz="0" w:space="0" w:color="auto"/>
                                            <w:bottom w:val="none" w:sz="0" w:space="0" w:color="auto"/>
                                            <w:right w:val="none" w:sz="0" w:space="0" w:color="auto"/>
                                          </w:divBdr>
                                        </w:div>
                                        <w:div w:id="142039856">
                                          <w:marLeft w:val="0"/>
                                          <w:marRight w:val="0"/>
                                          <w:marTop w:val="0"/>
                                          <w:marBottom w:val="0"/>
                                          <w:divBdr>
                                            <w:top w:val="none" w:sz="0" w:space="0" w:color="auto"/>
                                            <w:left w:val="none" w:sz="0" w:space="0" w:color="auto"/>
                                            <w:bottom w:val="none" w:sz="0" w:space="0" w:color="auto"/>
                                            <w:right w:val="none" w:sz="0" w:space="0" w:color="auto"/>
                                          </w:divBdr>
                                          <w:divsChild>
                                            <w:div w:id="1261838670">
                                              <w:marLeft w:val="0"/>
                                              <w:marRight w:val="0"/>
                                              <w:marTop w:val="0"/>
                                              <w:marBottom w:val="0"/>
                                              <w:divBdr>
                                                <w:top w:val="none" w:sz="0" w:space="0" w:color="auto"/>
                                                <w:left w:val="none" w:sz="0" w:space="0" w:color="auto"/>
                                                <w:bottom w:val="none" w:sz="0" w:space="0" w:color="auto"/>
                                                <w:right w:val="none" w:sz="0" w:space="0" w:color="auto"/>
                                              </w:divBdr>
                                            </w:div>
                                            <w:div w:id="262031472">
                                              <w:marLeft w:val="0"/>
                                              <w:marRight w:val="0"/>
                                              <w:marTop w:val="0"/>
                                              <w:marBottom w:val="0"/>
                                              <w:divBdr>
                                                <w:top w:val="none" w:sz="0" w:space="0" w:color="auto"/>
                                                <w:left w:val="none" w:sz="0" w:space="0" w:color="auto"/>
                                                <w:bottom w:val="none" w:sz="0" w:space="0" w:color="auto"/>
                                                <w:right w:val="none" w:sz="0" w:space="0" w:color="auto"/>
                                              </w:divBdr>
                                              <w:divsChild>
                                                <w:div w:id="890846070">
                                                  <w:marLeft w:val="0"/>
                                                  <w:marRight w:val="0"/>
                                                  <w:marTop w:val="0"/>
                                                  <w:marBottom w:val="0"/>
                                                  <w:divBdr>
                                                    <w:top w:val="none" w:sz="0" w:space="0" w:color="auto"/>
                                                    <w:left w:val="none" w:sz="0" w:space="0" w:color="auto"/>
                                                    <w:bottom w:val="none" w:sz="0" w:space="0" w:color="auto"/>
                                                    <w:right w:val="none" w:sz="0" w:space="0" w:color="auto"/>
                                                  </w:divBdr>
                                                </w:div>
                                                <w:div w:id="1034229858">
                                                  <w:marLeft w:val="0"/>
                                                  <w:marRight w:val="0"/>
                                                  <w:marTop w:val="0"/>
                                                  <w:marBottom w:val="0"/>
                                                  <w:divBdr>
                                                    <w:top w:val="none" w:sz="0" w:space="0" w:color="auto"/>
                                                    <w:left w:val="none" w:sz="0" w:space="0" w:color="auto"/>
                                                    <w:bottom w:val="none" w:sz="0" w:space="0" w:color="auto"/>
                                                    <w:right w:val="none" w:sz="0" w:space="0" w:color="auto"/>
                                                  </w:divBdr>
                                                </w:div>
                                                <w:div w:id="2012489161">
                                                  <w:marLeft w:val="0"/>
                                                  <w:marRight w:val="0"/>
                                                  <w:marTop w:val="0"/>
                                                  <w:marBottom w:val="0"/>
                                                  <w:divBdr>
                                                    <w:top w:val="none" w:sz="0" w:space="0" w:color="auto"/>
                                                    <w:left w:val="none" w:sz="0" w:space="0" w:color="auto"/>
                                                    <w:bottom w:val="none" w:sz="0" w:space="0" w:color="auto"/>
                                                    <w:right w:val="none" w:sz="0" w:space="0" w:color="auto"/>
                                                  </w:divBdr>
                                                </w:div>
                                                <w:div w:id="5780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1319">
                                      <w:marLeft w:val="0"/>
                                      <w:marRight w:val="0"/>
                                      <w:marTop w:val="0"/>
                                      <w:marBottom w:val="0"/>
                                      <w:divBdr>
                                        <w:top w:val="none" w:sz="0" w:space="0" w:color="auto"/>
                                        <w:left w:val="none" w:sz="0" w:space="0" w:color="auto"/>
                                        <w:bottom w:val="none" w:sz="0" w:space="0" w:color="auto"/>
                                        <w:right w:val="none" w:sz="0" w:space="0" w:color="auto"/>
                                      </w:divBdr>
                                      <w:divsChild>
                                        <w:div w:id="1180050513">
                                          <w:marLeft w:val="0"/>
                                          <w:marRight w:val="0"/>
                                          <w:marTop w:val="0"/>
                                          <w:marBottom w:val="0"/>
                                          <w:divBdr>
                                            <w:top w:val="none" w:sz="0" w:space="0" w:color="auto"/>
                                            <w:left w:val="none" w:sz="0" w:space="0" w:color="auto"/>
                                            <w:bottom w:val="none" w:sz="0" w:space="0" w:color="auto"/>
                                            <w:right w:val="none" w:sz="0" w:space="0" w:color="auto"/>
                                          </w:divBdr>
                                          <w:divsChild>
                                            <w:div w:id="1924677457">
                                              <w:marLeft w:val="0"/>
                                              <w:marRight w:val="0"/>
                                              <w:marTop w:val="0"/>
                                              <w:marBottom w:val="0"/>
                                              <w:divBdr>
                                                <w:top w:val="none" w:sz="0" w:space="0" w:color="auto"/>
                                                <w:left w:val="none" w:sz="0" w:space="0" w:color="auto"/>
                                                <w:bottom w:val="none" w:sz="0" w:space="0" w:color="auto"/>
                                                <w:right w:val="none" w:sz="0" w:space="0" w:color="auto"/>
                                              </w:divBdr>
                                            </w:div>
                                            <w:div w:id="417677615">
                                              <w:marLeft w:val="0"/>
                                              <w:marRight w:val="0"/>
                                              <w:marTop w:val="0"/>
                                              <w:marBottom w:val="0"/>
                                              <w:divBdr>
                                                <w:top w:val="none" w:sz="0" w:space="0" w:color="auto"/>
                                                <w:left w:val="none" w:sz="0" w:space="0" w:color="auto"/>
                                                <w:bottom w:val="none" w:sz="0" w:space="0" w:color="auto"/>
                                                <w:right w:val="none" w:sz="0" w:space="0" w:color="auto"/>
                                              </w:divBdr>
                                            </w:div>
                                            <w:div w:id="13336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18137">
                              <w:marLeft w:val="0"/>
                              <w:marRight w:val="0"/>
                              <w:marTop w:val="0"/>
                              <w:marBottom w:val="432"/>
                              <w:divBdr>
                                <w:top w:val="none" w:sz="0" w:space="0" w:color="auto"/>
                                <w:left w:val="none" w:sz="0" w:space="0" w:color="auto"/>
                                <w:bottom w:val="none" w:sz="0" w:space="0" w:color="auto"/>
                                <w:right w:val="none" w:sz="0" w:space="0" w:color="auto"/>
                              </w:divBdr>
                              <w:divsChild>
                                <w:div w:id="416245335">
                                  <w:marLeft w:val="0"/>
                                  <w:marRight w:val="0"/>
                                  <w:marTop w:val="0"/>
                                  <w:marBottom w:val="0"/>
                                  <w:divBdr>
                                    <w:top w:val="none" w:sz="0" w:space="0" w:color="auto"/>
                                    <w:left w:val="none" w:sz="0" w:space="0" w:color="auto"/>
                                    <w:bottom w:val="none" w:sz="0" w:space="0" w:color="auto"/>
                                    <w:right w:val="none" w:sz="0" w:space="0" w:color="auto"/>
                                  </w:divBdr>
                                  <w:divsChild>
                                    <w:div w:id="80374200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22504756">
                                      <w:marLeft w:val="0"/>
                                      <w:marRight w:val="0"/>
                                      <w:marTop w:val="0"/>
                                      <w:marBottom w:val="0"/>
                                      <w:divBdr>
                                        <w:top w:val="none" w:sz="0" w:space="0" w:color="auto"/>
                                        <w:left w:val="none" w:sz="0" w:space="0" w:color="auto"/>
                                        <w:bottom w:val="none" w:sz="0" w:space="0" w:color="auto"/>
                                        <w:right w:val="none" w:sz="0" w:space="0" w:color="auto"/>
                                      </w:divBdr>
                                    </w:div>
                                  </w:divsChild>
                                </w:div>
                                <w:div w:id="1770003755">
                                  <w:marLeft w:val="0"/>
                                  <w:marRight w:val="0"/>
                                  <w:marTop w:val="0"/>
                                  <w:marBottom w:val="0"/>
                                  <w:divBdr>
                                    <w:top w:val="none" w:sz="0" w:space="0" w:color="auto"/>
                                    <w:left w:val="none" w:sz="0" w:space="0" w:color="auto"/>
                                    <w:bottom w:val="none" w:sz="0" w:space="0" w:color="auto"/>
                                    <w:right w:val="none" w:sz="0" w:space="0" w:color="auto"/>
                                  </w:divBdr>
                                  <w:divsChild>
                                    <w:div w:id="1280993990">
                                      <w:marLeft w:val="0"/>
                                      <w:marRight w:val="0"/>
                                      <w:marTop w:val="0"/>
                                      <w:marBottom w:val="0"/>
                                      <w:divBdr>
                                        <w:top w:val="none" w:sz="0" w:space="0" w:color="auto"/>
                                        <w:left w:val="none" w:sz="0" w:space="0" w:color="auto"/>
                                        <w:bottom w:val="none" w:sz="0" w:space="0" w:color="auto"/>
                                        <w:right w:val="none" w:sz="0" w:space="0" w:color="auto"/>
                                      </w:divBdr>
                                      <w:divsChild>
                                        <w:div w:id="1221136431">
                                          <w:marLeft w:val="0"/>
                                          <w:marRight w:val="0"/>
                                          <w:marTop w:val="0"/>
                                          <w:marBottom w:val="0"/>
                                          <w:divBdr>
                                            <w:top w:val="none" w:sz="0" w:space="0" w:color="auto"/>
                                            <w:left w:val="none" w:sz="0" w:space="0" w:color="auto"/>
                                            <w:bottom w:val="none" w:sz="0" w:space="0" w:color="auto"/>
                                            <w:right w:val="none" w:sz="0" w:space="0" w:color="auto"/>
                                          </w:divBdr>
                                        </w:div>
                                        <w:div w:id="629675905">
                                          <w:marLeft w:val="0"/>
                                          <w:marRight w:val="0"/>
                                          <w:marTop w:val="0"/>
                                          <w:marBottom w:val="0"/>
                                          <w:divBdr>
                                            <w:top w:val="none" w:sz="0" w:space="0" w:color="auto"/>
                                            <w:left w:val="none" w:sz="0" w:space="0" w:color="auto"/>
                                            <w:bottom w:val="none" w:sz="0" w:space="0" w:color="auto"/>
                                            <w:right w:val="none" w:sz="0" w:space="0" w:color="auto"/>
                                          </w:divBdr>
                                          <w:divsChild>
                                            <w:div w:id="1756390224">
                                              <w:marLeft w:val="0"/>
                                              <w:marRight w:val="0"/>
                                              <w:marTop w:val="0"/>
                                              <w:marBottom w:val="0"/>
                                              <w:divBdr>
                                                <w:top w:val="none" w:sz="0" w:space="0" w:color="auto"/>
                                                <w:left w:val="none" w:sz="0" w:space="0" w:color="auto"/>
                                                <w:bottom w:val="none" w:sz="0" w:space="0" w:color="auto"/>
                                                <w:right w:val="none" w:sz="0" w:space="0" w:color="auto"/>
                                              </w:divBdr>
                                            </w:div>
                                            <w:div w:id="501507303">
                                              <w:marLeft w:val="0"/>
                                              <w:marRight w:val="0"/>
                                              <w:marTop w:val="0"/>
                                              <w:marBottom w:val="0"/>
                                              <w:divBdr>
                                                <w:top w:val="none" w:sz="0" w:space="0" w:color="auto"/>
                                                <w:left w:val="none" w:sz="0" w:space="0" w:color="auto"/>
                                                <w:bottom w:val="none" w:sz="0" w:space="0" w:color="auto"/>
                                                <w:right w:val="none" w:sz="0" w:space="0" w:color="auto"/>
                                              </w:divBdr>
                                              <w:divsChild>
                                                <w:div w:id="387069873">
                                                  <w:marLeft w:val="0"/>
                                                  <w:marRight w:val="0"/>
                                                  <w:marTop w:val="0"/>
                                                  <w:marBottom w:val="0"/>
                                                  <w:divBdr>
                                                    <w:top w:val="none" w:sz="0" w:space="0" w:color="auto"/>
                                                    <w:left w:val="none" w:sz="0" w:space="0" w:color="auto"/>
                                                    <w:bottom w:val="none" w:sz="0" w:space="0" w:color="auto"/>
                                                    <w:right w:val="none" w:sz="0" w:space="0" w:color="auto"/>
                                                  </w:divBdr>
                                                </w:div>
                                                <w:div w:id="125585579">
                                                  <w:marLeft w:val="0"/>
                                                  <w:marRight w:val="0"/>
                                                  <w:marTop w:val="0"/>
                                                  <w:marBottom w:val="0"/>
                                                  <w:divBdr>
                                                    <w:top w:val="none" w:sz="0" w:space="0" w:color="auto"/>
                                                    <w:left w:val="none" w:sz="0" w:space="0" w:color="auto"/>
                                                    <w:bottom w:val="none" w:sz="0" w:space="0" w:color="auto"/>
                                                    <w:right w:val="none" w:sz="0" w:space="0" w:color="auto"/>
                                                  </w:divBdr>
                                                </w:div>
                                                <w:div w:id="1917545350">
                                                  <w:marLeft w:val="0"/>
                                                  <w:marRight w:val="0"/>
                                                  <w:marTop w:val="0"/>
                                                  <w:marBottom w:val="0"/>
                                                  <w:divBdr>
                                                    <w:top w:val="none" w:sz="0" w:space="0" w:color="auto"/>
                                                    <w:left w:val="none" w:sz="0" w:space="0" w:color="auto"/>
                                                    <w:bottom w:val="none" w:sz="0" w:space="0" w:color="auto"/>
                                                    <w:right w:val="none" w:sz="0" w:space="0" w:color="auto"/>
                                                  </w:divBdr>
                                                </w:div>
                                                <w:div w:id="4435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7339">
                                      <w:marLeft w:val="0"/>
                                      <w:marRight w:val="0"/>
                                      <w:marTop w:val="0"/>
                                      <w:marBottom w:val="0"/>
                                      <w:divBdr>
                                        <w:top w:val="none" w:sz="0" w:space="0" w:color="auto"/>
                                        <w:left w:val="none" w:sz="0" w:space="0" w:color="auto"/>
                                        <w:bottom w:val="none" w:sz="0" w:space="0" w:color="auto"/>
                                        <w:right w:val="none" w:sz="0" w:space="0" w:color="auto"/>
                                      </w:divBdr>
                                      <w:divsChild>
                                        <w:div w:id="2005475015">
                                          <w:marLeft w:val="0"/>
                                          <w:marRight w:val="0"/>
                                          <w:marTop w:val="0"/>
                                          <w:marBottom w:val="0"/>
                                          <w:divBdr>
                                            <w:top w:val="none" w:sz="0" w:space="0" w:color="auto"/>
                                            <w:left w:val="none" w:sz="0" w:space="0" w:color="auto"/>
                                            <w:bottom w:val="none" w:sz="0" w:space="0" w:color="auto"/>
                                            <w:right w:val="none" w:sz="0" w:space="0" w:color="auto"/>
                                          </w:divBdr>
                                          <w:divsChild>
                                            <w:div w:id="1286109991">
                                              <w:marLeft w:val="0"/>
                                              <w:marRight w:val="0"/>
                                              <w:marTop w:val="0"/>
                                              <w:marBottom w:val="0"/>
                                              <w:divBdr>
                                                <w:top w:val="none" w:sz="0" w:space="0" w:color="auto"/>
                                                <w:left w:val="none" w:sz="0" w:space="0" w:color="auto"/>
                                                <w:bottom w:val="none" w:sz="0" w:space="0" w:color="auto"/>
                                                <w:right w:val="none" w:sz="0" w:space="0" w:color="auto"/>
                                              </w:divBdr>
                                            </w:div>
                                            <w:div w:id="759637680">
                                              <w:marLeft w:val="0"/>
                                              <w:marRight w:val="0"/>
                                              <w:marTop w:val="0"/>
                                              <w:marBottom w:val="0"/>
                                              <w:divBdr>
                                                <w:top w:val="none" w:sz="0" w:space="0" w:color="auto"/>
                                                <w:left w:val="none" w:sz="0" w:space="0" w:color="auto"/>
                                                <w:bottom w:val="none" w:sz="0" w:space="0" w:color="auto"/>
                                                <w:right w:val="none" w:sz="0" w:space="0" w:color="auto"/>
                                              </w:divBdr>
                                            </w:div>
                                            <w:div w:id="14033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27">
                              <w:marLeft w:val="0"/>
                              <w:marRight w:val="0"/>
                              <w:marTop w:val="0"/>
                              <w:marBottom w:val="432"/>
                              <w:divBdr>
                                <w:top w:val="none" w:sz="0" w:space="0" w:color="auto"/>
                                <w:left w:val="none" w:sz="0" w:space="0" w:color="auto"/>
                                <w:bottom w:val="none" w:sz="0" w:space="0" w:color="auto"/>
                                <w:right w:val="none" w:sz="0" w:space="0" w:color="auto"/>
                              </w:divBdr>
                              <w:divsChild>
                                <w:div w:id="690029924">
                                  <w:marLeft w:val="0"/>
                                  <w:marRight w:val="0"/>
                                  <w:marTop w:val="0"/>
                                  <w:marBottom w:val="0"/>
                                  <w:divBdr>
                                    <w:top w:val="none" w:sz="0" w:space="0" w:color="auto"/>
                                    <w:left w:val="none" w:sz="0" w:space="0" w:color="auto"/>
                                    <w:bottom w:val="none" w:sz="0" w:space="0" w:color="auto"/>
                                    <w:right w:val="none" w:sz="0" w:space="0" w:color="auto"/>
                                  </w:divBdr>
                                  <w:divsChild>
                                    <w:div w:id="2066830405">
                                      <w:marLeft w:val="0"/>
                                      <w:marRight w:val="0"/>
                                      <w:marTop w:val="0"/>
                                      <w:marBottom w:val="0"/>
                                      <w:divBdr>
                                        <w:top w:val="none" w:sz="0" w:space="0" w:color="auto"/>
                                        <w:left w:val="none" w:sz="0" w:space="0" w:color="auto"/>
                                        <w:bottom w:val="none" w:sz="0" w:space="0" w:color="auto"/>
                                        <w:right w:val="none" w:sz="0" w:space="0" w:color="auto"/>
                                      </w:divBdr>
                                    </w:div>
                                    <w:div w:id="1870609841">
                                      <w:marLeft w:val="0"/>
                                      <w:marRight w:val="0"/>
                                      <w:marTop w:val="0"/>
                                      <w:marBottom w:val="0"/>
                                      <w:divBdr>
                                        <w:top w:val="none" w:sz="0" w:space="0" w:color="auto"/>
                                        <w:left w:val="none" w:sz="0" w:space="0" w:color="auto"/>
                                        <w:bottom w:val="none" w:sz="0" w:space="0" w:color="auto"/>
                                        <w:right w:val="none" w:sz="0" w:space="0" w:color="auto"/>
                                      </w:divBdr>
                                    </w:div>
                                    <w:div w:id="1542017594">
                                      <w:marLeft w:val="0"/>
                                      <w:marRight w:val="0"/>
                                      <w:marTop w:val="0"/>
                                      <w:marBottom w:val="0"/>
                                      <w:divBdr>
                                        <w:top w:val="none" w:sz="0" w:space="0" w:color="auto"/>
                                        <w:left w:val="none" w:sz="0" w:space="0" w:color="auto"/>
                                        <w:bottom w:val="none" w:sz="0" w:space="0" w:color="auto"/>
                                        <w:right w:val="none" w:sz="0" w:space="0" w:color="auto"/>
                                      </w:divBdr>
                                    </w:div>
                                  </w:divsChild>
                                </w:div>
                                <w:div w:id="1444422726">
                                  <w:marLeft w:val="0"/>
                                  <w:marRight w:val="0"/>
                                  <w:marTop w:val="0"/>
                                  <w:marBottom w:val="0"/>
                                  <w:divBdr>
                                    <w:top w:val="none" w:sz="0" w:space="0" w:color="auto"/>
                                    <w:left w:val="none" w:sz="0" w:space="0" w:color="auto"/>
                                    <w:bottom w:val="none" w:sz="0" w:space="0" w:color="auto"/>
                                    <w:right w:val="none" w:sz="0" w:space="0" w:color="auto"/>
                                  </w:divBdr>
                                  <w:divsChild>
                                    <w:div w:id="332073877">
                                      <w:marLeft w:val="0"/>
                                      <w:marRight w:val="0"/>
                                      <w:marTop w:val="0"/>
                                      <w:marBottom w:val="0"/>
                                      <w:divBdr>
                                        <w:top w:val="none" w:sz="0" w:space="0" w:color="auto"/>
                                        <w:left w:val="none" w:sz="0" w:space="0" w:color="auto"/>
                                        <w:bottom w:val="none" w:sz="0" w:space="0" w:color="auto"/>
                                        <w:right w:val="none" w:sz="0" w:space="0" w:color="auto"/>
                                      </w:divBdr>
                                      <w:divsChild>
                                        <w:div w:id="1621768216">
                                          <w:marLeft w:val="0"/>
                                          <w:marRight w:val="0"/>
                                          <w:marTop w:val="0"/>
                                          <w:marBottom w:val="0"/>
                                          <w:divBdr>
                                            <w:top w:val="none" w:sz="0" w:space="0" w:color="auto"/>
                                            <w:left w:val="none" w:sz="0" w:space="0" w:color="auto"/>
                                            <w:bottom w:val="none" w:sz="0" w:space="0" w:color="auto"/>
                                            <w:right w:val="none" w:sz="0" w:space="0" w:color="auto"/>
                                          </w:divBdr>
                                        </w:div>
                                        <w:div w:id="638413331">
                                          <w:marLeft w:val="0"/>
                                          <w:marRight w:val="0"/>
                                          <w:marTop w:val="0"/>
                                          <w:marBottom w:val="0"/>
                                          <w:divBdr>
                                            <w:top w:val="none" w:sz="0" w:space="0" w:color="auto"/>
                                            <w:left w:val="none" w:sz="0" w:space="0" w:color="auto"/>
                                            <w:bottom w:val="none" w:sz="0" w:space="0" w:color="auto"/>
                                            <w:right w:val="none" w:sz="0" w:space="0" w:color="auto"/>
                                          </w:divBdr>
                                          <w:divsChild>
                                            <w:div w:id="150101455">
                                              <w:marLeft w:val="0"/>
                                              <w:marRight w:val="0"/>
                                              <w:marTop w:val="0"/>
                                              <w:marBottom w:val="0"/>
                                              <w:divBdr>
                                                <w:top w:val="none" w:sz="0" w:space="0" w:color="auto"/>
                                                <w:left w:val="none" w:sz="0" w:space="0" w:color="auto"/>
                                                <w:bottom w:val="none" w:sz="0" w:space="0" w:color="auto"/>
                                                <w:right w:val="none" w:sz="0" w:space="0" w:color="auto"/>
                                              </w:divBdr>
                                            </w:div>
                                            <w:div w:id="1655521933">
                                              <w:marLeft w:val="0"/>
                                              <w:marRight w:val="0"/>
                                              <w:marTop w:val="0"/>
                                              <w:marBottom w:val="0"/>
                                              <w:divBdr>
                                                <w:top w:val="none" w:sz="0" w:space="0" w:color="auto"/>
                                                <w:left w:val="none" w:sz="0" w:space="0" w:color="auto"/>
                                                <w:bottom w:val="none" w:sz="0" w:space="0" w:color="auto"/>
                                                <w:right w:val="none" w:sz="0" w:space="0" w:color="auto"/>
                                              </w:divBdr>
                                              <w:divsChild>
                                                <w:div w:id="87893897">
                                                  <w:marLeft w:val="0"/>
                                                  <w:marRight w:val="0"/>
                                                  <w:marTop w:val="0"/>
                                                  <w:marBottom w:val="0"/>
                                                  <w:divBdr>
                                                    <w:top w:val="none" w:sz="0" w:space="0" w:color="auto"/>
                                                    <w:left w:val="none" w:sz="0" w:space="0" w:color="auto"/>
                                                    <w:bottom w:val="none" w:sz="0" w:space="0" w:color="auto"/>
                                                    <w:right w:val="none" w:sz="0" w:space="0" w:color="auto"/>
                                                  </w:divBdr>
                                                </w:div>
                                                <w:div w:id="1181428471">
                                                  <w:marLeft w:val="0"/>
                                                  <w:marRight w:val="0"/>
                                                  <w:marTop w:val="0"/>
                                                  <w:marBottom w:val="0"/>
                                                  <w:divBdr>
                                                    <w:top w:val="none" w:sz="0" w:space="0" w:color="auto"/>
                                                    <w:left w:val="none" w:sz="0" w:space="0" w:color="auto"/>
                                                    <w:bottom w:val="none" w:sz="0" w:space="0" w:color="auto"/>
                                                    <w:right w:val="none" w:sz="0" w:space="0" w:color="auto"/>
                                                  </w:divBdr>
                                                </w:div>
                                                <w:div w:id="1621885010">
                                                  <w:marLeft w:val="0"/>
                                                  <w:marRight w:val="0"/>
                                                  <w:marTop w:val="0"/>
                                                  <w:marBottom w:val="0"/>
                                                  <w:divBdr>
                                                    <w:top w:val="none" w:sz="0" w:space="0" w:color="auto"/>
                                                    <w:left w:val="none" w:sz="0" w:space="0" w:color="auto"/>
                                                    <w:bottom w:val="none" w:sz="0" w:space="0" w:color="auto"/>
                                                    <w:right w:val="none" w:sz="0" w:space="0" w:color="auto"/>
                                                  </w:divBdr>
                                                </w:div>
                                                <w:div w:id="14446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6693">
                                      <w:marLeft w:val="0"/>
                                      <w:marRight w:val="0"/>
                                      <w:marTop w:val="0"/>
                                      <w:marBottom w:val="0"/>
                                      <w:divBdr>
                                        <w:top w:val="none" w:sz="0" w:space="0" w:color="auto"/>
                                        <w:left w:val="none" w:sz="0" w:space="0" w:color="auto"/>
                                        <w:bottom w:val="none" w:sz="0" w:space="0" w:color="auto"/>
                                        <w:right w:val="none" w:sz="0" w:space="0" w:color="auto"/>
                                      </w:divBdr>
                                      <w:divsChild>
                                        <w:div w:id="676537987">
                                          <w:marLeft w:val="0"/>
                                          <w:marRight w:val="0"/>
                                          <w:marTop w:val="0"/>
                                          <w:marBottom w:val="0"/>
                                          <w:divBdr>
                                            <w:top w:val="none" w:sz="0" w:space="0" w:color="auto"/>
                                            <w:left w:val="none" w:sz="0" w:space="0" w:color="auto"/>
                                            <w:bottom w:val="none" w:sz="0" w:space="0" w:color="auto"/>
                                            <w:right w:val="none" w:sz="0" w:space="0" w:color="auto"/>
                                          </w:divBdr>
                                          <w:divsChild>
                                            <w:div w:id="1780638630">
                                              <w:marLeft w:val="0"/>
                                              <w:marRight w:val="0"/>
                                              <w:marTop w:val="0"/>
                                              <w:marBottom w:val="0"/>
                                              <w:divBdr>
                                                <w:top w:val="none" w:sz="0" w:space="0" w:color="auto"/>
                                                <w:left w:val="none" w:sz="0" w:space="0" w:color="auto"/>
                                                <w:bottom w:val="none" w:sz="0" w:space="0" w:color="auto"/>
                                                <w:right w:val="none" w:sz="0" w:space="0" w:color="auto"/>
                                              </w:divBdr>
                                            </w:div>
                                            <w:div w:id="1862743850">
                                              <w:marLeft w:val="0"/>
                                              <w:marRight w:val="0"/>
                                              <w:marTop w:val="0"/>
                                              <w:marBottom w:val="0"/>
                                              <w:divBdr>
                                                <w:top w:val="none" w:sz="0" w:space="0" w:color="auto"/>
                                                <w:left w:val="none" w:sz="0" w:space="0" w:color="auto"/>
                                                <w:bottom w:val="none" w:sz="0" w:space="0" w:color="auto"/>
                                                <w:right w:val="none" w:sz="0" w:space="0" w:color="auto"/>
                                              </w:divBdr>
                                            </w:div>
                                            <w:div w:id="12694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97621">
                              <w:marLeft w:val="0"/>
                              <w:marRight w:val="0"/>
                              <w:marTop w:val="0"/>
                              <w:marBottom w:val="432"/>
                              <w:divBdr>
                                <w:top w:val="none" w:sz="0" w:space="0" w:color="auto"/>
                                <w:left w:val="none" w:sz="0" w:space="0" w:color="auto"/>
                                <w:bottom w:val="none" w:sz="0" w:space="0" w:color="auto"/>
                                <w:right w:val="none" w:sz="0" w:space="0" w:color="auto"/>
                              </w:divBdr>
                              <w:divsChild>
                                <w:div w:id="2141723901">
                                  <w:marLeft w:val="0"/>
                                  <w:marRight w:val="0"/>
                                  <w:marTop w:val="0"/>
                                  <w:marBottom w:val="0"/>
                                  <w:divBdr>
                                    <w:top w:val="none" w:sz="0" w:space="0" w:color="auto"/>
                                    <w:left w:val="none" w:sz="0" w:space="0" w:color="auto"/>
                                    <w:bottom w:val="none" w:sz="0" w:space="0" w:color="auto"/>
                                    <w:right w:val="none" w:sz="0" w:space="0" w:color="auto"/>
                                  </w:divBdr>
                                  <w:divsChild>
                                    <w:div w:id="1110049930">
                                      <w:marLeft w:val="0"/>
                                      <w:marRight w:val="0"/>
                                      <w:marTop w:val="0"/>
                                      <w:marBottom w:val="0"/>
                                      <w:divBdr>
                                        <w:top w:val="none" w:sz="0" w:space="0" w:color="auto"/>
                                        <w:left w:val="none" w:sz="0" w:space="0" w:color="auto"/>
                                        <w:bottom w:val="none" w:sz="0" w:space="0" w:color="auto"/>
                                        <w:right w:val="none" w:sz="0" w:space="0" w:color="auto"/>
                                      </w:divBdr>
                                    </w:div>
                                    <w:div w:id="866985048">
                                      <w:marLeft w:val="0"/>
                                      <w:marRight w:val="0"/>
                                      <w:marTop w:val="0"/>
                                      <w:marBottom w:val="0"/>
                                      <w:divBdr>
                                        <w:top w:val="none" w:sz="0" w:space="0" w:color="auto"/>
                                        <w:left w:val="none" w:sz="0" w:space="0" w:color="auto"/>
                                        <w:bottom w:val="none" w:sz="0" w:space="0" w:color="auto"/>
                                        <w:right w:val="none" w:sz="0" w:space="0" w:color="auto"/>
                                      </w:divBdr>
                                    </w:div>
                                    <w:div w:id="1575235200">
                                      <w:marLeft w:val="0"/>
                                      <w:marRight w:val="0"/>
                                      <w:marTop w:val="0"/>
                                      <w:marBottom w:val="0"/>
                                      <w:divBdr>
                                        <w:top w:val="none" w:sz="0" w:space="0" w:color="auto"/>
                                        <w:left w:val="none" w:sz="0" w:space="0" w:color="auto"/>
                                        <w:bottom w:val="none" w:sz="0" w:space="0" w:color="auto"/>
                                        <w:right w:val="none" w:sz="0" w:space="0" w:color="auto"/>
                                      </w:divBdr>
                                    </w:div>
                                  </w:divsChild>
                                </w:div>
                                <w:div w:id="1531602105">
                                  <w:marLeft w:val="0"/>
                                  <w:marRight w:val="0"/>
                                  <w:marTop w:val="0"/>
                                  <w:marBottom w:val="0"/>
                                  <w:divBdr>
                                    <w:top w:val="none" w:sz="0" w:space="0" w:color="auto"/>
                                    <w:left w:val="none" w:sz="0" w:space="0" w:color="auto"/>
                                    <w:bottom w:val="none" w:sz="0" w:space="0" w:color="auto"/>
                                    <w:right w:val="none" w:sz="0" w:space="0" w:color="auto"/>
                                  </w:divBdr>
                                  <w:divsChild>
                                    <w:div w:id="2100825634">
                                      <w:marLeft w:val="0"/>
                                      <w:marRight w:val="0"/>
                                      <w:marTop w:val="0"/>
                                      <w:marBottom w:val="0"/>
                                      <w:divBdr>
                                        <w:top w:val="none" w:sz="0" w:space="0" w:color="auto"/>
                                        <w:left w:val="none" w:sz="0" w:space="0" w:color="auto"/>
                                        <w:bottom w:val="none" w:sz="0" w:space="0" w:color="auto"/>
                                        <w:right w:val="none" w:sz="0" w:space="0" w:color="auto"/>
                                      </w:divBdr>
                                      <w:divsChild>
                                        <w:div w:id="509756447">
                                          <w:marLeft w:val="0"/>
                                          <w:marRight w:val="0"/>
                                          <w:marTop w:val="0"/>
                                          <w:marBottom w:val="0"/>
                                          <w:divBdr>
                                            <w:top w:val="none" w:sz="0" w:space="0" w:color="auto"/>
                                            <w:left w:val="none" w:sz="0" w:space="0" w:color="auto"/>
                                            <w:bottom w:val="none" w:sz="0" w:space="0" w:color="auto"/>
                                            <w:right w:val="none" w:sz="0" w:space="0" w:color="auto"/>
                                          </w:divBdr>
                                        </w:div>
                                        <w:div w:id="1917980619">
                                          <w:marLeft w:val="0"/>
                                          <w:marRight w:val="0"/>
                                          <w:marTop w:val="0"/>
                                          <w:marBottom w:val="0"/>
                                          <w:divBdr>
                                            <w:top w:val="none" w:sz="0" w:space="0" w:color="auto"/>
                                            <w:left w:val="none" w:sz="0" w:space="0" w:color="auto"/>
                                            <w:bottom w:val="none" w:sz="0" w:space="0" w:color="auto"/>
                                            <w:right w:val="none" w:sz="0" w:space="0" w:color="auto"/>
                                          </w:divBdr>
                                          <w:divsChild>
                                            <w:div w:id="1996834310">
                                              <w:marLeft w:val="0"/>
                                              <w:marRight w:val="0"/>
                                              <w:marTop w:val="0"/>
                                              <w:marBottom w:val="0"/>
                                              <w:divBdr>
                                                <w:top w:val="none" w:sz="0" w:space="0" w:color="auto"/>
                                                <w:left w:val="none" w:sz="0" w:space="0" w:color="auto"/>
                                                <w:bottom w:val="none" w:sz="0" w:space="0" w:color="auto"/>
                                                <w:right w:val="none" w:sz="0" w:space="0" w:color="auto"/>
                                              </w:divBdr>
                                            </w:div>
                                            <w:div w:id="484203843">
                                              <w:marLeft w:val="0"/>
                                              <w:marRight w:val="0"/>
                                              <w:marTop w:val="0"/>
                                              <w:marBottom w:val="0"/>
                                              <w:divBdr>
                                                <w:top w:val="none" w:sz="0" w:space="0" w:color="auto"/>
                                                <w:left w:val="none" w:sz="0" w:space="0" w:color="auto"/>
                                                <w:bottom w:val="none" w:sz="0" w:space="0" w:color="auto"/>
                                                <w:right w:val="none" w:sz="0" w:space="0" w:color="auto"/>
                                              </w:divBdr>
                                              <w:divsChild>
                                                <w:div w:id="1596786720">
                                                  <w:marLeft w:val="0"/>
                                                  <w:marRight w:val="0"/>
                                                  <w:marTop w:val="0"/>
                                                  <w:marBottom w:val="0"/>
                                                  <w:divBdr>
                                                    <w:top w:val="none" w:sz="0" w:space="0" w:color="auto"/>
                                                    <w:left w:val="none" w:sz="0" w:space="0" w:color="auto"/>
                                                    <w:bottom w:val="none" w:sz="0" w:space="0" w:color="auto"/>
                                                    <w:right w:val="none" w:sz="0" w:space="0" w:color="auto"/>
                                                  </w:divBdr>
                                                </w:div>
                                                <w:div w:id="989334086">
                                                  <w:marLeft w:val="0"/>
                                                  <w:marRight w:val="0"/>
                                                  <w:marTop w:val="0"/>
                                                  <w:marBottom w:val="0"/>
                                                  <w:divBdr>
                                                    <w:top w:val="none" w:sz="0" w:space="0" w:color="auto"/>
                                                    <w:left w:val="none" w:sz="0" w:space="0" w:color="auto"/>
                                                    <w:bottom w:val="none" w:sz="0" w:space="0" w:color="auto"/>
                                                    <w:right w:val="none" w:sz="0" w:space="0" w:color="auto"/>
                                                  </w:divBdr>
                                                </w:div>
                                                <w:div w:id="793792276">
                                                  <w:marLeft w:val="0"/>
                                                  <w:marRight w:val="0"/>
                                                  <w:marTop w:val="0"/>
                                                  <w:marBottom w:val="0"/>
                                                  <w:divBdr>
                                                    <w:top w:val="none" w:sz="0" w:space="0" w:color="auto"/>
                                                    <w:left w:val="none" w:sz="0" w:space="0" w:color="auto"/>
                                                    <w:bottom w:val="none" w:sz="0" w:space="0" w:color="auto"/>
                                                    <w:right w:val="none" w:sz="0" w:space="0" w:color="auto"/>
                                                  </w:divBdr>
                                                </w:div>
                                                <w:div w:id="1371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2199">
                                      <w:marLeft w:val="0"/>
                                      <w:marRight w:val="0"/>
                                      <w:marTop w:val="0"/>
                                      <w:marBottom w:val="0"/>
                                      <w:divBdr>
                                        <w:top w:val="none" w:sz="0" w:space="0" w:color="auto"/>
                                        <w:left w:val="none" w:sz="0" w:space="0" w:color="auto"/>
                                        <w:bottom w:val="none" w:sz="0" w:space="0" w:color="auto"/>
                                        <w:right w:val="none" w:sz="0" w:space="0" w:color="auto"/>
                                      </w:divBdr>
                                      <w:divsChild>
                                        <w:div w:id="1634020306">
                                          <w:marLeft w:val="0"/>
                                          <w:marRight w:val="0"/>
                                          <w:marTop w:val="0"/>
                                          <w:marBottom w:val="0"/>
                                          <w:divBdr>
                                            <w:top w:val="none" w:sz="0" w:space="0" w:color="auto"/>
                                            <w:left w:val="none" w:sz="0" w:space="0" w:color="auto"/>
                                            <w:bottom w:val="none" w:sz="0" w:space="0" w:color="auto"/>
                                            <w:right w:val="none" w:sz="0" w:space="0" w:color="auto"/>
                                          </w:divBdr>
                                          <w:divsChild>
                                            <w:div w:id="873078689">
                                              <w:marLeft w:val="0"/>
                                              <w:marRight w:val="0"/>
                                              <w:marTop w:val="0"/>
                                              <w:marBottom w:val="0"/>
                                              <w:divBdr>
                                                <w:top w:val="none" w:sz="0" w:space="0" w:color="auto"/>
                                                <w:left w:val="none" w:sz="0" w:space="0" w:color="auto"/>
                                                <w:bottom w:val="none" w:sz="0" w:space="0" w:color="auto"/>
                                                <w:right w:val="none" w:sz="0" w:space="0" w:color="auto"/>
                                              </w:divBdr>
                                            </w:div>
                                            <w:div w:id="1864896140">
                                              <w:marLeft w:val="0"/>
                                              <w:marRight w:val="0"/>
                                              <w:marTop w:val="0"/>
                                              <w:marBottom w:val="0"/>
                                              <w:divBdr>
                                                <w:top w:val="none" w:sz="0" w:space="0" w:color="auto"/>
                                                <w:left w:val="none" w:sz="0" w:space="0" w:color="auto"/>
                                                <w:bottom w:val="none" w:sz="0" w:space="0" w:color="auto"/>
                                                <w:right w:val="none" w:sz="0" w:space="0" w:color="auto"/>
                                              </w:divBdr>
                                            </w:div>
                                            <w:div w:id="6107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8215">
                              <w:marLeft w:val="0"/>
                              <w:marRight w:val="0"/>
                              <w:marTop w:val="0"/>
                              <w:marBottom w:val="432"/>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0"/>
                                      <w:marBottom w:val="0"/>
                                      <w:divBdr>
                                        <w:top w:val="none" w:sz="0" w:space="0" w:color="auto"/>
                                        <w:left w:val="none" w:sz="0" w:space="0" w:color="auto"/>
                                        <w:bottom w:val="none" w:sz="0" w:space="0" w:color="auto"/>
                                        <w:right w:val="none" w:sz="0" w:space="0" w:color="auto"/>
                                      </w:divBdr>
                                    </w:div>
                                    <w:div w:id="151067783">
                                      <w:marLeft w:val="0"/>
                                      <w:marRight w:val="0"/>
                                      <w:marTop w:val="0"/>
                                      <w:marBottom w:val="0"/>
                                      <w:divBdr>
                                        <w:top w:val="none" w:sz="0" w:space="0" w:color="auto"/>
                                        <w:left w:val="none" w:sz="0" w:space="0" w:color="auto"/>
                                        <w:bottom w:val="none" w:sz="0" w:space="0" w:color="auto"/>
                                        <w:right w:val="none" w:sz="0" w:space="0" w:color="auto"/>
                                      </w:divBdr>
                                    </w:div>
                                    <w:div w:id="121005290">
                                      <w:marLeft w:val="0"/>
                                      <w:marRight w:val="0"/>
                                      <w:marTop w:val="0"/>
                                      <w:marBottom w:val="0"/>
                                      <w:divBdr>
                                        <w:top w:val="none" w:sz="0" w:space="0" w:color="auto"/>
                                        <w:left w:val="none" w:sz="0" w:space="0" w:color="auto"/>
                                        <w:bottom w:val="none" w:sz="0" w:space="0" w:color="auto"/>
                                        <w:right w:val="none" w:sz="0" w:space="0" w:color="auto"/>
                                      </w:divBdr>
                                    </w:div>
                                  </w:divsChild>
                                </w:div>
                                <w:div w:id="1356079158">
                                  <w:marLeft w:val="0"/>
                                  <w:marRight w:val="0"/>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0"/>
                                          <w:marRight w:val="0"/>
                                          <w:marTop w:val="0"/>
                                          <w:marBottom w:val="0"/>
                                          <w:divBdr>
                                            <w:top w:val="none" w:sz="0" w:space="0" w:color="auto"/>
                                            <w:left w:val="none" w:sz="0" w:space="0" w:color="auto"/>
                                            <w:bottom w:val="none" w:sz="0" w:space="0" w:color="auto"/>
                                            <w:right w:val="none" w:sz="0" w:space="0" w:color="auto"/>
                                          </w:divBdr>
                                        </w:div>
                                        <w:div w:id="1775395345">
                                          <w:marLeft w:val="0"/>
                                          <w:marRight w:val="0"/>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 w:id="1201630669">
                                              <w:marLeft w:val="0"/>
                                              <w:marRight w:val="0"/>
                                              <w:marTop w:val="0"/>
                                              <w:marBottom w:val="0"/>
                                              <w:divBdr>
                                                <w:top w:val="none" w:sz="0" w:space="0" w:color="auto"/>
                                                <w:left w:val="none" w:sz="0" w:space="0" w:color="auto"/>
                                                <w:bottom w:val="none" w:sz="0" w:space="0" w:color="auto"/>
                                                <w:right w:val="none" w:sz="0" w:space="0" w:color="auto"/>
                                              </w:divBdr>
                                              <w:divsChild>
                                                <w:div w:id="1689333509">
                                                  <w:marLeft w:val="0"/>
                                                  <w:marRight w:val="0"/>
                                                  <w:marTop w:val="0"/>
                                                  <w:marBottom w:val="0"/>
                                                  <w:divBdr>
                                                    <w:top w:val="none" w:sz="0" w:space="0" w:color="auto"/>
                                                    <w:left w:val="none" w:sz="0" w:space="0" w:color="auto"/>
                                                    <w:bottom w:val="none" w:sz="0" w:space="0" w:color="auto"/>
                                                    <w:right w:val="none" w:sz="0" w:space="0" w:color="auto"/>
                                                  </w:divBdr>
                                                </w:div>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 w:id="13374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4894">
                                      <w:marLeft w:val="0"/>
                                      <w:marRight w:val="0"/>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none" w:sz="0" w:space="0" w:color="auto"/>
                                            <w:left w:val="none" w:sz="0" w:space="0" w:color="auto"/>
                                            <w:bottom w:val="none" w:sz="0" w:space="0" w:color="auto"/>
                                            <w:right w:val="none" w:sz="0" w:space="0" w:color="auto"/>
                                          </w:divBdr>
                                          <w:divsChild>
                                            <w:div w:id="1197425765">
                                              <w:marLeft w:val="0"/>
                                              <w:marRight w:val="0"/>
                                              <w:marTop w:val="0"/>
                                              <w:marBottom w:val="0"/>
                                              <w:divBdr>
                                                <w:top w:val="none" w:sz="0" w:space="0" w:color="auto"/>
                                                <w:left w:val="none" w:sz="0" w:space="0" w:color="auto"/>
                                                <w:bottom w:val="none" w:sz="0" w:space="0" w:color="auto"/>
                                                <w:right w:val="none" w:sz="0" w:space="0" w:color="auto"/>
                                              </w:divBdr>
                                            </w:div>
                                            <w:div w:id="22828835">
                                              <w:marLeft w:val="0"/>
                                              <w:marRight w:val="0"/>
                                              <w:marTop w:val="0"/>
                                              <w:marBottom w:val="0"/>
                                              <w:divBdr>
                                                <w:top w:val="none" w:sz="0" w:space="0" w:color="auto"/>
                                                <w:left w:val="none" w:sz="0" w:space="0" w:color="auto"/>
                                                <w:bottom w:val="none" w:sz="0" w:space="0" w:color="auto"/>
                                                <w:right w:val="none" w:sz="0" w:space="0" w:color="auto"/>
                                              </w:divBdr>
                                            </w:div>
                                            <w:div w:id="21094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6833">
                              <w:marLeft w:val="0"/>
                              <w:marRight w:val="0"/>
                              <w:marTop w:val="0"/>
                              <w:marBottom w:val="432"/>
                              <w:divBdr>
                                <w:top w:val="none" w:sz="0" w:space="0" w:color="auto"/>
                                <w:left w:val="none" w:sz="0" w:space="0" w:color="auto"/>
                                <w:bottom w:val="none" w:sz="0" w:space="0" w:color="auto"/>
                                <w:right w:val="none" w:sz="0" w:space="0" w:color="auto"/>
                              </w:divBdr>
                              <w:divsChild>
                                <w:div w:id="915363067">
                                  <w:marLeft w:val="0"/>
                                  <w:marRight w:val="0"/>
                                  <w:marTop w:val="0"/>
                                  <w:marBottom w:val="0"/>
                                  <w:divBdr>
                                    <w:top w:val="none" w:sz="0" w:space="0" w:color="auto"/>
                                    <w:left w:val="none" w:sz="0" w:space="0" w:color="auto"/>
                                    <w:bottom w:val="none" w:sz="0" w:space="0" w:color="auto"/>
                                    <w:right w:val="none" w:sz="0" w:space="0" w:color="auto"/>
                                  </w:divBdr>
                                  <w:divsChild>
                                    <w:div w:id="1724871444">
                                      <w:marLeft w:val="0"/>
                                      <w:marRight w:val="0"/>
                                      <w:marTop w:val="0"/>
                                      <w:marBottom w:val="0"/>
                                      <w:divBdr>
                                        <w:top w:val="none" w:sz="0" w:space="0" w:color="auto"/>
                                        <w:left w:val="none" w:sz="0" w:space="0" w:color="auto"/>
                                        <w:bottom w:val="none" w:sz="0" w:space="0" w:color="auto"/>
                                        <w:right w:val="none" w:sz="0" w:space="0" w:color="auto"/>
                                      </w:divBdr>
                                    </w:div>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0"/>
                                  <w:marRight w:val="0"/>
                                  <w:marTop w:val="0"/>
                                  <w:marBottom w:val="0"/>
                                  <w:divBdr>
                                    <w:top w:val="none" w:sz="0" w:space="0" w:color="auto"/>
                                    <w:left w:val="none" w:sz="0" w:space="0" w:color="auto"/>
                                    <w:bottom w:val="none" w:sz="0" w:space="0" w:color="auto"/>
                                    <w:right w:val="none" w:sz="0" w:space="0" w:color="auto"/>
                                  </w:divBdr>
                                  <w:divsChild>
                                    <w:div w:id="2013022261">
                                      <w:marLeft w:val="0"/>
                                      <w:marRight w:val="0"/>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sChild>
                                            <w:div w:id="1052079230">
                                              <w:marLeft w:val="0"/>
                                              <w:marRight w:val="0"/>
                                              <w:marTop w:val="0"/>
                                              <w:marBottom w:val="0"/>
                                              <w:divBdr>
                                                <w:top w:val="none" w:sz="0" w:space="0" w:color="auto"/>
                                                <w:left w:val="none" w:sz="0" w:space="0" w:color="auto"/>
                                                <w:bottom w:val="none" w:sz="0" w:space="0" w:color="auto"/>
                                                <w:right w:val="none" w:sz="0" w:space="0" w:color="auto"/>
                                              </w:divBdr>
                                            </w:div>
                                            <w:div w:id="38483518">
                                              <w:marLeft w:val="0"/>
                                              <w:marRight w:val="0"/>
                                              <w:marTop w:val="0"/>
                                              <w:marBottom w:val="0"/>
                                              <w:divBdr>
                                                <w:top w:val="none" w:sz="0" w:space="0" w:color="auto"/>
                                                <w:left w:val="none" w:sz="0" w:space="0" w:color="auto"/>
                                                <w:bottom w:val="none" w:sz="0" w:space="0" w:color="auto"/>
                                                <w:right w:val="none" w:sz="0" w:space="0" w:color="auto"/>
                                              </w:divBdr>
                                              <w:divsChild>
                                                <w:div w:id="815877714">
                                                  <w:marLeft w:val="0"/>
                                                  <w:marRight w:val="0"/>
                                                  <w:marTop w:val="0"/>
                                                  <w:marBottom w:val="0"/>
                                                  <w:divBdr>
                                                    <w:top w:val="none" w:sz="0" w:space="0" w:color="auto"/>
                                                    <w:left w:val="none" w:sz="0" w:space="0" w:color="auto"/>
                                                    <w:bottom w:val="none" w:sz="0" w:space="0" w:color="auto"/>
                                                    <w:right w:val="none" w:sz="0" w:space="0" w:color="auto"/>
                                                  </w:divBdr>
                                                </w:div>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 w:id="4731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562">
                                      <w:marLeft w:val="0"/>
                                      <w:marRight w:val="0"/>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 w:id="20978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0640">
                              <w:marLeft w:val="0"/>
                              <w:marRight w:val="0"/>
                              <w:marTop w:val="0"/>
                              <w:marBottom w:val="432"/>
                              <w:divBdr>
                                <w:top w:val="none" w:sz="0" w:space="0" w:color="auto"/>
                                <w:left w:val="none" w:sz="0" w:space="0" w:color="auto"/>
                                <w:bottom w:val="none" w:sz="0" w:space="0" w:color="auto"/>
                                <w:right w:val="none" w:sz="0" w:space="0" w:color="auto"/>
                              </w:divBdr>
                              <w:divsChild>
                                <w:div w:id="257519240">
                                  <w:marLeft w:val="0"/>
                                  <w:marRight w:val="0"/>
                                  <w:marTop w:val="0"/>
                                  <w:marBottom w:val="0"/>
                                  <w:divBdr>
                                    <w:top w:val="none" w:sz="0" w:space="0" w:color="auto"/>
                                    <w:left w:val="none" w:sz="0" w:space="0" w:color="auto"/>
                                    <w:bottom w:val="none" w:sz="0" w:space="0" w:color="auto"/>
                                    <w:right w:val="none" w:sz="0" w:space="0" w:color="auto"/>
                                  </w:divBdr>
                                  <w:divsChild>
                                    <w:div w:id="1987934415">
                                      <w:marLeft w:val="0"/>
                                      <w:marRight w:val="0"/>
                                      <w:marTop w:val="0"/>
                                      <w:marBottom w:val="0"/>
                                      <w:divBdr>
                                        <w:top w:val="none" w:sz="0" w:space="0" w:color="auto"/>
                                        <w:left w:val="none" w:sz="0" w:space="0" w:color="auto"/>
                                        <w:bottom w:val="none" w:sz="0" w:space="0" w:color="auto"/>
                                        <w:right w:val="none" w:sz="0" w:space="0" w:color="auto"/>
                                      </w:divBdr>
                                    </w:div>
                                    <w:div w:id="1128932799">
                                      <w:marLeft w:val="0"/>
                                      <w:marRight w:val="0"/>
                                      <w:marTop w:val="0"/>
                                      <w:marBottom w:val="0"/>
                                      <w:divBdr>
                                        <w:top w:val="none" w:sz="0" w:space="0" w:color="auto"/>
                                        <w:left w:val="none" w:sz="0" w:space="0" w:color="auto"/>
                                        <w:bottom w:val="none" w:sz="0" w:space="0" w:color="auto"/>
                                        <w:right w:val="none" w:sz="0" w:space="0" w:color="auto"/>
                                      </w:divBdr>
                                    </w:div>
                                    <w:div w:id="827936240">
                                      <w:marLeft w:val="0"/>
                                      <w:marRight w:val="0"/>
                                      <w:marTop w:val="0"/>
                                      <w:marBottom w:val="0"/>
                                      <w:divBdr>
                                        <w:top w:val="none" w:sz="0" w:space="0" w:color="auto"/>
                                        <w:left w:val="none" w:sz="0" w:space="0" w:color="auto"/>
                                        <w:bottom w:val="none" w:sz="0" w:space="0" w:color="auto"/>
                                        <w:right w:val="none" w:sz="0" w:space="0" w:color="auto"/>
                                      </w:divBdr>
                                    </w:div>
                                  </w:divsChild>
                                </w:div>
                                <w:div w:id="1399206904">
                                  <w:marLeft w:val="0"/>
                                  <w:marRight w:val="0"/>
                                  <w:marTop w:val="0"/>
                                  <w:marBottom w:val="0"/>
                                  <w:divBdr>
                                    <w:top w:val="none" w:sz="0" w:space="0" w:color="auto"/>
                                    <w:left w:val="none" w:sz="0" w:space="0" w:color="auto"/>
                                    <w:bottom w:val="none" w:sz="0" w:space="0" w:color="auto"/>
                                    <w:right w:val="none" w:sz="0" w:space="0" w:color="auto"/>
                                  </w:divBdr>
                                  <w:divsChild>
                                    <w:div w:id="1111436990">
                                      <w:marLeft w:val="0"/>
                                      <w:marRight w:val="0"/>
                                      <w:marTop w:val="0"/>
                                      <w:marBottom w:val="0"/>
                                      <w:divBdr>
                                        <w:top w:val="none" w:sz="0" w:space="0" w:color="auto"/>
                                        <w:left w:val="none" w:sz="0" w:space="0" w:color="auto"/>
                                        <w:bottom w:val="none" w:sz="0" w:space="0" w:color="auto"/>
                                        <w:right w:val="none" w:sz="0" w:space="0" w:color="auto"/>
                                      </w:divBdr>
                                      <w:divsChild>
                                        <w:div w:id="277416640">
                                          <w:marLeft w:val="0"/>
                                          <w:marRight w:val="0"/>
                                          <w:marTop w:val="0"/>
                                          <w:marBottom w:val="0"/>
                                          <w:divBdr>
                                            <w:top w:val="none" w:sz="0" w:space="0" w:color="auto"/>
                                            <w:left w:val="none" w:sz="0" w:space="0" w:color="auto"/>
                                            <w:bottom w:val="none" w:sz="0" w:space="0" w:color="auto"/>
                                            <w:right w:val="none" w:sz="0" w:space="0" w:color="auto"/>
                                          </w:divBdr>
                                        </w:div>
                                        <w:div w:id="1710492584">
                                          <w:marLeft w:val="0"/>
                                          <w:marRight w:val="0"/>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859048353">
                                              <w:marLeft w:val="0"/>
                                              <w:marRight w:val="0"/>
                                              <w:marTop w:val="0"/>
                                              <w:marBottom w:val="0"/>
                                              <w:divBdr>
                                                <w:top w:val="none" w:sz="0" w:space="0" w:color="auto"/>
                                                <w:left w:val="none" w:sz="0" w:space="0" w:color="auto"/>
                                                <w:bottom w:val="none" w:sz="0" w:space="0" w:color="auto"/>
                                                <w:right w:val="none" w:sz="0" w:space="0" w:color="auto"/>
                                              </w:divBdr>
                                              <w:divsChild>
                                                <w:div w:id="721518505">
                                                  <w:marLeft w:val="0"/>
                                                  <w:marRight w:val="0"/>
                                                  <w:marTop w:val="0"/>
                                                  <w:marBottom w:val="0"/>
                                                  <w:divBdr>
                                                    <w:top w:val="none" w:sz="0" w:space="0" w:color="auto"/>
                                                    <w:left w:val="none" w:sz="0" w:space="0" w:color="auto"/>
                                                    <w:bottom w:val="none" w:sz="0" w:space="0" w:color="auto"/>
                                                    <w:right w:val="none" w:sz="0" w:space="0" w:color="auto"/>
                                                  </w:divBdr>
                                                </w:div>
                                                <w:div w:id="928923933">
                                                  <w:marLeft w:val="0"/>
                                                  <w:marRight w:val="0"/>
                                                  <w:marTop w:val="0"/>
                                                  <w:marBottom w:val="0"/>
                                                  <w:divBdr>
                                                    <w:top w:val="none" w:sz="0" w:space="0" w:color="auto"/>
                                                    <w:left w:val="none" w:sz="0" w:space="0" w:color="auto"/>
                                                    <w:bottom w:val="none" w:sz="0" w:space="0" w:color="auto"/>
                                                    <w:right w:val="none" w:sz="0" w:space="0" w:color="auto"/>
                                                  </w:divBdr>
                                                </w:div>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38407">
                                      <w:marLeft w:val="0"/>
                                      <w:marRight w:val="0"/>
                                      <w:marTop w:val="0"/>
                                      <w:marBottom w:val="0"/>
                                      <w:divBdr>
                                        <w:top w:val="none" w:sz="0" w:space="0" w:color="auto"/>
                                        <w:left w:val="none" w:sz="0" w:space="0" w:color="auto"/>
                                        <w:bottom w:val="none" w:sz="0" w:space="0" w:color="auto"/>
                                        <w:right w:val="none" w:sz="0" w:space="0" w:color="auto"/>
                                      </w:divBdr>
                                      <w:divsChild>
                                        <w:div w:id="1217164297">
                                          <w:marLeft w:val="0"/>
                                          <w:marRight w:val="0"/>
                                          <w:marTop w:val="0"/>
                                          <w:marBottom w:val="0"/>
                                          <w:divBdr>
                                            <w:top w:val="none" w:sz="0" w:space="0" w:color="auto"/>
                                            <w:left w:val="none" w:sz="0" w:space="0" w:color="auto"/>
                                            <w:bottom w:val="none" w:sz="0" w:space="0" w:color="auto"/>
                                            <w:right w:val="none" w:sz="0" w:space="0" w:color="auto"/>
                                          </w:divBdr>
                                          <w:divsChild>
                                            <w:div w:id="959073105">
                                              <w:marLeft w:val="0"/>
                                              <w:marRight w:val="0"/>
                                              <w:marTop w:val="0"/>
                                              <w:marBottom w:val="0"/>
                                              <w:divBdr>
                                                <w:top w:val="none" w:sz="0" w:space="0" w:color="auto"/>
                                                <w:left w:val="none" w:sz="0" w:space="0" w:color="auto"/>
                                                <w:bottom w:val="none" w:sz="0" w:space="0" w:color="auto"/>
                                                <w:right w:val="none" w:sz="0" w:space="0" w:color="auto"/>
                                              </w:divBdr>
                                            </w:div>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301">
                              <w:marLeft w:val="0"/>
                              <w:marRight w:val="0"/>
                              <w:marTop w:val="0"/>
                              <w:marBottom w:val="432"/>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 w:id="634137600">
                                      <w:marLeft w:val="0"/>
                                      <w:marRight w:val="0"/>
                                      <w:marTop w:val="0"/>
                                      <w:marBottom w:val="0"/>
                                      <w:divBdr>
                                        <w:top w:val="none" w:sz="0" w:space="0" w:color="auto"/>
                                        <w:left w:val="none" w:sz="0" w:space="0" w:color="auto"/>
                                        <w:bottom w:val="none" w:sz="0" w:space="0" w:color="auto"/>
                                        <w:right w:val="none" w:sz="0" w:space="0" w:color="auto"/>
                                      </w:divBdr>
                                    </w:div>
                                  </w:divsChild>
                                </w:div>
                                <w:div w:id="604920210">
                                  <w:marLeft w:val="0"/>
                                  <w:marRight w:val="0"/>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sChild>
                                        <w:div w:id="1871189185">
                                          <w:marLeft w:val="0"/>
                                          <w:marRight w:val="0"/>
                                          <w:marTop w:val="0"/>
                                          <w:marBottom w:val="0"/>
                                          <w:divBdr>
                                            <w:top w:val="none" w:sz="0" w:space="0" w:color="auto"/>
                                            <w:left w:val="none" w:sz="0" w:space="0" w:color="auto"/>
                                            <w:bottom w:val="none" w:sz="0" w:space="0" w:color="auto"/>
                                            <w:right w:val="none" w:sz="0" w:space="0" w:color="auto"/>
                                          </w:divBdr>
                                        </w:div>
                                        <w:div w:id="1465850311">
                                          <w:marLeft w:val="0"/>
                                          <w:marRight w:val="0"/>
                                          <w:marTop w:val="0"/>
                                          <w:marBottom w:val="0"/>
                                          <w:divBdr>
                                            <w:top w:val="none" w:sz="0" w:space="0" w:color="auto"/>
                                            <w:left w:val="none" w:sz="0" w:space="0" w:color="auto"/>
                                            <w:bottom w:val="none" w:sz="0" w:space="0" w:color="auto"/>
                                            <w:right w:val="none" w:sz="0" w:space="0" w:color="auto"/>
                                          </w:divBdr>
                                          <w:divsChild>
                                            <w:div w:id="100867394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 w:id="1115976978">
                                                  <w:marLeft w:val="0"/>
                                                  <w:marRight w:val="0"/>
                                                  <w:marTop w:val="0"/>
                                                  <w:marBottom w:val="0"/>
                                                  <w:divBdr>
                                                    <w:top w:val="none" w:sz="0" w:space="0" w:color="auto"/>
                                                    <w:left w:val="none" w:sz="0" w:space="0" w:color="auto"/>
                                                    <w:bottom w:val="none" w:sz="0" w:space="0" w:color="auto"/>
                                                    <w:right w:val="none" w:sz="0" w:space="0" w:color="auto"/>
                                                  </w:divBdr>
                                                </w:div>
                                                <w:div w:id="1878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8815">
                                      <w:marLeft w:val="0"/>
                                      <w:marRight w:val="0"/>
                                      <w:marTop w:val="0"/>
                                      <w:marBottom w:val="0"/>
                                      <w:divBdr>
                                        <w:top w:val="none" w:sz="0" w:space="0" w:color="auto"/>
                                        <w:left w:val="none" w:sz="0" w:space="0" w:color="auto"/>
                                        <w:bottom w:val="none" w:sz="0" w:space="0" w:color="auto"/>
                                        <w:right w:val="none" w:sz="0" w:space="0" w:color="auto"/>
                                      </w:divBdr>
                                      <w:divsChild>
                                        <w:div w:id="951866832">
                                          <w:marLeft w:val="0"/>
                                          <w:marRight w:val="0"/>
                                          <w:marTop w:val="0"/>
                                          <w:marBottom w:val="0"/>
                                          <w:divBdr>
                                            <w:top w:val="none" w:sz="0" w:space="0" w:color="auto"/>
                                            <w:left w:val="none" w:sz="0" w:space="0" w:color="auto"/>
                                            <w:bottom w:val="none" w:sz="0" w:space="0" w:color="auto"/>
                                            <w:right w:val="none" w:sz="0" w:space="0" w:color="auto"/>
                                          </w:divBdr>
                                          <w:divsChild>
                                            <w:div w:id="1728143589">
                                              <w:marLeft w:val="0"/>
                                              <w:marRight w:val="0"/>
                                              <w:marTop w:val="0"/>
                                              <w:marBottom w:val="0"/>
                                              <w:divBdr>
                                                <w:top w:val="none" w:sz="0" w:space="0" w:color="auto"/>
                                                <w:left w:val="none" w:sz="0" w:space="0" w:color="auto"/>
                                                <w:bottom w:val="none" w:sz="0" w:space="0" w:color="auto"/>
                                                <w:right w:val="none" w:sz="0" w:space="0" w:color="auto"/>
                                              </w:divBdr>
                                            </w:div>
                                            <w:div w:id="1218975611">
                                              <w:marLeft w:val="0"/>
                                              <w:marRight w:val="0"/>
                                              <w:marTop w:val="0"/>
                                              <w:marBottom w:val="0"/>
                                              <w:divBdr>
                                                <w:top w:val="none" w:sz="0" w:space="0" w:color="auto"/>
                                                <w:left w:val="none" w:sz="0" w:space="0" w:color="auto"/>
                                                <w:bottom w:val="none" w:sz="0" w:space="0" w:color="auto"/>
                                                <w:right w:val="none" w:sz="0" w:space="0" w:color="auto"/>
                                              </w:divBdr>
                                            </w:div>
                                            <w:div w:id="16443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6805">
                              <w:marLeft w:val="0"/>
                              <w:marRight w:val="0"/>
                              <w:marTop w:val="0"/>
                              <w:marBottom w:val="432"/>
                              <w:divBdr>
                                <w:top w:val="none" w:sz="0" w:space="0" w:color="auto"/>
                                <w:left w:val="none" w:sz="0" w:space="0" w:color="auto"/>
                                <w:bottom w:val="none" w:sz="0" w:space="0" w:color="auto"/>
                                <w:right w:val="none" w:sz="0" w:space="0" w:color="auto"/>
                              </w:divBdr>
                              <w:divsChild>
                                <w:div w:id="1502312652">
                                  <w:marLeft w:val="0"/>
                                  <w:marRight w:val="0"/>
                                  <w:marTop w:val="0"/>
                                  <w:marBottom w:val="0"/>
                                  <w:divBdr>
                                    <w:top w:val="none" w:sz="0" w:space="0" w:color="auto"/>
                                    <w:left w:val="none" w:sz="0" w:space="0" w:color="auto"/>
                                    <w:bottom w:val="none" w:sz="0" w:space="0" w:color="auto"/>
                                    <w:right w:val="none" w:sz="0" w:space="0" w:color="auto"/>
                                  </w:divBdr>
                                  <w:divsChild>
                                    <w:div w:id="1504007524">
                                      <w:marLeft w:val="0"/>
                                      <w:marRight w:val="0"/>
                                      <w:marTop w:val="0"/>
                                      <w:marBottom w:val="0"/>
                                      <w:divBdr>
                                        <w:top w:val="none" w:sz="0" w:space="0" w:color="auto"/>
                                        <w:left w:val="none" w:sz="0" w:space="0" w:color="auto"/>
                                        <w:bottom w:val="none" w:sz="0" w:space="0" w:color="auto"/>
                                        <w:right w:val="none" w:sz="0" w:space="0" w:color="auto"/>
                                      </w:divBdr>
                                    </w:div>
                                    <w:div w:id="1974865725">
                                      <w:marLeft w:val="0"/>
                                      <w:marRight w:val="0"/>
                                      <w:marTop w:val="0"/>
                                      <w:marBottom w:val="0"/>
                                      <w:divBdr>
                                        <w:top w:val="none" w:sz="0" w:space="0" w:color="auto"/>
                                        <w:left w:val="none" w:sz="0" w:space="0" w:color="auto"/>
                                        <w:bottom w:val="none" w:sz="0" w:space="0" w:color="auto"/>
                                        <w:right w:val="none" w:sz="0" w:space="0" w:color="auto"/>
                                      </w:divBdr>
                                    </w:div>
                                    <w:div w:id="401559783">
                                      <w:marLeft w:val="0"/>
                                      <w:marRight w:val="0"/>
                                      <w:marTop w:val="0"/>
                                      <w:marBottom w:val="0"/>
                                      <w:divBdr>
                                        <w:top w:val="none" w:sz="0" w:space="0" w:color="auto"/>
                                        <w:left w:val="none" w:sz="0" w:space="0" w:color="auto"/>
                                        <w:bottom w:val="none" w:sz="0" w:space="0" w:color="auto"/>
                                        <w:right w:val="none" w:sz="0" w:space="0" w:color="auto"/>
                                      </w:divBdr>
                                    </w:div>
                                  </w:divsChild>
                                </w:div>
                                <w:div w:id="234751974">
                                  <w:marLeft w:val="0"/>
                                  <w:marRight w:val="0"/>
                                  <w:marTop w:val="0"/>
                                  <w:marBottom w:val="0"/>
                                  <w:divBdr>
                                    <w:top w:val="none" w:sz="0" w:space="0" w:color="auto"/>
                                    <w:left w:val="none" w:sz="0" w:space="0" w:color="auto"/>
                                    <w:bottom w:val="none" w:sz="0" w:space="0" w:color="auto"/>
                                    <w:right w:val="none" w:sz="0" w:space="0" w:color="auto"/>
                                  </w:divBdr>
                                  <w:divsChild>
                                    <w:div w:id="1713653421">
                                      <w:marLeft w:val="0"/>
                                      <w:marRight w:val="0"/>
                                      <w:marTop w:val="0"/>
                                      <w:marBottom w:val="0"/>
                                      <w:divBdr>
                                        <w:top w:val="none" w:sz="0" w:space="0" w:color="auto"/>
                                        <w:left w:val="none" w:sz="0" w:space="0" w:color="auto"/>
                                        <w:bottom w:val="none" w:sz="0" w:space="0" w:color="auto"/>
                                        <w:right w:val="none" w:sz="0" w:space="0" w:color="auto"/>
                                      </w:divBdr>
                                      <w:divsChild>
                                        <w:div w:id="1233588212">
                                          <w:marLeft w:val="0"/>
                                          <w:marRight w:val="0"/>
                                          <w:marTop w:val="0"/>
                                          <w:marBottom w:val="0"/>
                                          <w:divBdr>
                                            <w:top w:val="none" w:sz="0" w:space="0" w:color="auto"/>
                                            <w:left w:val="none" w:sz="0" w:space="0" w:color="auto"/>
                                            <w:bottom w:val="none" w:sz="0" w:space="0" w:color="auto"/>
                                            <w:right w:val="none" w:sz="0" w:space="0" w:color="auto"/>
                                          </w:divBdr>
                                        </w:div>
                                        <w:div w:id="1925456621">
                                          <w:marLeft w:val="0"/>
                                          <w:marRight w:val="0"/>
                                          <w:marTop w:val="0"/>
                                          <w:marBottom w:val="0"/>
                                          <w:divBdr>
                                            <w:top w:val="none" w:sz="0" w:space="0" w:color="auto"/>
                                            <w:left w:val="none" w:sz="0" w:space="0" w:color="auto"/>
                                            <w:bottom w:val="none" w:sz="0" w:space="0" w:color="auto"/>
                                            <w:right w:val="none" w:sz="0" w:space="0" w:color="auto"/>
                                          </w:divBdr>
                                          <w:divsChild>
                                            <w:div w:id="239605092">
                                              <w:marLeft w:val="0"/>
                                              <w:marRight w:val="0"/>
                                              <w:marTop w:val="0"/>
                                              <w:marBottom w:val="0"/>
                                              <w:divBdr>
                                                <w:top w:val="none" w:sz="0" w:space="0" w:color="auto"/>
                                                <w:left w:val="none" w:sz="0" w:space="0" w:color="auto"/>
                                                <w:bottom w:val="none" w:sz="0" w:space="0" w:color="auto"/>
                                                <w:right w:val="none" w:sz="0" w:space="0" w:color="auto"/>
                                              </w:divBdr>
                                            </w:div>
                                            <w:div w:id="1295989457">
                                              <w:marLeft w:val="0"/>
                                              <w:marRight w:val="0"/>
                                              <w:marTop w:val="0"/>
                                              <w:marBottom w:val="0"/>
                                              <w:divBdr>
                                                <w:top w:val="none" w:sz="0" w:space="0" w:color="auto"/>
                                                <w:left w:val="none" w:sz="0" w:space="0" w:color="auto"/>
                                                <w:bottom w:val="none" w:sz="0" w:space="0" w:color="auto"/>
                                                <w:right w:val="none" w:sz="0" w:space="0" w:color="auto"/>
                                              </w:divBdr>
                                              <w:divsChild>
                                                <w:div w:id="602341569">
                                                  <w:marLeft w:val="0"/>
                                                  <w:marRight w:val="0"/>
                                                  <w:marTop w:val="0"/>
                                                  <w:marBottom w:val="0"/>
                                                  <w:divBdr>
                                                    <w:top w:val="none" w:sz="0" w:space="0" w:color="auto"/>
                                                    <w:left w:val="none" w:sz="0" w:space="0" w:color="auto"/>
                                                    <w:bottom w:val="none" w:sz="0" w:space="0" w:color="auto"/>
                                                    <w:right w:val="none" w:sz="0" w:space="0" w:color="auto"/>
                                                  </w:divBdr>
                                                </w:div>
                                                <w:div w:id="1881623386">
                                                  <w:marLeft w:val="0"/>
                                                  <w:marRight w:val="0"/>
                                                  <w:marTop w:val="0"/>
                                                  <w:marBottom w:val="0"/>
                                                  <w:divBdr>
                                                    <w:top w:val="none" w:sz="0" w:space="0" w:color="auto"/>
                                                    <w:left w:val="none" w:sz="0" w:space="0" w:color="auto"/>
                                                    <w:bottom w:val="none" w:sz="0" w:space="0" w:color="auto"/>
                                                    <w:right w:val="none" w:sz="0" w:space="0" w:color="auto"/>
                                                  </w:divBdr>
                                                </w:div>
                                                <w:div w:id="1629506699">
                                                  <w:marLeft w:val="0"/>
                                                  <w:marRight w:val="0"/>
                                                  <w:marTop w:val="0"/>
                                                  <w:marBottom w:val="0"/>
                                                  <w:divBdr>
                                                    <w:top w:val="none" w:sz="0" w:space="0" w:color="auto"/>
                                                    <w:left w:val="none" w:sz="0" w:space="0" w:color="auto"/>
                                                    <w:bottom w:val="none" w:sz="0" w:space="0" w:color="auto"/>
                                                    <w:right w:val="none" w:sz="0" w:space="0" w:color="auto"/>
                                                  </w:divBdr>
                                                </w:div>
                                                <w:div w:id="680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0019">
                                      <w:marLeft w:val="0"/>
                                      <w:marRight w:val="0"/>
                                      <w:marTop w:val="0"/>
                                      <w:marBottom w:val="0"/>
                                      <w:divBdr>
                                        <w:top w:val="none" w:sz="0" w:space="0" w:color="auto"/>
                                        <w:left w:val="none" w:sz="0" w:space="0" w:color="auto"/>
                                        <w:bottom w:val="none" w:sz="0" w:space="0" w:color="auto"/>
                                        <w:right w:val="none" w:sz="0" w:space="0" w:color="auto"/>
                                      </w:divBdr>
                                      <w:divsChild>
                                        <w:div w:id="1735857116">
                                          <w:marLeft w:val="0"/>
                                          <w:marRight w:val="0"/>
                                          <w:marTop w:val="0"/>
                                          <w:marBottom w:val="0"/>
                                          <w:divBdr>
                                            <w:top w:val="none" w:sz="0" w:space="0" w:color="auto"/>
                                            <w:left w:val="none" w:sz="0" w:space="0" w:color="auto"/>
                                            <w:bottom w:val="none" w:sz="0" w:space="0" w:color="auto"/>
                                            <w:right w:val="none" w:sz="0" w:space="0" w:color="auto"/>
                                          </w:divBdr>
                                          <w:divsChild>
                                            <w:div w:id="1824809473">
                                              <w:marLeft w:val="0"/>
                                              <w:marRight w:val="0"/>
                                              <w:marTop w:val="0"/>
                                              <w:marBottom w:val="0"/>
                                              <w:divBdr>
                                                <w:top w:val="none" w:sz="0" w:space="0" w:color="auto"/>
                                                <w:left w:val="none" w:sz="0" w:space="0" w:color="auto"/>
                                                <w:bottom w:val="none" w:sz="0" w:space="0" w:color="auto"/>
                                                <w:right w:val="none" w:sz="0" w:space="0" w:color="auto"/>
                                              </w:divBdr>
                                            </w:div>
                                            <w:div w:id="1386640567">
                                              <w:marLeft w:val="0"/>
                                              <w:marRight w:val="0"/>
                                              <w:marTop w:val="0"/>
                                              <w:marBottom w:val="0"/>
                                              <w:divBdr>
                                                <w:top w:val="none" w:sz="0" w:space="0" w:color="auto"/>
                                                <w:left w:val="none" w:sz="0" w:space="0" w:color="auto"/>
                                                <w:bottom w:val="none" w:sz="0" w:space="0" w:color="auto"/>
                                                <w:right w:val="none" w:sz="0" w:space="0" w:color="auto"/>
                                              </w:divBdr>
                                            </w:div>
                                            <w:div w:id="8047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3623">
                              <w:marLeft w:val="0"/>
                              <w:marRight w:val="0"/>
                              <w:marTop w:val="0"/>
                              <w:marBottom w:val="432"/>
                              <w:divBdr>
                                <w:top w:val="none" w:sz="0" w:space="0" w:color="auto"/>
                                <w:left w:val="none" w:sz="0" w:space="0" w:color="auto"/>
                                <w:bottom w:val="none" w:sz="0" w:space="0" w:color="auto"/>
                                <w:right w:val="none" w:sz="0" w:space="0" w:color="auto"/>
                              </w:divBdr>
                              <w:divsChild>
                                <w:div w:id="2120634735">
                                  <w:marLeft w:val="0"/>
                                  <w:marRight w:val="0"/>
                                  <w:marTop w:val="0"/>
                                  <w:marBottom w:val="0"/>
                                  <w:divBdr>
                                    <w:top w:val="none" w:sz="0" w:space="0" w:color="auto"/>
                                    <w:left w:val="none" w:sz="0" w:space="0" w:color="auto"/>
                                    <w:bottom w:val="none" w:sz="0" w:space="0" w:color="auto"/>
                                    <w:right w:val="none" w:sz="0" w:space="0" w:color="auto"/>
                                  </w:divBdr>
                                  <w:divsChild>
                                    <w:div w:id="1528837829">
                                      <w:marLeft w:val="0"/>
                                      <w:marRight w:val="0"/>
                                      <w:marTop w:val="0"/>
                                      <w:marBottom w:val="0"/>
                                      <w:divBdr>
                                        <w:top w:val="none" w:sz="0" w:space="0" w:color="auto"/>
                                        <w:left w:val="none" w:sz="0" w:space="0" w:color="auto"/>
                                        <w:bottom w:val="none" w:sz="0" w:space="0" w:color="auto"/>
                                        <w:right w:val="none" w:sz="0" w:space="0" w:color="auto"/>
                                      </w:divBdr>
                                    </w:div>
                                    <w:div w:id="868031165">
                                      <w:marLeft w:val="0"/>
                                      <w:marRight w:val="0"/>
                                      <w:marTop w:val="0"/>
                                      <w:marBottom w:val="0"/>
                                      <w:divBdr>
                                        <w:top w:val="none" w:sz="0" w:space="0" w:color="auto"/>
                                        <w:left w:val="none" w:sz="0" w:space="0" w:color="auto"/>
                                        <w:bottom w:val="none" w:sz="0" w:space="0" w:color="auto"/>
                                        <w:right w:val="none" w:sz="0" w:space="0" w:color="auto"/>
                                      </w:divBdr>
                                    </w:div>
                                    <w:div w:id="1476334550">
                                      <w:marLeft w:val="0"/>
                                      <w:marRight w:val="0"/>
                                      <w:marTop w:val="0"/>
                                      <w:marBottom w:val="0"/>
                                      <w:divBdr>
                                        <w:top w:val="none" w:sz="0" w:space="0" w:color="auto"/>
                                        <w:left w:val="none" w:sz="0" w:space="0" w:color="auto"/>
                                        <w:bottom w:val="none" w:sz="0" w:space="0" w:color="auto"/>
                                        <w:right w:val="none" w:sz="0" w:space="0" w:color="auto"/>
                                      </w:divBdr>
                                    </w:div>
                                  </w:divsChild>
                                </w:div>
                                <w:div w:id="1942563310">
                                  <w:marLeft w:val="0"/>
                                  <w:marRight w:val="0"/>
                                  <w:marTop w:val="0"/>
                                  <w:marBottom w:val="0"/>
                                  <w:divBdr>
                                    <w:top w:val="none" w:sz="0" w:space="0" w:color="auto"/>
                                    <w:left w:val="none" w:sz="0" w:space="0" w:color="auto"/>
                                    <w:bottom w:val="none" w:sz="0" w:space="0" w:color="auto"/>
                                    <w:right w:val="none" w:sz="0" w:space="0" w:color="auto"/>
                                  </w:divBdr>
                                  <w:divsChild>
                                    <w:div w:id="1020088267">
                                      <w:marLeft w:val="0"/>
                                      <w:marRight w:val="0"/>
                                      <w:marTop w:val="0"/>
                                      <w:marBottom w:val="0"/>
                                      <w:divBdr>
                                        <w:top w:val="none" w:sz="0" w:space="0" w:color="auto"/>
                                        <w:left w:val="none" w:sz="0" w:space="0" w:color="auto"/>
                                        <w:bottom w:val="none" w:sz="0" w:space="0" w:color="auto"/>
                                        <w:right w:val="none" w:sz="0" w:space="0" w:color="auto"/>
                                      </w:divBdr>
                                      <w:divsChild>
                                        <w:div w:id="1109742644">
                                          <w:marLeft w:val="0"/>
                                          <w:marRight w:val="0"/>
                                          <w:marTop w:val="0"/>
                                          <w:marBottom w:val="0"/>
                                          <w:divBdr>
                                            <w:top w:val="none" w:sz="0" w:space="0" w:color="auto"/>
                                            <w:left w:val="none" w:sz="0" w:space="0" w:color="auto"/>
                                            <w:bottom w:val="none" w:sz="0" w:space="0" w:color="auto"/>
                                            <w:right w:val="none" w:sz="0" w:space="0" w:color="auto"/>
                                          </w:divBdr>
                                        </w:div>
                                        <w:div w:id="1352486348">
                                          <w:marLeft w:val="0"/>
                                          <w:marRight w:val="0"/>
                                          <w:marTop w:val="0"/>
                                          <w:marBottom w:val="0"/>
                                          <w:divBdr>
                                            <w:top w:val="none" w:sz="0" w:space="0" w:color="auto"/>
                                            <w:left w:val="none" w:sz="0" w:space="0" w:color="auto"/>
                                            <w:bottom w:val="none" w:sz="0" w:space="0" w:color="auto"/>
                                            <w:right w:val="none" w:sz="0" w:space="0" w:color="auto"/>
                                          </w:divBdr>
                                          <w:divsChild>
                                            <w:div w:id="19164950">
                                              <w:marLeft w:val="0"/>
                                              <w:marRight w:val="0"/>
                                              <w:marTop w:val="0"/>
                                              <w:marBottom w:val="0"/>
                                              <w:divBdr>
                                                <w:top w:val="none" w:sz="0" w:space="0" w:color="auto"/>
                                                <w:left w:val="none" w:sz="0" w:space="0" w:color="auto"/>
                                                <w:bottom w:val="none" w:sz="0" w:space="0" w:color="auto"/>
                                                <w:right w:val="none" w:sz="0" w:space="0" w:color="auto"/>
                                              </w:divBdr>
                                            </w:div>
                                            <w:div w:id="1722362091">
                                              <w:marLeft w:val="0"/>
                                              <w:marRight w:val="0"/>
                                              <w:marTop w:val="0"/>
                                              <w:marBottom w:val="0"/>
                                              <w:divBdr>
                                                <w:top w:val="none" w:sz="0" w:space="0" w:color="auto"/>
                                                <w:left w:val="none" w:sz="0" w:space="0" w:color="auto"/>
                                                <w:bottom w:val="none" w:sz="0" w:space="0" w:color="auto"/>
                                                <w:right w:val="none" w:sz="0" w:space="0" w:color="auto"/>
                                              </w:divBdr>
                                              <w:divsChild>
                                                <w:div w:id="889341951">
                                                  <w:marLeft w:val="0"/>
                                                  <w:marRight w:val="0"/>
                                                  <w:marTop w:val="0"/>
                                                  <w:marBottom w:val="0"/>
                                                  <w:divBdr>
                                                    <w:top w:val="none" w:sz="0" w:space="0" w:color="auto"/>
                                                    <w:left w:val="none" w:sz="0" w:space="0" w:color="auto"/>
                                                    <w:bottom w:val="none" w:sz="0" w:space="0" w:color="auto"/>
                                                    <w:right w:val="none" w:sz="0" w:space="0" w:color="auto"/>
                                                  </w:divBdr>
                                                </w:div>
                                                <w:div w:id="842671528">
                                                  <w:marLeft w:val="0"/>
                                                  <w:marRight w:val="0"/>
                                                  <w:marTop w:val="0"/>
                                                  <w:marBottom w:val="0"/>
                                                  <w:divBdr>
                                                    <w:top w:val="none" w:sz="0" w:space="0" w:color="auto"/>
                                                    <w:left w:val="none" w:sz="0" w:space="0" w:color="auto"/>
                                                    <w:bottom w:val="none" w:sz="0" w:space="0" w:color="auto"/>
                                                    <w:right w:val="none" w:sz="0" w:space="0" w:color="auto"/>
                                                  </w:divBdr>
                                                </w:div>
                                                <w:div w:id="771706898">
                                                  <w:marLeft w:val="0"/>
                                                  <w:marRight w:val="0"/>
                                                  <w:marTop w:val="0"/>
                                                  <w:marBottom w:val="0"/>
                                                  <w:divBdr>
                                                    <w:top w:val="none" w:sz="0" w:space="0" w:color="auto"/>
                                                    <w:left w:val="none" w:sz="0" w:space="0" w:color="auto"/>
                                                    <w:bottom w:val="none" w:sz="0" w:space="0" w:color="auto"/>
                                                    <w:right w:val="none" w:sz="0" w:space="0" w:color="auto"/>
                                                  </w:divBdr>
                                                </w:div>
                                                <w:div w:id="18472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6795">
                                      <w:marLeft w:val="0"/>
                                      <w:marRight w:val="0"/>
                                      <w:marTop w:val="0"/>
                                      <w:marBottom w:val="0"/>
                                      <w:divBdr>
                                        <w:top w:val="none" w:sz="0" w:space="0" w:color="auto"/>
                                        <w:left w:val="none" w:sz="0" w:space="0" w:color="auto"/>
                                        <w:bottom w:val="none" w:sz="0" w:space="0" w:color="auto"/>
                                        <w:right w:val="none" w:sz="0" w:space="0" w:color="auto"/>
                                      </w:divBdr>
                                      <w:divsChild>
                                        <w:div w:id="1287736894">
                                          <w:marLeft w:val="0"/>
                                          <w:marRight w:val="0"/>
                                          <w:marTop w:val="0"/>
                                          <w:marBottom w:val="0"/>
                                          <w:divBdr>
                                            <w:top w:val="none" w:sz="0" w:space="0" w:color="auto"/>
                                            <w:left w:val="none" w:sz="0" w:space="0" w:color="auto"/>
                                            <w:bottom w:val="none" w:sz="0" w:space="0" w:color="auto"/>
                                            <w:right w:val="none" w:sz="0" w:space="0" w:color="auto"/>
                                          </w:divBdr>
                                          <w:divsChild>
                                            <w:div w:id="1337923747">
                                              <w:marLeft w:val="0"/>
                                              <w:marRight w:val="0"/>
                                              <w:marTop w:val="0"/>
                                              <w:marBottom w:val="0"/>
                                              <w:divBdr>
                                                <w:top w:val="none" w:sz="0" w:space="0" w:color="auto"/>
                                                <w:left w:val="none" w:sz="0" w:space="0" w:color="auto"/>
                                                <w:bottom w:val="none" w:sz="0" w:space="0" w:color="auto"/>
                                                <w:right w:val="none" w:sz="0" w:space="0" w:color="auto"/>
                                              </w:divBdr>
                                            </w:div>
                                            <w:div w:id="1111362153">
                                              <w:marLeft w:val="0"/>
                                              <w:marRight w:val="0"/>
                                              <w:marTop w:val="0"/>
                                              <w:marBottom w:val="0"/>
                                              <w:divBdr>
                                                <w:top w:val="none" w:sz="0" w:space="0" w:color="auto"/>
                                                <w:left w:val="none" w:sz="0" w:space="0" w:color="auto"/>
                                                <w:bottom w:val="none" w:sz="0" w:space="0" w:color="auto"/>
                                                <w:right w:val="none" w:sz="0" w:space="0" w:color="auto"/>
                                              </w:divBdr>
                                            </w:div>
                                            <w:div w:id="1925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30640">
                              <w:marLeft w:val="0"/>
                              <w:marRight w:val="0"/>
                              <w:marTop w:val="0"/>
                              <w:marBottom w:val="432"/>
                              <w:divBdr>
                                <w:top w:val="none" w:sz="0" w:space="0" w:color="auto"/>
                                <w:left w:val="none" w:sz="0" w:space="0" w:color="auto"/>
                                <w:bottom w:val="none" w:sz="0" w:space="0" w:color="auto"/>
                                <w:right w:val="none" w:sz="0" w:space="0" w:color="auto"/>
                              </w:divBdr>
                              <w:divsChild>
                                <w:div w:id="1109550014">
                                  <w:marLeft w:val="0"/>
                                  <w:marRight w:val="0"/>
                                  <w:marTop w:val="0"/>
                                  <w:marBottom w:val="0"/>
                                  <w:divBdr>
                                    <w:top w:val="none" w:sz="0" w:space="0" w:color="auto"/>
                                    <w:left w:val="none" w:sz="0" w:space="0" w:color="auto"/>
                                    <w:bottom w:val="none" w:sz="0" w:space="0" w:color="auto"/>
                                    <w:right w:val="none" w:sz="0" w:space="0" w:color="auto"/>
                                  </w:divBdr>
                                  <w:divsChild>
                                    <w:div w:id="1643995386">
                                      <w:marLeft w:val="0"/>
                                      <w:marRight w:val="0"/>
                                      <w:marTop w:val="0"/>
                                      <w:marBottom w:val="0"/>
                                      <w:divBdr>
                                        <w:top w:val="none" w:sz="0" w:space="0" w:color="auto"/>
                                        <w:left w:val="none" w:sz="0" w:space="0" w:color="auto"/>
                                        <w:bottom w:val="none" w:sz="0" w:space="0" w:color="auto"/>
                                        <w:right w:val="none" w:sz="0" w:space="0" w:color="auto"/>
                                      </w:divBdr>
                                    </w:div>
                                    <w:div w:id="230309977">
                                      <w:marLeft w:val="0"/>
                                      <w:marRight w:val="0"/>
                                      <w:marTop w:val="0"/>
                                      <w:marBottom w:val="0"/>
                                      <w:divBdr>
                                        <w:top w:val="none" w:sz="0" w:space="0" w:color="auto"/>
                                        <w:left w:val="none" w:sz="0" w:space="0" w:color="auto"/>
                                        <w:bottom w:val="none" w:sz="0" w:space="0" w:color="auto"/>
                                        <w:right w:val="none" w:sz="0" w:space="0" w:color="auto"/>
                                      </w:divBdr>
                                    </w:div>
                                    <w:div w:id="1129469009">
                                      <w:marLeft w:val="0"/>
                                      <w:marRight w:val="0"/>
                                      <w:marTop w:val="0"/>
                                      <w:marBottom w:val="0"/>
                                      <w:divBdr>
                                        <w:top w:val="none" w:sz="0" w:space="0" w:color="auto"/>
                                        <w:left w:val="none" w:sz="0" w:space="0" w:color="auto"/>
                                        <w:bottom w:val="none" w:sz="0" w:space="0" w:color="auto"/>
                                        <w:right w:val="none" w:sz="0" w:space="0" w:color="auto"/>
                                      </w:divBdr>
                                    </w:div>
                                  </w:divsChild>
                                </w:div>
                                <w:div w:id="159009472">
                                  <w:marLeft w:val="0"/>
                                  <w:marRight w:val="0"/>
                                  <w:marTop w:val="0"/>
                                  <w:marBottom w:val="0"/>
                                  <w:divBdr>
                                    <w:top w:val="none" w:sz="0" w:space="0" w:color="auto"/>
                                    <w:left w:val="none" w:sz="0" w:space="0" w:color="auto"/>
                                    <w:bottom w:val="none" w:sz="0" w:space="0" w:color="auto"/>
                                    <w:right w:val="none" w:sz="0" w:space="0" w:color="auto"/>
                                  </w:divBdr>
                                  <w:divsChild>
                                    <w:div w:id="594166475">
                                      <w:marLeft w:val="0"/>
                                      <w:marRight w:val="0"/>
                                      <w:marTop w:val="0"/>
                                      <w:marBottom w:val="0"/>
                                      <w:divBdr>
                                        <w:top w:val="none" w:sz="0" w:space="0" w:color="auto"/>
                                        <w:left w:val="none" w:sz="0" w:space="0" w:color="auto"/>
                                        <w:bottom w:val="none" w:sz="0" w:space="0" w:color="auto"/>
                                        <w:right w:val="none" w:sz="0" w:space="0" w:color="auto"/>
                                      </w:divBdr>
                                      <w:divsChild>
                                        <w:div w:id="221603020">
                                          <w:marLeft w:val="0"/>
                                          <w:marRight w:val="0"/>
                                          <w:marTop w:val="0"/>
                                          <w:marBottom w:val="0"/>
                                          <w:divBdr>
                                            <w:top w:val="none" w:sz="0" w:space="0" w:color="auto"/>
                                            <w:left w:val="none" w:sz="0" w:space="0" w:color="auto"/>
                                            <w:bottom w:val="none" w:sz="0" w:space="0" w:color="auto"/>
                                            <w:right w:val="none" w:sz="0" w:space="0" w:color="auto"/>
                                          </w:divBdr>
                                        </w:div>
                                        <w:div w:id="1182862981">
                                          <w:marLeft w:val="0"/>
                                          <w:marRight w:val="0"/>
                                          <w:marTop w:val="0"/>
                                          <w:marBottom w:val="0"/>
                                          <w:divBdr>
                                            <w:top w:val="none" w:sz="0" w:space="0" w:color="auto"/>
                                            <w:left w:val="none" w:sz="0" w:space="0" w:color="auto"/>
                                            <w:bottom w:val="none" w:sz="0" w:space="0" w:color="auto"/>
                                            <w:right w:val="none" w:sz="0" w:space="0" w:color="auto"/>
                                          </w:divBdr>
                                          <w:divsChild>
                                            <w:div w:id="375012970">
                                              <w:marLeft w:val="0"/>
                                              <w:marRight w:val="0"/>
                                              <w:marTop w:val="0"/>
                                              <w:marBottom w:val="0"/>
                                              <w:divBdr>
                                                <w:top w:val="none" w:sz="0" w:space="0" w:color="auto"/>
                                                <w:left w:val="none" w:sz="0" w:space="0" w:color="auto"/>
                                                <w:bottom w:val="none" w:sz="0" w:space="0" w:color="auto"/>
                                                <w:right w:val="none" w:sz="0" w:space="0" w:color="auto"/>
                                              </w:divBdr>
                                            </w:div>
                                            <w:div w:id="1756394759">
                                              <w:marLeft w:val="0"/>
                                              <w:marRight w:val="0"/>
                                              <w:marTop w:val="0"/>
                                              <w:marBottom w:val="0"/>
                                              <w:divBdr>
                                                <w:top w:val="none" w:sz="0" w:space="0" w:color="auto"/>
                                                <w:left w:val="none" w:sz="0" w:space="0" w:color="auto"/>
                                                <w:bottom w:val="none" w:sz="0" w:space="0" w:color="auto"/>
                                                <w:right w:val="none" w:sz="0" w:space="0" w:color="auto"/>
                                              </w:divBdr>
                                              <w:divsChild>
                                                <w:div w:id="2051764226">
                                                  <w:marLeft w:val="0"/>
                                                  <w:marRight w:val="0"/>
                                                  <w:marTop w:val="0"/>
                                                  <w:marBottom w:val="0"/>
                                                  <w:divBdr>
                                                    <w:top w:val="none" w:sz="0" w:space="0" w:color="auto"/>
                                                    <w:left w:val="none" w:sz="0" w:space="0" w:color="auto"/>
                                                    <w:bottom w:val="none" w:sz="0" w:space="0" w:color="auto"/>
                                                    <w:right w:val="none" w:sz="0" w:space="0" w:color="auto"/>
                                                  </w:divBdr>
                                                </w:div>
                                                <w:div w:id="905607647">
                                                  <w:marLeft w:val="0"/>
                                                  <w:marRight w:val="0"/>
                                                  <w:marTop w:val="0"/>
                                                  <w:marBottom w:val="0"/>
                                                  <w:divBdr>
                                                    <w:top w:val="none" w:sz="0" w:space="0" w:color="auto"/>
                                                    <w:left w:val="none" w:sz="0" w:space="0" w:color="auto"/>
                                                    <w:bottom w:val="none" w:sz="0" w:space="0" w:color="auto"/>
                                                    <w:right w:val="none" w:sz="0" w:space="0" w:color="auto"/>
                                                  </w:divBdr>
                                                </w:div>
                                                <w:div w:id="38629448">
                                                  <w:marLeft w:val="0"/>
                                                  <w:marRight w:val="0"/>
                                                  <w:marTop w:val="0"/>
                                                  <w:marBottom w:val="0"/>
                                                  <w:divBdr>
                                                    <w:top w:val="none" w:sz="0" w:space="0" w:color="auto"/>
                                                    <w:left w:val="none" w:sz="0" w:space="0" w:color="auto"/>
                                                    <w:bottom w:val="none" w:sz="0" w:space="0" w:color="auto"/>
                                                    <w:right w:val="none" w:sz="0" w:space="0" w:color="auto"/>
                                                  </w:divBdr>
                                                </w:div>
                                                <w:div w:id="801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7669">
                                      <w:marLeft w:val="0"/>
                                      <w:marRight w:val="0"/>
                                      <w:marTop w:val="0"/>
                                      <w:marBottom w:val="0"/>
                                      <w:divBdr>
                                        <w:top w:val="none" w:sz="0" w:space="0" w:color="auto"/>
                                        <w:left w:val="none" w:sz="0" w:space="0" w:color="auto"/>
                                        <w:bottom w:val="none" w:sz="0" w:space="0" w:color="auto"/>
                                        <w:right w:val="none" w:sz="0" w:space="0" w:color="auto"/>
                                      </w:divBdr>
                                      <w:divsChild>
                                        <w:div w:id="1987855123">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
                                            <w:div w:id="742529638">
                                              <w:marLeft w:val="0"/>
                                              <w:marRight w:val="0"/>
                                              <w:marTop w:val="0"/>
                                              <w:marBottom w:val="0"/>
                                              <w:divBdr>
                                                <w:top w:val="none" w:sz="0" w:space="0" w:color="auto"/>
                                                <w:left w:val="none" w:sz="0" w:space="0" w:color="auto"/>
                                                <w:bottom w:val="none" w:sz="0" w:space="0" w:color="auto"/>
                                                <w:right w:val="none" w:sz="0" w:space="0" w:color="auto"/>
                                              </w:divBdr>
                                            </w:div>
                                            <w:div w:id="1045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1125">
                              <w:marLeft w:val="0"/>
                              <w:marRight w:val="0"/>
                              <w:marTop w:val="0"/>
                              <w:marBottom w:val="432"/>
                              <w:divBdr>
                                <w:top w:val="none" w:sz="0" w:space="0" w:color="auto"/>
                                <w:left w:val="none" w:sz="0" w:space="0" w:color="auto"/>
                                <w:bottom w:val="none" w:sz="0" w:space="0" w:color="auto"/>
                                <w:right w:val="none" w:sz="0" w:space="0" w:color="auto"/>
                              </w:divBdr>
                              <w:divsChild>
                                <w:div w:id="1303383865">
                                  <w:marLeft w:val="0"/>
                                  <w:marRight w:val="0"/>
                                  <w:marTop w:val="0"/>
                                  <w:marBottom w:val="0"/>
                                  <w:divBdr>
                                    <w:top w:val="none" w:sz="0" w:space="0" w:color="auto"/>
                                    <w:left w:val="none" w:sz="0" w:space="0" w:color="auto"/>
                                    <w:bottom w:val="none" w:sz="0" w:space="0" w:color="auto"/>
                                    <w:right w:val="none" w:sz="0" w:space="0" w:color="auto"/>
                                  </w:divBdr>
                                  <w:divsChild>
                                    <w:div w:id="356665978">
                                      <w:marLeft w:val="0"/>
                                      <w:marRight w:val="0"/>
                                      <w:marTop w:val="0"/>
                                      <w:marBottom w:val="0"/>
                                      <w:divBdr>
                                        <w:top w:val="none" w:sz="0" w:space="0" w:color="auto"/>
                                        <w:left w:val="none" w:sz="0" w:space="0" w:color="auto"/>
                                        <w:bottom w:val="none" w:sz="0" w:space="0" w:color="auto"/>
                                        <w:right w:val="none" w:sz="0" w:space="0" w:color="auto"/>
                                      </w:divBdr>
                                    </w:div>
                                    <w:div w:id="970093354">
                                      <w:marLeft w:val="0"/>
                                      <w:marRight w:val="0"/>
                                      <w:marTop w:val="0"/>
                                      <w:marBottom w:val="0"/>
                                      <w:divBdr>
                                        <w:top w:val="none" w:sz="0" w:space="0" w:color="auto"/>
                                        <w:left w:val="none" w:sz="0" w:space="0" w:color="auto"/>
                                        <w:bottom w:val="none" w:sz="0" w:space="0" w:color="auto"/>
                                        <w:right w:val="none" w:sz="0" w:space="0" w:color="auto"/>
                                      </w:divBdr>
                                    </w:div>
                                    <w:div w:id="730733989">
                                      <w:marLeft w:val="0"/>
                                      <w:marRight w:val="0"/>
                                      <w:marTop w:val="0"/>
                                      <w:marBottom w:val="0"/>
                                      <w:divBdr>
                                        <w:top w:val="none" w:sz="0" w:space="0" w:color="auto"/>
                                        <w:left w:val="none" w:sz="0" w:space="0" w:color="auto"/>
                                        <w:bottom w:val="none" w:sz="0" w:space="0" w:color="auto"/>
                                        <w:right w:val="none" w:sz="0" w:space="0" w:color="auto"/>
                                      </w:divBdr>
                                    </w:div>
                                  </w:divsChild>
                                </w:div>
                                <w:div w:id="323506740">
                                  <w:marLeft w:val="0"/>
                                  <w:marRight w:val="0"/>
                                  <w:marTop w:val="0"/>
                                  <w:marBottom w:val="0"/>
                                  <w:divBdr>
                                    <w:top w:val="none" w:sz="0" w:space="0" w:color="auto"/>
                                    <w:left w:val="none" w:sz="0" w:space="0" w:color="auto"/>
                                    <w:bottom w:val="none" w:sz="0" w:space="0" w:color="auto"/>
                                    <w:right w:val="none" w:sz="0" w:space="0" w:color="auto"/>
                                  </w:divBdr>
                                  <w:divsChild>
                                    <w:div w:id="1342394696">
                                      <w:marLeft w:val="0"/>
                                      <w:marRight w:val="0"/>
                                      <w:marTop w:val="0"/>
                                      <w:marBottom w:val="0"/>
                                      <w:divBdr>
                                        <w:top w:val="none" w:sz="0" w:space="0" w:color="auto"/>
                                        <w:left w:val="none" w:sz="0" w:space="0" w:color="auto"/>
                                        <w:bottom w:val="none" w:sz="0" w:space="0" w:color="auto"/>
                                        <w:right w:val="none" w:sz="0" w:space="0" w:color="auto"/>
                                      </w:divBdr>
                                      <w:divsChild>
                                        <w:div w:id="458493516">
                                          <w:marLeft w:val="0"/>
                                          <w:marRight w:val="0"/>
                                          <w:marTop w:val="0"/>
                                          <w:marBottom w:val="0"/>
                                          <w:divBdr>
                                            <w:top w:val="none" w:sz="0" w:space="0" w:color="auto"/>
                                            <w:left w:val="none" w:sz="0" w:space="0" w:color="auto"/>
                                            <w:bottom w:val="none" w:sz="0" w:space="0" w:color="auto"/>
                                            <w:right w:val="none" w:sz="0" w:space="0" w:color="auto"/>
                                          </w:divBdr>
                                        </w:div>
                                        <w:div w:id="871184830">
                                          <w:marLeft w:val="0"/>
                                          <w:marRight w:val="0"/>
                                          <w:marTop w:val="0"/>
                                          <w:marBottom w:val="0"/>
                                          <w:divBdr>
                                            <w:top w:val="none" w:sz="0" w:space="0" w:color="auto"/>
                                            <w:left w:val="none" w:sz="0" w:space="0" w:color="auto"/>
                                            <w:bottom w:val="none" w:sz="0" w:space="0" w:color="auto"/>
                                            <w:right w:val="none" w:sz="0" w:space="0" w:color="auto"/>
                                          </w:divBdr>
                                          <w:divsChild>
                                            <w:div w:id="2117744749">
                                              <w:marLeft w:val="0"/>
                                              <w:marRight w:val="0"/>
                                              <w:marTop w:val="0"/>
                                              <w:marBottom w:val="0"/>
                                              <w:divBdr>
                                                <w:top w:val="none" w:sz="0" w:space="0" w:color="auto"/>
                                                <w:left w:val="none" w:sz="0" w:space="0" w:color="auto"/>
                                                <w:bottom w:val="none" w:sz="0" w:space="0" w:color="auto"/>
                                                <w:right w:val="none" w:sz="0" w:space="0" w:color="auto"/>
                                              </w:divBdr>
                                            </w:div>
                                            <w:div w:id="424612803">
                                              <w:marLeft w:val="0"/>
                                              <w:marRight w:val="0"/>
                                              <w:marTop w:val="0"/>
                                              <w:marBottom w:val="0"/>
                                              <w:divBdr>
                                                <w:top w:val="none" w:sz="0" w:space="0" w:color="auto"/>
                                                <w:left w:val="none" w:sz="0" w:space="0" w:color="auto"/>
                                                <w:bottom w:val="none" w:sz="0" w:space="0" w:color="auto"/>
                                                <w:right w:val="none" w:sz="0" w:space="0" w:color="auto"/>
                                              </w:divBdr>
                                              <w:divsChild>
                                                <w:div w:id="1318922099">
                                                  <w:marLeft w:val="0"/>
                                                  <w:marRight w:val="0"/>
                                                  <w:marTop w:val="0"/>
                                                  <w:marBottom w:val="0"/>
                                                  <w:divBdr>
                                                    <w:top w:val="none" w:sz="0" w:space="0" w:color="auto"/>
                                                    <w:left w:val="none" w:sz="0" w:space="0" w:color="auto"/>
                                                    <w:bottom w:val="none" w:sz="0" w:space="0" w:color="auto"/>
                                                    <w:right w:val="none" w:sz="0" w:space="0" w:color="auto"/>
                                                  </w:divBdr>
                                                </w:div>
                                                <w:div w:id="1783720643">
                                                  <w:marLeft w:val="0"/>
                                                  <w:marRight w:val="0"/>
                                                  <w:marTop w:val="0"/>
                                                  <w:marBottom w:val="0"/>
                                                  <w:divBdr>
                                                    <w:top w:val="none" w:sz="0" w:space="0" w:color="auto"/>
                                                    <w:left w:val="none" w:sz="0" w:space="0" w:color="auto"/>
                                                    <w:bottom w:val="none" w:sz="0" w:space="0" w:color="auto"/>
                                                    <w:right w:val="none" w:sz="0" w:space="0" w:color="auto"/>
                                                  </w:divBdr>
                                                </w:div>
                                                <w:div w:id="1908298829">
                                                  <w:marLeft w:val="0"/>
                                                  <w:marRight w:val="0"/>
                                                  <w:marTop w:val="0"/>
                                                  <w:marBottom w:val="0"/>
                                                  <w:divBdr>
                                                    <w:top w:val="none" w:sz="0" w:space="0" w:color="auto"/>
                                                    <w:left w:val="none" w:sz="0" w:space="0" w:color="auto"/>
                                                    <w:bottom w:val="none" w:sz="0" w:space="0" w:color="auto"/>
                                                    <w:right w:val="none" w:sz="0" w:space="0" w:color="auto"/>
                                                  </w:divBdr>
                                                </w:div>
                                                <w:div w:id="6635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1890">
                                      <w:marLeft w:val="0"/>
                                      <w:marRight w:val="0"/>
                                      <w:marTop w:val="0"/>
                                      <w:marBottom w:val="0"/>
                                      <w:divBdr>
                                        <w:top w:val="none" w:sz="0" w:space="0" w:color="auto"/>
                                        <w:left w:val="none" w:sz="0" w:space="0" w:color="auto"/>
                                        <w:bottom w:val="none" w:sz="0" w:space="0" w:color="auto"/>
                                        <w:right w:val="none" w:sz="0" w:space="0" w:color="auto"/>
                                      </w:divBdr>
                                      <w:divsChild>
                                        <w:div w:id="785388430">
                                          <w:marLeft w:val="0"/>
                                          <w:marRight w:val="0"/>
                                          <w:marTop w:val="0"/>
                                          <w:marBottom w:val="0"/>
                                          <w:divBdr>
                                            <w:top w:val="none" w:sz="0" w:space="0" w:color="auto"/>
                                            <w:left w:val="none" w:sz="0" w:space="0" w:color="auto"/>
                                            <w:bottom w:val="none" w:sz="0" w:space="0" w:color="auto"/>
                                            <w:right w:val="none" w:sz="0" w:space="0" w:color="auto"/>
                                          </w:divBdr>
                                          <w:divsChild>
                                            <w:div w:id="1182471639">
                                              <w:marLeft w:val="0"/>
                                              <w:marRight w:val="0"/>
                                              <w:marTop w:val="0"/>
                                              <w:marBottom w:val="0"/>
                                              <w:divBdr>
                                                <w:top w:val="none" w:sz="0" w:space="0" w:color="auto"/>
                                                <w:left w:val="none" w:sz="0" w:space="0" w:color="auto"/>
                                                <w:bottom w:val="none" w:sz="0" w:space="0" w:color="auto"/>
                                                <w:right w:val="none" w:sz="0" w:space="0" w:color="auto"/>
                                              </w:divBdr>
                                            </w:div>
                                            <w:div w:id="1431581768">
                                              <w:marLeft w:val="0"/>
                                              <w:marRight w:val="0"/>
                                              <w:marTop w:val="0"/>
                                              <w:marBottom w:val="0"/>
                                              <w:divBdr>
                                                <w:top w:val="none" w:sz="0" w:space="0" w:color="auto"/>
                                                <w:left w:val="none" w:sz="0" w:space="0" w:color="auto"/>
                                                <w:bottom w:val="none" w:sz="0" w:space="0" w:color="auto"/>
                                                <w:right w:val="none" w:sz="0" w:space="0" w:color="auto"/>
                                              </w:divBdr>
                                            </w:div>
                                            <w:div w:id="11645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432">
                              <w:marLeft w:val="0"/>
                              <w:marRight w:val="0"/>
                              <w:marTop w:val="0"/>
                              <w:marBottom w:val="432"/>
                              <w:divBdr>
                                <w:top w:val="none" w:sz="0" w:space="0" w:color="auto"/>
                                <w:left w:val="none" w:sz="0" w:space="0" w:color="auto"/>
                                <w:bottom w:val="none" w:sz="0" w:space="0" w:color="auto"/>
                                <w:right w:val="none" w:sz="0" w:space="0" w:color="auto"/>
                              </w:divBdr>
                              <w:divsChild>
                                <w:div w:id="539435680">
                                  <w:marLeft w:val="0"/>
                                  <w:marRight w:val="0"/>
                                  <w:marTop w:val="0"/>
                                  <w:marBottom w:val="0"/>
                                  <w:divBdr>
                                    <w:top w:val="none" w:sz="0" w:space="0" w:color="auto"/>
                                    <w:left w:val="none" w:sz="0" w:space="0" w:color="auto"/>
                                    <w:bottom w:val="none" w:sz="0" w:space="0" w:color="auto"/>
                                    <w:right w:val="none" w:sz="0" w:space="0" w:color="auto"/>
                                  </w:divBdr>
                                  <w:divsChild>
                                    <w:div w:id="1736467947">
                                      <w:marLeft w:val="0"/>
                                      <w:marRight w:val="0"/>
                                      <w:marTop w:val="0"/>
                                      <w:marBottom w:val="0"/>
                                      <w:divBdr>
                                        <w:top w:val="none" w:sz="0" w:space="0" w:color="auto"/>
                                        <w:left w:val="none" w:sz="0" w:space="0" w:color="auto"/>
                                        <w:bottom w:val="none" w:sz="0" w:space="0" w:color="auto"/>
                                        <w:right w:val="none" w:sz="0" w:space="0" w:color="auto"/>
                                      </w:divBdr>
                                    </w:div>
                                    <w:div w:id="467238311">
                                      <w:marLeft w:val="0"/>
                                      <w:marRight w:val="0"/>
                                      <w:marTop w:val="0"/>
                                      <w:marBottom w:val="0"/>
                                      <w:divBdr>
                                        <w:top w:val="none" w:sz="0" w:space="0" w:color="auto"/>
                                        <w:left w:val="none" w:sz="0" w:space="0" w:color="auto"/>
                                        <w:bottom w:val="none" w:sz="0" w:space="0" w:color="auto"/>
                                        <w:right w:val="none" w:sz="0" w:space="0" w:color="auto"/>
                                      </w:divBdr>
                                    </w:div>
                                    <w:div w:id="774863361">
                                      <w:marLeft w:val="0"/>
                                      <w:marRight w:val="0"/>
                                      <w:marTop w:val="0"/>
                                      <w:marBottom w:val="0"/>
                                      <w:divBdr>
                                        <w:top w:val="none" w:sz="0" w:space="0" w:color="auto"/>
                                        <w:left w:val="none" w:sz="0" w:space="0" w:color="auto"/>
                                        <w:bottom w:val="none" w:sz="0" w:space="0" w:color="auto"/>
                                        <w:right w:val="none" w:sz="0" w:space="0" w:color="auto"/>
                                      </w:divBdr>
                                    </w:div>
                                  </w:divsChild>
                                </w:div>
                                <w:div w:id="826438078">
                                  <w:marLeft w:val="0"/>
                                  <w:marRight w:val="0"/>
                                  <w:marTop w:val="0"/>
                                  <w:marBottom w:val="0"/>
                                  <w:divBdr>
                                    <w:top w:val="none" w:sz="0" w:space="0" w:color="auto"/>
                                    <w:left w:val="none" w:sz="0" w:space="0" w:color="auto"/>
                                    <w:bottom w:val="none" w:sz="0" w:space="0" w:color="auto"/>
                                    <w:right w:val="none" w:sz="0" w:space="0" w:color="auto"/>
                                  </w:divBdr>
                                  <w:divsChild>
                                    <w:div w:id="2112125418">
                                      <w:marLeft w:val="0"/>
                                      <w:marRight w:val="0"/>
                                      <w:marTop w:val="0"/>
                                      <w:marBottom w:val="0"/>
                                      <w:divBdr>
                                        <w:top w:val="none" w:sz="0" w:space="0" w:color="auto"/>
                                        <w:left w:val="none" w:sz="0" w:space="0" w:color="auto"/>
                                        <w:bottom w:val="none" w:sz="0" w:space="0" w:color="auto"/>
                                        <w:right w:val="none" w:sz="0" w:space="0" w:color="auto"/>
                                      </w:divBdr>
                                      <w:divsChild>
                                        <w:div w:id="1591425484">
                                          <w:marLeft w:val="0"/>
                                          <w:marRight w:val="0"/>
                                          <w:marTop w:val="0"/>
                                          <w:marBottom w:val="0"/>
                                          <w:divBdr>
                                            <w:top w:val="none" w:sz="0" w:space="0" w:color="auto"/>
                                            <w:left w:val="none" w:sz="0" w:space="0" w:color="auto"/>
                                            <w:bottom w:val="none" w:sz="0" w:space="0" w:color="auto"/>
                                            <w:right w:val="none" w:sz="0" w:space="0" w:color="auto"/>
                                          </w:divBdr>
                                        </w:div>
                                        <w:div w:id="1539582762">
                                          <w:marLeft w:val="0"/>
                                          <w:marRight w:val="0"/>
                                          <w:marTop w:val="0"/>
                                          <w:marBottom w:val="0"/>
                                          <w:divBdr>
                                            <w:top w:val="none" w:sz="0" w:space="0" w:color="auto"/>
                                            <w:left w:val="none" w:sz="0" w:space="0" w:color="auto"/>
                                            <w:bottom w:val="none" w:sz="0" w:space="0" w:color="auto"/>
                                            <w:right w:val="none" w:sz="0" w:space="0" w:color="auto"/>
                                          </w:divBdr>
                                          <w:divsChild>
                                            <w:div w:id="1442988434">
                                              <w:marLeft w:val="0"/>
                                              <w:marRight w:val="0"/>
                                              <w:marTop w:val="0"/>
                                              <w:marBottom w:val="0"/>
                                              <w:divBdr>
                                                <w:top w:val="none" w:sz="0" w:space="0" w:color="auto"/>
                                                <w:left w:val="none" w:sz="0" w:space="0" w:color="auto"/>
                                                <w:bottom w:val="none" w:sz="0" w:space="0" w:color="auto"/>
                                                <w:right w:val="none" w:sz="0" w:space="0" w:color="auto"/>
                                              </w:divBdr>
                                            </w:div>
                                            <w:div w:id="874197451">
                                              <w:marLeft w:val="0"/>
                                              <w:marRight w:val="0"/>
                                              <w:marTop w:val="0"/>
                                              <w:marBottom w:val="0"/>
                                              <w:divBdr>
                                                <w:top w:val="none" w:sz="0" w:space="0" w:color="auto"/>
                                                <w:left w:val="none" w:sz="0" w:space="0" w:color="auto"/>
                                                <w:bottom w:val="none" w:sz="0" w:space="0" w:color="auto"/>
                                                <w:right w:val="none" w:sz="0" w:space="0" w:color="auto"/>
                                              </w:divBdr>
                                              <w:divsChild>
                                                <w:div w:id="619653879">
                                                  <w:marLeft w:val="0"/>
                                                  <w:marRight w:val="0"/>
                                                  <w:marTop w:val="0"/>
                                                  <w:marBottom w:val="0"/>
                                                  <w:divBdr>
                                                    <w:top w:val="none" w:sz="0" w:space="0" w:color="auto"/>
                                                    <w:left w:val="none" w:sz="0" w:space="0" w:color="auto"/>
                                                    <w:bottom w:val="none" w:sz="0" w:space="0" w:color="auto"/>
                                                    <w:right w:val="none" w:sz="0" w:space="0" w:color="auto"/>
                                                  </w:divBdr>
                                                </w:div>
                                                <w:div w:id="1354305444">
                                                  <w:marLeft w:val="0"/>
                                                  <w:marRight w:val="0"/>
                                                  <w:marTop w:val="0"/>
                                                  <w:marBottom w:val="0"/>
                                                  <w:divBdr>
                                                    <w:top w:val="none" w:sz="0" w:space="0" w:color="auto"/>
                                                    <w:left w:val="none" w:sz="0" w:space="0" w:color="auto"/>
                                                    <w:bottom w:val="none" w:sz="0" w:space="0" w:color="auto"/>
                                                    <w:right w:val="none" w:sz="0" w:space="0" w:color="auto"/>
                                                  </w:divBdr>
                                                </w:div>
                                                <w:div w:id="630325627">
                                                  <w:marLeft w:val="0"/>
                                                  <w:marRight w:val="0"/>
                                                  <w:marTop w:val="0"/>
                                                  <w:marBottom w:val="0"/>
                                                  <w:divBdr>
                                                    <w:top w:val="none" w:sz="0" w:space="0" w:color="auto"/>
                                                    <w:left w:val="none" w:sz="0" w:space="0" w:color="auto"/>
                                                    <w:bottom w:val="none" w:sz="0" w:space="0" w:color="auto"/>
                                                    <w:right w:val="none" w:sz="0" w:space="0" w:color="auto"/>
                                                  </w:divBdr>
                                                </w:div>
                                                <w:div w:id="15891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8048">
                                      <w:marLeft w:val="0"/>
                                      <w:marRight w:val="0"/>
                                      <w:marTop w:val="0"/>
                                      <w:marBottom w:val="0"/>
                                      <w:divBdr>
                                        <w:top w:val="none" w:sz="0" w:space="0" w:color="auto"/>
                                        <w:left w:val="none" w:sz="0" w:space="0" w:color="auto"/>
                                        <w:bottom w:val="none" w:sz="0" w:space="0" w:color="auto"/>
                                        <w:right w:val="none" w:sz="0" w:space="0" w:color="auto"/>
                                      </w:divBdr>
                                      <w:divsChild>
                                        <w:div w:id="768815374">
                                          <w:marLeft w:val="0"/>
                                          <w:marRight w:val="0"/>
                                          <w:marTop w:val="0"/>
                                          <w:marBottom w:val="0"/>
                                          <w:divBdr>
                                            <w:top w:val="none" w:sz="0" w:space="0" w:color="auto"/>
                                            <w:left w:val="none" w:sz="0" w:space="0" w:color="auto"/>
                                            <w:bottom w:val="none" w:sz="0" w:space="0" w:color="auto"/>
                                            <w:right w:val="none" w:sz="0" w:space="0" w:color="auto"/>
                                          </w:divBdr>
                                          <w:divsChild>
                                            <w:div w:id="813369626">
                                              <w:marLeft w:val="0"/>
                                              <w:marRight w:val="0"/>
                                              <w:marTop w:val="0"/>
                                              <w:marBottom w:val="0"/>
                                              <w:divBdr>
                                                <w:top w:val="none" w:sz="0" w:space="0" w:color="auto"/>
                                                <w:left w:val="none" w:sz="0" w:space="0" w:color="auto"/>
                                                <w:bottom w:val="none" w:sz="0" w:space="0" w:color="auto"/>
                                                <w:right w:val="none" w:sz="0" w:space="0" w:color="auto"/>
                                              </w:divBdr>
                                            </w:div>
                                            <w:div w:id="967928969">
                                              <w:marLeft w:val="0"/>
                                              <w:marRight w:val="0"/>
                                              <w:marTop w:val="0"/>
                                              <w:marBottom w:val="0"/>
                                              <w:divBdr>
                                                <w:top w:val="none" w:sz="0" w:space="0" w:color="auto"/>
                                                <w:left w:val="none" w:sz="0" w:space="0" w:color="auto"/>
                                                <w:bottom w:val="none" w:sz="0" w:space="0" w:color="auto"/>
                                                <w:right w:val="none" w:sz="0" w:space="0" w:color="auto"/>
                                              </w:divBdr>
                                            </w:div>
                                            <w:div w:id="2039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5540">
                              <w:marLeft w:val="0"/>
                              <w:marRight w:val="0"/>
                              <w:marTop w:val="0"/>
                              <w:marBottom w:val="432"/>
                              <w:divBdr>
                                <w:top w:val="none" w:sz="0" w:space="0" w:color="auto"/>
                                <w:left w:val="none" w:sz="0" w:space="0" w:color="auto"/>
                                <w:bottom w:val="none" w:sz="0" w:space="0" w:color="auto"/>
                                <w:right w:val="none" w:sz="0" w:space="0" w:color="auto"/>
                              </w:divBdr>
                              <w:divsChild>
                                <w:div w:id="485782652">
                                  <w:marLeft w:val="0"/>
                                  <w:marRight w:val="0"/>
                                  <w:marTop w:val="0"/>
                                  <w:marBottom w:val="0"/>
                                  <w:divBdr>
                                    <w:top w:val="none" w:sz="0" w:space="0" w:color="auto"/>
                                    <w:left w:val="none" w:sz="0" w:space="0" w:color="auto"/>
                                    <w:bottom w:val="none" w:sz="0" w:space="0" w:color="auto"/>
                                    <w:right w:val="none" w:sz="0" w:space="0" w:color="auto"/>
                                  </w:divBdr>
                                  <w:divsChild>
                                    <w:div w:id="2038197659">
                                      <w:marLeft w:val="0"/>
                                      <w:marRight w:val="0"/>
                                      <w:marTop w:val="0"/>
                                      <w:marBottom w:val="0"/>
                                      <w:divBdr>
                                        <w:top w:val="none" w:sz="0" w:space="0" w:color="auto"/>
                                        <w:left w:val="none" w:sz="0" w:space="0" w:color="auto"/>
                                        <w:bottom w:val="none" w:sz="0" w:space="0" w:color="auto"/>
                                        <w:right w:val="none" w:sz="0" w:space="0" w:color="auto"/>
                                      </w:divBdr>
                                    </w:div>
                                    <w:div w:id="186869723">
                                      <w:marLeft w:val="0"/>
                                      <w:marRight w:val="0"/>
                                      <w:marTop w:val="0"/>
                                      <w:marBottom w:val="0"/>
                                      <w:divBdr>
                                        <w:top w:val="none" w:sz="0" w:space="0" w:color="auto"/>
                                        <w:left w:val="none" w:sz="0" w:space="0" w:color="auto"/>
                                        <w:bottom w:val="none" w:sz="0" w:space="0" w:color="auto"/>
                                        <w:right w:val="none" w:sz="0" w:space="0" w:color="auto"/>
                                      </w:divBdr>
                                    </w:div>
                                    <w:div w:id="1487012368">
                                      <w:marLeft w:val="0"/>
                                      <w:marRight w:val="0"/>
                                      <w:marTop w:val="0"/>
                                      <w:marBottom w:val="0"/>
                                      <w:divBdr>
                                        <w:top w:val="none" w:sz="0" w:space="0" w:color="auto"/>
                                        <w:left w:val="none" w:sz="0" w:space="0" w:color="auto"/>
                                        <w:bottom w:val="none" w:sz="0" w:space="0" w:color="auto"/>
                                        <w:right w:val="none" w:sz="0" w:space="0" w:color="auto"/>
                                      </w:divBdr>
                                    </w:div>
                                  </w:divsChild>
                                </w:div>
                                <w:div w:id="84694925">
                                  <w:marLeft w:val="0"/>
                                  <w:marRight w:val="0"/>
                                  <w:marTop w:val="0"/>
                                  <w:marBottom w:val="0"/>
                                  <w:divBdr>
                                    <w:top w:val="none" w:sz="0" w:space="0" w:color="auto"/>
                                    <w:left w:val="none" w:sz="0" w:space="0" w:color="auto"/>
                                    <w:bottom w:val="none" w:sz="0" w:space="0" w:color="auto"/>
                                    <w:right w:val="none" w:sz="0" w:space="0" w:color="auto"/>
                                  </w:divBdr>
                                  <w:divsChild>
                                    <w:div w:id="1615401358">
                                      <w:marLeft w:val="0"/>
                                      <w:marRight w:val="0"/>
                                      <w:marTop w:val="0"/>
                                      <w:marBottom w:val="0"/>
                                      <w:divBdr>
                                        <w:top w:val="none" w:sz="0" w:space="0" w:color="auto"/>
                                        <w:left w:val="none" w:sz="0" w:space="0" w:color="auto"/>
                                        <w:bottom w:val="none" w:sz="0" w:space="0" w:color="auto"/>
                                        <w:right w:val="none" w:sz="0" w:space="0" w:color="auto"/>
                                      </w:divBdr>
                                      <w:divsChild>
                                        <w:div w:id="1821775407">
                                          <w:marLeft w:val="0"/>
                                          <w:marRight w:val="0"/>
                                          <w:marTop w:val="0"/>
                                          <w:marBottom w:val="0"/>
                                          <w:divBdr>
                                            <w:top w:val="none" w:sz="0" w:space="0" w:color="auto"/>
                                            <w:left w:val="none" w:sz="0" w:space="0" w:color="auto"/>
                                            <w:bottom w:val="none" w:sz="0" w:space="0" w:color="auto"/>
                                            <w:right w:val="none" w:sz="0" w:space="0" w:color="auto"/>
                                          </w:divBdr>
                                        </w:div>
                                        <w:div w:id="387143632">
                                          <w:marLeft w:val="0"/>
                                          <w:marRight w:val="0"/>
                                          <w:marTop w:val="0"/>
                                          <w:marBottom w:val="0"/>
                                          <w:divBdr>
                                            <w:top w:val="none" w:sz="0" w:space="0" w:color="auto"/>
                                            <w:left w:val="none" w:sz="0" w:space="0" w:color="auto"/>
                                            <w:bottom w:val="none" w:sz="0" w:space="0" w:color="auto"/>
                                            <w:right w:val="none" w:sz="0" w:space="0" w:color="auto"/>
                                          </w:divBdr>
                                          <w:divsChild>
                                            <w:div w:id="612710021">
                                              <w:marLeft w:val="0"/>
                                              <w:marRight w:val="0"/>
                                              <w:marTop w:val="0"/>
                                              <w:marBottom w:val="0"/>
                                              <w:divBdr>
                                                <w:top w:val="none" w:sz="0" w:space="0" w:color="auto"/>
                                                <w:left w:val="none" w:sz="0" w:space="0" w:color="auto"/>
                                                <w:bottom w:val="none" w:sz="0" w:space="0" w:color="auto"/>
                                                <w:right w:val="none" w:sz="0" w:space="0" w:color="auto"/>
                                              </w:divBdr>
                                            </w:div>
                                            <w:div w:id="368845837">
                                              <w:marLeft w:val="0"/>
                                              <w:marRight w:val="0"/>
                                              <w:marTop w:val="0"/>
                                              <w:marBottom w:val="0"/>
                                              <w:divBdr>
                                                <w:top w:val="none" w:sz="0" w:space="0" w:color="auto"/>
                                                <w:left w:val="none" w:sz="0" w:space="0" w:color="auto"/>
                                                <w:bottom w:val="none" w:sz="0" w:space="0" w:color="auto"/>
                                                <w:right w:val="none" w:sz="0" w:space="0" w:color="auto"/>
                                              </w:divBdr>
                                              <w:divsChild>
                                                <w:div w:id="599796149">
                                                  <w:marLeft w:val="0"/>
                                                  <w:marRight w:val="0"/>
                                                  <w:marTop w:val="0"/>
                                                  <w:marBottom w:val="0"/>
                                                  <w:divBdr>
                                                    <w:top w:val="none" w:sz="0" w:space="0" w:color="auto"/>
                                                    <w:left w:val="none" w:sz="0" w:space="0" w:color="auto"/>
                                                    <w:bottom w:val="none" w:sz="0" w:space="0" w:color="auto"/>
                                                    <w:right w:val="none" w:sz="0" w:space="0" w:color="auto"/>
                                                  </w:divBdr>
                                                </w:div>
                                                <w:div w:id="262612986">
                                                  <w:marLeft w:val="0"/>
                                                  <w:marRight w:val="0"/>
                                                  <w:marTop w:val="0"/>
                                                  <w:marBottom w:val="0"/>
                                                  <w:divBdr>
                                                    <w:top w:val="none" w:sz="0" w:space="0" w:color="auto"/>
                                                    <w:left w:val="none" w:sz="0" w:space="0" w:color="auto"/>
                                                    <w:bottom w:val="none" w:sz="0" w:space="0" w:color="auto"/>
                                                    <w:right w:val="none" w:sz="0" w:space="0" w:color="auto"/>
                                                  </w:divBdr>
                                                </w:div>
                                                <w:div w:id="1012881274">
                                                  <w:marLeft w:val="0"/>
                                                  <w:marRight w:val="0"/>
                                                  <w:marTop w:val="0"/>
                                                  <w:marBottom w:val="0"/>
                                                  <w:divBdr>
                                                    <w:top w:val="none" w:sz="0" w:space="0" w:color="auto"/>
                                                    <w:left w:val="none" w:sz="0" w:space="0" w:color="auto"/>
                                                    <w:bottom w:val="none" w:sz="0" w:space="0" w:color="auto"/>
                                                    <w:right w:val="none" w:sz="0" w:space="0" w:color="auto"/>
                                                  </w:divBdr>
                                                </w:div>
                                                <w:div w:id="104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9601">
                                      <w:marLeft w:val="0"/>
                                      <w:marRight w:val="0"/>
                                      <w:marTop w:val="0"/>
                                      <w:marBottom w:val="0"/>
                                      <w:divBdr>
                                        <w:top w:val="none" w:sz="0" w:space="0" w:color="auto"/>
                                        <w:left w:val="none" w:sz="0" w:space="0" w:color="auto"/>
                                        <w:bottom w:val="none" w:sz="0" w:space="0" w:color="auto"/>
                                        <w:right w:val="none" w:sz="0" w:space="0" w:color="auto"/>
                                      </w:divBdr>
                                      <w:divsChild>
                                        <w:div w:id="260455588">
                                          <w:marLeft w:val="0"/>
                                          <w:marRight w:val="0"/>
                                          <w:marTop w:val="0"/>
                                          <w:marBottom w:val="0"/>
                                          <w:divBdr>
                                            <w:top w:val="none" w:sz="0" w:space="0" w:color="auto"/>
                                            <w:left w:val="none" w:sz="0" w:space="0" w:color="auto"/>
                                            <w:bottom w:val="none" w:sz="0" w:space="0" w:color="auto"/>
                                            <w:right w:val="none" w:sz="0" w:space="0" w:color="auto"/>
                                          </w:divBdr>
                                          <w:divsChild>
                                            <w:div w:id="96558120">
                                              <w:marLeft w:val="0"/>
                                              <w:marRight w:val="0"/>
                                              <w:marTop w:val="0"/>
                                              <w:marBottom w:val="0"/>
                                              <w:divBdr>
                                                <w:top w:val="none" w:sz="0" w:space="0" w:color="auto"/>
                                                <w:left w:val="none" w:sz="0" w:space="0" w:color="auto"/>
                                                <w:bottom w:val="none" w:sz="0" w:space="0" w:color="auto"/>
                                                <w:right w:val="none" w:sz="0" w:space="0" w:color="auto"/>
                                              </w:divBdr>
                                            </w:div>
                                            <w:div w:id="62408935">
                                              <w:marLeft w:val="0"/>
                                              <w:marRight w:val="0"/>
                                              <w:marTop w:val="0"/>
                                              <w:marBottom w:val="0"/>
                                              <w:divBdr>
                                                <w:top w:val="none" w:sz="0" w:space="0" w:color="auto"/>
                                                <w:left w:val="none" w:sz="0" w:space="0" w:color="auto"/>
                                                <w:bottom w:val="none" w:sz="0" w:space="0" w:color="auto"/>
                                                <w:right w:val="none" w:sz="0" w:space="0" w:color="auto"/>
                                              </w:divBdr>
                                            </w:div>
                                            <w:div w:id="17762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7711">
                              <w:marLeft w:val="0"/>
                              <w:marRight w:val="0"/>
                              <w:marTop w:val="0"/>
                              <w:marBottom w:val="432"/>
                              <w:divBdr>
                                <w:top w:val="none" w:sz="0" w:space="0" w:color="auto"/>
                                <w:left w:val="none" w:sz="0" w:space="0" w:color="auto"/>
                                <w:bottom w:val="none" w:sz="0" w:space="0" w:color="auto"/>
                                <w:right w:val="none" w:sz="0" w:space="0" w:color="auto"/>
                              </w:divBdr>
                              <w:divsChild>
                                <w:div w:id="432940991">
                                  <w:marLeft w:val="0"/>
                                  <w:marRight w:val="0"/>
                                  <w:marTop w:val="0"/>
                                  <w:marBottom w:val="0"/>
                                  <w:divBdr>
                                    <w:top w:val="none" w:sz="0" w:space="0" w:color="auto"/>
                                    <w:left w:val="none" w:sz="0" w:space="0" w:color="auto"/>
                                    <w:bottom w:val="none" w:sz="0" w:space="0" w:color="auto"/>
                                    <w:right w:val="none" w:sz="0" w:space="0" w:color="auto"/>
                                  </w:divBdr>
                                  <w:divsChild>
                                    <w:div w:id="1793209044">
                                      <w:marLeft w:val="0"/>
                                      <w:marRight w:val="0"/>
                                      <w:marTop w:val="0"/>
                                      <w:marBottom w:val="0"/>
                                      <w:divBdr>
                                        <w:top w:val="none" w:sz="0" w:space="0" w:color="auto"/>
                                        <w:left w:val="none" w:sz="0" w:space="0" w:color="auto"/>
                                        <w:bottom w:val="none" w:sz="0" w:space="0" w:color="auto"/>
                                        <w:right w:val="none" w:sz="0" w:space="0" w:color="auto"/>
                                      </w:divBdr>
                                    </w:div>
                                    <w:div w:id="92171718">
                                      <w:marLeft w:val="0"/>
                                      <w:marRight w:val="0"/>
                                      <w:marTop w:val="0"/>
                                      <w:marBottom w:val="0"/>
                                      <w:divBdr>
                                        <w:top w:val="none" w:sz="0" w:space="0" w:color="auto"/>
                                        <w:left w:val="none" w:sz="0" w:space="0" w:color="auto"/>
                                        <w:bottom w:val="none" w:sz="0" w:space="0" w:color="auto"/>
                                        <w:right w:val="none" w:sz="0" w:space="0" w:color="auto"/>
                                      </w:divBdr>
                                    </w:div>
                                    <w:div w:id="2135323066">
                                      <w:marLeft w:val="0"/>
                                      <w:marRight w:val="0"/>
                                      <w:marTop w:val="0"/>
                                      <w:marBottom w:val="0"/>
                                      <w:divBdr>
                                        <w:top w:val="none" w:sz="0" w:space="0" w:color="auto"/>
                                        <w:left w:val="none" w:sz="0" w:space="0" w:color="auto"/>
                                        <w:bottom w:val="none" w:sz="0" w:space="0" w:color="auto"/>
                                        <w:right w:val="none" w:sz="0" w:space="0" w:color="auto"/>
                                      </w:divBdr>
                                    </w:div>
                                  </w:divsChild>
                                </w:div>
                                <w:div w:id="1465391083">
                                  <w:marLeft w:val="0"/>
                                  <w:marRight w:val="0"/>
                                  <w:marTop w:val="0"/>
                                  <w:marBottom w:val="0"/>
                                  <w:divBdr>
                                    <w:top w:val="none" w:sz="0" w:space="0" w:color="auto"/>
                                    <w:left w:val="none" w:sz="0" w:space="0" w:color="auto"/>
                                    <w:bottom w:val="none" w:sz="0" w:space="0" w:color="auto"/>
                                    <w:right w:val="none" w:sz="0" w:space="0" w:color="auto"/>
                                  </w:divBdr>
                                  <w:divsChild>
                                    <w:div w:id="2048992662">
                                      <w:marLeft w:val="0"/>
                                      <w:marRight w:val="0"/>
                                      <w:marTop w:val="0"/>
                                      <w:marBottom w:val="0"/>
                                      <w:divBdr>
                                        <w:top w:val="none" w:sz="0" w:space="0" w:color="auto"/>
                                        <w:left w:val="none" w:sz="0" w:space="0" w:color="auto"/>
                                        <w:bottom w:val="none" w:sz="0" w:space="0" w:color="auto"/>
                                        <w:right w:val="none" w:sz="0" w:space="0" w:color="auto"/>
                                      </w:divBdr>
                                      <w:divsChild>
                                        <w:div w:id="1853958123">
                                          <w:marLeft w:val="0"/>
                                          <w:marRight w:val="0"/>
                                          <w:marTop w:val="0"/>
                                          <w:marBottom w:val="0"/>
                                          <w:divBdr>
                                            <w:top w:val="none" w:sz="0" w:space="0" w:color="auto"/>
                                            <w:left w:val="none" w:sz="0" w:space="0" w:color="auto"/>
                                            <w:bottom w:val="none" w:sz="0" w:space="0" w:color="auto"/>
                                            <w:right w:val="none" w:sz="0" w:space="0" w:color="auto"/>
                                          </w:divBdr>
                                        </w:div>
                                        <w:div w:id="328949933">
                                          <w:marLeft w:val="0"/>
                                          <w:marRight w:val="0"/>
                                          <w:marTop w:val="0"/>
                                          <w:marBottom w:val="0"/>
                                          <w:divBdr>
                                            <w:top w:val="none" w:sz="0" w:space="0" w:color="auto"/>
                                            <w:left w:val="none" w:sz="0" w:space="0" w:color="auto"/>
                                            <w:bottom w:val="none" w:sz="0" w:space="0" w:color="auto"/>
                                            <w:right w:val="none" w:sz="0" w:space="0" w:color="auto"/>
                                          </w:divBdr>
                                          <w:divsChild>
                                            <w:div w:id="2093381969">
                                              <w:marLeft w:val="0"/>
                                              <w:marRight w:val="0"/>
                                              <w:marTop w:val="0"/>
                                              <w:marBottom w:val="0"/>
                                              <w:divBdr>
                                                <w:top w:val="none" w:sz="0" w:space="0" w:color="auto"/>
                                                <w:left w:val="none" w:sz="0" w:space="0" w:color="auto"/>
                                                <w:bottom w:val="none" w:sz="0" w:space="0" w:color="auto"/>
                                                <w:right w:val="none" w:sz="0" w:space="0" w:color="auto"/>
                                              </w:divBdr>
                                            </w:div>
                                            <w:div w:id="506213403">
                                              <w:marLeft w:val="0"/>
                                              <w:marRight w:val="0"/>
                                              <w:marTop w:val="0"/>
                                              <w:marBottom w:val="0"/>
                                              <w:divBdr>
                                                <w:top w:val="none" w:sz="0" w:space="0" w:color="auto"/>
                                                <w:left w:val="none" w:sz="0" w:space="0" w:color="auto"/>
                                                <w:bottom w:val="none" w:sz="0" w:space="0" w:color="auto"/>
                                                <w:right w:val="none" w:sz="0" w:space="0" w:color="auto"/>
                                              </w:divBdr>
                                              <w:divsChild>
                                                <w:div w:id="1123184875">
                                                  <w:marLeft w:val="0"/>
                                                  <w:marRight w:val="0"/>
                                                  <w:marTop w:val="0"/>
                                                  <w:marBottom w:val="0"/>
                                                  <w:divBdr>
                                                    <w:top w:val="none" w:sz="0" w:space="0" w:color="auto"/>
                                                    <w:left w:val="none" w:sz="0" w:space="0" w:color="auto"/>
                                                    <w:bottom w:val="none" w:sz="0" w:space="0" w:color="auto"/>
                                                    <w:right w:val="none" w:sz="0" w:space="0" w:color="auto"/>
                                                  </w:divBdr>
                                                </w:div>
                                                <w:div w:id="101150317">
                                                  <w:marLeft w:val="0"/>
                                                  <w:marRight w:val="0"/>
                                                  <w:marTop w:val="0"/>
                                                  <w:marBottom w:val="0"/>
                                                  <w:divBdr>
                                                    <w:top w:val="none" w:sz="0" w:space="0" w:color="auto"/>
                                                    <w:left w:val="none" w:sz="0" w:space="0" w:color="auto"/>
                                                    <w:bottom w:val="none" w:sz="0" w:space="0" w:color="auto"/>
                                                    <w:right w:val="none" w:sz="0" w:space="0" w:color="auto"/>
                                                  </w:divBdr>
                                                </w:div>
                                                <w:div w:id="1739858552">
                                                  <w:marLeft w:val="0"/>
                                                  <w:marRight w:val="0"/>
                                                  <w:marTop w:val="0"/>
                                                  <w:marBottom w:val="0"/>
                                                  <w:divBdr>
                                                    <w:top w:val="none" w:sz="0" w:space="0" w:color="auto"/>
                                                    <w:left w:val="none" w:sz="0" w:space="0" w:color="auto"/>
                                                    <w:bottom w:val="none" w:sz="0" w:space="0" w:color="auto"/>
                                                    <w:right w:val="none" w:sz="0" w:space="0" w:color="auto"/>
                                                  </w:divBdr>
                                                </w:div>
                                                <w:div w:id="1982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306">
                                      <w:marLeft w:val="0"/>
                                      <w:marRight w:val="0"/>
                                      <w:marTop w:val="0"/>
                                      <w:marBottom w:val="0"/>
                                      <w:divBdr>
                                        <w:top w:val="none" w:sz="0" w:space="0" w:color="auto"/>
                                        <w:left w:val="none" w:sz="0" w:space="0" w:color="auto"/>
                                        <w:bottom w:val="none" w:sz="0" w:space="0" w:color="auto"/>
                                        <w:right w:val="none" w:sz="0" w:space="0" w:color="auto"/>
                                      </w:divBdr>
                                      <w:divsChild>
                                        <w:div w:id="1321696413">
                                          <w:marLeft w:val="0"/>
                                          <w:marRight w:val="0"/>
                                          <w:marTop w:val="0"/>
                                          <w:marBottom w:val="0"/>
                                          <w:divBdr>
                                            <w:top w:val="none" w:sz="0" w:space="0" w:color="auto"/>
                                            <w:left w:val="none" w:sz="0" w:space="0" w:color="auto"/>
                                            <w:bottom w:val="none" w:sz="0" w:space="0" w:color="auto"/>
                                            <w:right w:val="none" w:sz="0" w:space="0" w:color="auto"/>
                                          </w:divBdr>
                                          <w:divsChild>
                                            <w:div w:id="89665983">
                                              <w:marLeft w:val="0"/>
                                              <w:marRight w:val="0"/>
                                              <w:marTop w:val="0"/>
                                              <w:marBottom w:val="0"/>
                                              <w:divBdr>
                                                <w:top w:val="none" w:sz="0" w:space="0" w:color="auto"/>
                                                <w:left w:val="none" w:sz="0" w:space="0" w:color="auto"/>
                                                <w:bottom w:val="none" w:sz="0" w:space="0" w:color="auto"/>
                                                <w:right w:val="none" w:sz="0" w:space="0" w:color="auto"/>
                                              </w:divBdr>
                                            </w:div>
                                            <w:div w:id="135031603">
                                              <w:marLeft w:val="0"/>
                                              <w:marRight w:val="0"/>
                                              <w:marTop w:val="0"/>
                                              <w:marBottom w:val="0"/>
                                              <w:divBdr>
                                                <w:top w:val="none" w:sz="0" w:space="0" w:color="auto"/>
                                                <w:left w:val="none" w:sz="0" w:space="0" w:color="auto"/>
                                                <w:bottom w:val="none" w:sz="0" w:space="0" w:color="auto"/>
                                                <w:right w:val="none" w:sz="0" w:space="0" w:color="auto"/>
                                              </w:divBdr>
                                            </w:div>
                                            <w:div w:id="742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9294">
                              <w:marLeft w:val="0"/>
                              <w:marRight w:val="0"/>
                              <w:marTop w:val="0"/>
                              <w:marBottom w:val="432"/>
                              <w:divBdr>
                                <w:top w:val="none" w:sz="0" w:space="0" w:color="auto"/>
                                <w:left w:val="none" w:sz="0" w:space="0" w:color="auto"/>
                                <w:bottom w:val="none" w:sz="0" w:space="0" w:color="auto"/>
                                <w:right w:val="none" w:sz="0" w:space="0" w:color="auto"/>
                              </w:divBdr>
                              <w:divsChild>
                                <w:div w:id="1243178392">
                                  <w:marLeft w:val="0"/>
                                  <w:marRight w:val="0"/>
                                  <w:marTop w:val="0"/>
                                  <w:marBottom w:val="0"/>
                                  <w:divBdr>
                                    <w:top w:val="none" w:sz="0" w:space="0" w:color="auto"/>
                                    <w:left w:val="none" w:sz="0" w:space="0" w:color="auto"/>
                                    <w:bottom w:val="none" w:sz="0" w:space="0" w:color="auto"/>
                                    <w:right w:val="none" w:sz="0" w:space="0" w:color="auto"/>
                                  </w:divBdr>
                                  <w:divsChild>
                                    <w:div w:id="808981764">
                                      <w:marLeft w:val="0"/>
                                      <w:marRight w:val="0"/>
                                      <w:marTop w:val="0"/>
                                      <w:marBottom w:val="0"/>
                                      <w:divBdr>
                                        <w:top w:val="none" w:sz="0" w:space="0" w:color="auto"/>
                                        <w:left w:val="none" w:sz="0" w:space="0" w:color="auto"/>
                                        <w:bottom w:val="none" w:sz="0" w:space="0" w:color="auto"/>
                                        <w:right w:val="none" w:sz="0" w:space="0" w:color="auto"/>
                                      </w:divBdr>
                                    </w:div>
                                    <w:div w:id="1340039563">
                                      <w:marLeft w:val="0"/>
                                      <w:marRight w:val="0"/>
                                      <w:marTop w:val="0"/>
                                      <w:marBottom w:val="0"/>
                                      <w:divBdr>
                                        <w:top w:val="none" w:sz="0" w:space="0" w:color="auto"/>
                                        <w:left w:val="none" w:sz="0" w:space="0" w:color="auto"/>
                                        <w:bottom w:val="none" w:sz="0" w:space="0" w:color="auto"/>
                                        <w:right w:val="none" w:sz="0" w:space="0" w:color="auto"/>
                                      </w:divBdr>
                                    </w:div>
                                    <w:div w:id="1102457624">
                                      <w:marLeft w:val="0"/>
                                      <w:marRight w:val="0"/>
                                      <w:marTop w:val="0"/>
                                      <w:marBottom w:val="0"/>
                                      <w:divBdr>
                                        <w:top w:val="none" w:sz="0" w:space="0" w:color="auto"/>
                                        <w:left w:val="none" w:sz="0" w:space="0" w:color="auto"/>
                                        <w:bottom w:val="none" w:sz="0" w:space="0" w:color="auto"/>
                                        <w:right w:val="none" w:sz="0" w:space="0" w:color="auto"/>
                                      </w:divBdr>
                                    </w:div>
                                  </w:divsChild>
                                </w:div>
                                <w:div w:id="1713773938">
                                  <w:marLeft w:val="0"/>
                                  <w:marRight w:val="0"/>
                                  <w:marTop w:val="0"/>
                                  <w:marBottom w:val="0"/>
                                  <w:divBdr>
                                    <w:top w:val="none" w:sz="0" w:space="0" w:color="auto"/>
                                    <w:left w:val="none" w:sz="0" w:space="0" w:color="auto"/>
                                    <w:bottom w:val="none" w:sz="0" w:space="0" w:color="auto"/>
                                    <w:right w:val="none" w:sz="0" w:space="0" w:color="auto"/>
                                  </w:divBdr>
                                  <w:divsChild>
                                    <w:div w:id="378094792">
                                      <w:marLeft w:val="0"/>
                                      <w:marRight w:val="0"/>
                                      <w:marTop w:val="0"/>
                                      <w:marBottom w:val="0"/>
                                      <w:divBdr>
                                        <w:top w:val="none" w:sz="0" w:space="0" w:color="auto"/>
                                        <w:left w:val="none" w:sz="0" w:space="0" w:color="auto"/>
                                        <w:bottom w:val="none" w:sz="0" w:space="0" w:color="auto"/>
                                        <w:right w:val="none" w:sz="0" w:space="0" w:color="auto"/>
                                      </w:divBdr>
                                      <w:divsChild>
                                        <w:div w:id="215242361">
                                          <w:marLeft w:val="0"/>
                                          <w:marRight w:val="0"/>
                                          <w:marTop w:val="0"/>
                                          <w:marBottom w:val="0"/>
                                          <w:divBdr>
                                            <w:top w:val="none" w:sz="0" w:space="0" w:color="auto"/>
                                            <w:left w:val="none" w:sz="0" w:space="0" w:color="auto"/>
                                            <w:bottom w:val="none" w:sz="0" w:space="0" w:color="auto"/>
                                            <w:right w:val="none" w:sz="0" w:space="0" w:color="auto"/>
                                          </w:divBdr>
                                        </w:div>
                                        <w:div w:id="589004773">
                                          <w:marLeft w:val="0"/>
                                          <w:marRight w:val="0"/>
                                          <w:marTop w:val="0"/>
                                          <w:marBottom w:val="0"/>
                                          <w:divBdr>
                                            <w:top w:val="none" w:sz="0" w:space="0" w:color="auto"/>
                                            <w:left w:val="none" w:sz="0" w:space="0" w:color="auto"/>
                                            <w:bottom w:val="none" w:sz="0" w:space="0" w:color="auto"/>
                                            <w:right w:val="none" w:sz="0" w:space="0" w:color="auto"/>
                                          </w:divBdr>
                                          <w:divsChild>
                                            <w:div w:id="1880973799">
                                              <w:marLeft w:val="0"/>
                                              <w:marRight w:val="0"/>
                                              <w:marTop w:val="0"/>
                                              <w:marBottom w:val="0"/>
                                              <w:divBdr>
                                                <w:top w:val="none" w:sz="0" w:space="0" w:color="auto"/>
                                                <w:left w:val="none" w:sz="0" w:space="0" w:color="auto"/>
                                                <w:bottom w:val="none" w:sz="0" w:space="0" w:color="auto"/>
                                                <w:right w:val="none" w:sz="0" w:space="0" w:color="auto"/>
                                              </w:divBdr>
                                            </w:div>
                                            <w:div w:id="832336254">
                                              <w:marLeft w:val="0"/>
                                              <w:marRight w:val="0"/>
                                              <w:marTop w:val="0"/>
                                              <w:marBottom w:val="0"/>
                                              <w:divBdr>
                                                <w:top w:val="none" w:sz="0" w:space="0" w:color="auto"/>
                                                <w:left w:val="none" w:sz="0" w:space="0" w:color="auto"/>
                                                <w:bottom w:val="none" w:sz="0" w:space="0" w:color="auto"/>
                                                <w:right w:val="none" w:sz="0" w:space="0" w:color="auto"/>
                                              </w:divBdr>
                                              <w:divsChild>
                                                <w:div w:id="143863749">
                                                  <w:marLeft w:val="0"/>
                                                  <w:marRight w:val="0"/>
                                                  <w:marTop w:val="0"/>
                                                  <w:marBottom w:val="0"/>
                                                  <w:divBdr>
                                                    <w:top w:val="none" w:sz="0" w:space="0" w:color="auto"/>
                                                    <w:left w:val="none" w:sz="0" w:space="0" w:color="auto"/>
                                                    <w:bottom w:val="none" w:sz="0" w:space="0" w:color="auto"/>
                                                    <w:right w:val="none" w:sz="0" w:space="0" w:color="auto"/>
                                                  </w:divBdr>
                                                </w:div>
                                                <w:div w:id="555942488">
                                                  <w:marLeft w:val="0"/>
                                                  <w:marRight w:val="0"/>
                                                  <w:marTop w:val="0"/>
                                                  <w:marBottom w:val="0"/>
                                                  <w:divBdr>
                                                    <w:top w:val="none" w:sz="0" w:space="0" w:color="auto"/>
                                                    <w:left w:val="none" w:sz="0" w:space="0" w:color="auto"/>
                                                    <w:bottom w:val="none" w:sz="0" w:space="0" w:color="auto"/>
                                                    <w:right w:val="none" w:sz="0" w:space="0" w:color="auto"/>
                                                  </w:divBdr>
                                                </w:div>
                                                <w:div w:id="1965303662">
                                                  <w:marLeft w:val="0"/>
                                                  <w:marRight w:val="0"/>
                                                  <w:marTop w:val="0"/>
                                                  <w:marBottom w:val="0"/>
                                                  <w:divBdr>
                                                    <w:top w:val="none" w:sz="0" w:space="0" w:color="auto"/>
                                                    <w:left w:val="none" w:sz="0" w:space="0" w:color="auto"/>
                                                    <w:bottom w:val="none" w:sz="0" w:space="0" w:color="auto"/>
                                                    <w:right w:val="none" w:sz="0" w:space="0" w:color="auto"/>
                                                  </w:divBdr>
                                                </w:div>
                                                <w:div w:id="11465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21">
                                      <w:marLeft w:val="0"/>
                                      <w:marRight w:val="0"/>
                                      <w:marTop w:val="0"/>
                                      <w:marBottom w:val="0"/>
                                      <w:divBdr>
                                        <w:top w:val="none" w:sz="0" w:space="0" w:color="auto"/>
                                        <w:left w:val="none" w:sz="0" w:space="0" w:color="auto"/>
                                        <w:bottom w:val="none" w:sz="0" w:space="0" w:color="auto"/>
                                        <w:right w:val="none" w:sz="0" w:space="0" w:color="auto"/>
                                      </w:divBdr>
                                      <w:divsChild>
                                        <w:div w:id="2069307069">
                                          <w:marLeft w:val="0"/>
                                          <w:marRight w:val="0"/>
                                          <w:marTop w:val="0"/>
                                          <w:marBottom w:val="0"/>
                                          <w:divBdr>
                                            <w:top w:val="none" w:sz="0" w:space="0" w:color="auto"/>
                                            <w:left w:val="none" w:sz="0" w:space="0" w:color="auto"/>
                                            <w:bottom w:val="none" w:sz="0" w:space="0" w:color="auto"/>
                                            <w:right w:val="none" w:sz="0" w:space="0" w:color="auto"/>
                                          </w:divBdr>
                                          <w:divsChild>
                                            <w:div w:id="1484007640">
                                              <w:marLeft w:val="0"/>
                                              <w:marRight w:val="0"/>
                                              <w:marTop w:val="0"/>
                                              <w:marBottom w:val="0"/>
                                              <w:divBdr>
                                                <w:top w:val="none" w:sz="0" w:space="0" w:color="auto"/>
                                                <w:left w:val="none" w:sz="0" w:space="0" w:color="auto"/>
                                                <w:bottom w:val="none" w:sz="0" w:space="0" w:color="auto"/>
                                                <w:right w:val="none" w:sz="0" w:space="0" w:color="auto"/>
                                              </w:divBdr>
                                            </w:div>
                                            <w:div w:id="1897545225">
                                              <w:marLeft w:val="0"/>
                                              <w:marRight w:val="0"/>
                                              <w:marTop w:val="0"/>
                                              <w:marBottom w:val="0"/>
                                              <w:divBdr>
                                                <w:top w:val="none" w:sz="0" w:space="0" w:color="auto"/>
                                                <w:left w:val="none" w:sz="0" w:space="0" w:color="auto"/>
                                                <w:bottom w:val="none" w:sz="0" w:space="0" w:color="auto"/>
                                                <w:right w:val="none" w:sz="0" w:space="0" w:color="auto"/>
                                              </w:divBdr>
                                            </w:div>
                                            <w:div w:id="9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7198">
                              <w:marLeft w:val="0"/>
                              <w:marRight w:val="0"/>
                              <w:marTop w:val="0"/>
                              <w:marBottom w:val="432"/>
                              <w:divBdr>
                                <w:top w:val="none" w:sz="0" w:space="0" w:color="auto"/>
                                <w:left w:val="none" w:sz="0" w:space="0" w:color="auto"/>
                                <w:bottom w:val="none" w:sz="0" w:space="0" w:color="auto"/>
                                <w:right w:val="none" w:sz="0" w:space="0" w:color="auto"/>
                              </w:divBdr>
                              <w:divsChild>
                                <w:div w:id="1701854107">
                                  <w:marLeft w:val="0"/>
                                  <w:marRight w:val="0"/>
                                  <w:marTop w:val="0"/>
                                  <w:marBottom w:val="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 w:id="898395903">
                                      <w:marLeft w:val="0"/>
                                      <w:marRight w:val="0"/>
                                      <w:marTop w:val="0"/>
                                      <w:marBottom w:val="0"/>
                                      <w:divBdr>
                                        <w:top w:val="none" w:sz="0" w:space="0" w:color="auto"/>
                                        <w:left w:val="none" w:sz="0" w:space="0" w:color="auto"/>
                                        <w:bottom w:val="none" w:sz="0" w:space="0" w:color="auto"/>
                                        <w:right w:val="none" w:sz="0" w:space="0" w:color="auto"/>
                                      </w:divBdr>
                                    </w:div>
                                    <w:div w:id="1671105149">
                                      <w:marLeft w:val="0"/>
                                      <w:marRight w:val="0"/>
                                      <w:marTop w:val="0"/>
                                      <w:marBottom w:val="0"/>
                                      <w:divBdr>
                                        <w:top w:val="none" w:sz="0" w:space="0" w:color="auto"/>
                                        <w:left w:val="none" w:sz="0" w:space="0" w:color="auto"/>
                                        <w:bottom w:val="none" w:sz="0" w:space="0" w:color="auto"/>
                                        <w:right w:val="none" w:sz="0" w:space="0" w:color="auto"/>
                                      </w:divBdr>
                                    </w:div>
                                  </w:divsChild>
                                </w:div>
                                <w:div w:id="458767149">
                                  <w:marLeft w:val="0"/>
                                  <w:marRight w:val="0"/>
                                  <w:marTop w:val="0"/>
                                  <w:marBottom w:val="0"/>
                                  <w:divBdr>
                                    <w:top w:val="none" w:sz="0" w:space="0" w:color="auto"/>
                                    <w:left w:val="none" w:sz="0" w:space="0" w:color="auto"/>
                                    <w:bottom w:val="none" w:sz="0" w:space="0" w:color="auto"/>
                                    <w:right w:val="none" w:sz="0" w:space="0" w:color="auto"/>
                                  </w:divBdr>
                                  <w:divsChild>
                                    <w:div w:id="1703553927">
                                      <w:marLeft w:val="0"/>
                                      <w:marRight w:val="0"/>
                                      <w:marTop w:val="0"/>
                                      <w:marBottom w:val="0"/>
                                      <w:divBdr>
                                        <w:top w:val="none" w:sz="0" w:space="0" w:color="auto"/>
                                        <w:left w:val="none" w:sz="0" w:space="0" w:color="auto"/>
                                        <w:bottom w:val="none" w:sz="0" w:space="0" w:color="auto"/>
                                        <w:right w:val="none" w:sz="0" w:space="0" w:color="auto"/>
                                      </w:divBdr>
                                      <w:divsChild>
                                        <w:div w:id="880673854">
                                          <w:marLeft w:val="0"/>
                                          <w:marRight w:val="0"/>
                                          <w:marTop w:val="0"/>
                                          <w:marBottom w:val="0"/>
                                          <w:divBdr>
                                            <w:top w:val="none" w:sz="0" w:space="0" w:color="auto"/>
                                            <w:left w:val="none" w:sz="0" w:space="0" w:color="auto"/>
                                            <w:bottom w:val="none" w:sz="0" w:space="0" w:color="auto"/>
                                            <w:right w:val="none" w:sz="0" w:space="0" w:color="auto"/>
                                          </w:divBdr>
                                        </w:div>
                                        <w:div w:id="1742949734">
                                          <w:marLeft w:val="0"/>
                                          <w:marRight w:val="0"/>
                                          <w:marTop w:val="0"/>
                                          <w:marBottom w:val="0"/>
                                          <w:divBdr>
                                            <w:top w:val="none" w:sz="0" w:space="0" w:color="auto"/>
                                            <w:left w:val="none" w:sz="0" w:space="0" w:color="auto"/>
                                            <w:bottom w:val="none" w:sz="0" w:space="0" w:color="auto"/>
                                            <w:right w:val="none" w:sz="0" w:space="0" w:color="auto"/>
                                          </w:divBdr>
                                          <w:divsChild>
                                            <w:div w:id="1430274466">
                                              <w:marLeft w:val="0"/>
                                              <w:marRight w:val="0"/>
                                              <w:marTop w:val="0"/>
                                              <w:marBottom w:val="0"/>
                                              <w:divBdr>
                                                <w:top w:val="none" w:sz="0" w:space="0" w:color="auto"/>
                                                <w:left w:val="none" w:sz="0" w:space="0" w:color="auto"/>
                                                <w:bottom w:val="none" w:sz="0" w:space="0" w:color="auto"/>
                                                <w:right w:val="none" w:sz="0" w:space="0" w:color="auto"/>
                                              </w:divBdr>
                                            </w:div>
                                            <w:div w:id="189726959">
                                              <w:marLeft w:val="0"/>
                                              <w:marRight w:val="0"/>
                                              <w:marTop w:val="0"/>
                                              <w:marBottom w:val="0"/>
                                              <w:divBdr>
                                                <w:top w:val="none" w:sz="0" w:space="0" w:color="auto"/>
                                                <w:left w:val="none" w:sz="0" w:space="0" w:color="auto"/>
                                                <w:bottom w:val="none" w:sz="0" w:space="0" w:color="auto"/>
                                                <w:right w:val="none" w:sz="0" w:space="0" w:color="auto"/>
                                              </w:divBdr>
                                              <w:divsChild>
                                                <w:div w:id="2019696899">
                                                  <w:marLeft w:val="0"/>
                                                  <w:marRight w:val="0"/>
                                                  <w:marTop w:val="0"/>
                                                  <w:marBottom w:val="0"/>
                                                  <w:divBdr>
                                                    <w:top w:val="none" w:sz="0" w:space="0" w:color="auto"/>
                                                    <w:left w:val="none" w:sz="0" w:space="0" w:color="auto"/>
                                                    <w:bottom w:val="none" w:sz="0" w:space="0" w:color="auto"/>
                                                    <w:right w:val="none" w:sz="0" w:space="0" w:color="auto"/>
                                                  </w:divBdr>
                                                </w:div>
                                                <w:div w:id="102266599">
                                                  <w:marLeft w:val="0"/>
                                                  <w:marRight w:val="0"/>
                                                  <w:marTop w:val="0"/>
                                                  <w:marBottom w:val="0"/>
                                                  <w:divBdr>
                                                    <w:top w:val="none" w:sz="0" w:space="0" w:color="auto"/>
                                                    <w:left w:val="none" w:sz="0" w:space="0" w:color="auto"/>
                                                    <w:bottom w:val="none" w:sz="0" w:space="0" w:color="auto"/>
                                                    <w:right w:val="none" w:sz="0" w:space="0" w:color="auto"/>
                                                  </w:divBdr>
                                                </w:div>
                                                <w:div w:id="802381646">
                                                  <w:marLeft w:val="0"/>
                                                  <w:marRight w:val="0"/>
                                                  <w:marTop w:val="0"/>
                                                  <w:marBottom w:val="0"/>
                                                  <w:divBdr>
                                                    <w:top w:val="none" w:sz="0" w:space="0" w:color="auto"/>
                                                    <w:left w:val="none" w:sz="0" w:space="0" w:color="auto"/>
                                                    <w:bottom w:val="none" w:sz="0" w:space="0" w:color="auto"/>
                                                    <w:right w:val="none" w:sz="0" w:space="0" w:color="auto"/>
                                                  </w:divBdr>
                                                </w:div>
                                                <w:div w:id="1326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331">
                                      <w:marLeft w:val="0"/>
                                      <w:marRight w:val="0"/>
                                      <w:marTop w:val="0"/>
                                      <w:marBottom w:val="0"/>
                                      <w:divBdr>
                                        <w:top w:val="none" w:sz="0" w:space="0" w:color="auto"/>
                                        <w:left w:val="none" w:sz="0" w:space="0" w:color="auto"/>
                                        <w:bottom w:val="none" w:sz="0" w:space="0" w:color="auto"/>
                                        <w:right w:val="none" w:sz="0" w:space="0" w:color="auto"/>
                                      </w:divBdr>
                                      <w:divsChild>
                                        <w:div w:id="20010323">
                                          <w:marLeft w:val="0"/>
                                          <w:marRight w:val="0"/>
                                          <w:marTop w:val="0"/>
                                          <w:marBottom w:val="0"/>
                                          <w:divBdr>
                                            <w:top w:val="none" w:sz="0" w:space="0" w:color="auto"/>
                                            <w:left w:val="none" w:sz="0" w:space="0" w:color="auto"/>
                                            <w:bottom w:val="none" w:sz="0" w:space="0" w:color="auto"/>
                                            <w:right w:val="none" w:sz="0" w:space="0" w:color="auto"/>
                                          </w:divBdr>
                                          <w:divsChild>
                                            <w:div w:id="1944458205">
                                              <w:marLeft w:val="0"/>
                                              <w:marRight w:val="0"/>
                                              <w:marTop w:val="0"/>
                                              <w:marBottom w:val="0"/>
                                              <w:divBdr>
                                                <w:top w:val="none" w:sz="0" w:space="0" w:color="auto"/>
                                                <w:left w:val="none" w:sz="0" w:space="0" w:color="auto"/>
                                                <w:bottom w:val="none" w:sz="0" w:space="0" w:color="auto"/>
                                                <w:right w:val="none" w:sz="0" w:space="0" w:color="auto"/>
                                              </w:divBdr>
                                            </w:div>
                                            <w:div w:id="475802182">
                                              <w:marLeft w:val="0"/>
                                              <w:marRight w:val="0"/>
                                              <w:marTop w:val="0"/>
                                              <w:marBottom w:val="0"/>
                                              <w:divBdr>
                                                <w:top w:val="none" w:sz="0" w:space="0" w:color="auto"/>
                                                <w:left w:val="none" w:sz="0" w:space="0" w:color="auto"/>
                                                <w:bottom w:val="none" w:sz="0" w:space="0" w:color="auto"/>
                                                <w:right w:val="none" w:sz="0" w:space="0" w:color="auto"/>
                                              </w:divBdr>
                                            </w:div>
                                            <w:div w:id="15277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100">
                              <w:marLeft w:val="0"/>
                              <w:marRight w:val="0"/>
                              <w:marTop w:val="0"/>
                              <w:marBottom w:val="432"/>
                              <w:divBdr>
                                <w:top w:val="none" w:sz="0" w:space="0" w:color="auto"/>
                                <w:left w:val="none" w:sz="0" w:space="0" w:color="auto"/>
                                <w:bottom w:val="none" w:sz="0" w:space="0" w:color="auto"/>
                                <w:right w:val="none" w:sz="0" w:space="0" w:color="auto"/>
                              </w:divBdr>
                              <w:divsChild>
                                <w:div w:id="1818841974">
                                  <w:marLeft w:val="0"/>
                                  <w:marRight w:val="0"/>
                                  <w:marTop w:val="0"/>
                                  <w:marBottom w:val="0"/>
                                  <w:divBdr>
                                    <w:top w:val="none" w:sz="0" w:space="0" w:color="auto"/>
                                    <w:left w:val="none" w:sz="0" w:space="0" w:color="auto"/>
                                    <w:bottom w:val="none" w:sz="0" w:space="0" w:color="auto"/>
                                    <w:right w:val="none" w:sz="0" w:space="0" w:color="auto"/>
                                  </w:divBdr>
                                  <w:divsChild>
                                    <w:div w:id="1590037095">
                                      <w:marLeft w:val="0"/>
                                      <w:marRight w:val="0"/>
                                      <w:marTop w:val="0"/>
                                      <w:marBottom w:val="0"/>
                                      <w:divBdr>
                                        <w:top w:val="none" w:sz="0" w:space="0" w:color="auto"/>
                                        <w:left w:val="none" w:sz="0" w:space="0" w:color="auto"/>
                                        <w:bottom w:val="none" w:sz="0" w:space="0" w:color="auto"/>
                                        <w:right w:val="none" w:sz="0" w:space="0" w:color="auto"/>
                                      </w:divBdr>
                                    </w:div>
                                    <w:div w:id="208346123">
                                      <w:marLeft w:val="0"/>
                                      <w:marRight w:val="0"/>
                                      <w:marTop w:val="0"/>
                                      <w:marBottom w:val="0"/>
                                      <w:divBdr>
                                        <w:top w:val="none" w:sz="0" w:space="0" w:color="auto"/>
                                        <w:left w:val="none" w:sz="0" w:space="0" w:color="auto"/>
                                        <w:bottom w:val="none" w:sz="0" w:space="0" w:color="auto"/>
                                        <w:right w:val="none" w:sz="0" w:space="0" w:color="auto"/>
                                      </w:divBdr>
                                    </w:div>
                                    <w:div w:id="1919053925">
                                      <w:marLeft w:val="0"/>
                                      <w:marRight w:val="0"/>
                                      <w:marTop w:val="0"/>
                                      <w:marBottom w:val="0"/>
                                      <w:divBdr>
                                        <w:top w:val="none" w:sz="0" w:space="0" w:color="auto"/>
                                        <w:left w:val="none" w:sz="0" w:space="0" w:color="auto"/>
                                        <w:bottom w:val="none" w:sz="0" w:space="0" w:color="auto"/>
                                        <w:right w:val="none" w:sz="0" w:space="0" w:color="auto"/>
                                      </w:divBdr>
                                    </w:div>
                                  </w:divsChild>
                                </w:div>
                                <w:div w:id="1006594145">
                                  <w:marLeft w:val="0"/>
                                  <w:marRight w:val="0"/>
                                  <w:marTop w:val="0"/>
                                  <w:marBottom w:val="0"/>
                                  <w:divBdr>
                                    <w:top w:val="none" w:sz="0" w:space="0" w:color="auto"/>
                                    <w:left w:val="none" w:sz="0" w:space="0" w:color="auto"/>
                                    <w:bottom w:val="none" w:sz="0" w:space="0" w:color="auto"/>
                                    <w:right w:val="none" w:sz="0" w:space="0" w:color="auto"/>
                                  </w:divBdr>
                                  <w:divsChild>
                                    <w:div w:id="805704419">
                                      <w:marLeft w:val="0"/>
                                      <w:marRight w:val="0"/>
                                      <w:marTop w:val="0"/>
                                      <w:marBottom w:val="0"/>
                                      <w:divBdr>
                                        <w:top w:val="none" w:sz="0" w:space="0" w:color="auto"/>
                                        <w:left w:val="none" w:sz="0" w:space="0" w:color="auto"/>
                                        <w:bottom w:val="none" w:sz="0" w:space="0" w:color="auto"/>
                                        <w:right w:val="none" w:sz="0" w:space="0" w:color="auto"/>
                                      </w:divBdr>
                                      <w:divsChild>
                                        <w:div w:id="1756852821">
                                          <w:marLeft w:val="0"/>
                                          <w:marRight w:val="0"/>
                                          <w:marTop w:val="0"/>
                                          <w:marBottom w:val="0"/>
                                          <w:divBdr>
                                            <w:top w:val="none" w:sz="0" w:space="0" w:color="auto"/>
                                            <w:left w:val="none" w:sz="0" w:space="0" w:color="auto"/>
                                            <w:bottom w:val="none" w:sz="0" w:space="0" w:color="auto"/>
                                            <w:right w:val="none" w:sz="0" w:space="0" w:color="auto"/>
                                          </w:divBdr>
                                        </w:div>
                                        <w:div w:id="1124345343">
                                          <w:marLeft w:val="0"/>
                                          <w:marRight w:val="0"/>
                                          <w:marTop w:val="0"/>
                                          <w:marBottom w:val="0"/>
                                          <w:divBdr>
                                            <w:top w:val="none" w:sz="0" w:space="0" w:color="auto"/>
                                            <w:left w:val="none" w:sz="0" w:space="0" w:color="auto"/>
                                            <w:bottom w:val="none" w:sz="0" w:space="0" w:color="auto"/>
                                            <w:right w:val="none" w:sz="0" w:space="0" w:color="auto"/>
                                          </w:divBdr>
                                          <w:divsChild>
                                            <w:div w:id="1194490768">
                                              <w:marLeft w:val="0"/>
                                              <w:marRight w:val="0"/>
                                              <w:marTop w:val="0"/>
                                              <w:marBottom w:val="0"/>
                                              <w:divBdr>
                                                <w:top w:val="none" w:sz="0" w:space="0" w:color="auto"/>
                                                <w:left w:val="none" w:sz="0" w:space="0" w:color="auto"/>
                                                <w:bottom w:val="none" w:sz="0" w:space="0" w:color="auto"/>
                                                <w:right w:val="none" w:sz="0" w:space="0" w:color="auto"/>
                                              </w:divBdr>
                                            </w:div>
                                            <w:div w:id="2088383907">
                                              <w:marLeft w:val="0"/>
                                              <w:marRight w:val="0"/>
                                              <w:marTop w:val="0"/>
                                              <w:marBottom w:val="0"/>
                                              <w:divBdr>
                                                <w:top w:val="none" w:sz="0" w:space="0" w:color="auto"/>
                                                <w:left w:val="none" w:sz="0" w:space="0" w:color="auto"/>
                                                <w:bottom w:val="none" w:sz="0" w:space="0" w:color="auto"/>
                                                <w:right w:val="none" w:sz="0" w:space="0" w:color="auto"/>
                                              </w:divBdr>
                                              <w:divsChild>
                                                <w:div w:id="1693215547">
                                                  <w:marLeft w:val="0"/>
                                                  <w:marRight w:val="0"/>
                                                  <w:marTop w:val="0"/>
                                                  <w:marBottom w:val="0"/>
                                                  <w:divBdr>
                                                    <w:top w:val="none" w:sz="0" w:space="0" w:color="auto"/>
                                                    <w:left w:val="none" w:sz="0" w:space="0" w:color="auto"/>
                                                    <w:bottom w:val="none" w:sz="0" w:space="0" w:color="auto"/>
                                                    <w:right w:val="none" w:sz="0" w:space="0" w:color="auto"/>
                                                  </w:divBdr>
                                                </w:div>
                                                <w:div w:id="179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0536">
                                      <w:marLeft w:val="0"/>
                                      <w:marRight w:val="0"/>
                                      <w:marTop w:val="0"/>
                                      <w:marBottom w:val="0"/>
                                      <w:divBdr>
                                        <w:top w:val="none" w:sz="0" w:space="0" w:color="auto"/>
                                        <w:left w:val="none" w:sz="0" w:space="0" w:color="auto"/>
                                        <w:bottom w:val="none" w:sz="0" w:space="0" w:color="auto"/>
                                        <w:right w:val="none" w:sz="0" w:space="0" w:color="auto"/>
                                      </w:divBdr>
                                      <w:divsChild>
                                        <w:div w:id="366755158">
                                          <w:marLeft w:val="0"/>
                                          <w:marRight w:val="0"/>
                                          <w:marTop w:val="0"/>
                                          <w:marBottom w:val="0"/>
                                          <w:divBdr>
                                            <w:top w:val="none" w:sz="0" w:space="0" w:color="auto"/>
                                            <w:left w:val="none" w:sz="0" w:space="0" w:color="auto"/>
                                            <w:bottom w:val="none" w:sz="0" w:space="0" w:color="auto"/>
                                            <w:right w:val="none" w:sz="0" w:space="0" w:color="auto"/>
                                          </w:divBdr>
                                          <w:divsChild>
                                            <w:div w:id="152262286">
                                              <w:marLeft w:val="0"/>
                                              <w:marRight w:val="0"/>
                                              <w:marTop w:val="0"/>
                                              <w:marBottom w:val="0"/>
                                              <w:divBdr>
                                                <w:top w:val="none" w:sz="0" w:space="0" w:color="auto"/>
                                                <w:left w:val="none" w:sz="0" w:space="0" w:color="auto"/>
                                                <w:bottom w:val="none" w:sz="0" w:space="0" w:color="auto"/>
                                                <w:right w:val="none" w:sz="0" w:space="0" w:color="auto"/>
                                              </w:divBdr>
                                            </w:div>
                                            <w:div w:id="9801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3086">
                              <w:marLeft w:val="0"/>
                              <w:marRight w:val="0"/>
                              <w:marTop w:val="0"/>
                              <w:marBottom w:val="432"/>
                              <w:divBdr>
                                <w:top w:val="none" w:sz="0" w:space="0" w:color="auto"/>
                                <w:left w:val="none" w:sz="0" w:space="0" w:color="auto"/>
                                <w:bottom w:val="none" w:sz="0" w:space="0" w:color="auto"/>
                                <w:right w:val="none" w:sz="0" w:space="0" w:color="auto"/>
                              </w:divBdr>
                              <w:divsChild>
                                <w:div w:id="975063875">
                                  <w:marLeft w:val="0"/>
                                  <w:marRight w:val="0"/>
                                  <w:marTop w:val="0"/>
                                  <w:marBottom w:val="0"/>
                                  <w:divBdr>
                                    <w:top w:val="none" w:sz="0" w:space="0" w:color="auto"/>
                                    <w:left w:val="none" w:sz="0" w:space="0" w:color="auto"/>
                                    <w:bottom w:val="none" w:sz="0" w:space="0" w:color="auto"/>
                                    <w:right w:val="none" w:sz="0" w:space="0" w:color="auto"/>
                                  </w:divBdr>
                                  <w:divsChild>
                                    <w:div w:id="1449743400">
                                      <w:marLeft w:val="0"/>
                                      <w:marRight w:val="0"/>
                                      <w:marTop w:val="0"/>
                                      <w:marBottom w:val="0"/>
                                      <w:divBdr>
                                        <w:top w:val="none" w:sz="0" w:space="0" w:color="auto"/>
                                        <w:left w:val="none" w:sz="0" w:space="0" w:color="auto"/>
                                        <w:bottom w:val="none" w:sz="0" w:space="0" w:color="auto"/>
                                        <w:right w:val="none" w:sz="0" w:space="0" w:color="auto"/>
                                      </w:divBdr>
                                    </w:div>
                                    <w:div w:id="287783743">
                                      <w:marLeft w:val="0"/>
                                      <w:marRight w:val="0"/>
                                      <w:marTop w:val="0"/>
                                      <w:marBottom w:val="0"/>
                                      <w:divBdr>
                                        <w:top w:val="none" w:sz="0" w:space="0" w:color="auto"/>
                                        <w:left w:val="none" w:sz="0" w:space="0" w:color="auto"/>
                                        <w:bottom w:val="none" w:sz="0" w:space="0" w:color="auto"/>
                                        <w:right w:val="none" w:sz="0" w:space="0" w:color="auto"/>
                                      </w:divBdr>
                                    </w:div>
                                    <w:div w:id="1910579787">
                                      <w:marLeft w:val="0"/>
                                      <w:marRight w:val="0"/>
                                      <w:marTop w:val="0"/>
                                      <w:marBottom w:val="0"/>
                                      <w:divBdr>
                                        <w:top w:val="none" w:sz="0" w:space="0" w:color="auto"/>
                                        <w:left w:val="none" w:sz="0" w:space="0" w:color="auto"/>
                                        <w:bottom w:val="none" w:sz="0" w:space="0" w:color="auto"/>
                                        <w:right w:val="none" w:sz="0" w:space="0" w:color="auto"/>
                                      </w:divBdr>
                                    </w:div>
                                  </w:divsChild>
                                </w:div>
                                <w:div w:id="785975515">
                                  <w:marLeft w:val="0"/>
                                  <w:marRight w:val="0"/>
                                  <w:marTop w:val="0"/>
                                  <w:marBottom w:val="0"/>
                                  <w:divBdr>
                                    <w:top w:val="none" w:sz="0" w:space="0" w:color="auto"/>
                                    <w:left w:val="none" w:sz="0" w:space="0" w:color="auto"/>
                                    <w:bottom w:val="none" w:sz="0" w:space="0" w:color="auto"/>
                                    <w:right w:val="none" w:sz="0" w:space="0" w:color="auto"/>
                                  </w:divBdr>
                                  <w:divsChild>
                                    <w:div w:id="1324704933">
                                      <w:marLeft w:val="0"/>
                                      <w:marRight w:val="0"/>
                                      <w:marTop w:val="0"/>
                                      <w:marBottom w:val="0"/>
                                      <w:divBdr>
                                        <w:top w:val="none" w:sz="0" w:space="0" w:color="auto"/>
                                        <w:left w:val="none" w:sz="0" w:space="0" w:color="auto"/>
                                        <w:bottom w:val="none" w:sz="0" w:space="0" w:color="auto"/>
                                        <w:right w:val="none" w:sz="0" w:space="0" w:color="auto"/>
                                      </w:divBdr>
                                      <w:divsChild>
                                        <w:div w:id="1852454167">
                                          <w:marLeft w:val="0"/>
                                          <w:marRight w:val="0"/>
                                          <w:marTop w:val="0"/>
                                          <w:marBottom w:val="0"/>
                                          <w:divBdr>
                                            <w:top w:val="none" w:sz="0" w:space="0" w:color="auto"/>
                                            <w:left w:val="none" w:sz="0" w:space="0" w:color="auto"/>
                                            <w:bottom w:val="none" w:sz="0" w:space="0" w:color="auto"/>
                                            <w:right w:val="none" w:sz="0" w:space="0" w:color="auto"/>
                                          </w:divBdr>
                                        </w:div>
                                        <w:div w:id="1543401171">
                                          <w:marLeft w:val="0"/>
                                          <w:marRight w:val="0"/>
                                          <w:marTop w:val="0"/>
                                          <w:marBottom w:val="0"/>
                                          <w:divBdr>
                                            <w:top w:val="none" w:sz="0" w:space="0" w:color="auto"/>
                                            <w:left w:val="none" w:sz="0" w:space="0" w:color="auto"/>
                                            <w:bottom w:val="none" w:sz="0" w:space="0" w:color="auto"/>
                                            <w:right w:val="none" w:sz="0" w:space="0" w:color="auto"/>
                                          </w:divBdr>
                                          <w:divsChild>
                                            <w:div w:id="1322197816">
                                              <w:marLeft w:val="0"/>
                                              <w:marRight w:val="0"/>
                                              <w:marTop w:val="0"/>
                                              <w:marBottom w:val="0"/>
                                              <w:divBdr>
                                                <w:top w:val="none" w:sz="0" w:space="0" w:color="auto"/>
                                                <w:left w:val="none" w:sz="0" w:space="0" w:color="auto"/>
                                                <w:bottom w:val="none" w:sz="0" w:space="0" w:color="auto"/>
                                                <w:right w:val="none" w:sz="0" w:space="0" w:color="auto"/>
                                              </w:divBdr>
                                            </w:div>
                                            <w:div w:id="676662095">
                                              <w:marLeft w:val="0"/>
                                              <w:marRight w:val="0"/>
                                              <w:marTop w:val="0"/>
                                              <w:marBottom w:val="0"/>
                                              <w:divBdr>
                                                <w:top w:val="none" w:sz="0" w:space="0" w:color="auto"/>
                                                <w:left w:val="none" w:sz="0" w:space="0" w:color="auto"/>
                                                <w:bottom w:val="none" w:sz="0" w:space="0" w:color="auto"/>
                                                <w:right w:val="none" w:sz="0" w:space="0" w:color="auto"/>
                                              </w:divBdr>
                                              <w:divsChild>
                                                <w:div w:id="791675435">
                                                  <w:marLeft w:val="0"/>
                                                  <w:marRight w:val="0"/>
                                                  <w:marTop w:val="0"/>
                                                  <w:marBottom w:val="0"/>
                                                  <w:divBdr>
                                                    <w:top w:val="none" w:sz="0" w:space="0" w:color="auto"/>
                                                    <w:left w:val="none" w:sz="0" w:space="0" w:color="auto"/>
                                                    <w:bottom w:val="none" w:sz="0" w:space="0" w:color="auto"/>
                                                    <w:right w:val="none" w:sz="0" w:space="0" w:color="auto"/>
                                                  </w:divBdr>
                                                </w:div>
                                                <w:div w:id="7120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6668">
                                      <w:marLeft w:val="0"/>
                                      <w:marRight w:val="0"/>
                                      <w:marTop w:val="0"/>
                                      <w:marBottom w:val="0"/>
                                      <w:divBdr>
                                        <w:top w:val="none" w:sz="0" w:space="0" w:color="auto"/>
                                        <w:left w:val="none" w:sz="0" w:space="0" w:color="auto"/>
                                        <w:bottom w:val="none" w:sz="0" w:space="0" w:color="auto"/>
                                        <w:right w:val="none" w:sz="0" w:space="0" w:color="auto"/>
                                      </w:divBdr>
                                      <w:divsChild>
                                        <w:div w:id="1693072360">
                                          <w:marLeft w:val="0"/>
                                          <w:marRight w:val="0"/>
                                          <w:marTop w:val="0"/>
                                          <w:marBottom w:val="0"/>
                                          <w:divBdr>
                                            <w:top w:val="none" w:sz="0" w:space="0" w:color="auto"/>
                                            <w:left w:val="none" w:sz="0" w:space="0" w:color="auto"/>
                                            <w:bottom w:val="none" w:sz="0" w:space="0" w:color="auto"/>
                                            <w:right w:val="none" w:sz="0" w:space="0" w:color="auto"/>
                                          </w:divBdr>
                                          <w:divsChild>
                                            <w:div w:id="1056664744">
                                              <w:marLeft w:val="0"/>
                                              <w:marRight w:val="0"/>
                                              <w:marTop w:val="0"/>
                                              <w:marBottom w:val="0"/>
                                              <w:divBdr>
                                                <w:top w:val="none" w:sz="0" w:space="0" w:color="auto"/>
                                                <w:left w:val="none" w:sz="0" w:space="0" w:color="auto"/>
                                                <w:bottom w:val="none" w:sz="0" w:space="0" w:color="auto"/>
                                                <w:right w:val="none" w:sz="0" w:space="0" w:color="auto"/>
                                              </w:divBdr>
                                            </w:div>
                                            <w:div w:id="824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5679">
                              <w:marLeft w:val="0"/>
                              <w:marRight w:val="0"/>
                              <w:marTop w:val="0"/>
                              <w:marBottom w:val="432"/>
                              <w:divBdr>
                                <w:top w:val="none" w:sz="0" w:space="0" w:color="auto"/>
                                <w:left w:val="none" w:sz="0" w:space="0" w:color="auto"/>
                                <w:bottom w:val="none" w:sz="0" w:space="0" w:color="auto"/>
                                <w:right w:val="none" w:sz="0" w:space="0" w:color="auto"/>
                              </w:divBdr>
                              <w:divsChild>
                                <w:div w:id="851726784">
                                  <w:marLeft w:val="0"/>
                                  <w:marRight w:val="0"/>
                                  <w:marTop w:val="0"/>
                                  <w:marBottom w:val="0"/>
                                  <w:divBdr>
                                    <w:top w:val="none" w:sz="0" w:space="0" w:color="auto"/>
                                    <w:left w:val="none" w:sz="0" w:space="0" w:color="auto"/>
                                    <w:bottom w:val="none" w:sz="0" w:space="0" w:color="auto"/>
                                    <w:right w:val="none" w:sz="0" w:space="0" w:color="auto"/>
                                  </w:divBdr>
                                  <w:divsChild>
                                    <w:div w:id="1532037357">
                                      <w:marLeft w:val="0"/>
                                      <w:marRight w:val="0"/>
                                      <w:marTop w:val="0"/>
                                      <w:marBottom w:val="0"/>
                                      <w:divBdr>
                                        <w:top w:val="none" w:sz="0" w:space="0" w:color="auto"/>
                                        <w:left w:val="none" w:sz="0" w:space="0" w:color="auto"/>
                                        <w:bottom w:val="none" w:sz="0" w:space="0" w:color="auto"/>
                                        <w:right w:val="none" w:sz="0" w:space="0" w:color="auto"/>
                                      </w:divBdr>
                                    </w:div>
                                    <w:div w:id="1844589655">
                                      <w:marLeft w:val="0"/>
                                      <w:marRight w:val="0"/>
                                      <w:marTop w:val="0"/>
                                      <w:marBottom w:val="0"/>
                                      <w:divBdr>
                                        <w:top w:val="none" w:sz="0" w:space="0" w:color="auto"/>
                                        <w:left w:val="none" w:sz="0" w:space="0" w:color="auto"/>
                                        <w:bottom w:val="none" w:sz="0" w:space="0" w:color="auto"/>
                                        <w:right w:val="none" w:sz="0" w:space="0" w:color="auto"/>
                                      </w:divBdr>
                                    </w:div>
                                    <w:div w:id="398327903">
                                      <w:marLeft w:val="0"/>
                                      <w:marRight w:val="0"/>
                                      <w:marTop w:val="0"/>
                                      <w:marBottom w:val="0"/>
                                      <w:divBdr>
                                        <w:top w:val="none" w:sz="0" w:space="0" w:color="auto"/>
                                        <w:left w:val="none" w:sz="0" w:space="0" w:color="auto"/>
                                        <w:bottom w:val="none" w:sz="0" w:space="0" w:color="auto"/>
                                        <w:right w:val="none" w:sz="0" w:space="0" w:color="auto"/>
                                      </w:divBdr>
                                    </w:div>
                                  </w:divsChild>
                                </w:div>
                                <w:div w:id="1756317562">
                                  <w:marLeft w:val="0"/>
                                  <w:marRight w:val="0"/>
                                  <w:marTop w:val="0"/>
                                  <w:marBottom w:val="0"/>
                                  <w:divBdr>
                                    <w:top w:val="none" w:sz="0" w:space="0" w:color="auto"/>
                                    <w:left w:val="none" w:sz="0" w:space="0" w:color="auto"/>
                                    <w:bottom w:val="none" w:sz="0" w:space="0" w:color="auto"/>
                                    <w:right w:val="none" w:sz="0" w:space="0" w:color="auto"/>
                                  </w:divBdr>
                                  <w:divsChild>
                                    <w:div w:id="698704694">
                                      <w:marLeft w:val="0"/>
                                      <w:marRight w:val="0"/>
                                      <w:marTop w:val="0"/>
                                      <w:marBottom w:val="0"/>
                                      <w:divBdr>
                                        <w:top w:val="none" w:sz="0" w:space="0" w:color="auto"/>
                                        <w:left w:val="none" w:sz="0" w:space="0" w:color="auto"/>
                                        <w:bottom w:val="none" w:sz="0" w:space="0" w:color="auto"/>
                                        <w:right w:val="none" w:sz="0" w:space="0" w:color="auto"/>
                                      </w:divBdr>
                                      <w:divsChild>
                                        <w:div w:id="1428693681">
                                          <w:marLeft w:val="0"/>
                                          <w:marRight w:val="0"/>
                                          <w:marTop w:val="0"/>
                                          <w:marBottom w:val="0"/>
                                          <w:divBdr>
                                            <w:top w:val="none" w:sz="0" w:space="0" w:color="auto"/>
                                            <w:left w:val="none" w:sz="0" w:space="0" w:color="auto"/>
                                            <w:bottom w:val="none" w:sz="0" w:space="0" w:color="auto"/>
                                            <w:right w:val="none" w:sz="0" w:space="0" w:color="auto"/>
                                          </w:divBdr>
                                        </w:div>
                                        <w:div w:id="366956514">
                                          <w:marLeft w:val="0"/>
                                          <w:marRight w:val="0"/>
                                          <w:marTop w:val="0"/>
                                          <w:marBottom w:val="0"/>
                                          <w:divBdr>
                                            <w:top w:val="none" w:sz="0" w:space="0" w:color="auto"/>
                                            <w:left w:val="none" w:sz="0" w:space="0" w:color="auto"/>
                                            <w:bottom w:val="none" w:sz="0" w:space="0" w:color="auto"/>
                                            <w:right w:val="none" w:sz="0" w:space="0" w:color="auto"/>
                                          </w:divBdr>
                                          <w:divsChild>
                                            <w:div w:id="88744065">
                                              <w:marLeft w:val="0"/>
                                              <w:marRight w:val="0"/>
                                              <w:marTop w:val="0"/>
                                              <w:marBottom w:val="0"/>
                                              <w:divBdr>
                                                <w:top w:val="none" w:sz="0" w:space="0" w:color="auto"/>
                                                <w:left w:val="none" w:sz="0" w:space="0" w:color="auto"/>
                                                <w:bottom w:val="none" w:sz="0" w:space="0" w:color="auto"/>
                                                <w:right w:val="none" w:sz="0" w:space="0" w:color="auto"/>
                                              </w:divBdr>
                                            </w:div>
                                            <w:div w:id="434639850">
                                              <w:marLeft w:val="0"/>
                                              <w:marRight w:val="0"/>
                                              <w:marTop w:val="0"/>
                                              <w:marBottom w:val="0"/>
                                              <w:divBdr>
                                                <w:top w:val="none" w:sz="0" w:space="0" w:color="auto"/>
                                                <w:left w:val="none" w:sz="0" w:space="0" w:color="auto"/>
                                                <w:bottom w:val="none" w:sz="0" w:space="0" w:color="auto"/>
                                                <w:right w:val="none" w:sz="0" w:space="0" w:color="auto"/>
                                              </w:divBdr>
                                              <w:divsChild>
                                                <w:div w:id="9839774">
                                                  <w:marLeft w:val="0"/>
                                                  <w:marRight w:val="0"/>
                                                  <w:marTop w:val="0"/>
                                                  <w:marBottom w:val="0"/>
                                                  <w:divBdr>
                                                    <w:top w:val="none" w:sz="0" w:space="0" w:color="auto"/>
                                                    <w:left w:val="none" w:sz="0" w:space="0" w:color="auto"/>
                                                    <w:bottom w:val="none" w:sz="0" w:space="0" w:color="auto"/>
                                                    <w:right w:val="none" w:sz="0" w:space="0" w:color="auto"/>
                                                  </w:divBdr>
                                                </w:div>
                                                <w:div w:id="13838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303">
                                      <w:marLeft w:val="0"/>
                                      <w:marRight w:val="0"/>
                                      <w:marTop w:val="0"/>
                                      <w:marBottom w:val="0"/>
                                      <w:divBdr>
                                        <w:top w:val="none" w:sz="0" w:space="0" w:color="auto"/>
                                        <w:left w:val="none" w:sz="0" w:space="0" w:color="auto"/>
                                        <w:bottom w:val="none" w:sz="0" w:space="0" w:color="auto"/>
                                        <w:right w:val="none" w:sz="0" w:space="0" w:color="auto"/>
                                      </w:divBdr>
                                      <w:divsChild>
                                        <w:div w:id="771517255">
                                          <w:marLeft w:val="0"/>
                                          <w:marRight w:val="0"/>
                                          <w:marTop w:val="0"/>
                                          <w:marBottom w:val="0"/>
                                          <w:divBdr>
                                            <w:top w:val="none" w:sz="0" w:space="0" w:color="auto"/>
                                            <w:left w:val="none" w:sz="0" w:space="0" w:color="auto"/>
                                            <w:bottom w:val="none" w:sz="0" w:space="0" w:color="auto"/>
                                            <w:right w:val="none" w:sz="0" w:space="0" w:color="auto"/>
                                          </w:divBdr>
                                          <w:divsChild>
                                            <w:div w:id="1003047293">
                                              <w:marLeft w:val="0"/>
                                              <w:marRight w:val="0"/>
                                              <w:marTop w:val="0"/>
                                              <w:marBottom w:val="0"/>
                                              <w:divBdr>
                                                <w:top w:val="none" w:sz="0" w:space="0" w:color="auto"/>
                                                <w:left w:val="none" w:sz="0" w:space="0" w:color="auto"/>
                                                <w:bottom w:val="none" w:sz="0" w:space="0" w:color="auto"/>
                                                <w:right w:val="none" w:sz="0" w:space="0" w:color="auto"/>
                                              </w:divBdr>
                                            </w:div>
                                            <w:div w:id="17680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3491">
                              <w:marLeft w:val="0"/>
                              <w:marRight w:val="0"/>
                              <w:marTop w:val="0"/>
                              <w:marBottom w:val="432"/>
                              <w:divBdr>
                                <w:top w:val="none" w:sz="0" w:space="0" w:color="auto"/>
                                <w:left w:val="none" w:sz="0" w:space="0" w:color="auto"/>
                                <w:bottom w:val="none" w:sz="0" w:space="0" w:color="auto"/>
                                <w:right w:val="none" w:sz="0" w:space="0" w:color="auto"/>
                              </w:divBdr>
                              <w:divsChild>
                                <w:div w:id="1552307746">
                                  <w:marLeft w:val="0"/>
                                  <w:marRight w:val="0"/>
                                  <w:marTop w:val="0"/>
                                  <w:marBottom w:val="0"/>
                                  <w:divBdr>
                                    <w:top w:val="none" w:sz="0" w:space="0" w:color="auto"/>
                                    <w:left w:val="none" w:sz="0" w:space="0" w:color="auto"/>
                                    <w:bottom w:val="none" w:sz="0" w:space="0" w:color="auto"/>
                                    <w:right w:val="none" w:sz="0" w:space="0" w:color="auto"/>
                                  </w:divBdr>
                                  <w:divsChild>
                                    <w:div w:id="1779059913">
                                      <w:marLeft w:val="0"/>
                                      <w:marRight w:val="0"/>
                                      <w:marTop w:val="0"/>
                                      <w:marBottom w:val="0"/>
                                      <w:divBdr>
                                        <w:top w:val="none" w:sz="0" w:space="0" w:color="auto"/>
                                        <w:left w:val="none" w:sz="0" w:space="0" w:color="auto"/>
                                        <w:bottom w:val="none" w:sz="0" w:space="0" w:color="auto"/>
                                        <w:right w:val="none" w:sz="0" w:space="0" w:color="auto"/>
                                      </w:divBdr>
                                    </w:div>
                                    <w:div w:id="1384409858">
                                      <w:marLeft w:val="0"/>
                                      <w:marRight w:val="0"/>
                                      <w:marTop w:val="0"/>
                                      <w:marBottom w:val="0"/>
                                      <w:divBdr>
                                        <w:top w:val="none" w:sz="0" w:space="0" w:color="auto"/>
                                        <w:left w:val="none" w:sz="0" w:space="0" w:color="auto"/>
                                        <w:bottom w:val="none" w:sz="0" w:space="0" w:color="auto"/>
                                        <w:right w:val="none" w:sz="0" w:space="0" w:color="auto"/>
                                      </w:divBdr>
                                    </w:div>
                                    <w:div w:id="1093471999">
                                      <w:marLeft w:val="0"/>
                                      <w:marRight w:val="0"/>
                                      <w:marTop w:val="0"/>
                                      <w:marBottom w:val="0"/>
                                      <w:divBdr>
                                        <w:top w:val="none" w:sz="0" w:space="0" w:color="auto"/>
                                        <w:left w:val="none" w:sz="0" w:space="0" w:color="auto"/>
                                        <w:bottom w:val="none" w:sz="0" w:space="0" w:color="auto"/>
                                        <w:right w:val="none" w:sz="0" w:space="0" w:color="auto"/>
                                      </w:divBdr>
                                    </w:div>
                                  </w:divsChild>
                                </w:div>
                                <w:div w:id="1265189150">
                                  <w:marLeft w:val="0"/>
                                  <w:marRight w:val="0"/>
                                  <w:marTop w:val="0"/>
                                  <w:marBottom w:val="0"/>
                                  <w:divBdr>
                                    <w:top w:val="none" w:sz="0" w:space="0" w:color="auto"/>
                                    <w:left w:val="none" w:sz="0" w:space="0" w:color="auto"/>
                                    <w:bottom w:val="none" w:sz="0" w:space="0" w:color="auto"/>
                                    <w:right w:val="none" w:sz="0" w:space="0" w:color="auto"/>
                                  </w:divBdr>
                                  <w:divsChild>
                                    <w:div w:id="1264804043">
                                      <w:marLeft w:val="0"/>
                                      <w:marRight w:val="0"/>
                                      <w:marTop w:val="0"/>
                                      <w:marBottom w:val="0"/>
                                      <w:divBdr>
                                        <w:top w:val="none" w:sz="0" w:space="0" w:color="auto"/>
                                        <w:left w:val="none" w:sz="0" w:space="0" w:color="auto"/>
                                        <w:bottom w:val="none" w:sz="0" w:space="0" w:color="auto"/>
                                        <w:right w:val="none" w:sz="0" w:space="0" w:color="auto"/>
                                      </w:divBdr>
                                      <w:divsChild>
                                        <w:div w:id="80026066">
                                          <w:marLeft w:val="0"/>
                                          <w:marRight w:val="0"/>
                                          <w:marTop w:val="0"/>
                                          <w:marBottom w:val="0"/>
                                          <w:divBdr>
                                            <w:top w:val="none" w:sz="0" w:space="0" w:color="auto"/>
                                            <w:left w:val="none" w:sz="0" w:space="0" w:color="auto"/>
                                            <w:bottom w:val="none" w:sz="0" w:space="0" w:color="auto"/>
                                            <w:right w:val="none" w:sz="0" w:space="0" w:color="auto"/>
                                          </w:divBdr>
                                        </w:div>
                                        <w:div w:id="779841556">
                                          <w:marLeft w:val="0"/>
                                          <w:marRight w:val="0"/>
                                          <w:marTop w:val="0"/>
                                          <w:marBottom w:val="0"/>
                                          <w:divBdr>
                                            <w:top w:val="none" w:sz="0" w:space="0" w:color="auto"/>
                                            <w:left w:val="none" w:sz="0" w:space="0" w:color="auto"/>
                                            <w:bottom w:val="none" w:sz="0" w:space="0" w:color="auto"/>
                                            <w:right w:val="none" w:sz="0" w:space="0" w:color="auto"/>
                                          </w:divBdr>
                                          <w:divsChild>
                                            <w:div w:id="206376550">
                                              <w:marLeft w:val="0"/>
                                              <w:marRight w:val="0"/>
                                              <w:marTop w:val="0"/>
                                              <w:marBottom w:val="0"/>
                                              <w:divBdr>
                                                <w:top w:val="none" w:sz="0" w:space="0" w:color="auto"/>
                                                <w:left w:val="none" w:sz="0" w:space="0" w:color="auto"/>
                                                <w:bottom w:val="none" w:sz="0" w:space="0" w:color="auto"/>
                                                <w:right w:val="none" w:sz="0" w:space="0" w:color="auto"/>
                                              </w:divBdr>
                                            </w:div>
                                            <w:div w:id="1021778420">
                                              <w:marLeft w:val="0"/>
                                              <w:marRight w:val="0"/>
                                              <w:marTop w:val="0"/>
                                              <w:marBottom w:val="0"/>
                                              <w:divBdr>
                                                <w:top w:val="none" w:sz="0" w:space="0" w:color="auto"/>
                                                <w:left w:val="none" w:sz="0" w:space="0" w:color="auto"/>
                                                <w:bottom w:val="none" w:sz="0" w:space="0" w:color="auto"/>
                                                <w:right w:val="none" w:sz="0" w:space="0" w:color="auto"/>
                                              </w:divBdr>
                                              <w:divsChild>
                                                <w:div w:id="1617713335">
                                                  <w:marLeft w:val="0"/>
                                                  <w:marRight w:val="0"/>
                                                  <w:marTop w:val="0"/>
                                                  <w:marBottom w:val="0"/>
                                                  <w:divBdr>
                                                    <w:top w:val="none" w:sz="0" w:space="0" w:color="auto"/>
                                                    <w:left w:val="none" w:sz="0" w:space="0" w:color="auto"/>
                                                    <w:bottom w:val="none" w:sz="0" w:space="0" w:color="auto"/>
                                                    <w:right w:val="none" w:sz="0" w:space="0" w:color="auto"/>
                                                  </w:divBdr>
                                                </w:div>
                                                <w:div w:id="2022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959">
                                      <w:marLeft w:val="0"/>
                                      <w:marRight w:val="0"/>
                                      <w:marTop w:val="0"/>
                                      <w:marBottom w:val="0"/>
                                      <w:divBdr>
                                        <w:top w:val="none" w:sz="0" w:space="0" w:color="auto"/>
                                        <w:left w:val="none" w:sz="0" w:space="0" w:color="auto"/>
                                        <w:bottom w:val="none" w:sz="0" w:space="0" w:color="auto"/>
                                        <w:right w:val="none" w:sz="0" w:space="0" w:color="auto"/>
                                      </w:divBdr>
                                      <w:divsChild>
                                        <w:div w:id="1458372720">
                                          <w:marLeft w:val="0"/>
                                          <w:marRight w:val="0"/>
                                          <w:marTop w:val="0"/>
                                          <w:marBottom w:val="0"/>
                                          <w:divBdr>
                                            <w:top w:val="none" w:sz="0" w:space="0" w:color="auto"/>
                                            <w:left w:val="none" w:sz="0" w:space="0" w:color="auto"/>
                                            <w:bottom w:val="none" w:sz="0" w:space="0" w:color="auto"/>
                                            <w:right w:val="none" w:sz="0" w:space="0" w:color="auto"/>
                                          </w:divBdr>
                                          <w:divsChild>
                                            <w:div w:id="1882857470">
                                              <w:marLeft w:val="0"/>
                                              <w:marRight w:val="0"/>
                                              <w:marTop w:val="0"/>
                                              <w:marBottom w:val="0"/>
                                              <w:divBdr>
                                                <w:top w:val="none" w:sz="0" w:space="0" w:color="auto"/>
                                                <w:left w:val="none" w:sz="0" w:space="0" w:color="auto"/>
                                                <w:bottom w:val="none" w:sz="0" w:space="0" w:color="auto"/>
                                                <w:right w:val="none" w:sz="0" w:space="0" w:color="auto"/>
                                              </w:divBdr>
                                            </w:div>
                                            <w:div w:id="14141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3784">
                              <w:marLeft w:val="0"/>
                              <w:marRight w:val="0"/>
                              <w:marTop w:val="0"/>
                              <w:marBottom w:val="432"/>
                              <w:divBdr>
                                <w:top w:val="none" w:sz="0" w:space="0" w:color="auto"/>
                                <w:left w:val="none" w:sz="0" w:space="0" w:color="auto"/>
                                <w:bottom w:val="none" w:sz="0" w:space="0" w:color="auto"/>
                                <w:right w:val="none" w:sz="0" w:space="0" w:color="auto"/>
                              </w:divBdr>
                              <w:divsChild>
                                <w:div w:id="1708138417">
                                  <w:marLeft w:val="0"/>
                                  <w:marRight w:val="0"/>
                                  <w:marTop w:val="0"/>
                                  <w:marBottom w:val="0"/>
                                  <w:divBdr>
                                    <w:top w:val="none" w:sz="0" w:space="0" w:color="auto"/>
                                    <w:left w:val="none" w:sz="0" w:space="0" w:color="auto"/>
                                    <w:bottom w:val="none" w:sz="0" w:space="0" w:color="auto"/>
                                    <w:right w:val="none" w:sz="0" w:space="0" w:color="auto"/>
                                  </w:divBdr>
                                  <w:divsChild>
                                    <w:div w:id="33117165">
                                      <w:marLeft w:val="0"/>
                                      <w:marRight w:val="0"/>
                                      <w:marTop w:val="0"/>
                                      <w:marBottom w:val="0"/>
                                      <w:divBdr>
                                        <w:top w:val="none" w:sz="0" w:space="0" w:color="auto"/>
                                        <w:left w:val="none" w:sz="0" w:space="0" w:color="auto"/>
                                        <w:bottom w:val="none" w:sz="0" w:space="0" w:color="auto"/>
                                        <w:right w:val="none" w:sz="0" w:space="0" w:color="auto"/>
                                      </w:divBdr>
                                    </w:div>
                                    <w:div w:id="1458255796">
                                      <w:marLeft w:val="0"/>
                                      <w:marRight w:val="0"/>
                                      <w:marTop w:val="0"/>
                                      <w:marBottom w:val="0"/>
                                      <w:divBdr>
                                        <w:top w:val="none" w:sz="0" w:space="0" w:color="auto"/>
                                        <w:left w:val="none" w:sz="0" w:space="0" w:color="auto"/>
                                        <w:bottom w:val="none" w:sz="0" w:space="0" w:color="auto"/>
                                        <w:right w:val="none" w:sz="0" w:space="0" w:color="auto"/>
                                      </w:divBdr>
                                    </w:div>
                                    <w:div w:id="331490613">
                                      <w:marLeft w:val="0"/>
                                      <w:marRight w:val="0"/>
                                      <w:marTop w:val="0"/>
                                      <w:marBottom w:val="0"/>
                                      <w:divBdr>
                                        <w:top w:val="none" w:sz="0" w:space="0" w:color="auto"/>
                                        <w:left w:val="none" w:sz="0" w:space="0" w:color="auto"/>
                                        <w:bottom w:val="none" w:sz="0" w:space="0" w:color="auto"/>
                                        <w:right w:val="none" w:sz="0" w:space="0" w:color="auto"/>
                                      </w:divBdr>
                                    </w:div>
                                  </w:divsChild>
                                </w:div>
                                <w:div w:id="904802440">
                                  <w:marLeft w:val="0"/>
                                  <w:marRight w:val="0"/>
                                  <w:marTop w:val="0"/>
                                  <w:marBottom w:val="0"/>
                                  <w:divBdr>
                                    <w:top w:val="none" w:sz="0" w:space="0" w:color="auto"/>
                                    <w:left w:val="none" w:sz="0" w:space="0" w:color="auto"/>
                                    <w:bottom w:val="none" w:sz="0" w:space="0" w:color="auto"/>
                                    <w:right w:val="none" w:sz="0" w:space="0" w:color="auto"/>
                                  </w:divBdr>
                                  <w:divsChild>
                                    <w:div w:id="1237131126">
                                      <w:marLeft w:val="0"/>
                                      <w:marRight w:val="0"/>
                                      <w:marTop w:val="0"/>
                                      <w:marBottom w:val="0"/>
                                      <w:divBdr>
                                        <w:top w:val="none" w:sz="0" w:space="0" w:color="auto"/>
                                        <w:left w:val="none" w:sz="0" w:space="0" w:color="auto"/>
                                        <w:bottom w:val="none" w:sz="0" w:space="0" w:color="auto"/>
                                        <w:right w:val="none" w:sz="0" w:space="0" w:color="auto"/>
                                      </w:divBdr>
                                      <w:divsChild>
                                        <w:div w:id="1326782818">
                                          <w:marLeft w:val="0"/>
                                          <w:marRight w:val="0"/>
                                          <w:marTop w:val="0"/>
                                          <w:marBottom w:val="0"/>
                                          <w:divBdr>
                                            <w:top w:val="none" w:sz="0" w:space="0" w:color="auto"/>
                                            <w:left w:val="none" w:sz="0" w:space="0" w:color="auto"/>
                                            <w:bottom w:val="none" w:sz="0" w:space="0" w:color="auto"/>
                                            <w:right w:val="none" w:sz="0" w:space="0" w:color="auto"/>
                                          </w:divBdr>
                                        </w:div>
                                        <w:div w:id="590625177">
                                          <w:marLeft w:val="0"/>
                                          <w:marRight w:val="0"/>
                                          <w:marTop w:val="0"/>
                                          <w:marBottom w:val="0"/>
                                          <w:divBdr>
                                            <w:top w:val="none" w:sz="0" w:space="0" w:color="auto"/>
                                            <w:left w:val="none" w:sz="0" w:space="0" w:color="auto"/>
                                            <w:bottom w:val="none" w:sz="0" w:space="0" w:color="auto"/>
                                            <w:right w:val="none" w:sz="0" w:space="0" w:color="auto"/>
                                          </w:divBdr>
                                          <w:divsChild>
                                            <w:div w:id="1097091377">
                                              <w:marLeft w:val="0"/>
                                              <w:marRight w:val="0"/>
                                              <w:marTop w:val="0"/>
                                              <w:marBottom w:val="0"/>
                                              <w:divBdr>
                                                <w:top w:val="none" w:sz="0" w:space="0" w:color="auto"/>
                                                <w:left w:val="none" w:sz="0" w:space="0" w:color="auto"/>
                                                <w:bottom w:val="none" w:sz="0" w:space="0" w:color="auto"/>
                                                <w:right w:val="none" w:sz="0" w:space="0" w:color="auto"/>
                                              </w:divBdr>
                                            </w:div>
                                            <w:div w:id="30961376">
                                              <w:marLeft w:val="0"/>
                                              <w:marRight w:val="0"/>
                                              <w:marTop w:val="0"/>
                                              <w:marBottom w:val="0"/>
                                              <w:divBdr>
                                                <w:top w:val="none" w:sz="0" w:space="0" w:color="auto"/>
                                                <w:left w:val="none" w:sz="0" w:space="0" w:color="auto"/>
                                                <w:bottom w:val="none" w:sz="0" w:space="0" w:color="auto"/>
                                                <w:right w:val="none" w:sz="0" w:space="0" w:color="auto"/>
                                              </w:divBdr>
                                              <w:divsChild>
                                                <w:div w:id="1986424868">
                                                  <w:marLeft w:val="0"/>
                                                  <w:marRight w:val="0"/>
                                                  <w:marTop w:val="0"/>
                                                  <w:marBottom w:val="0"/>
                                                  <w:divBdr>
                                                    <w:top w:val="none" w:sz="0" w:space="0" w:color="auto"/>
                                                    <w:left w:val="none" w:sz="0" w:space="0" w:color="auto"/>
                                                    <w:bottom w:val="none" w:sz="0" w:space="0" w:color="auto"/>
                                                    <w:right w:val="none" w:sz="0" w:space="0" w:color="auto"/>
                                                  </w:divBdr>
                                                </w:div>
                                                <w:div w:id="10403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1193">
                                      <w:marLeft w:val="0"/>
                                      <w:marRight w:val="0"/>
                                      <w:marTop w:val="0"/>
                                      <w:marBottom w:val="0"/>
                                      <w:divBdr>
                                        <w:top w:val="none" w:sz="0" w:space="0" w:color="auto"/>
                                        <w:left w:val="none" w:sz="0" w:space="0" w:color="auto"/>
                                        <w:bottom w:val="none" w:sz="0" w:space="0" w:color="auto"/>
                                        <w:right w:val="none" w:sz="0" w:space="0" w:color="auto"/>
                                      </w:divBdr>
                                      <w:divsChild>
                                        <w:div w:id="25182019">
                                          <w:marLeft w:val="0"/>
                                          <w:marRight w:val="0"/>
                                          <w:marTop w:val="0"/>
                                          <w:marBottom w:val="0"/>
                                          <w:divBdr>
                                            <w:top w:val="none" w:sz="0" w:space="0" w:color="auto"/>
                                            <w:left w:val="none" w:sz="0" w:space="0" w:color="auto"/>
                                            <w:bottom w:val="none" w:sz="0" w:space="0" w:color="auto"/>
                                            <w:right w:val="none" w:sz="0" w:space="0" w:color="auto"/>
                                          </w:divBdr>
                                          <w:divsChild>
                                            <w:div w:id="1955554525">
                                              <w:marLeft w:val="0"/>
                                              <w:marRight w:val="0"/>
                                              <w:marTop w:val="0"/>
                                              <w:marBottom w:val="0"/>
                                              <w:divBdr>
                                                <w:top w:val="none" w:sz="0" w:space="0" w:color="auto"/>
                                                <w:left w:val="none" w:sz="0" w:space="0" w:color="auto"/>
                                                <w:bottom w:val="none" w:sz="0" w:space="0" w:color="auto"/>
                                                <w:right w:val="none" w:sz="0" w:space="0" w:color="auto"/>
                                              </w:divBdr>
                                            </w:div>
                                            <w:div w:id="72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3219">
                              <w:marLeft w:val="0"/>
                              <w:marRight w:val="0"/>
                              <w:marTop w:val="0"/>
                              <w:marBottom w:val="432"/>
                              <w:divBdr>
                                <w:top w:val="none" w:sz="0" w:space="0" w:color="auto"/>
                                <w:left w:val="none" w:sz="0" w:space="0" w:color="auto"/>
                                <w:bottom w:val="none" w:sz="0" w:space="0" w:color="auto"/>
                                <w:right w:val="none" w:sz="0" w:space="0" w:color="auto"/>
                              </w:divBdr>
                              <w:divsChild>
                                <w:div w:id="1870143379">
                                  <w:marLeft w:val="0"/>
                                  <w:marRight w:val="0"/>
                                  <w:marTop w:val="0"/>
                                  <w:marBottom w:val="0"/>
                                  <w:divBdr>
                                    <w:top w:val="none" w:sz="0" w:space="0" w:color="auto"/>
                                    <w:left w:val="none" w:sz="0" w:space="0" w:color="auto"/>
                                    <w:bottom w:val="none" w:sz="0" w:space="0" w:color="auto"/>
                                    <w:right w:val="none" w:sz="0" w:space="0" w:color="auto"/>
                                  </w:divBdr>
                                  <w:divsChild>
                                    <w:div w:id="602616612">
                                      <w:marLeft w:val="0"/>
                                      <w:marRight w:val="0"/>
                                      <w:marTop w:val="0"/>
                                      <w:marBottom w:val="0"/>
                                      <w:divBdr>
                                        <w:top w:val="none" w:sz="0" w:space="0" w:color="auto"/>
                                        <w:left w:val="none" w:sz="0" w:space="0" w:color="auto"/>
                                        <w:bottom w:val="none" w:sz="0" w:space="0" w:color="auto"/>
                                        <w:right w:val="none" w:sz="0" w:space="0" w:color="auto"/>
                                      </w:divBdr>
                                    </w:div>
                                    <w:div w:id="319621811">
                                      <w:marLeft w:val="0"/>
                                      <w:marRight w:val="0"/>
                                      <w:marTop w:val="0"/>
                                      <w:marBottom w:val="0"/>
                                      <w:divBdr>
                                        <w:top w:val="none" w:sz="0" w:space="0" w:color="auto"/>
                                        <w:left w:val="none" w:sz="0" w:space="0" w:color="auto"/>
                                        <w:bottom w:val="none" w:sz="0" w:space="0" w:color="auto"/>
                                        <w:right w:val="none" w:sz="0" w:space="0" w:color="auto"/>
                                      </w:divBdr>
                                    </w:div>
                                    <w:div w:id="1862931100">
                                      <w:marLeft w:val="0"/>
                                      <w:marRight w:val="0"/>
                                      <w:marTop w:val="0"/>
                                      <w:marBottom w:val="0"/>
                                      <w:divBdr>
                                        <w:top w:val="none" w:sz="0" w:space="0" w:color="auto"/>
                                        <w:left w:val="none" w:sz="0" w:space="0" w:color="auto"/>
                                        <w:bottom w:val="none" w:sz="0" w:space="0" w:color="auto"/>
                                        <w:right w:val="none" w:sz="0" w:space="0" w:color="auto"/>
                                      </w:divBdr>
                                    </w:div>
                                  </w:divsChild>
                                </w:div>
                                <w:div w:id="1767070874">
                                  <w:marLeft w:val="0"/>
                                  <w:marRight w:val="0"/>
                                  <w:marTop w:val="0"/>
                                  <w:marBottom w:val="0"/>
                                  <w:divBdr>
                                    <w:top w:val="none" w:sz="0" w:space="0" w:color="auto"/>
                                    <w:left w:val="none" w:sz="0" w:space="0" w:color="auto"/>
                                    <w:bottom w:val="none" w:sz="0" w:space="0" w:color="auto"/>
                                    <w:right w:val="none" w:sz="0" w:space="0" w:color="auto"/>
                                  </w:divBdr>
                                  <w:divsChild>
                                    <w:div w:id="112722596">
                                      <w:marLeft w:val="0"/>
                                      <w:marRight w:val="0"/>
                                      <w:marTop w:val="0"/>
                                      <w:marBottom w:val="0"/>
                                      <w:divBdr>
                                        <w:top w:val="none" w:sz="0" w:space="0" w:color="auto"/>
                                        <w:left w:val="none" w:sz="0" w:space="0" w:color="auto"/>
                                        <w:bottom w:val="none" w:sz="0" w:space="0" w:color="auto"/>
                                        <w:right w:val="none" w:sz="0" w:space="0" w:color="auto"/>
                                      </w:divBdr>
                                      <w:divsChild>
                                        <w:div w:id="1497304788">
                                          <w:marLeft w:val="0"/>
                                          <w:marRight w:val="0"/>
                                          <w:marTop w:val="0"/>
                                          <w:marBottom w:val="0"/>
                                          <w:divBdr>
                                            <w:top w:val="none" w:sz="0" w:space="0" w:color="auto"/>
                                            <w:left w:val="none" w:sz="0" w:space="0" w:color="auto"/>
                                            <w:bottom w:val="none" w:sz="0" w:space="0" w:color="auto"/>
                                            <w:right w:val="none" w:sz="0" w:space="0" w:color="auto"/>
                                          </w:divBdr>
                                        </w:div>
                                        <w:div w:id="440609665">
                                          <w:marLeft w:val="0"/>
                                          <w:marRight w:val="0"/>
                                          <w:marTop w:val="0"/>
                                          <w:marBottom w:val="0"/>
                                          <w:divBdr>
                                            <w:top w:val="none" w:sz="0" w:space="0" w:color="auto"/>
                                            <w:left w:val="none" w:sz="0" w:space="0" w:color="auto"/>
                                            <w:bottom w:val="none" w:sz="0" w:space="0" w:color="auto"/>
                                            <w:right w:val="none" w:sz="0" w:space="0" w:color="auto"/>
                                          </w:divBdr>
                                          <w:divsChild>
                                            <w:div w:id="1519737345">
                                              <w:marLeft w:val="0"/>
                                              <w:marRight w:val="0"/>
                                              <w:marTop w:val="0"/>
                                              <w:marBottom w:val="0"/>
                                              <w:divBdr>
                                                <w:top w:val="none" w:sz="0" w:space="0" w:color="auto"/>
                                                <w:left w:val="none" w:sz="0" w:space="0" w:color="auto"/>
                                                <w:bottom w:val="none" w:sz="0" w:space="0" w:color="auto"/>
                                                <w:right w:val="none" w:sz="0" w:space="0" w:color="auto"/>
                                              </w:divBdr>
                                            </w:div>
                                            <w:div w:id="1488060433">
                                              <w:marLeft w:val="0"/>
                                              <w:marRight w:val="0"/>
                                              <w:marTop w:val="0"/>
                                              <w:marBottom w:val="0"/>
                                              <w:divBdr>
                                                <w:top w:val="none" w:sz="0" w:space="0" w:color="auto"/>
                                                <w:left w:val="none" w:sz="0" w:space="0" w:color="auto"/>
                                                <w:bottom w:val="none" w:sz="0" w:space="0" w:color="auto"/>
                                                <w:right w:val="none" w:sz="0" w:space="0" w:color="auto"/>
                                              </w:divBdr>
                                              <w:divsChild>
                                                <w:div w:id="1877960885">
                                                  <w:marLeft w:val="0"/>
                                                  <w:marRight w:val="0"/>
                                                  <w:marTop w:val="0"/>
                                                  <w:marBottom w:val="0"/>
                                                  <w:divBdr>
                                                    <w:top w:val="none" w:sz="0" w:space="0" w:color="auto"/>
                                                    <w:left w:val="none" w:sz="0" w:space="0" w:color="auto"/>
                                                    <w:bottom w:val="none" w:sz="0" w:space="0" w:color="auto"/>
                                                    <w:right w:val="none" w:sz="0" w:space="0" w:color="auto"/>
                                                  </w:divBdr>
                                                </w:div>
                                                <w:div w:id="1066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 w:id="4955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3012">
                              <w:marLeft w:val="0"/>
                              <w:marRight w:val="0"/>
                              <w:marTop w:val="0"/>
                              <w:marBottom w:val="432"/>
                              <w:divBdr>
                                <w:top w:val="none" w:sz="0" w:space="0" w:color="auto"/>
                                <w:left w:val="none" w:sz="0" w:space="0" w:color="auto"/>
                                <w:bottom w:val="none" w:sz="0" w:space="0" w:color="auto"/>
                                <w:right w:val="none" w:sz="0" w:space="0" w:color="auto"/>
                              </w:divBdr>
                              <w:divsChild>
                                <w:div w:id="71243988">
                                  <w:marLeft w:val="0"/>
                                  <w:marRight w:val="0"/>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 w:id="936670263">
                                      <w:marLeft w:val="0"/>
                                      <w:marRight w:val="0"/>
                                      <w:marTop w:val="0"/>
                                      <w:marBottom w:val="0"/>
                                      <w:divBdr>
                                        <w:top w:val="none" w:sz="0" w:space="0" w:color="auto"/>
                                        <w:left w:val="none" w:sz="0" w:space="0" w:color="auto"/>
                                        <w:bottom w:val="none" w:sz="0" w:space="0" w:color="auto"/>
                                        <w:right w:val="none" w:sz="0" w:space="0" w:color="auto"/>
                                      </w:divBdr>
                                    </w:div>
                                    <w:div w:id="136994255">
                                      <w:marLeft w:val="0"/>
                                      <w:marRight w:val="0"/>
                                      <w:marTop w:val="0"/>
                                      <w:marBottom w:val="0"/>
                                      <w:divBdr>
                                        <w:top w:val="none" w:sz="0" w:space="0" w:color="auto"/>
                                        <w:left w:val="none" w:sz="0" w:space="0" w:color="auto"/>
                                        <w:bottom w:val="none" w:sz="0" w:space="0" w:color="auto"/>
                                        <w:right w:val="none" w:sz="0" w:space="0" w:color="auto"/>
                                      </w:divBdr>
                                    </w:div>
                                  </w:divsChild>
                                </w:div>
                                <w:div w:id="1537278240">
                                  <w:marLeft w:val="0"/>
                                  <w:marRight w:val="0"/>
                                  <w:marTop w:val="0"/>
                                  <w:marBottom w:val="0"/>
                                  <w:divBdr>
                                    <w:top w:val="none" w:sz="0" w:space="0" w:color="auto"/>
                                    <w:left w:val="none" w:sz="0" w:space="0" w:color="auto"/>
                                    <w:bottom w:val="none" w:sz="0" w:space="0" w:color="auto"/>
                                    <w:right w:val="none" w:sz="0" w:space="0" w:color="auto"/>
                                  </w:divBdr>
                                  <w:divsChild>
                                    <w:div w:id="42759342">
                                      <w:marLeft w:val="0"/>
                                      <w:marRight w:val="0"/>
                                      <w:marTop w:val="0"/>
                                      <w:marBottom w:val="0"/>
                                      <w:divBdr>
                                        <w:top w:val="none" w:sz="0" w:space="0" w:color="auto"/>
                                        <w:left w:val="none" w:sz="0" w:space="0" w:color="auto"/>
                                        <w:bottom w:val="none" w:sz="0" w:space="0" w:color="auto"/>
                                        <w:right w:val="none" w:sz="0" w:space="0" w:color="auto"/>
                                      </w:divBdr>
                                      <w:divsChild>
                                        <w:div w:id="252130943">
                                          <w:marLeft w:val="0"/>
                                          <w:marRight w:val="0"/>
                                          <w:marTop w:val="0"/>
                                          <w:marBottom w:val="0"/>
                                          <w:divBdr>
                                            <w:top w:val="none" w:sz="0" w:space="0" w:color="auto"/>
                                            <w:left w:val="none" w:sz="0" w:space="0" w:color="auto"/>
                                            <w:bottom w:val="none" w:sz="0" w:space="0" w:color="auto"/>
                                            <w:right w:val="none" w:sz="0" w:space="0" w:color="auto"/>
                                          </w:divBdr>
                                        </w:div>
                                        <w:div w:id="834804898">
                                          <w:marLeft w:val="0"/>
                                          <w:marRight w:val="0"/>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none" w:sz="0" w:space="0" w:color="auto"/>
                                                <w:left w:val="none" w:sz="0" w:space="0" w:color="auto"/>
                                                <w:bottom w:val="none" w:sz="0" w:space="0" w:color="auto"/>
                                                <w:right w:val="none" w:sz="0" w:space="0" w:color="auto"/>
                                              </w:divBdr>
                                            </w:div>
                                            <w:div w:id="1620183782">
                                              <w:marLeft w:val="0"/>
                                              <w:marRight w:val="0"/>
                                              <w:marTop w:val="0"/>
                                              <w:marBottom w:val="0"/>
                                              <w:divBdr>
                                                <w:top w:val="none" w:sz="0" w:space="0" w:color="auto"/>
                                                <w:left w:val="none" w:sz="0" w:space="0" w:color="auto"/>
                                                <w:bottom w:val="none" w:sz="0" w:space="0" w:color="auto"/>
                                                <w:right w:val="none" w:sz="0" w:space="0" w:color="auto"/>
                                              </w:divBdr>
                                              <w:divsChild>
                                                <w:div w:id="1808159911">
                                                  <w:marLeft w:val="0"/>
                                                  <w:marRight w:val="0"/>
                                                  <w:marTop w:val="0"/>
                                                  <w:marBottom w:val="0"/>
                                                  <w:divBdr>
                                                    <w:top w:val="none" w:sz="0" w:space="0" w:color="auto"/>
                                                    <w:left w:val="none" w:sz="0" w:space="0" w:color="auto"/>
                                                    <w:bottom w:val="none" w:sz="0" w:space="0" w:color="auto"/>
                                                    <w:right w:val="none" w:sz="0" w:space="0" w:color="auto"/>
                                                  </w:divBdr>
                                                </w:div>
                                                <w:div w:id="98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7450">
                                      <w:marLeft w:val="0"/>
                                      <w:marRight w:val="0"/>
                                      <w:marTop w:val="0"/>
                                      <w:marBottom w:val="0"/>
                                      <w:divBdr>
                                        <w:top w:val="none" w:sz="0" w:space="0" w:color="auto"/>
                                        <w:left w:val="none" w:sz="0" w:space="0" w:color="auto"/>
                                        <w:bottom w:val="none" w:sz="0" w:space="0" w:color="auto"/>
                                        <w:right w:val="none" w:sz="0" w:space="0" w:color="auto"/>
                                      </w:divBdr>
                                      <w:divsChild>
                                        <w:div w:id="292100263">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0"/>
                                              <w:marRight w:val="0"/>
                                              <w:marTop w:val="0"/>
                                              <w:marBottom w:val="0"/>
                                              <w:divBdr>
                                                <w:top w:val="none" w:sz="0" w:space="0" w:color="auto"/>
                                                <w:left w:val="none" w:sz="0" w:space="0" w:color="auto"/>
                                                <w:bottom w:val="none" w:sz="0" w:space="0" w:color="auto"/>
                                                <w:right w:val="none" w:sz="0" w:space="0" w:color="auto"/>
                                              </w:divBdr>
                                            </w:div>
                                            <w:div w:id="1638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9272">
                              <w:marLeft w:val="0"/>
                              <w:marRight w:val="0"/>
                              <w:marTop w:val="0"/>
                              <w:marBottom w:val="432"/>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 w:id="1763840944">
                                      <w:marLeft w:val="0"/>
                                      <w:marRight w:val="0"/>
                                      <w:marTop w:val="0"/>
                                      <w:marBottom w:val="0"/>
                                      <w:divBdr>
                                        <w:top w:val="none" w:sz="0" w:space="0" w:color="auto"/>
                                        <w:left w:val="none" w:sz="0" w:space="0" w:color="auto"/>
                                        <w:bottom w:val="none" w:sz="0" w:space="0" w:color="auto"/>
                                        <w:right w:val="none" w:sz="0" w:space="0" w:color="auto"/>
                                      </w:divBdr>
                                    </w:div>
                                  </w:divsChild>
                                </w:div>
                                <w:div w:id="1956643061">
                                  <w:marLeft w:val="0"/>
                                  <w:marRight w:val="0"/>
                                  <w:marTop w:val="0"/>
                                  <w:marBottom w:val="0"/>
                                  <w:divBdr>
                                    <w:top w:val="none" w:sz="0" w:space="0" w:color="auto"/>
                                    <w:left w:val="none" w:sz="0" w:space="0" w:color="auto"/>
                                    <w:bottom w:val="none" w:sz="0" w:space="0" w:color="auto"/>
                                    <w:right w:val="none" w:sz="0" w:space="0" w:color="auto"/>
                                  </w:divBdr>
                                  <w:divsChild>
                                    <w:div w:id="1407267118">
                                      <w:marLeft w:val="0"/>
                                      <w:marRight w:val="0"/>
                                      <w:marTop w:val="0"/>
                                      <w:marBottom w:val="0"/>
                                      <w:divBdr>
                                        <w:top w:val="none" w:sz="0" w:space="0" w:color="auto"/>
                                        <w:left w:val="none" w:sz="0" w:space="0" w:color="auto"/>
                                        <w:bottom w:val="none" w:sz="0" w:space="0" w:color="auto"/>
                                        <w:right w:val="none" w:sz="0" w:space="0" w:color="auto"/>
                                      </w:divBdr>
                                      <w:divsChild>
                                        <w:div w:id="1707488084">
                                          <w:marLeft w:val="0"/>
                                          <w:marRight w:val="0"/>
                                          <w:marTop w:val="0"/>
                                          <w:marBottom w:val="0"/>
                                          <w:divBdr>
                                            <w:top w:val="none" w:sz="0" w:space="0" w:color="auto"/>
                                            <w:left w:val="none" w:sz="0" w:space="0" w:color="auto"/>
                                            <w:bottom w:val="none" w:sz="0" w:space="0" w:color="auto"/>
                                            <w:right w:val="none" w:sz="0" w:space="0" w:color="auto"/>
                                          </w:divBdr>
                                        </w:div>
                                        <w:div w:id="492722181">
                                          <w:marLeft w:val="0"/>
                                          <w:marRight w:val="0"/>
                                          <w:marTop w:val="0"/>
                                          <w:marBottom w:val="0"/>
                                          <w:divBdr>
                                            <w:top w:val="none" w:sz="0" w:space="0" w:color="auto"/>
                                            <w:left w:val="none" w:sz="0" w:space="0" w:color="auto"/>
                                            <w:bottom w:val="none" w:sz="0" w:space="0" w:color="auto"/>
                                            <w:right w:val="none" w:sz="0" w:space="0" w:color="auto"/>
                                          </w:divBdr>
                                          <w:divsChild>
                                            <w:div w:id="1158766265">
                                              <w:marLeft w:val="0"/>
                                              <w:marRight w:val="0"/>
                                              <w:marTop w:val="0"/>
                                              <w:marBottom w:val="0"/>
                                              <w:divBdr>
                                                <w:top w:val="none" w:sz="0" w:space="0" w:color="auto"/>
                                                <w:left w:val="none" w:sz="0" w:space="0" w:color="auto"/>
                                                <w:bottom w:val="none" w:sz="0" w:space="0" w:color="auto"/>
                                                <w:right w:val="none" w:sz="0" w:space="0" w:color="auto"/>
                                              </w:divBdr>
                                            </w:div>
                                            <w:div w:id="1918243415">
                                              <w:marLeft w:val="0"/>
                                              <w:marRight w:val="0"/>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6823">
                                      <w:marLeft w:val="0"/>
                                      <w:marRight w:val="0"/>
                                      <w:marTop w:val="0"/>
                                      <w:marBottom w:val="0"/>
                                      <w:divBdr>
                                        <w:top w:val="none" w:sz="0" w:space="0" w:color="auto"/>
                                        <w:left w:val="none" w:sz="0" w:space="0" w:color="auto"/>
                                        <w:bottom w:val="none" w:sz="0" w:space="0" w:color="auto"/>
                                        <w:right w:val="none" w:sz="0" w:space="0" w:color="auto"/>
                                      </w:divBdr>
                                      <w:divsChild>
                                        <w:div w:id="1873497751">
                                          <w:marLeft w:val="0"/>
                                          <w:marRight w:val="0"/>
                                          <w:marTop w:val="0"/>
                                          <w:marBottom w:val="0"/>
                                          <w:divBdr>
                                            <w:top w:val="none" w:sz="0" w:space="0" w:color="auto"/>
                                            <w:left w:val="none" w:sz="0" w:space="0" w:color="auto"/>
                                            <w:bottom w:val="none" w:sz="0" w:space="0" w:color="auto"/>
                                            <w:right w:val="none" w:sz="0" w:space="0" w:color="auto"/>
                                          </w:divBdr>
                                          <w:divsChild>
                                            <w:div w:id="1505319624">
                                              <w:marLeft w:val="0"/>
                                              <w:marRight w:val="0"/>
                                              <w:marTop w:val="0"/>
                                              <w:marBottom w:val="0"/>
                                              <w:divBdr>
                                                <w:top w:val="none" w:sz="0" w:space="0" w:color="auto"/>
                                                <w:left w:val="none" w:sz="0" w:space="0" w:color="auto"/>
                                                <w:bottom w:val="none" w:sz="0" w:space="0" w:color="auto"/>
                                                <w:right w:val="none" w:sz="0" w:space="0" w:color="auto"/>
                                              </w:divBdr>
                                            </w:div>
                                            <w:div w:id="15119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0890">
                              <w:marLeft w:val="0"/>
                              <w:marRight w:val="0"/>
                              <w:marTop w:val="0"/>
                              <w:marBottom w:val="432"/>
                              <w:divBdr>
                                <w:top w:val="none" w:sz="0" w:space="0" w:color="auto"/>
                                <w:left w:val="none" w:sz="0" w:space="0" w:color="auto"/>
                                <w:bottom w:val="none" w:sz="0" w:space="0" w:color="auto"/>
                                <w:right w:val="none" w:sz="0" w:space="0" w:color="auto"/>
                              </w:divBdr>
                              <w:divsChild>
                                <w:div w:id="299700701">
                                  <w:marLeft w:val="0"/>
                                  <w:marRight w:val="0"/>
                                  <w:marTop w:val="0"/>
                                  <w:marBottom w:val="0"/>
                                  <w:divBdr>
                                    <w:top w:val="none" w:sz="0" w:space="0" w:color="auto"/>
                                    <w:left w:val="none" w:sz="0" w:space="0" w:color="auto"/>
                                    <w:bottom w:val="none" w:sz="0" w:space="0" w:color="auto"/>
                                    <w:right w:val="none" w:sz="0" w:space="0" w:color="auto"/>
                                  </w:divBdr>
                                  <w:divsChild>
                                    <w:div w:id="1571891253">
                                      <w:marLeft w:val="0"/>
                                      <w:marRight w:val="0"/>
                                      <w:marTop w:val="0"/>
                                      <w:marBottom w:val="0"/>
                                      <w:divBdr>
                                        <w:top w:val="none" w:sz="0" w:space="0" w:color="auto"/>
                                        <w:left w:val="none" w:sz="0" w:space="0" w:color="auto"/>
                                        <w:bottom w:val="none" w:sz="0" w:space="0" w:color="auto"/>
                                        <w:right w:val="none" w:sz="0" w:space="0" w:color="auto"/>
                                      </w:divBdr>
                                    </w:div>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0"/>
                                  <w:marRight w:val="0"/>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862743569">
                                          <w:marLeft w:val="0"/>
                                          <w:marRight w:val="0"/>
                                          <w:marTop w:val="0"/>
                                          <w:marBottom w:val="0"/>
                                          <w:divBdr>
                                            <w:top w:val="none" w:sz="0" w:space="0" w:color="auto"/>
                                            <w:left w:val="none" w:sz="0" w:space="0" w:color="auto"/>
                                            <w:bottom w:val="none" w:sz="0" w:space="0" w:color="auto"/>
                                            <w:right w:val="none" w:sz="0" w:space="0" w:color="auto"/>
                                          </w:divBdr>
                                          <w:divsChild>
                                            <w:div w:id="1423407727">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sChild>
                                                <w:div w:id="429544662">
                                                  <w:marLeft w:val="0"/>
                                                  <w:marRight w:val="0"/>
                                                  <w:marTop w:val="0"/>
                                                  <w:marBottom w:val="0"/>
                                                  <w:divBdr>
                                                    <w:top w:val="none" w:sz="0" w:space="0" w:color="auto"/>
                                                    <w:left w:val="none" w:sz="0" w:space="0" w:color="auto"/>
                                                    <w:bottom w:val="none" w:sz="0" w:space="0" w:color="auto"/>
                                                    <w:right w:val="none" w:sz="0" w:space="0" w:color="auto"/>
                                                  </w:divBdr>
                                                </w:div>
                                                <w:div w:id="11882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2158">
                                      <w:marLeft w:val="0"/>
                                      <w:marRight w:val="0"/>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sChild>
                                            <w:div w:id="156043011">
                                              <w:marLeft w:val="0"/>
                                              <w:marRight w:val="0"/>
                                              <w:marTop w:val="0"/>
                                              <w:marBottom w:val="0"/>
                                              <w:divBdr>
                                                <w:top w:val="none" w:sz="0" w:space="0" w:color="auto"/>
                                                <w:left w:val="none" w:sz="0" w:space="0" w:color="auto"/>
                                                <w:bottom w:val="none" w:sz="0" w:space="0" w:color="auto"/>
                                                <w:right w:val="none" w:sz="0" w:space="0" w:color="auto"/>
                                              </w:divBdr>
                                            </w:div>
                                            <w:div w:id="382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4184">
                              <w:marLeft w:val="0"/>
                              <w:marRight w:val="0"/>
                              <w:marTop w:val="0"/>
                              <w:marBottom w:val="432"/>
                              <w:divBdr>
                                <w:top w:val="none" w:sz="0" w:space="0" w:color="auto"/>
                                <w:left w:val="none" w:sz="0" w:space="0" w:color="auto"/>
                                <w:bottom w:val="none" w:sz="0" w:space="0" w:color="auto"/>
                                <w:right w:val="none" w:sz="0" w:space="0" w:color="auto"/>
                              </w:divBdr>
                              <w:divsChild>
                                <w:div w:id="194122930">
                                  <w:marLeft w:val="0"/>
                                  <w:marRight w:val="0"/>
                                  <w:marTop w:val="0"/>
                                  <w:marBottom w:val="0"/>
                                  <w:divBdr>
                                    <w:top w:val="none" w:sz="0" w:space="0" w:color="auto"/>
                                    <w:left w:val="none" w:sz="0" w:space="0" w:color="auto"/>
                                    <w:bottom w:val="none" w:sz="0" w:space="0" w:color="auto"/>
                                    <w:right w:val="none" w:sz="0" w:space="0" w:color="auto"/>
                                  </w:divBdr>
                                  <w:divsChild>
                                    <w:div w:id="986935939">
                                      <w:marLeft w:val="0"/>
                                      <w:marRight w:val="0"/>
                                      <w:marTop w:val="0"/>
                                      <w:marBottom w:val="0"/>
                                      <w:divBdr>
                                        <w:top w:val="none" w:sz="0" w:space="0" w:color="auto"/>
                                        <w:left w:val="none" w:sz="0" w:space="0" w:color="auto"/>
                                        <w:bottom w:val="none" w:sz="0" w:space="0" w:color="auto"/>
                                        <w:right w:val="none" w:sz="0" w:space="0" w:color="auto"/>
                                      </w:divBdr>
                                    </w:div>
                                    <w:div w:id="1125781218">
                                      <w:marLeft w:val="0"/>
                                      <w:marRight w:val="0"/>
                                      <w:marTop w:val="0"/>
                                      <w:marBottom w:val="0"/>
                                      <w:divBdr>
                                        <w:top w:val="none" w:sz="0" w:space="0" w:color="auto"/>
                                        <w:left w:val="none" w:sz="0" w:space="0" w:color="auto"/>
                                        <w:bottom w:val="none" w:sz="0" w:space="0" w:color="auto"/>
                                        <w:right w:val="none" w:sz="0" w:space="0" w:color="auto"/>
                                      </w:divBdr>
                                    </w:div>
                                    <w:div w:id="2092383230">
                                      <w:marLeft w:val="0"/>
                                      <w:marRight w:val="0"/>
                                      <w:marTop w:val="0"/>
                                      <w:marBottom w:val="0"/>
                                      <w:divBdr>
                                        <w:top w:val="none" w:sz="0" w:space="0" w:color="auto"/>
                                        <w:left w:val="none" w:sz="0" w:space="0" w:color="auto"/>
                                        <w:bottom w:val="none" w:sz="0" w:space="0" w:color="auto"/>
                                        <w:right w:val="none" w:sz="0" w:space="0" w:color="auto"/>
                                      </w:divBdr>
                                    </w:div>
                                  </w:divsChild>
                                </w:div>
                                <w:div w:id="2037460316">
                                  <w:marLeft w:val="0"/>
                                  <w:marRight w:val="0"/>
                                  <w:marTop w:val="0"/>
                                  <w:marBottom w:val="0"/>
                                  <w:divBdr>
                                    <w:top w:val="none" w:sz="0" w:space="0" w:color="auto"/>
                                    <w:left w:val="none" w:sz="0" w:space="0" w:color="auto"/>
                                    <w:bottom w:val="none" w:sz="0" w:space="0" w:color="auto"/>
                                    <w:right w:val="none" w:sz="0" w:space="0" w:color="auto"/>
                                  </w:divBdr>
                                  <w:divsChild>
                                    <w:div w:id="1478379544">
                                      <w:marLeft w:val="0"/>
                                      <w:marRight w:val="0"/>
                                      <w:marTop w:val="0"/>
                                      <w:marBottom w:val="0"/>
                                      <w:divBdr>
                                        <w:top w:val="none" w:sz="0" w:space="0" w:color="auto"/>
                                        <w:left w:val="none" w:sz="0" w:space="0" w:color="auto"/>
                                        <w:bottom w:val="none" w:sz="0" w:space="0" w:color="auto"/>
                                        <w:right w:val="none" w:sz="0" w:space="0" w:color="auto"/>
                                      </w:divBdr>
                                      <w:divsChild>
                                        <w:div w:id="1890413045">
                                          <w:marLeft w:val="0"/>
                                          <w:marRight w:val="0"/>
                                          <w:marTop w:val="0"/>
                                          <w:marBottom w:val="0"/>
                                          <w:divBdr>
                                            <w:top w:val="none" w:sz="0" w:space="0" w:color="auto"/>
                                            <w:left w:val="none" w:sz="0" w:space="0" w:color="auto"/>
                                            <w:bottom w:val="none" w:sz="0" w:space="0" w:color="auto"/>
                                            <w:right w:val="none" w:sz="0" w:space="0" w:color="auto"/>
                                          </w:divBdr>
                                        </w:div>
                                        <w:div w:id="1390377748">
                                          <w:marLeft w:val="0"/>
                                          <w:marRight w:val="0"/>
                                          <w:marTop w:val="0"/>
                                          <w:marBottom w:val="0"/>
                                          <w:divBdr>
                                            <w:top w:val="none" w:sz="0" w:space="0" w:color="auto"/>
                                            <w:left w:val="none" w:sz="0" w:space="0" w:color="auto"/>
                                            <w:bottom w:val="none" w:sz="0" w:space="0" w:color="auto"/>
                                            <w:right w:val="none" w:sz="0" w:space="0" w:color="auto"/>
                                          </w:divBdr>
                                          <w:divsChild>
                                            <w:div w:id="2126195357">
                                              <w:marLeft w:val="0"/>
                                              <w:marRight w:val="0"/>
                                              <w:marTop w:val="0"/>
                                              <w:marBottom w:val="0"/>
                                              <w:divBdr>
                                                <w:top w:val="none" w:sz="0" w:space="0" w:color="auto"/>
                                                <w:left w:val="none" w:sz="0" w:space="0" w:color="auto"/>
                                                <w:bottom w:val="none" w:sz="0" w:space="0" w:color="auto"/>
                                                <w:right w:val="none" w:sz="0" w:space="0" w:color="auto"/>
                                              </w:divBdr>
                                            </w:div>
                                            <w:div w:id="1858615879">
                                              <w:marLeft w:val="0"/>
                                              <w:marRight w:val="0"/>
                                              <w:marTop w:val="0"/>
                                              <w:marBottom w:val="0"/>
                                              <w:divBdr>
                                                <w:top w:val="none" w:sz="0" w:space="0" w:color="auto"/>
                                                <w:left w:val="none" w:sz="0" w:space="0" w:color="auto"/>
                                                <w:bottom w:val="none" w:sz="0" w:space="0" w:color="auto"/>
                                                <w:right w:val="none" w:sz="0" w:space="0" w:color="auto"/>
                                              </w:divBdr>
                                              <w:divsChild>
                                                <w:div w:id="1672292632">
                                                  <w:marLeft w:val="0"/>
                                                  <w:marRight w:val="0"/>
                                                  <w:marTop w:val="0"/>
                                                  <w:marBottom w:val="0"/>
                                                  <w:divBdr>
                                                    <w:top w:val="none" w:sz="0" w:space="0" w:color="auto"/>
                                                    <w:left w:val="none" w:sz="0" w:space="0" w:color="auto"/>
                                                    <w:bottom w:val="none" w:sz="0" w:space="0" w:color="auto"/>
                                                    <w:right w:val="none" w:sz="0" w:space="0" w:color="auto"/>
                                                  </w:divBdr>
                                                </w:div>
                                                <w:div w:id="57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1377">
                                      <w:marLeft w:val="0"/>
                                      <w:marRight w:val="0"/>
                                      <w:marTop w:val="0"/>
                                      <w:marBottom w:val="0"/>
                                      <w:divBdr>
                                        <w:top w:val="none" w:sz="0" w:space="0" w:color="auto"/>
                                        <w:left w:val="none" w:sz="0" w:space="0" w:color="auto"/>
                                        <w:bottom w:val="none" w:sz="0" w:space="0" w:color="auto"/>
                                        <w:right w:val="none" w:sz="0" w:space="0" w:color="auto"/>
                                      </w:divBdr>
                                      <w:divsChild>
                                        <w:div w:id="80761368">
                                          <w:marLeft w:val="0"/>
                                          <w:marRight w:val="0"/>
                                          <w:marTop w:val="0"/>
                                          <w:marBottom w:val="0"/>
                                          <w:divBdr>
                                            <w:top w:val="none" w:sz="0" w:space="0" w:color="auto"/>
                                            <w:left w:val="none" w:sz="0" w:space="0" w:color="auto"/>
                                            <w:bottom w:val="none" w:sz="0" w:space="0" w:color="auto"/>
                                            <w:right w:val="none" w:sz="0" w:space="0" w:color="auto"/>
                                          </w:divBdr>
                                          <w:divsChild>
                                            <w:div w:id="1302075973">
                                              <w:marLeft w:val="0"/>
                                              <w:marRight w:val="0"/>
                                              <w:marTop w:val="0"/>
                                              <w:marBottom w:val="0"/>
                                              <w:divBdr>
                                                <w:top w:val="none" w:sz="0" w:space="0" w:color="auto"/>
                                                <w:left w:val="none" w:sz="0" w:space="0" w:color="auto"/>
                                                <w:bottom w:val="none" w:sz="0" w:space="0" w:color="auto"/>
                                                <w:right w:val="none" w:sz="0" w:space="0" w:color="auto"/>
                                              </w:divBdr>
                                            </w:div>
                                            <w:div w:id="16999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8008">
                              <w:marLeft w:val="0"/>
                              <w:marRight w:val="0"/>
                              <w:marTop w:val="0"/>
                              <w:marBottom w:val="432"/>
                              <w:divBdr>
                                <w:top w:val="none" w:sz="0" w:space="0" w:color="auto"/>
                                <w:left w:val="none" w:sz="0" w:space="0" w:color="auto"/>
                                <w:bottom w:val="none" w:sz="0" w:space="0" w:color="auto"/>
                                <w:right w:val="none" w:sz="0" w:space="0" w:color="auto"/>
                              </w:divBdr>
                              <w:divsChild>
                                <w:div w:id="1599365281">
                                  <w:marLeft w:val="0"/>
                                  <w:marRight w:val="0"/>
                                  <w:marTop w:val="0"/>
                                  <w:marBottom w:val="0"/>
                                  <w:divBdr>
                                    <w:top w:val="none" w:sz="0" w:space="0" w:color="auto"/>
                                    <w:left w:val="none" w:sz="0" w:space="0" w:color="auto"/>
                                    <w:bottom w:val="none" w:sz="0" w:space="0" w:color="auto"/>
                                    <w:right w:val="none" w:sz="0" w:space="0" w:color="auto"/>
                                  </w:divBdr>
                                  <w:divsChild>
                                    <w:div w:id="167718266">
                                      <w:marLeft w:val="0"/>
                                      <w:marRight w:val="0"/>
                                      <w:marTop w:val="0"/>
                                      <w:marBottom w:val="0"/>
                                      <w:divBdr>
                                        <w:top w:val="none" w:sz="0" w:space="0" w:color="auto"/>
                                        <w:left w:val="none" w:sz="0" w:space="0" w:color="auto"/>
                                        <w:bottom w:val="none" w:sz="0" w:space="0" w:color="auto"/>
                                        <w:right w:val="none" w:sz="0" w:space="0" w:color="auto"/>
                                      </w:divBdr>
                                    </w:div>
                                    <w:div w:id="1176572353">
                                      <w:marLeft w:val="0"/>
                                      <w:marRight w:val="0"/>
                                      <w:marTop w:val="0"/>
                                      <w:marBottom w:val="0"/>
                                      <w:divBdr>
                                        <w:top w:val="none" w:sz="0" w:space="0" w:color="auto"/>
                                        <w:left w:val="none" w:sz="0" w:space="0" w:color="auto"/>
                                        <w:bottom w:val="none" w:sz="0" w:space="0" w:color="auto"/>
                                        <w:right w:val="none" w:sz="0" w:space="0" w:color="auto"/>
                                      </w:divBdr>
                                    </w:div>
                                    <w:div w:id="910307194">
                                      <w:marLeft w:val="0"/>
                                      <w:marRight w:val="0"/>
                                      <w:marTop w:val="0"/>
                                      <w:marBottom w:val="0"/>
                                      <w:divBdr>
                                        <w:top w:val="none" w:sz="0" w:space="0" w:color="auto"/>
                                        <w:left w:val="none" w:sz="0" w:space="0" w:color="auto"/>
                                        <w:bottom w:val="none" w:sz="0" w:space="0" w:color="auto"/>
                                        <w:right w:val="none" w:sz="0" w:space="0" w:color="auto"/>
                                      </w:divBdr>
                                    </w:div>
                                  </w:divsChild>
                                </w:div>
                                <w:div w:id="1262565665">
                                  <w:marLeft w:val="0"/>
                                  <w:marRight w:val="0"/>
                                  <w:marTop w:val="0"/>
                                  <w:marBottom w:val="0"/>
                                  <w:divBdr>
                                    <w:top w:val="none" w:sz="0" w:space="0" w:color="auto"/>
                                    <w:left w:val="none" w:sz="0" w:space="0" w:color="auto"/>
                                    <w:bottom w:val="none" w:sz="0" w:space="0" w:color="auto"/>
                                    <w:right w:val="none" w:sz="0" w:space="0" w:color="auto"/>
                                  </w:divBdr>
                                  <w:divsChild>
                                    <w:div w:id="2015374025">
                                      <w:marLeft w:val="0"/>
                                      <w:marRight w:val="0"/>
                                      <w:marTop w:val="0"/>
                                      <w:marBottom w:val="0"/>
                                      <w:divBdr>
                                        <w:top w:val="none" w:sz="0" w:space="0" w:color="auto"/>
                                        <w:left w:val="none" w:sz="0" w:space="0" w:color="auto"/>
                                        <w:bottom w:val="none" w:sz="0" w:space="0" w:color="auto"/>
                                        <w:right w:val="none" w:sz="0" w:space="0" w:color="auto"/>
                                      </w:divBdr>
                                      <w:divsChild>
                                        <w:div w:id="318389821">
                                          <w:marLeft w:val="0"/>
                                          <w:marRight w:val="0"/>
                                          <w:marTop w:val="0"/>
                                          <w:marBottom w:val="0"/>
                                          <w:divBdr>
                                            <w:top w:val="none" w:sz="0" w:space="0" w:color="auto"/>
                                            <w:left w:val="none" w:sz="0" w:space="0" w:color="auto"/>
                                            <w:bottom w:val="none" w:sz="0" w:space="0" w:color="auto"/>
                                            <w:right w:val="none" w:sz="0" w:space="0" w:color="auto"/>
                                          </w:divBdr>
                                        </w:div>
                                        <w:div w:id="857961603">
                                          <w:marLeft w:val="0"/>
                                          <w:marRight w:val="0"/>
                                          <w:marTop w:val="0"/>
                                          <w:marBottom w:val="0"/>
                                          <w:divBdr>
                                            <w:top w:val="none" w:sz="0" w:space="0" w:color="auto"/>
                                            <w:left w:val="none" w:sz="0" w:space="0" w:color="auto"/>
                                            <w:bottom w:val="none" w:sz="0" w:space="0" w:color="auto"/>
                                            <w:right w:val="none" w:sz="0" w:space="0" w:color="auto"/>
                                          </w:divBdr>
                                          <w:divsChild>
                                            <w:div w:id="967081610">
                                              <w:marLeft w:val="0"/>
                                              <w:marRight w:val="0"/>
                                              <w:marTop w:val="0"/>
                                              <w:marBottom w:val="0"/>
                                              <w:divBdr>
                                                <w:top w:val="none" w:sz="0" w:space="0" w:color="auto"/>
                                                <w:left w:val="none" w:sz="0" w:space="0" w:color="auto"/>
                                                <w:bottom w:val="none" w:sz="0" w:space="0" w:color="auto"/>
                                                <w:right w:val="none" w:sz="0" w:space="0" w:color="auto"/>
                                              </w:divBdr>
                                            </w:div>
                                            <w:div w:id="1069812514">
                                              <w:marLeft w:val="0"/>
                                              <w:marRight w:val="0"/>
                                              <w:marTop w:val="0"/>
                                              <w:marBottom w:val="0"/>
                                              <w:divBdr>
                                                <w:top w:val="none" w:sz="0" w:space="0" w:color="auto"/>
                                                <w:left w:val="none" w:sz="0" w:space="0" w:color="auto"/>
                                                <w:bottom w:val="none" w:sz="0" w:space="0" w:color="auto"/>
                                                <w:right w:val="none" w:sz="0" w:space="0" w:color="auto"/>
                                              </w:divBdr>
                                              <w:divsChild>
                                                <w:div w:id="769736196">
                                                  <w:marLeft w:val="0"/>
                                                  <w:marRight w:val="0"/>
                                                  <w:marTop w:val="0"/>
                                                  <w:marBottom w:val="0"/>
                                                  <w:divBdr>
                                                    <w:top w:val="none" w:sz="0" w:space="0" w:color="auto"/>
                                                    <w:left w:val="none" w:sz="0" w:space="0" w:color="auto"/>
                                                    <w:bottom w:val="none" w:sz="0" w:space="0" w:color="auto"/>
                                                    <w:right w:val="none" w:sz="0" w:space="0" w:color="auto"/>
                                                  </w:divBdr>
                                                </w:div>
                                                <w:div w:id="7703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0205">
                                      <w:marLeft w:val="0"/>
                                      <w:marRight w:val="0"/>
                                      <w:marTop w:val="0"/>
                                      <w:marBottom w:val="0"/>
                                      <w:divBdr>
                                        <w:top w:val="none" w:sz="0" w:space="0" w:color="auto"/>
                                        <w:left w:val="none" w:sz="0" w:space="0" w:color="auto"/>
                                        <w:bottom w:val="none" w:sz="0" w:space="0" w:color="auto"/>
                                        <w:right w:val="none" w:sz="0" w:space="0" w:color="auto"/>
                                      </w:divBdr>
                                      <w:divsChild>
                                        <w:div w:id="245498169">
                                          <w:marLeft w:val="0"/>
                                          <w:marRight w:val="0"/>
                                          <w:marTop w:val="0"/>
                                          <w:marBottom w:val="0"/>
                                          <w:divBdr>
                                            <w:top w:val="none" w:sz="0" w:space="0" w:color="auto"/>
                                            <w:left w:val="none" w:sz="0" w:space="0" w:color="auto"/>
                                            <w:bottom w:val="none" w:sz="0" w:space="0" w:color="auto"/>
                                            <w:right w:val="none" w:sz="0" w:space="0" w:color="auto"/>
                                          </w:divBdr>
                                          <w:divsChild>
                                            <w:div w:id="2126579903">
                                              <w:marLeft w:val="0"/>
                                              <w:marRight w:val="0"/>
                                              <w:marTop w:val="0"/>
                                              <w:marBottom w:val="0"/>
                                              <w:divBdr>
                                                <w:top w:val="none" w:sz="0" w:space="0" w:color="auto"/>
                                                <w:left w:val="none" w:sz="0" w:space="0" w:color="auto"/>
                                                <w:bottom w:val="none" w:sz="0" w:space="0" w:color="auto"/>
                                                <w:right w:val="none" w:sz="0" w:space="0" w:color="auto"/>
                                              </w:divBdr>
                                            </w:div>
                                            <w:div w:id="3676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91461">
                              <w:marLeft w:val="0"/>
                              <w:marRight w:val="0"/>
                              <w:marTop w:val="0"/>
                              <w:marBottom w:val="432"/>
                              <w:divBdr>
                                <w:top w:val="none" w:sz="0" w:space="0" w:color="auto"/>
                                <w:left w:val="none" w:sz="0" w:space="0" w:color="auto"/>
                                <w:bottom w:val="none" w:sz="0" w:space="0" w:color="auto"/>
                                <w:right w:val="none" w:sz="0" w:space="0" w:color="auto"/>
                              </w:divBdr>
                              <w:divsChild>
                                <w:div w:id="652103535">
                                  <w:marLeft w:val="0"/>
                                  <w:marRight w:val="0"/>
                                  <w:marTop w:val="0"/>
                                  <w:marBottom w:val="0"/>
                                  <w:divBdr>
                                    <w:top w:val="none" w:sz="0" w:space="0" w:color="auto"/>
                                    <w:left w:val="none" w:sz="0" w:space="0" w:color="auto"/>
                                    <w:bottom w:val="none" w:sz="0" w:space="0" w:color="auto"/>
                                    <w:right w:val="none" w:sz="0" w:space="0" w:color="auto"/>
                                  </w:divBdr>
                                  <w:divsChild>
                                    <w:div w:id="2015179985">
                                      <w:marLeft w:val="0"/>
                                      <w:marRight w:val="0"/>
                                      <w:marTop w:val="0"/>
                                      <w:marBottom w:val="0"/>
                                      <w:divBdr>
                                        <w:top w:val="none" w:sz="0" w:space="0" w:color="auto"/>
                                        <w:left w:val="none" w:sz="0" w:space="0" w:color="auto"/>
                                        <w:bottom w:val="none" w:sz="0" w:space="0" w:color="auto"/>
                                        <w:right w:val="none" w:sz="0" w:space="0" w:color="auto"/>
                                      </w:divBdr>
                                    </w:div>
                                    <w:div w:id="1434017155">
                                      <w:marLeft w:val="0"/>
                                      <w:marRight w:val="0"/>
                                      <w:marTop w:val="0"/>
                                      <w:marBottom w:val="0"/>
                                      <w:divBdr>
                                        <w:top w:val="none" w:sz="0" w:space="0" w:color="auto"/>
                                        <w:left w:val="none" w:sz="0" w:space="0" w:color="auto"/>
                                        <w:bottom w:val="none" w:sz="0" w:space="0" w:color="auto"/>
                                        <w:right w:val="none" w:sz="0" w:space="0" w:color="auto"/>
                                      </w:divBdr>
                                    </w:div>
                                    <w:div w:id="181628630">
                                      <w:marLeft w:val="0"/>
                                      <w:marRight w:val="0"/>
                                      <w:marTop w:val="0"/>
                                      <w:marBottom w:val="0"/>
                                      <w:divBdr>
                                        <w:top w:val="none" w:sz="0" w:space="0" w:color="auto"/>
                                        <w:left w:val="none" w:sz="0" w:space="0" w:color="auto"/>
                                        <w:bottom w:val="none" w:sz="0" w:space="0" w:color="auto"/>
                                        <w:right w:val="none" w:sz="0" w:space="0" w:color="auto"/>
                                      </w:divBdr>
                                    </w:div>
                                  </w:divsChild>
                                </w:div>
                                <w:div w:id="1519395077">
                                  <w:marLeft w:val="0"/>
                                  <w:marRight w:val="0"/>
                                  <w:marTop w:val="0"/>
                                  <w:marBottom w:val="0"/>
                                  <w:divBdr>
                                    <w:top w:val="none" w:sz="0" w:space="0" w:color="auto"/>
                                    <w:left w:val="none" w:sz="0" w:space="0" w:color="auto"/>
                                    <w:bottom w:val="none" w:sz="0" w:space="0" w:color="auto"/>
                                    <w:right w:val="none" w:sz="0" w:space="0" w:color="auto"/>
                                  </w:divBdr>
                                  <w:divsChild>
                                    <w:div w:id="30805574">
                                      <w:marLeft w:val="0"/>
                                      <w:marRight w:val="0"/>
                                      <w:marTop w:val="0"/>
                                      <w:marBottom w:val="0"/>
                                      <w:divBdr>
                                        <w:top w:val="none" w:sz="0" w:space="0" w:color="auto"/>
                                        <w:left w:val="none" w:sz="0" w:space="0" w:color="auto"/>
                                        <w:bottom w:val="none" w:sz="0" w:space="0" w:color="auto"/>
                                        <w:right w:val="none" w:sz="0" w:space="0" w:color="auto"/>
                                      </w:divBdr>
                                      <w:divsChild>
                                        <w:div w:id="2131314576">
                                          <w:marLeft w:val="0"/>
                                          <w:marRight w:val="0"/>
                                          <w:marTop w:val="0"/>
                                          <w:marBottom w:val="0"/>
                                          <w:divBdr>
                                            <w:top w:val="none" w:sz="0" w:space="0" w:color="auto"/>
                                            <w:left w:val="none" w:sz="0" w:space="0" w:color="auto"/>
                                            <w:bottom w:val="none" w:sz="0" w:space="0" w:color="auto"/>
                                            <w:right w:val="none" w:sz="0" w:space="0" w:color="auto"/>
                                          </w:divBdr>
                                        </w:div>
                                        <w:div w:id="1332562322">
                                          <w:marLeft w:val="0"/>
                                          <w:marRight w:val="0"/>
                                          <w:marTop w:val="0"/>
                                          <w:marBottom w:val="0"/>
                                          <w:divBdr>
                                            <w:top w:val="none" w:sz="0" w:space="0" w:color="auto"/>
                                            <w:left w:val="none" w:sz="0" w:space="0" w:color="auto"/>
                                            <w:bottom w:val="none" w:sz="0" w:space="0" w:color="auto"/>
                                            <w:right w:val="none" w:sz="0" w:space="0" w:color="auto"/>
                                          </w:divBdr>
                                          <w:divsChild>
                                            <w:div w:id="167331902">
                                              <w:marLeft w:val="0"/>
                                              <w:marRight w:val="0"/>
                                              <w:marTop w:val="0"/>
                                              <w:marBottom w:val="0"/>
                                              <w:divBdr>
                                                <w:top w:val="none" w:sz="0" w:space="0" w:color="auto"/>
                                                <w:left w:val="none" w:sz="0" w:space="0" w:color="auto"/>
                                                <w:bottom w:val="none" w:sz="0" w:space="0" w:color="auto"/>
                                                <w:right w:val="none" w:sz="0" w:space="0" w:color="auto"/>
                                              </w:divBdr>
                                            </w:div>
                                            <w:div w:id="217908056">
                                              <w:marLeft w:val="0"/>
                                              <w:marRight w:val="0"/>
                                              <w:marTop w:val="0"/>
                                              <w:marBottom w:val="0"/>
                                              <w:divBdr>
                                                <w:top w:val="none" w:sz="0" w:space="0" w:color="auto"/>
                                                <w:left w:val="none" w:sz="0" w:space="0" w:color="auto"/>
                                                <w:bottom w:val="none" w:sz="0" w:space="0" w:color="auto"/>
                                                <w:right w:val="none" w:sz="0" w:space="0" w:color="auto"/>
                                              </w:divBdr>
                                              <w:divsChild>
                                                <w:div w:id="46076974">
                                                  <w:marLeft w:val="0"/>
                                                  <w:marRight w:val="0"/>
                                                  <w:marTop w:val="0"/>
                                                  <w:marBottom w:val="0"/>
                                                  <w:divBdr>
                                                    <w:top w:val="none" w:sz="0" w:space="0" w:color="auto"/>
                                                    <w:left w:val="none" w:sz="0" w:space="0" w:color="auto"/>
                                                    <w:bottom w:val="none" w:sz="0" w:space="0" w:color="auto"/>
                                                    <w:right w:val="none" w:sz="0" w:space="0" w:color="auto"/>
                                                  </w:divBdr>
                                                </w:div>
                                                <w:div w:id="9075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0644">
                                      <w:marLeft w:val="0"/>
                                      <w:marRight w:val="0"/>
                                      <w:marTop w:val="0"/>
                                      <w:marBottom w:val="0"/>
                                      <w:divBdr>
                                        <w:top w:val="none" w:sz="0" w:space="0" w:color="auto"/>
                                        <w:left w:val="none" w:sz="0" w:space="0" w:color="auto"/>
                                        <w:bottom w:val="none" w:sz="0" w:space="0" w:color="auto"/>
                                        <w:right w:val="none" w:sz="0" w:space="0" w:color="auto"/>
                                      </w:divBdr>
                                      <w:divsChild>
                                        <w:div w:id="1935017594">
                                          <w:marLeft w:val="0"/>
                                          <w:marRight w:val="0"/>
                                          <w:marTop w:val="0"/>
                                          <w:marBottom w:val="0"/>
                                          <w:divBdr>
                                            <w:top w:val="none" w:sz="0" w:space="0" w:color="auto"/>
                                            <w:left w:val="none" w:sz="0" w:space="0" w:color="auto"/>
                                            <w:bottom w:val="none" w:sz="0" w:space="0" w:color="auto"/>
                                            <w:right w:val="none" w:sz="0" w:space="0" w:color="auto"/>
                                          </w:divBdr>
                                          <w:divsChild>
                                            <w:div w:id="696925266">
                                              <w:marLeft w:val="0"/>
                                              <w:marRight w:val="0"/>
                                              <w:marTop w:val="0"/>
                                              <w:marBottom w:val="0"/>
                                              <w:divBdr>
                                                <w:top w:val="none" w:sz="0" w:space="0" w:color="auto"/>
                                                <w:left w:val="none" w:sz="0" w:space="0" w:color="auto"/>
                                                <w:bottom w:val="none" w:sz="0" w:space="0" w:color="auto"/>
                                                <w:right w:val="none" w:sz="0" w:space="0" w:color="auto"/>
                                              </w:divBdr>
                                            </w:div>
                                            <w:div w:id="1028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28202">
                              <w:marLeft w:val="0"/>
                              <w:marRight w:val="0"/>
                              <w:marTop w:val="0"/>
                              <w:marBottom w:val="432"/>
                              <w:divBdr>
                                <w:top w:val="none" w:sz="0" w:space="0" w:color="auto"/>
                                <w:left w:val="none" w:sz="0" w:space="0" w:color="auto"/>
                                <w:bottom w:val="none" w:sz="0" w:space="0" w:color="auto"/>
                                <w:right w:val="none" w:sz="0" w:space="0" w:color="auto"/>
                              </w:divBdr>
                              <w:divsChild>
                                <w:div w:id="201286409">
                                  <w:marLeft w:val="0"/>
                                  <w:marRight w:val="0"/>
                                  <w:marTop w:val="0"/>
                                  <w:marBottom w:val="0"/>
                                  <w:divBdr>
                                    <w:top w:val="none" w:sz="0" w:space="0" w:color="auto"/>
                                    <w:left w:val="none" w:sz="0" w:space="0" w:color="auto"/>
                                    <w:bottom w:val="none" w:sz="0" w:space="0" w:color="auto"/>
                                    <w:right w:val="none" w:sz="0" w:space="0" w:color="auto"/>
                                  </w:divBdr>
                                  <w:divsChild>
                                    <w:div w:id="544633856">
                                      <w:marLeft w:val="0"/>
                                      <w:marRight w:val="0"/>
                                      <w:marTop w:val="0"/>
                                      <w:marBottom w:val="0"/>
                                      <w:divBdr>
                                        <w:top w:val="none" w:sz="0" w:space="0" w:color="auto"/>
                                        <w:left w:val="none" w:sz="0" w:space="0" w:color="auto"/>
                                        <w:bottom w:val="none" w:sz="0" w:space="0" w:color="auto"/>
                                        <w:right w:val="none" w:sz="0" w:space="0" w:color="auto"/>
                                      </w:divBdr>
                                    </w:div>
                                    <w:div w:id="1248616046">
                                      <w:marLeft w:val="0"/>
                                      <w:marRight w:val="0"/>
                                      <w:marTop w:val="0"/>
                                      <w:marBottom w:val="0"/>
                                      <w:divBdr>
                                        <w:top w:val="none" w:sz="0" w:space="0" w:color="auto"/>
                                        <w:left w:val="none" w:sz="0" w:space="0" w:color="auto"/>
                                        <w:bottom w:val="none" w:sz="0" w:space="0" w:color="auto"/>
                                        <w:right w:val="none" w:sz="0" w:space="0" w:color="auto"/>
                                      </w:divBdr>
                                    </w:div>
                                    <w:div w:id="1416129734">
                                      <w:marLeft w:val="0"/>
                                      <w:marRight w:val="0"/>
                                      <w:marTop w:val="0"/>
                                      <w:marBottom w:val="0"/>
                                      <w:divBdr>
                                        <w:top w:val="none" w:sz="0" w:space="0" w:color="auto"/>
                                        <w:left w:val="none" w:sz="0" w:space="0" w:color="auto"/>
                                        <w:bottom w:val="none" w:sz="0" w:space="0" w:color="auto"/>
                                        <w:right w:val="none" w:sz="0" w:space="0" w:color="auto"/>
                                      </w:divBdr>
                                    </w:div>
                                  </w:divsChild>
                                </w:div>
                                <w:div w:id="746193826">
                                  <w:marLeft w:val="0"/>
                                  <w:marRight w:val="0"/>
                                  <w:marTop w:val="0"/>
                                  <w:marBottom w:val="0"/>
                                  <w:divBdr>
                                    <w:top w:val="none" w:sz="0" w:space="0" w:color="auto"/>
                                    <w:left w:val="none" w:sz="0" w:space="0" w:color="auto"/>
                                    <w:bottom w:val="none" w:sz="0" w:space="0" w:color="auto"/>
                                    <w:right w:val="none" w:sz="0" w:space="0" w:color="auto"/>
                                  </w:divBdr>
                                  <w:divsChild>
                                    <w:div w:id="2027781630">
                                      <w:marLeft w:val="0"/>
                                      <w:marRight w:val="0"/>
                                      <w:marTop w:val="0"/>
                                      <w:marBottom w:val="0"/>
                                      <w:divBdr>
                                        <w:top w:val="none" w:sz="0" w:space="0" w:color="auto"/>
                                        <w:left w:val="none" w:sz="0" w:space="0" w:color="auto"/>
                                        <w:bottom w:val="none" w:sz="0" w:space="0" w:color="auto"/>
                                        <w:right w:val="none" w:sz="0" w:space="0" w:color="auto"/>
                                      </w:divBdr>
                                      <w:divsChild>
                                        <w:div w:id="1842429833">
                                          <w:marLeft w:val="0"/>
                                          <w:marRight w:val="0"/>
                                          <w:marTop w:val="0"/>
                                          <w:marBottom w:val="0"/>
                                          <w:divBdr>
                                            <w:top w:val="none" w:sz="0" w:space="0" w:color="auto"/>
                                            <w:left w:val="none" w:sz="0" w:space="0" w:color="auto"/>
                                            <w:bottom w:val="none" w:sz="0" w:space="0" w:color="auto"/>
                                            <w:right w:val="none" w:sz="0" w:space="0" w:color="auto"/>
                                          </w:divBdr>
                                        </w:div>
                                        <w:div w:id="944462290">
                                          <w:marLeft w:val="0"/>
                                          <w:marRight w:val="0"/>
                                          <w:marTop w:val="0"/>
                                          <w:marBottom w:val="0"/>
                                          <w:divBdr>
                                            <w:top w:val="none" w:sz="0" w:space="0" w:color="auto"/>
                                            <w:left w:val="none" w:sz="0" w:space="0" w:color="auto"/>
                                            <w:bottom w:val="none" w:sz="0" w:space="0" w:color="auto"/>
                                            <w:right w:val="none" w:sz="0" w:space="0" w:color="auto"/>
                                          </w:divBdr>
                                          <w:divsChild>
                                            <w:div w:id="2076003749">
                                              <w:marLeft w:val="0"/>
                                              <w:marRight w:val="0"/>
                                              <w:marTop w:val="0"/>
                                              <w:marBottom w:val="0"/>
                                              <w:divBdr>
                                                <w:top w:val="none" w:sz="0" w:space="0" w:color="auto"/>
                                                <w:left w:val="none" w:sz="0" w:space="0" w:color="auto"/>
                                                <w:bottom w:val="none" w:sz="0" w:space="0" w:color="auto"/>
                                                <w:right w:val="none" w:sz="0" w:space="0" w:color="auto"/>
                                              </w:divBdr>
                                            </w:div>
                                            <w:div w:id="1990396687">
                                              <w:marLeft w:val="0"/>
                                              <w:marRight w:val="0"/>
                                              <w:marTop w:val="0"/>
                                              <w:marBottom w:val="0"/>
                                              <w:divBdr>
                                                <w:top w:val="none" w:sz="0" w:space="0" w:color="auto"/>
                                                <w:left w:val="none" w:sz="0" w:space="0" w:color="auto"/>
                                                <w:bottom w:val="none" w:sz="0" w:space="0" w:color="auto"/>
                                                <w:right w:val="none" w:sz="0" w:space="0" w:color="auto"/>
                                              </w:divBdr>
                                              <w:divsChild>
                                                <w:div w:id="1601373771">
                                                  <w:marLeft w:val="0"/>
                                                  <w:marRight w:val="0"/>
                                                  <w:marTop w:val="0"/>
                                                  <w:marBottom w:val="0"/>
                                                  <w:divBdr>
                                                    <w:top w:val="none" w:sz="0" w:space="0" w:color="auto"/>
                                                    <w:left w:val="none" w:sz="0" w:space="0" w:color="auto"/>
                                                    <w:bottom w:val="none" w:sz="0" w:space="0" w:color="auto"/>
                                                    <w:right w:val="none" w:sz="0" w:space="0" w:color="auto"/>
                                                  </w:divBdr>
                                                </w:div>
                                                <w:div w:id="169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9394">
                                      <w:marLeft w:val="0"/>
                                      <w:marRight w:val="0"/>
                                      <w:marTop w:val="0"/>
                                      <w:marBottom w:val="0"/>
                                      <w:divBdr>
                                        <w:top w:val="none" w:sz="0" w:space="0" w:color="auto"/>
                                        <w:left w:val="none" w:sz="0" w:space="0" w:color="auto"/>
                                        <w:bottom w:val="none" w:sz="0" w:space="0" w:color="auto"/>
                                        <w:right w:val="none" w:sz="0" w:space="0" w:color="auto"/>
                                      </w:divBdr>
                                      <w:divsChild>
                                        <w:div w:id="1361931265">
                                          <w:marLeft w:val="0"/>
                                          <w:marRight w:val="0"/>
                                          <w:marTop w:val="0"/>
                                          <w:marBottom w:val="0"/>
                                          <w:divBdr>
                                            <w:top w:val="none" w:sz="0" w:space="0" w:color="auto"/>
                                            <w:left w:val="none" w:sz="0" w:space="0" w:color="auto"/>
                                            <w:bottom w:val="none" w:sz="0" w:space="0" w:color="auto"/>
                                            <w:right w:val="none" w:sz="0" w:space="0" w:color="auto"/>
                                          </w:divBdr>
                                          <w:divsChild>
                                            <w:div w:id="594245359">
                                              <w:marLeft w:val="0"/>
                                              <w:marRight w:val="0"/>
                                              <w:marTop w:val="0"/>
                                              <w:marBottom w:val="0"/>
                                              <w:divBdr>
                                                <w:top w:val="none" w:sz="0" w:space="0" w:color="auto"/>
                                                <w:left w:val="none" w:sz="0" w:space="0" w:color="auto"/>
                                                <w:bottom w:val="none" w:sz="0" w:space="0" w:color="auto"/>
                                                <w:right w:val="none" w:sz="0" w:space="0" w:color="auto"/>
                                              </w:divBdr>
                                            </w:div>
                                            <w:div w:id="162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31289">
                              <w:marLeft w:val="0"/>
                              <w:marRight w:val="0"/>
                              <w:marTop w:val="0"/>
                              <w:marBottom w:val="432"/>
                              <w:divBdr>
                                <w:top w:val="none" w:sz="0" w:space="0" w:color="auto"/>
                                <w:left w:val="none" w:sz="0" w:space="0" w:color="auto"/>
                                <w:bottom w:val="none" w:sz="0" w:space="0" w:color="auto"/>
                                <w:right w:val="none" w:sz="0" w:space="0" w:color="auto"/>
                              </w:divBdr>
                              <w:divsChild>
                                <w:div w:id="69930733">
                                  <w:marLeft w:val="0"/>
                                  <w:marRight w:val="0"/>
                                  <w:marTop w:val="0"/>
                                  <w:marBottom w:val="0"/>
                                  <w:divBdr>
                                    <w:top w:val="none" w:sz="0" w:space="0" w:color="auto"/>
                                    <w:left w:val="none" w:sz="0" w:space="0" w:color="auto"/>
                                    <w:bottom w:val="none" w:sz="0" w:space="0" w:color="auto"/>
                                    <w:right w:val="none" w:sz="0" w:space="0" w:color="auto"/>
                                  </w:divBdr>
                                  <w:divsChild>
                                    <w:div w:id="900555586">
                                      <w:marLeft w:val="0"/>
                                      <w:marRight w:val="0"/>
                                      <w:marTop w:val="0"/>
                                      <w:marBottom w:val="0"/>
                                      <w:divBdr>
                                        <w:top w:val="none" w:sz="0" w:space="0" w:color="auto"/>
                                        <w:left w:val="none" w:sz="0" w:space="0" w:color="auto"/>
                                        <w:bottom w:val="none" w:sz="0" w:space="0" w:color="auto"/>
                                        <w:right w:val="none" w:sz="0" w:space="0" w:color="auto"/>
                                      </w:divBdr>
                                    </w:div>
                                    <w:div w:id="1925407742">
                                      <w:marLeft w:val="0"/>
                                      <w:marRight w:val="0"/>
                                      <w:marTop w:val="0"/>
                                      <w:marBottom w:val="0"/>
                                      <w:divBdr>
                                        <w:top w:val="none" w:sz="0" w:space="0" w:color="auto"/>
                                        <w:left w:val="none" w:sz="0" w:space="0" w:color="auto"/>
                                        <w:bottom w:val="none" w:sz="0" w:space="0" w:color="auto"/>
                                        <w:right w:val="none" w:sz="0" w:space="0" w:color="auto"/>
                                      </w:divBdr>
                                    </w:div>
                                    <w:div w:id="1029990441">
                                      <w:marLeft w:val="0"/>
                                      <w:marRight w:val="0"/>
                                      <w:marTop w:val="0"/>
                                      <w:marBottom w:val="0"/>
                                      <w:divBdr>
                                        <w:top w:val="none" w:sz="0" w:space="0" w:color="auto"/>
                                        <w:left w:val="none" w:sz="0" w:space="0" w:color="auto"/>
                                        <w:bottom w:val="none" w:sz="0" w:space="0" w:color="auto"/>
                                        <w:right w:val="none" w:sz="0" w:space="0" w:color="auto"/>
                                      </w:divBdr>
                                    </w:div>
                                  </w:divsChild>
                                </w:div>
                                <w:div w:id="1612513342">
                                  <w:marLeft w:val="0"/>
                                  <w:marRight w:val="0"/>
                                  <w:marTop w:val="0"/>
                                  <w:marBottom w:val="0"/>
                                  <w:divBdr>
                                    <w:top w:val="none" w:sz="0" w:space="0" w:color="auto"/>
                                    <w:left w:val="none" w:sz="0" w:space="0" w:color="auto"/>
                                    <w:bottom w:val="none" w:sz="0" w:space="0" w:color="auto"/>
                                    <w:right w:val="none" w:sz="0" w:space="0" w:color="auto"/>
                                  </w:divBdr>
                                  <w:divsChild>
                                    <w:div w:id="2061048757">
                                      <w:marLeft w:val="0"/>
                                      <w:marRight w:val="0"/>
                                      <w:marTop w:val="0"/>
                                      <w:marBottom w:val="0"/>
                                      <w:divBdr>
                                        <w:top w:val="none" w:sz="0" w:space="0" w:color="auto"/>
                                        <w:left w:val="none" w:sz="0" w:space="0" w:color="auto"/>
                                        <w:bottom w:val="none" w:sz="0" w:space="0" w:color="auto"/>
                                        <w:right w:val="none" w:sz="0" w:space="0" w:color="auto"/>
                                      </w:divBdr>
                                      <w:divsChild>
                                        <w:div w:id="414861826">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sChild>
                                            <w:div w:id="1175071267">
                                              <w:marLeft w:val="0"/>
                                              <w:marRight w:val="0"/>
                                              <w:marTop w:val="0"/>
                                              <w:marBottom w:val="0"/>
                                              <w:divBdr>
                                                <w:top w:val="none" w:sz="0" w:space="0" w:color="auto"/>
                                                <w:left w:val="none" w:sz="0" w:space="0" w:color="auto"/>
                                                <w:bottom w:val="none" w:sz="0" w:space="0" w:color="auto"/>
                                                <w:right w:val="none" w:sz="0" w:space="0" w:color="auto"/>
                                              </w:divBdr>
                                            </w:div>
                                            <w:div w:id="865366017">
                                              <w:marLeft w:val="0"/>
                                              <w:marRight w:val="0"/>
                                              <w:marTop w:val="0"/>
                                              <w:marBottom w:val="0"/>
                                              <w:divBdr>
                                                <w:top w:val="none" w:sz="0" w:space="0" w:color="auto"/>
                                                <w:left w:val="none" w:sz="0" w:space="0" w:color="auto"/>
                                                <w:bottom w:val="none" w:sz="0" w:space="0" w:color="auto"/>
                                                <w:right w:val="none" w:sz="0" w:space="0" w:color="auto"/>
                                              </w:divBdr>
                                              <w:divsChild>
                                                <w:div w:id="231157187">
                                                  <w:marLeft w:val="0"/>
                                                  <w:marRight w:val="0"/>
                                                  <w:marTop w:val="0"/>
                                                  <w:marBottom w:val="0"/>
                                                  <w:divBdr>
                                                    <w:top w:val="none" w:sz="0" w:space="0" w:color="auto"/>
                                                    <w:left w:val="none" w:sz="0" w:space="0" w:color="auto"/>
                                                    <w:bottom w:val="none" w:sz="0" w:space="0" w:color="auto"/>
                                                    <w:right w:val="none" w:sz="0" w:space="0" w:color="auto"/>
                                                  </w:divBdr>
                                                </w:div>
                                                <w:div w:id="4753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225">
                                      <w:marLeft w:val="0"/>
                                      <w:marRight w:val="0"/>
                                      <w:marTop w:val="0"/>
                                      <w:marBottom w:val="0"/>
                                      <w:divBdr>
                                        <w:top w:val="none" w:sz="0" w:space="0" w:color="auto"/>
                                        <w:left w:val="none" w:sz="0" w:space="0" w:color="auto"/>
                                        <w:bottom w:val="none" w:sz="0" w:space="0" w:color="auto"/>
                                        <w:right w:val="none" w:sz="0" w:space="0" w:color="auto"/>
                                      </w:divBdr>
                                      <w:divsChild>
                                        <w:div w:id="612784956">
                                          <w:marLeft w:val="0"/>
                                          <w:marRight w:val="0"/>
                                          <w:marTop w:val="0"/>
                                          <w:marBottom w:val="0"/>
                                          <w:divBdr>
                                            <w:top w:val="none" w:sz="0" w:space="0" w:color="auto"/>
                                            <w:left w:val="none" w:sz="0" w:space="0" w:color="auto"/>
                                            <w:bottom w:val="none" w:sz="0" w:space="0" w:color="auto"/>
                                            <w:right w:val="none" w:sz="0" w:space="0" w:color="auto"/>
                                          </w:divBdr>
                                          <w:divsChild>
                                            <w:div w:id="1836601959">
                                              <w:marLeft w:val="0"/>
                                              <w:marRight w:val="0"/>
                                              <w:marTop w:val="0"/>
                                              <w:marBottom w:val="0"/>
                                              <w:divBdr>
                                                <w:top w:val="none" w:sz="0" w:space="0" w:color="auto"/>
                                                <w:left w:val="none" w:sz="0" w:space="0" w:color="auto"/>
                                                <w:bottom w:val="none" w:sz="0" w:space="0" w:color="auto"/>
                                                <w:right w:val="none" w:sz="0" w:space="0" w:color="auto"/>
                                              </w:divBdr>
                                            </w:div>
                                            <w:div w:id="1525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1981">
                              <w:marLeft w:val="0"/>
                              <w:marRight w:val="0"/>
                              <w:marTop w:val="0"/>
                              <w:marBottom w:val="432"/>
                              <w:divBdr>
                                <w:top w:val="none" w:sz="0" w:space="0" w:color="auto"/>
                                <w:left w:val="none" w:sz="0" w:space="0" w:color="auto"/>
                                <w:bottom w:val="none" w:sz="0" w:space="0" w:color="auto"/>
                                <w:right w:val="none" w:sz="0" w:space="0" w:color="auto"/>
                              </w:divBdr>
                              <w:divsChild>
                                <w:div w:id="1763332004">
                                  <w:marLeft w:val="0"/>
                                  <w:marRight w:val="0"/>
                                  <w:marTop w:val="0"/>
                                  <w:marBottom w:val="0"/>
                                  <w:divBdr>
                                    <w:top w:val="none" w:sz="0" w:space="0" w:color="auto"/>
                                    <w:left w:val="none" w:sz="0" w:space="0" w:color="auto"/>
                                    <w:bottom w:val="none" w:sz="0" w:space="0" w:color="auto"/>
                                    <w:right w:val="none" w:sz="0" w:space="0" w:color="auto"/>
                                  </w:divBdr>
                                  <w:divsChild>
                                    <w:div w:id="532231360">
                                      <w:marLeft w:val="0"/>
                                      <w:marRight w:val="0"/>
                                      <w:marTop w:val="0"/>
                                      <w:marBottom w:val="0"/>
                                      <w:divBdr>
                                        <w:top w:val="none" w:sz="0" w:space="0" w:color="auto"/>
                                        <w:left w:val="none" w:sz="0" w:space="0" w:color="auto"/>
                                        <w:bottom w:val="none" w:sz="0" w:space="0" w:color="auto"/>
                                        <w:right w:val="none" w:sz="0" w:space="0" w:color="auto"/>
                                      </w:divBdr>
                                    </w:div>
                                    <w:div w:id="1366716813">
                                      <w:marLeft w:val="0"/>
                                      <w:marRight w:val="0"/>
                                      <w:marTop w:val="0"/>
                                      <w:marBottom w:val="0"/>
                                      <w:divBdr>
                                        <w:top w:val="none" w:sz="0" w:space="0" w:color="auto"/>
                                        <w:left w:val="none" w:sz="0" w:space="0" w:color="auto"/>
                                        <w:bottom w:val="none" w:sz="0" w:space="0" w:color="auto"/>
                                        <w:right w:val="none" w:sz="0" w:space="0" w:color="auto"/>
                                      </w:divBdr>
                                    </w:div>
                                    <w:div w:id="1486123052">
                                      <w:marLeft w:val="0"/>
                                      <w:marRight w:val="0"/>
                                      <w:marTop w:val="0"/>
                                      <w:marBottom w:val="0"/>
                                      <w:divBdr>
                                        <w:top w:val="none" w:sz="0" w:space="0" w:color="auto"/>
                                        <w:left w:val="none" w:sz="0" w:space="0" w:color="auto"/>
                                        <w:bottom w:val="none" w:sz="0" w:space="0" w:color="auto"/>
                                        <w:right w:val="none" w:sz="0" w:space="0" w:color="auto"/>
                                      </w:divBdr>
                                    </w:div>
                                  </w:divsChild>
                                </w:div>
                                <w:div w:id="1610120555">
                                  <w:marLeft w:val="0"/>
                                  <w:marRight w:val="0"/>
                                  <w:marTop w:val="0"/>
                                  <w:marBottom w:val="0"/>
                                  <w:divBdr>
                                    <w:top w:val="none" w:sz="0" w:space="0" w:color="auto"/>
                                    <w:left w:val="none" w:sz="0" w:space="0" w:color="auto"/>
                                    <w:bottom w:val="none" w:sz="0" w:space="0" w:color="auto"/>
                                    <w:right w:val="none" w:sz="0" w:space="0" w:color="auto"/>
                                  </w:divBdr>
                                  <w:divsChild>
                                    <w:div w:id="802430814">
                                      <w:marLeft w:val="0"/>
                                      <w:marRight w:val="0"/>
                                      <w:marTop w:val="0"/>
                                      <w:marBottom w:val="0"/>
                                      <w:divBdr>
                                        <w:top w:val="none" w:sz="0" w:space="0" w:color="auto"/>
                                        <w:left w:val="none" w:sz="0" w:space="0" w:color="auto"/>
                                        <w:bottom w:val="none" w:sz="0" w:space="0" w:color="auto"/>
                                        <w:right w:val="none" w:sz="0" w:space="0" w:color="auto"/>
                                      </w:divBdr>
                                      <w:divsChild>
                                        <w:div w:id="1555240537">
                                          <w:marLeft w:val="0"/>
                                          <w:marRight w:val="0"/>
                                          <w:marTop w:val="0"/>
                                          <w:marBottom w:val="0"/>
                                          <w:divBdr>
                                            <w:top w:val="none" w:sz="0" w:space="0" w:color="auto"/>
                                            <w:left w:val="none" w:sz="0" w:space="0" w:color="auto"/>
                                            <w:bottom w:val="none" w:sz="0" w:space="0" w:color="auto"/>
                                            <w:right w:val="none" w:sz="0" w:space="0" w:color="auto"/>
                                          </w:divBdr>
                                        </w:div>
                                        <w:div w:id="494763175">
                                          <w:marLeft w:val="0"/>
                                          <w:marRight w:val="0"/>
                                          <w:marTop w:val="0"/>
                                          <w:marBottom w:val="0"/>
                                          <w:divBdr>
                                            <w:top w:val="none" w:sz="0" w:space="0" w:color="auto"/>
                                            <w:left w:val="none" w:sz="0" w:space="0" w:color="auto"/>
                                            <w:bottom w:val="none" w:sz="0" w:space="0" w:color="auto"/>
                                            <w:right w:val="none" w:sz="0" w:space="0" w:color="auto"/>
                                          </w:divBdr>
                                          <w:divsChild>
                                            <w:div w:id="1374690855">
                                              <w:marLeft w:val="0"/>
                                              <w:marRight w:val="0"/>
                                              <w:marTop w:val="0"/>
                                              <w:marBottom w:val="0"/>
                                              <w:divBdr>
                                                <w:top w:val="none" w:sz="0" w:space="0" w:color="auto"/>
                                                <w:left w:val="none" w:sz="0" w:space="0" w:color="auto"/>
                                                <w:bottom w:val="none" w:sz="0" w:space="0" w:color="auto"/>
                                                <w:right w:val="none" w:sz="0" w:space="0" w:color="auto"/>
                                              </w:divBdr>
                                            </w:div>
                                            <w:div w:id="526259756">
                                              <w:marLeft w:val="0"/>
                                              <w:marRight w:val="0"/>
                                              <w:marTop w:val="0"/>
                                              <w:marBottom w:val="0"/>
                                              <w:divBdr>
                                                <w:top w:val="none" w:sz="0" w:space="0" w:color="auto"/>
                                                <w:left w:val="none" w:sz="0" w:space="0" w:color="auto"/>
                                                <w:bottom w:val="none" w:sz="0" w:space="0" w:color="auto"/>
                                                <w:right w:val="none" w:sz="0" w:space="0" w:color="auto"/>
                                              </w:divBdr>
                                              <w:divsChild>
                                                <w:div w:id="1271426353">
                                                  <w:marLeft w:val="0"/>
                                                  <w:marRight w:val="0"/>
                                                  <w:marTop w:val="0"/>
                                                  <w:marBottom w:val="0"/>
                                                  <w:divBdr>
                                                    <w:top w:val="none" w:sz="0" w:space="0" w:color="auto"/>
                                                    <w:left w:val="none" w:sz="0" w:space="0" w:color="auto"/>
                                                    <w:bottom w:val="none" w:sz="0" w:space="0" w:color="auto"/>
                                                    <w:right w:val="none" w:sz="0" w:space="0" w:color="auto"/>
                                                  </w:divBdr>
                                                </w:div>
                                                <w:div w:id="5014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200">
                                      <w:marLeft w:val="0"/>
                                      <w:marRight w:val="0"/>
                                      <w:marTop w:val="0"/>
                                      <w:marBottom w:val="0"/>
                                      <w:divBdr>
                                        <w:top w:val="none" w:sz="0" w:space="0" w:color="auto"/>
                                        <w:left w:val="none" w:sz="0" w:space="0" w:color="auto"/>
                                        <w:bottom w:val="none" w:sz="0" w:space="0" w:color="auto"/>
                                        <w:right w:val="none" w:sz="0" w:space="0" w:color="auto"/>
                                      </w:divBdr>
                                      <w:divsChild>
                                        <w:div w:id="553353080">
                                          <w:marLeft w:val="0"/>
                                          <w:marRight w:val="0"/>
                                          <w:marTop w:val="0"/>
                                          <w:marBottom w:val="0"/>
                                          <w:divBdr>
                                            <w:top w:val="none" w:sz="0" w:space="0" w:color="auto"/>
                                            <w:left w:val="none" w:sz="0" w:space="0" w:color="auto"/>
                                            <w:bottom w:val="none" w:sz="0" w:space="0" w:color="auto"/>
                                            <w:right w:val="none" w:sz="0" w:space="0" w:color="auto"/>
                                          </w:divBdr>
                                          <w:divsChild>
                                            <w:div w:id="2083211339">
                                              <w:marLeft w:val="0"/>
                                              <w:marRight w:val="0"/>
                                              <w:marTop w:val="0"/>
                                              <w:marBottom w:val="0"/>
                                              <w:divBdr>
                                                <w:top w:val="none" w:sz="0" w:space="0" w:color="auto"/>
                                                <w:left w:val="none" w:sz="0" w:space="0" w:color="auto"/>
                                                <w:bottom w:val="none" w:sz="0" w:space="0" w:color="auto"/>
                                                <w:right w:val="none" w:sz="0" w:space="0" w:color="auto"/>
                                              </w:divBdr>
                                            </w:div>
                                            <w:div w:id="18724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62262">
                      <w:marLeft w:val="0"/>
                      <w:marRight w:val="0"/>
                      <w:marTop w:val="0"/>
                      <w:marBottom w:val="300"/>
                      <w:divBdr>
                        <w:top w:val="none" w:sz="0" w:space="0" w:color="auto"/>
                        <w:left w:val="none" w:sz="0" w:space="0" w:color="auto"/>
                        <w:bottom w:val="none" w:sz="0" w:space="0" w:color="auto"/>
                        <w:right w:val="none" w:sz="0" w:space="0" w:color="auto"/>
                      </w:divBdr>
                      <w:divsChild>
                        <w:div w:id="1988513170">
                          <w:marLeft w:val="0"/>
                          <w:marRight w:val="0"/>
                          <w:marTop w:val="0"/>
                          <w:marBottom w:val="0"/>
                          <w:divBdr>
                            <w:top w:val="none" w:sz="0" w:space="0" w:color="auto"/>
                            <w:left w:val="none" w:sz="0" w:space="0" w:color="auto"/>
                            <w:bottom w:val="none" w:sz="0" w:space="0" w:color="auto"/>
                            <w:right w:val="none" w:sz="0" w:space="0" w:color="auto"/>
                          </w:divBdr>
                          <w:divsChild>
                            <w:div w:id="2059233103">
                              <w:marLeft w:val="0"/>
                              <w:marRight w:val="0"/>
                              <w:marTop w:val="0"/>
                              <w:marBottom w:val="0"/>
                              <w:divBdr>
                                <w:top w:val="none" w:sz="0" w:space="0" w:color="auto"/>
                                <w:left w:val="none" w:sz="0" w:space="0" w:color="auto"/>
                                <w:bottom w:val="none" w:sz="0" w:space="0" w:color="auto"/>
                                <w:right w:val="none" w:sz="0" w:space="0" w:color="auto"/>
                              </w:divBdr>
                            </w:div>
                          </w:divsChild>
                        </w:div>
                        <w:div w:id="906842874">
                          <w:marLeft w:val="0"/>
                          <w:marRight w:val="0"/>
                          <w:marTop w:val="0"/>
                          <w:marBottom w:val="0"/>
                          <w:divBdr>
                            <w:top w:val="none" w:sz="0" w:space="0" w:color="auto"/>
                            <w:left w:val="none" w:sz="0" w:space="0" w:color="auto"/>
                            <w:bottom w:val="none" w:sz="0" w:space="0" w:color="auto"/>
                            <w:right w:val="none" w:sz="0" w:space="0" w:color="auto"/>
                          </w:divBdr>
                          <w:divsChild>
                            <w:div w:id="2043898742">
                              <w:marLeft w:val="0"/>
                              <w:marRight w:val="0"/>
                              <w:marTop w:val="0"/>
                              <w:marBottom w:val="0"/>
                              <w:divBdr>
                                <w:top w:val="none" w:sz="0" w:space="0" w:color="auto"/>
                                <w:left w:val="none" w:sz="0" w:space="0" w:color="auto"/>
                                <w:bottom w:val="none" w:sz="0" w:space="0" w:color="auto"/>
                                <w:right w:val="none" w:sz="0" w:space="0" w:color="auto"/>
                              </w:divBdr>
                            </w:div>
                            <w:div w:id="1206213817">
                              <w:marLeft w:val="0"/>
                              <w:marRight w:val="0"/>
                              <w:marTop w:val="0"/>
                              <w:marBottom w:val="0"/>
                              <w:divBdr>
                                <w:top w:val="none" w:sz="0" w:space="0" w:color="auto"/>
                                <w:left w:val="none" w:sz="0" w:space="0" w:color="auto"/>
                                <w:bottom w:val="none" w:sz="0" w:space="0" w:color="auto"/>
                                <w:right w:val="none" w:sz="0" w:space="0" w:color="auto"/>
                              </w:divBdr>
                              <w:divsChild>
                                <w:div w:id="2134053277">
                                  <w:marLeft w:val="0"/>
                                  <w:marRight w:val="0"/>
                                  <w:marTop w:val="0"/>
                                  <w:marBottom w:val="0"/>
                                  <w:divBdr>
                                    <w:top w:val="none" w:sz="0" w:space="0" w:color="auto"/>
                                    <w:left w:val="none" w:sz="0" w:space="0" w:color="auto"/>
                                    <w:bottom w:val="none" w:sz="0" w:space="0" w:color="auto"/>
                                    <w:right w:val="none" w:sz="0" w:space="0" w:color="auto"/>
                                  </w:divBdr>
                                  <w:divsChild>
                                    <w:div w:id="669067790">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98602381">
                      <w:marLeft w:val="0"/>
                      <w:marRight w:val="0"/>
                      <w:marTop w:val="0"/>
                      <w:marBottom w:val="0"/>
                      <w:divBdr>
                        <w:top w:val="none" w:sz="0" w:space="0" w:color="auto"/>
                        <w:left w:val="none" w:sz="0" w:space="0" w:color="auto"/>
                        <w:bottom w:val="none" w:sz="0" w:space="0" w:color="auto"/>
                        <w:right w:val="none" w:sz="0" w:space="0" w:color="auto"/>
                      </w:divBdr>
                      <w:divsChild>
                        <w:div w:id="629093285">
                          <w:marLeft w:val="0"/>
                          <w:marRight w:val="0"/>
                          <w:marTop w:val="0"/>
                          <w:marBottom w:val="0"/>
                          <w:divBdr>
                            <w:top w:val="none" w:sz="0" w:space="0" w:color="auto"/>
                            <w:left w:val="none" w:sz="0" w:space="0" w:color="auto"/>
                            <w:bottom w:val="none" w:sz="0" w:space="0" w:color="auto"/>
                            <w:right w:val="none" w:sz="0" w:space="0" w:color="auto"/>
                          </w:divBdr>
                          <w:divsChild>
                            <w:div w:id="356738776">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0616">
                          <w:marLeft w:val="0"/>
                          <w:marRight w:val="0"/>
                          <w:marTop w:val="0"/>
                          <w:marBottom w:val="0"/>
                          <w:divBdr>
                            <w:top w:val="none" w:sz="0" w:space="0" w:color="auto"/>
                            <w:left w:val="none" w:sz="0" w:space="0" w:color="auto"/>
                            <w:bottom w:val="none" w:sz="0" w:space="0" w:color="auto"/>
                            <w:right w:val="none" w:sz="0" w:space="0" w:color="auto"/>
                          </w:divBdr>
                        </w:div>
                      </w:divsChild>
                    </w:div>
                    <w:div w:id="1351108247">
                      <w:marLeft w:val="0"/>
                      <w:marRight w:val="0"/>
                      <w:marTop w:val="0"/>
                      <w:marBottom w:val="0"/>
                      <w:divBdr>
                        <w:top w:val="none" w:sz="0" w:space="0" w:color="auto"/>
                        <w:left w:val="none" w:sz="0" w:space="0" w:color="auto"/>
                        <w:bottom w:val="none" w:sz="0" w:space="0" w:color="auto"/>
                        <w:right w:val="none" w:sz="0" w:space="0" w:color="auto"/>
                      </w:divBdr>
                      <w:divsChild>
                        <w:div w:id="851843859">
                          <w:marLeft w:val="0"/>
                          <w:marRight w:val="0"/>
                          <w:marTop w:val="0"/>
                          <w:marBottom w:val="0"/>
                          <w:divBdr>
                            <w:top w:val="none" w:sz="0" w:space="0" w:color="auto"/>
                            <w:left w:val="none" w:sz="0" w:space="0" w:color="auto"/>
                            <w:bottom w:val="none" w:sz="0" w:space="0" w:color="auto"/>
                            <w:right w:val="none" w:sz="0" w:space="0" w:color="auto"/>
                          </w:divBdr>
                          <w:divsChild>
                            <w:div w:id="379476419">
                              <w:marLeft w:val="0"/>
                              <w:marRight w:val="0"/>
                              <w:marTop w:val="0"/>
                              <w:marBottom w:val="0"/>
                              <w:divBdr>
                                <w:top w:val="none" w:sz="0" w:space="0" w:color="auto"/>
                                <w:left w:val="none" w:sz="0" w:space="0" w:color="auto"/>
                                <w:bottom w:val="none" w:sz="0" w:space="0" w:color="auto"/>
                                <w:right w:val="none" w:sz="0" w:space="0" w:color="auto"/>
                              </w:divBdr>
                              <w:divsChild>
                                <w:div w:id="721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56564">
                          <w:marLeft w:val="0"/>
                          <w:marRight w:val="0"/>
                          <w:marTop w:val="0"/>
                          <w:marBottom w:val="0"/>
                          <w:divBdr>
                            <w:top w:val="none" w:sz="0" w:space="0" w:color="auto"/>
                            <w:left w:val="none" w:sz="0" w:space="0" w:color="auto"/>
                            <w:bottom w:val="none" w:sz="0" w:space="0" w:color="auto"/>
                            <w:right w:val="none" w:sz="0" w:space="0" w:color="auto"/>
                          </w:divBdr>
                          <w:divsChild>
                            <w:div w:id="1357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63881">
      <w:bodyDiv w:val="1"/>
      <w:marLeft w:val="0"/>
      <w:marRight w:val="0"/>
      <w:marTop w:val="0"/>
      <w:marBottom w:val="0"/>
      <w:divBdr>
        <w:top w:val="none" w:sz="0" w:space="0" w:color="auto"/>
        <w:left w:val="none" w:sz="0" w:space="0" w:color="auto"/>
        <w:bottom w:val="none" w:sz="0" w:space="0" w:color="auto"/>
        <w:right w:val="none" w:sz="0" w:space="0" w:color="auto"/>
      </w:divBdr>
      <w:divsChild>
        <w:div w:id="793913874">
          <w:marLeft w:val="0"/>
          <w:marRight w:val="0"/>
          <w:marTop w:val="0"/>
          <w:marBottom w:val="0"/>
          <w:divBdr>
            <w:top w:val="none" w:sz="0" w:space="0" w:color="auto"/>
            <w:left w:val="none" w:sz="0" w:space="0" w:color="auto"/>
            <w:bottom w:val="none" w:sz="0" w:space="0" w:color="auto"/>
            <w:right w:val="none" w:sz="0" w:space="0" w:color="auto"/>
          </w:divBdr>
          <w:divsChild>
            <w:div w:id="804007216">
              <w:marLeft w:val="0"/>
              <w:marRight w:val="0"/>
              <w:marTop w:val="0"/>
              <w:marBottom w:val="0"/>
              <w:divBdr>
                <w:top w:val="none" w:sz="0" w:space="0" w:color="auto"/>
                <w:left w:val="none" w:sz="0" w:space="0" w:color="auto"/>
                <w:bottom w:val="none" w:sz="0" w:space="0" w:color="auto"/>
                <w:right w:val="none" w:sz="0" w:space="0" w:color="auto"/>
              </w:divBdr>
              <w:divsChild>
                <w:div w:id="761218601">
                  <w:marLeft w:val="0"/>
                  <w:marRight w:val="0"/>
                  <w:marTop w:val="0"/>
                  <w:marBottom w:val="0"/>
                  <w:divBdr>
                    <w:top w:val="none" w:sz="0" w:space="0" w:color="auto"/>
                    <w:left w:val="none" w:sz="0" w:space="0" w:color="auto"/>
                    <w:bottom w:val="none" w:sz="0" w:space="0" w:color="auto"/>
                    <w:right w:val="none" w:sz="0" w:space="0" w:color="auto"/>
                  </w:divBdr>
                  <w:divsChild>
                    <w:div w:id="1888834937">
                      <w:marLeft w:val="0"/>
                      <w:marRight w:val="0"/>
                      <w:marTop w:val="0"/>
                      <w:marBottom w:val="0"/>
                      <w:divBdr>
                        <w:top w:val="none" w:sz="0" w:space="0" w:color="auto"/>
                        <w:left w:val="none" w:sz="0" w:space="0" w:color="auto"/>
                        <w:bottom w:val="none" w:sz="0" w:space="0" w:color="auto"/>
                        <w:right w:val="none" w:sz="0" w:space="0" w:color="auto"/>
                      </w:divBdr>
                      <w:divsChild>
                        <w:div w:id="103959653">
                          <w:marLeft w:val="0"/>
                          <w:marRight w:val="0"/>
                          <w:marTop w:val="0"/>
                          <w:marBottom w:val="0"/>
                          <w:divBdr>
                            <w:top w:val="none" w:sz="0" w:space="0" w:color="auto"/>
                            <w:left w:val="none" w:sz="0" w:space="0" w:color="auto"/>
                            <w:bottom w:val="none" w:sz="0" w:space="0" w:color="auto"/>
                            <w:right w:val="none" w:sz="0" w:space="0" w:color="auto"/>
                          </w:divBdr>
                          <w:divsChild>
                            <w:div w:id="1131705439">
                              <w:marLeft w:val="0"/>
                              <w:marRight w:val="0"/>
                              <w:marTop w:val="0"/>
                              <w:marBottom w:val="0"/>
                              <w:divBdr>
                                <w:top w:val="none" w:sz="0" w:space="0" w:color="auto"/>
                                <w:left w:val="none" w:sz="0" w:space="0" w:color="auto"/>
                                <w:bottom w:val="none" w:sz="0" w:space="0" w:color="auto"/>
                                <w:right w:val="none" w:sz="0" w:space="0" w:color="auto"/>
                              </w:divBdr>
                              <w:divsChild>
                                <w:div w:id="71313978">
                                  <w:marLeft w:val="0"/>
                                  <w:marRight w:val="0"/>
                                  <w:marTop w:val="0"/>
                                  <w:marBottom w:val="432"/>
                                  <w:divBdr>
                                    <w:top w:val="none" w:sz="0" w:space="0" w:color="auto"/>
                                    <w:left w:val="none" w:sz="0" w:space="0" w:color="auto"/>
                                    <w:bottom w:val="none" w:sz="0" w:space="0" w:color="auto"/>
                                    <w:right w:val="none" w:sz="0" w:space="0" w:color="auto"/>
                                  </w:divBdr>
                                  <w:divsChild>
                                    <w:div w:id="1553888514">
                                      <w:marLeft w:val="0"/>
                                      <w:marRight w:val="0"/>
                                      <w:marTop w:val="0"/>
                                      <w:marBottom w:val="0"/>
                                      <w:divBdr>
                                        <w:top w:val="none" w:sz="0" w:space="0" w:color="auto"/>
                                        <w:left w:val="none" w:sz="0" w:space="0" w:color="auto"/>
                                        <w:bottom w:val="none" w:sz="0" w:space="0" w:color="auto"/>
                                        <w:right w:val="none" w:sz="0" w:space="0" w:color="auto"/>
                                      </w:divBdr>
                                      <w:divsChild>
                                        <w:div w:id="46415658">
                                          <w:marLeft w:val="0"/>
                                          <w:marRight w:val="0"/>
                                          <w:marTop w:val="0"/>
                                          <w:marBottom w:val="0"/>
                                          <w:divBdr>
                                            <w:top w:val="none" w:sz="0" w:space="0" w:color="auto"/>
                                            <w:left w:val="none" w:sz="0" w:space="0" w:color="auto"/>
                                            <w:bottom w:val="none" w:sz="0" w:space="0" w:color="auto"/>
                                            <w:right w:val="none" w:sz="0" w:space="0" w:color="auto"/>
                                          </w:divBdr>
                                          <w:divsChild>
                                            <w:div w:id="168563219">
                                              <w:marLeft w:val="0"/>
                                              <w:marRight w:val="0"/>
                                              <w:marTop w:val="0"/>
                                              <w:marBottom w:val="0"/>
                                              <w:divBdr>
                                                <w:top w:val="none" w:sz="0" w:space="0" w:color="auto"/>
                                                <w:left w:val="none" w:sz="0" w:space="0" w:color="auto"/>
                                                <w:bottom w:val="none" w:sz="0" w:space="0" w:color="auto"/>
                                                <w:right w:val="none" w:sz="0" w:space="0" w:color="auto"/>
                                              </w:divBdr>
                                            </w:div>
                                            <w:div w:id="1294795896">
                                              <w:marLeft w:val="0"/>
                                              <w:marRight w:val="0"/>
                                              <w:marTop w:val="0"/>
                                              <w:marBottom w:val="0"/>
                                              <w:divBdr>
                                                <w:top w:val="none" w:sz="0" w:space="0" w:color="auto"/>
                                                <w:left w:val="none" w:sz="0" w:space="0" w:color="auto"/>
                                                <w:bottom w:val="none" w:sz="0" w:space="0" w:color="auto"/>
                                                <w:right w:val="none" w:sz="0" w:space="0" w:color="auto"/>
                                              </w:divBdr>
                                              <w:divsChild>
                                                <w:div w:id="45498918">
                                                  <w:marLeft w:val="0"/>
                                                  <w:marRight w:val="0"/>
                                                  <w:marTop w:val="0"/>
                                                  <w:marBottom w:val="0"/>
                                                  <w:divBdr>
                                                    <w:top w:val="none" w:sz="0" w:space="0" w:color="auto"/>
                                                    <w:left w:val="none" w:sz="0" w:space="0" w:color="auto"/>
                                                    <w:bottom w:val="none" w:sz="0" w:space="0" w:color="auto"/>
                                                    <w:right w:val="none" w:sz="0" w:space="0" w:color="auto"/>
                                                  </w:divBdr>
                                                </w:div>
                                                <w:div w:id="991176552">
                                                  <w:marLeft w:val="0"/>
                                                  <w:marRight w:val="0"/>
                                                  <w:marTop w:val="0"/>
                                                  <w:marBottom w:val="0"/>
                                                  <w:divBdr>
                                                    <w:top w:val="none" w:sz="0" w:space="0" w:color="auto"/>
                                                    <w:left w:val="none" w:sz="0" w:space="0" w:color="auto"/>
                                                    <w:bottom w:val="none" w:sz="0" w:space="0" w:color="auto"/>
                                                    <w:right w:val="none" w:sz="0" w:space="0" w:color="auto"/>
                                                  </w:divBdr>
                                                  <w:divsChild>
                                                    <w:div w:id="929241873">
                                                      <w:marLeft w:val="0"/>
                                                      <w:marRight w:val="0"/>
                                                      <w:marTop w:val="0"/>
                                                      <w:marBottom w:val="0"/>
                                                      <w:divBdr>
                                                        <w:top w:val="none" w:sz="0" w:space="0" w:color="auto"/>
                                                        <w:left w:val="none" w:sz="0" w:space="0" w:color="auto"/>
                                                        <w:bottom w:val="none" w:sz="0" w:space="0" w:color="auto"/>
                                                        <w:right w:val="none" w:sz="0" w:space="0" w:color="auto"/>
                                                      </w:divBdr>
                                                    </w:div>
                                                    <w:div w:id="1518424506">
                                                      <w:marLeft w:val="0"/>
                                                      <w:marRight w:val="0"/>
                                                      <w:marTop w:val="0"/>
                                                      <w:marBottom w:val="0"/>
                                                      <w:divBdr>
                                                        <w:top w:val="none" w:sz="0" w:space="0" w:color="auto"/>
                                                        <w:left w:val="none" w:sz="0" w:space="0" w:color="auto"/>
                                                        <w:bottom w:val="none" w:sz="0" w:space="0" w:color="auto"/>
                                                        <w:right w:val="none" w:sz="0" w:space="0" w:color="auto"/>
                                                      </w:divBdr>
                                                    </w:div>
                                                    <w:div w:id="2044401093">
                                                      <w:marLeft w:val="0"/>
                                                      <w:marRight w:val="0"/>
                                                      <w:marTop w:val="0"/>
                                                      <w:marBottom w:val="0"/>
                                                      <w:divBdr>
                                                        <w:top w:val="none" w:sz="0" w:space="0" w:color="auto"/>
                                                        <w:left w:val="none" w:sz="0" w:space="0" w:color="auto"/>
                                                        <w:bottom w:val="none" w:sz="0" w:space="0" w:color="auto"/>
                                                        <w:right w:val="none" w:sz="0" w:space="0" w:color="auto"/>
                                                      </w:divBdr>
                                                    </w:div>
                                                    <w:div w:id="904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200">
                                          <w:marLeft w:val="0"/>
                                          <w:marRight w:val="0"/>
                                          <w:marTop w:val="0"/>
                                          <w:marBottom w:val="0"/>
                                          <w:divBdr>
                                            <w:top w:val="none" w:sz="0" w:space="0" w:color="auto"/>
                                            <w:left w:val="none" w:sz="0" w:space="0" w:color="auto"/>
                                            <w:bottom w:val="none" w:sz="0" w:space="0" w:color="auto"/>
                                            <w:right w:val="none" w:sz="0" w:space="0" w:color="auto"/>
                                          </w:divBdr>
                                          <w:divsChild>
                                            <w:div w:id="2011982544">
                                              <w:marLeft w:val="0"/>
                                              <w:marRight w:val="0"/>
                                              <w:marTop w:val="0"/>
                                              <w:marBottom w:val="0"/>
                                              <w:divBdr>
                                                <w:top w:val="none" w:sz="0" w:space="0" w:color="auto"/>
                                                <w:left w:val="none" w:sz="0" w:space="0" w:color="auto"/>
                                                <w:bottom w:val="none" w:sz="0" w:space="0" w:color="auto"/>
                                                <w:right w:val="none" w:sz="0" w:space="0" w:color="auto"/>
                                              </w:divBdr>
                                              <w:divsChild>
                                                <w:div w:id="1039746586">
                                                  <w:marLeft w:val="0"/>
                                                  <w:marRight w:val="0"/>
                                                  <w:marTop w:val="0"/>
                                                  <w:marBottom w:val="0"/>
                                                  <w:divBdr>
                                                    <w:top w:val="none" w:sz="0" w:space="0" w:color="auto"/>
                                                    <w:left w:val="none" w:sz="0" w:space="0" w:color="auto"/>
                                                    <w:bottom w:val="none" w:sz="0" w:space="0" w:color="auto"/>
                                                    <w:right w:val="none" w:sz="0" w:space="0" w:color="auto"/>
                                                  </w:divBdr>
                                                </w:div>
                                                <w:div w:id="2053185578">
                                                  <w:marLeft w:val="0"/>
                                                  <w:marRight w:val="0"/>
                                                  <w:marTop w:val="0"/>
                                                  <w:marBottom w:val="0"/>
                                                  <w:divBdr>
                                                    <w:top w:val="none" w:sz="0" w:space="0" w:color="auto"/>
                                                    <w:left w:val="none" w:sz="0" w:space="0" w:color="auto"/>
                                                    <w:bottom w:val="none" w:sz="0" w:space="0" w:color="auto"/>
                                                    <w:right w:val="none" w:sz="0" w:space="0" w:color="auto"/>
                                                  </w:divBdr>
                                                </w:div>
                                                <w:div w:id="186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33580">
                                  <w:marLeft w:val="0"/>
                                  <w:marRight w:val="0"/>
                                  <w:marTop w:val="0"/>
                                  <w:marBottom w:val="432"/>
                                  <w:divBdr>
                                    <w:top w:val="none" w:sz="0" w:space="0" w:color="auto"/>
                                    <w:left w:val="none" w:sz="0" w:space="0" w:color="auto"/>
                                    <w:bottom w:val="none" w:sz="0" w:space="0" w:color="auto"/>
                                    <w:right w:val="none" w:sz="0" w:space="0" w:color="auto"/>
                                  </w:divBdr>
                                  <w:divsChild>
                                    <w:div w:id="1642229055">
                                      <w:marLeft w:val="0"/>
                                      <w:marRight w:val="0"/>
                                      <w:marTop w:val="0"/>
                                      <w:marBottom w:val="0"/>
                                      <w:divBdr>
                                        <w:top w:val="none" w:sz="0" w:space="0" w:color="auto"/>
                                        <w:left w:val="none" w:sz="0" w:space="0" w:color="auto"/>
                                        <w:bottom w:val="none" w:sz="0" w:space="0" w:color="auto"/>
                                        <w:right w:val="none" w:sz="0" w:space="0" w:color="auto"/>
                                      </w:divBdr>
                                      <w:divsChild>
                                        <w:div w:id="1989355677">
                                          <w:marLeft w:val="0"/>
                                          <w:marRight w:val="0"/>
                                          <w:marTop w:val="0"/>
                                          <w:marBottom w:val="0"/>
                                          <w:divBdr>
                                            <w:top w:val="none" w:sz="0" w:space="0" w:color="auto"/>
                                            <w:left w:val="none" w:sz="0" w:space="0" w:color="auto"/>
                                            <w:bottom w:val="none" w:sz="0" w:space="0" w:color="auto"/>
                                            <w:right w:val="none" w:sz="0" w:space="0" w:color="auto"/>
                                          </w:divBdr>
                                        </w:div>
                                        <w:div w:id="532812262">
                                          <w:marLeft w:val="0"/>
                                          <w:marRight w:val="0"/>
                                          <w:marTop w:val="0"/>
                                          <w:marBottom w:val="0"/>
                                          <w:divBdr>
                                            <w:top w:val="none" w:sz="0" w:space="0" w:color="auto"/>
                                            <w:left w:val="none" w:sz="0" w:space="0" w:color="auto"/>
                                            <w:bottom w:val="none" w:sz="0" w:space="0" w:color="auto"/>
                                            <w:right w:val="none" w:sz="0" w:space="0" w:color="auto"/>
                                          </w:divBdr>
                                        </w:div>
                                        <w:div w:id="998339041">
                                          <w:marLeft w:val="0"/>
                                          <w:marRight w:val="0"/>
                                          <w:marTop w:val="0"/>
                                          <w:marBottom w:val="0"/>
                                          <w:divBdr>
                                            <w:top w:val="none" w:sz="0" w:space="0" w:color="auto"/>
                                            <w:left w:val="none" w:sz="0" w:space="0" w:color="auto"/>
                                            <w:bottom w:val="none" w:sz="0" w:space="0" w:color="auto"/>
                                            <w:right w:val="none" w:sz="0" w:space="0" w:color="auto"/>
                                          </w:divBdr>
                                        </w:div>
                                      </w:divsChild>
                                    </w:div>
                                    <w:div w:id="412899352">
                                      <w:marLeft w:val="0"/>
                                      <w:marRight w:val="0"/>
                                      <w:marTop w:val="0"/>
                                      <w:marBottom w:val="0"/>
                                      <w:divBdr>
                                        <w:top w:val="none" w:sz="0" w:space="0" w:color="auto"/>
                                        <w:left w:val="none" w:sz="0" w:space="0" w:color="auto"/>
                                        <w:bottom w:val="none" w:sz="0" w:space="0" w:color="auto"/>
                                        <w:right w:val="none" w:sz="0" w:space="0" w:color="auto"/>
                                      </w:divBdr>
                                      <w:divsChild>
                                        <w:div w:id="1412434887">
                                          <w:marLeft w:val="0"/>
                                          <w:marRight w:val="0"/>
                                          <w:marTop w:val="0"/>
                                          <w:marBottom w:val="0"/>
                                          <w:divBdr>
                                            <w:top w:val="none" w:sz="0" w:space="0" w:color="auto"/>
                                            <w:left w:val="none" w:sz="0" w:space="0" w:color="auto"/>
                                            <w:bottom w:val="none" w:sz="0" w:space="0" w:color="auto"/>
                                            <w:right w:val="none" w:sz="0" w:space="0" w:color="auto"/>
                                          </w:divBdr>
                                          <w:divsChild>
                                            <w:div w:id="1102919174">
                                              <w:marLeft w:val="0"/>
                                              <w:marRight w:val="0"/>
                                              <w:marTop w:val="0"/>
                                              <w:marBottom w:val="0"/>
                                              <w:divBdr>
                                                <w:top w:val="none" w:sz="0" w:space="0" w:color="auto"/>
                                                <w:left w:val="none" w:sz="0" w:space="0" w:color="auto"/>
                                                <w:bottom w:val="none" w:sz="0" w:space="0" w:color="auto"/>
                                                <w:right w:val="none" w:sz="0" w:space="0" w:color="auto"/>
                                              </w:divBdr>
                                            </w:div>
                                            <w:div w:id="382483796">
                                              <w:marLeft w:val="0"/>
                                              <w:marRight w:val="0"/>
                                              <w:marTop w:val="0"/>
                                              <w:marBottom w:val="0"/>
                                              <w:divBdr>
                                                <w:top w:val="none" w:sz="0" w:space="0" w:color="auto"/>
                                                <w:left w:val="none" w:sz="0" w:space="0" w:color="auto"/>
                                                <w:bottom w:val="none" w:sz="0" w:space="0" w:color="auto"/>
                                                <w:right w:val="none" w:sz="0" w:space="0" w:color="auto"/>
                                              </w:divBdr>
                                              <w:divsChild>
                                                <w:div w:id="379600851">
                                                  <w:marLeft w:val="0"/>
                                                  <w:marRight w:val="0"/>
                                                  <w:marTop w:val="0"/>
                                                  <w:marBottom w:val="0"/>
                                                  <w:divBdr>
                                                    <w:top w:val="none" w:sz="0" w:space="0" w:color="auto"/>
                                                    <w:left w:val="none" w:sz="0" w:space="0" w:color="auto"/>
                                                    <w:bottom w:val="none" w:sz="0" w:space="0" w:color="auto"/>
                                                    <w:right w:val="none" w:sz="0" w:space="0" w:color="auto"/>
                                                  </w:divBdr>
                                                </w:div>
                                                <w:div w:id="1251237875">
                                                  <w:marLeft w:val="0"/>
                                                  <w:marRight w:val="0"/>
                                                  <w:marTop w:val="0"/>
                                                  <w:marBottom w:val="0"/>
                                                  <w:divBdr>
                                                    <w:top w:val="none" w:sz="0" w:space="0" w:color="auto"/>
                                                    <w:left w:val="none" w:sz="0" w:space="0" w:color="auto"/>
                                                    <w:bottom w:val="none" w:sz="0" w:space="0" w:color="auto"/>
                                                    <w:right w:val="none" w:sz="0" w:space="0" w:color="auto"/>
                                                  </w:divBdr>
                                                  <w:divsChild>
                                                    <w:div w:id="222066076">
                                                      <w:marLeft w:val="0"/>
                                                      <w:marRight w:val="0"/>
                                                      <w:marTop w:val="0"/>
                                                      <w:marBottom w:val="0"/>
                                                      <w:divBdr>
                                                        <w:top w:val="none" w:sz="0" w:space="0" w:color="auto"/>
                                                        <w:left w:val="none" w:sz="0" w:space="0" w:color="auto"/>
                                                        <w:bottom w:val="none" w:sz="0" w:space="0" w:color="auto"/>
                                                        <w:right w:val="none" w:sz="0" w:space="0" w:color="auto"/>
                                                      </w:divBdr>
                                                    </w:div>
                                                    <w:div w:id="151213551">
                                                      <w:marLeft w:val="0"/>
                                                      <w:marRight w:val="0"/>
                                                      <w:marTop w:val="0"/>
                                                      <w:marBottom w:val="0"/>
                                                      <w:divBdr>
                                                        <w:top w:val="none" w:sz="0" w:space="0" w:color="auto"/>
                                                        <w:left w:val="none" w:sz="0" w:space="0" w:color="auto"/>
                                                        <w:bottom w:val="none" w:sz="0" w:space="0" w:color="auto"/>
                                                        <w:right w:val="none" w:sz="0" w:space="0" w:color="auto"/>
                                                      </w:divBdr>
                                                    </w:div>
                                                    <w:div w:id="1696078816">
                                                      <w:marLeft w:val="0"/>
                                                      <w:marRight w:val="0"/>
                                                      <w:marTop w:val="0"/>
                                                      <w:marBottom w:val="0"/>
                                                      <w:divBdr>
                                                        <w:top w:val="none" w:sz="0" w:space="0" w:color="auto"/>
                                                        <w:left w:val="none" w:sz="0" w:space="0" w:color="auto"/>
                                                        <w:bottom w:val="none" w:sz="0" w:space="0" w:color="auto"/>
                                                        <w:right w:val="none" w:sz="0" w:space="0" w:color="auto"/>
                                                      </w:divBdr>
                                                    </w:div>
                                                    <w:div w:id="18053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4382">
                                          <w:marLeft w:val="0"/>
                                          <w:marRight w:val="0"/>
                                          <w:marTop w:val="0"/>
                                          <w:marBottom w:val="0"/>
                                          <w:divBdr>
                                            <w:top w:val="none" w:sz="0" w:space="0" w:color="auto"/>
                                            <w:left w:val="none" w:sz="0" w:space="0" w:color="auto"/>
                                            <w:bottom w:val="none" w:sz="0" w:space="0" w:color="auto"/>
                                            <w:right w:val="none" w:sz="0" w:space="0" w:color="auto"/>
                                          </w:divBdr>
                                          <w:divsChild>
                                            <w:div w:id="2031756980">
                                              <w:marLeft w:val="0"/>
                                              <w:marRight w:val="0"/>
                                              <w:marTop w:val="0"/>
                                              <w:marBottom w:val="0"/>
                                              <w:divBdr>
                                                <w:top w:val="none" w:sz="0" w:space="0" w:color="auto"/>
                                                <w:left w:val="none" w:sz="0" w:space="0" w:color="auto"/>
                                                <w:bottom w:val="none" w:sz="0" w:space="0" w:color="auto"/>
                                                <w:right w:val="none" w:sz="0" w:space="0" w:color="auto"/>
                                              </w:divBdr>
                                              <w:divsChild>
                                                <w:div w:id="1412703511">
                                                  <w:marLeft w:val="0"/>
                                                  <w:marRight w:val="0"/>
                                                  <w:marTop w:val="0"/>
                                                  <w:marBottom w:val="0"/>
                                                  <w:divBdr>
                                                    <w:top w:val="none" w:sz="0" w:space="0" w:color="auto"/>
                                                    <w:left w:val="none" w:sz="0" w:space="0" w:color="auto"/>
                                                    <w:bottom w:val="none" w:sz="0" w:space="0" w:color="auto"/>
                                                    <w:right w:val="none" w:sz="0" w:space="0" w:color="auto"/>
                                                  </w:divBdr>
                                                </w:div>
                                                <w:div w:id="119811974">
                                                  <w:marLeft w:val="0"/>
                                                  <w:marRight w:val="0"/>
                                                  <w:marTop w:val="0"/>
                                                  <w:marBottom w:val="0"/>
                                                  <w:divBdr>
                                                    <w:top w:val="none" w:sz="0" w:space="0" w:color="auto"/>
                                                    <w:left w:val="none" w:sz="0" w:space="0" w:color="auto"/>
                                                    <w:bottom w:val="none" w:sz="0" w:space="0" w:color="auto"/>
                                                    <w:right w:val="none" w:sz="0" w:space="0" w:color="auto"/>
                                                  </w:divBdr>
                                                </w:div>
                                                <w:div w:id="11355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8745">
                                  <w:marLeft w:val="0"/>
                                  <w:marRight w:val="0"/>
                                  <w:marTop w:val="0"/>
                                  <w:marBottom w:val="432"/>
                                  <w:divBdr>
                                    <w:top w:val="none" w:sz="0" w:space="0" w:color="auto"/>
                                    <w:left w:val="none" w:sz="0" w:space="0" w:color="auto"/>
                                    <w:bottom w:val="none" w:sz="0" w:space="0" w:color="auto"/>
                                    <w:right w:val="none" w:sz="0" w:space="0" w:color="auto"/>
                                  </w:divBdr>
                                  <w:divsChild>
                                    <w:div w:id="653415254">
                                      <w:marLeft w:val="0"/>
                                      <w:marRight w:val="0"/>
                                      <w:marTop w:val="0"/>
                                      <w:marBottom w:val="0"/>
                                      <w:divBdr>
                                        <w:top w:val="none" w:sz="0" w:space="0" w:color="auto"/>
                                        <w:left w:val="none" w:sz="0" w:space="0" w:color="auto"/>
                                        <w:bottom w:val="none" w:sz="0" w:space="0" w:color="auto"/>
                                        <w:right w:val="none" w:sz="0" w:space="0" w:color="auto"/>
                                      </w:divBdr>
                                      <w:divsChild>
                                        <w:div w:id="2008361602">
                                          <w:marLeft w:val="0"/>
                                          <w:marRight w:val="0"/>
                                          <w:marTop w:val="0"/>
                                          <w:marBottom w:val="0"/>
                                          <w:divBdr>
                                            <w:top w:val="none" w:sz="0" w:space="0" w:color="auto"/>
                                            <w:left w:val="none" w:sz="0" w:space="0" w:color="auto"/>
                                            <w:bottom w:val="none" w:sz="0" w:space="0" w:color="auto"/>
                                            <w:right w:val="none" w:sz="0" w:space="0" w:color="auto"/>
                                          </w:divBdr>
                                        </w:div>
                                        <w:div w:id="1325162701">
                                          <w:marLeft w:val="0"/>
                                          <w:marRight w:val="0"/>
                                          <w:marTop w:val="0"/>
                                          <w:marBottom w:val="0"/>
                                          <w:divBdr>
                                            <w:top w:val="none" w:sz="0" w:space="0" w:color="auto"/>
                                            <w:left w:val="none" w:sz="0" w:space="0" w:color="auto"/>
                                            <w:bottom w:val="none" w:sz="0" w:space="0" w:color="auto"/>
                                            <w:right w:val="none" w:sz="0" w:space="0" w:color="auto"/>
                                          </w:divBdr>
                                        </w:div>
                                        <w:div w:id="1197113050">
                                          <w:marLeft w:val="0"/>
                                          <w:marRight w:val="0"/>
                                          <w:marTop w:val="0"/>
                                          <w:marBottom w:val="0"/>
                                          <w:divBdr>
                                            <w:top w:val="none" w:sz="0" w:space="0" w:color="auto"/>
                                            <w:left w:val="none" w:sz="0" w:space="0" w:color="auto"/>
                                            <w:bottom w:val="none" w:sz="0" w:space="0" w:color="auto"/>
                                            <w:right w:val="none" w:sz="0" w:space="0" w:color="auto"/>
                                          </w:divBdr>
                                        </w:div>
                                      </w:divsChild>
                                    </w:div>
                                    <w:div w:id="1803842074">
                                      <w:marLeft w:val="0"/>
                                      <w:marRight w:val="0"/>
                                      <w:marTop w:val="0"/>
                                      <w:marBottom w:val="0"/>
                                      <w:divBdr>
                                        <w:top w:val="none" w:sz="0" w:space="0" w:color="auto"/>
                                        <w:left w:val="none" w:sz="0" w:space="0" w:color="auto"/>
                                        <w:bottom w:val="none" w:sz="0" w:space="0" w:color="auto"/>
                                        <w:right w:val="none" w:sz="0" w:space="0" w:color="auto"/>
                                      </w:divBdr>
                                      <w:divsChild>
                                        <w:div w:id="1670720079">
                                          <w:marLeft w:val="0"/>
                                          <w:marRight w:val="0"/>
                                          <w:marTop w:val="0"/>
                                          <w:marBottom w:val="0"/>
                                          <w:divBdr>
                                            <w:top w:val="none" w:sz="0" w:space="0" w:color="auto"/>
                                            <w:left w:val="none" w:sz="0" w:space="0" w:color="auto"/>
                                            <w:bottom w:val="none" w:sz="0" w:space="0" w:color="auto"/>
                                            <w:right w:val="none" w:sz="0" w:space="0" w:color="auto"/>
                                          </w:divBdr>
                                          <w:divsChild>
                                            <w:div w:id="599145942">
                                              <w:marLeft w:val="0"/>
                                              <w:marRight w:val="0"/>
                                              <w:marTop w:val="0"/>
                                              <w:marBottom w:val="0"/>
                                              <w:divBdr>
                                                <w:top w:val="none" w:sz="0" w:space="0" w:color="auto"/>
                                                <w:left w:val="none" w:sz="0" w:space="0" w:color="auto"/>
                                                <w:bottom w:val="none" w:sz="0" w:space="0" w:color="auto"/>
                                                <w:right w:val="none" w:sz="0" w:space="0" w:color="auto"/>
                                              </w:divBdr>
                                            </w:div>
                                            <w:div w:id="1162550276">
                                              <w:marLeft w:val="0"/>
                                              <w:marRight w:val="0"/>
                                              <w:marTop w:val="0"/>
                                              <w:marBottom w:val="0"/>
                                              <w:divBdr>
                                                <w:top w:val="none" w:sz="0" w:space="0" w:color="auto"/>
                                                <w:left w:val="none" w:sz="0" w:space="0" w:color="auto"/>
                                                <w:bottom w:val="none" w:sz="0" w:space="0" w:color="auto"/>
                                                <w:right w:val="none" w:sz="0" w:space="0" w:color="auto"/>
                                              </w:divBdr>
                                              <w:divsChild>
                                                <w:div w:id="1646078906">
                                                  <w:marLeft w:val="0"/>
                                                  <w:marRight w:val="0"/>
                                                  <w:marTop w:val="0"/>
                                                  <w:marBottom w:val="0"/>
                                                  <w:divBdr>
                                                    <w:top w:val="none" w:sz="0" w:space="0" w:color="auto"/>
                                                    <w:left w:val="none" w:sz="0" w:space="0" w:color="auto"/>
                                                    <w:bottom w:val="none" w:sz="0" w:space="0" w:color="auto"/>
                                                    <w:right w:val="none" w:sz="0" w:space="0" w:color="auto"/>
                                                  </w:divBdr>
                                                </w:div>
                                                <w:div w:id="1807312041">
                                                  <w:marLeft w:val="0"/>
                                                  <w:marRight w:val="0"/>
                                                  <w:marTop w:val="0"/>
                                                  <w:marBottom w:val="0"/>
                                                  <w:divBdr>
                                                    <w:top w:val="none" w:sz="0" w:space="0" w:color="auto"/>
                                                    <w:left w:val="none" w:sz="0" w:space="0" w:color="auto"/>
                                                    <w:bottom w:val="none" w:sz="0" w:space="0" w:color="auto"/>
                                                    <w:right w:val="none" w:sz="0" w:space="0" w:color="auto"/>
                                                  </w:divBdr>
                                                  <w:divsChild>
                                                    <w:div w:id="167644795">
                                                      <w:marLeft w:val="0"/>
                                                      <w:marRight w:val="0"/>
                                                      <w:marTop w:val="0"/>
                                                      <w:marBottom w:val="0"/>
                                                      <w:divBdr>
                                                        <w:top w:val="none" w:sz="0" w:space="0" w:color="auto"/>
                                                        <w:left w:val="none" w:sz="0" w:space="0" w:color="auto"/>
                                                        <w:bottom w:val="none" w:sz="0" w:space="0" w:color="auto"/>
                                                        <w:right w:val="none" w:sz="0" w:space="0" w:color="auto"/>
                                                      </w:divBdr>
                                                    </w:div>
                                                    <w:div w:id="428425164">
                                                      <w:marLeft w:val="0"/>
                                                      <w:marRight w:val="0"/>
                                                      <w:marTop w:val="0"/>
                                                      <w:marBottom w:val="0"/>
                                                      <w:divBdr>
                                                        <w:top w:val="none" w:sz="0" w:space="0" w:color="auto"/>
                                                        <w:left w:val="none" w:sz="0" w:space="0" w:color="auto"/>
                                                        <w:bottom w:val="none" w:sz="0" w:space="0" w:color="auto"/>
                                                        <w:right w:val="none" w:sz="0" w:space="0" w:color="auto"/>
                                                      </w:divBdr>
                                                    </w:div>
                                                    <w:div w:id="292715780">
                                                      <w:marLeft w:val="0"/>
                                                      <w:marRight w:val="0"/>
                                                      <w:marTop w:val="0"/>
                                                      <w:marBottom w:val="0"/>
                                                      <w:divBdr>
                                                        <w:top w:val="none" w:sz="0" w:space="0" w:color="auto"/>
                                                        <w:left w:val="none" w:sz="0" w:space="0" w:color="auto"/>
                                                        <w:bottom w:val="none" w:sz="0" w:space="0" w:color="auto"/>
                                                        <w:right w:val="none" w:sz="0" w:space="0" w:color="auto"/>
                                                      </w:divBdr>
                                                    </w:div>
                                                    <w:div w:id="9556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368">
                                          <w:marLeft w:val="0"/>
                                          <w:marRight w:val="0"/>
                                          <w:marTop w:val="0"/>
                                          <w:marBottom w:val="0"/>
                                          <w:divBdr>
                                            <w:top w:val="none" w:sz="0" w:space="0" w:color="auto"/>
                                            <w:left w:val="none" w:sz="0" w:space="0" w:color="auto"/>
                                            <w:bottom w:val="none" w:sz="0" w:space="0" w:color="auto"/>
                                            <w:right w:val="none" w:sz="0" w:space="0" w:color="auto"/>
                                          </w:divBdr>
                                          <w:divsChild>
                                            <w:div w:id="878905533">
                                              <w:marLeft w:val="0"/>
                                              <w:marRight w:val="0"/>
                                              <w:marTop w:val="0"/>
                                              <w:marBottom w:val="0"/>
                                              <w:divBdr>
                                                <w:top w:val="none" w:sz="0" w:space="0" w:color="auto"/>
                                                <w:left w:val="none" w:sz="0" w:space="0" w:color="auto"/>
                                                <w:bottom w:val="none" w:sz="0" w:space="0" w:color="auto"/>
                                                <w:right w:val="none" w:sz="0" w:space="0" w:color="auto"/>
                                              </w:divBdr>
                                              <w:divsChild>
                                                <w:div w:id="1005547369">
                                                  <w:marLeft w:val="0"/>
                                                  <w:marRight w:val="0"/>
                                                  <w:marTop w:val="0"/>
                                                  <w:marBottom w:val="0"/>
                                                  <w:divBdr>
                                                    <w:top w:val="none" w:sz="0" w:space="0" w:color="auto"/>
                                                    <w:left w:val="none" w:sz="0" w:space="0" w:color="auto"/>
                                                    <w:bottom w:val="none" w:sz="0" w:space="0" w:color="auto"/>
                                                    <w:right w:val="none" w:sz="0" w:space="0" w:color="auto"/>
                                                  </w:divBdr>
                                                </w:div>
                                                <w:div w:id="855117129">
                                                  <w:marLeft w:val="0"/>
                                                  <w:marRight w:val="0"/>
                                                  <w:marTop w:val="0"/>
                                                  <w:marBottom w:val="0"/>
                                                  <w:divBdr>
                                                    <w:top w:val="none" w:sz="0" w:space="0" w:color="auto"/>
                                                    <w:left w:val="none" w:sz="0" w:space="0" w:color="auto"/>
                                                    <w:bottom w:val="none" w:sz="0" w:space="0" w:color="auto"/>
                                                    <w:right w:val="none" w:sz="0" w:space="0" w:color="auto"/>
                                                  </w:divBdr>
                                                </w:div>
                                                <w:div w:id="10999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82540">
                                  <w:marLeft w:val="0"/>
                                  <w:marRight w:val="0"/>
                                  <w:marTop w:val="0"/>
                                  <w:marBottom w:val="432"/>
                                  <w:divBdr>
                                    <w:top w:val="none" w:sz="0" w:space="0" w:color="auto"/>
                                    <w:left w:val="none" w:sz="0" w:space="0" w:color="auto"/>
                                    <w:bottom w:val="none" w:sz="0" w:space="0" w:color="auto"/>
                                    <w:right w:val="none" w:sz="0" w:space="0" w:color="auto"/>
                                  </w:divBdr>
                                  <w:divsChild>
                                    <w:div w:id="402261947">
                                      <w:marLeft w:val="0"/>
                                      <w:marRight w:val="0"/>
                                      <w:marTop w:val="0"/>
                                      <w:marBottom w:val="0"/>
                                      <w:divBdr>
                                        <w:top w:val="none" w:sz="0" w:space="0" w:color="auto"/>
                                        <w:left w:val="none" w:sz="0" w:space="0" w:color="auto"/>
                                        <w:bottom w:val="none" w:sz="0" w:space="0" w:color="auto"/>
                                        <w:right w:val="none" w:sz="0" w:space="0" w:color="auto"/>
                                      </w:divBdr>
                                      <w:divsChild>
                                        <w:div w:id="812873592">
                                          <w:marLeft w:val="0"/>
                                          <w:marRight w:val="0"/>
                                          <w:marTop w:val="0"/>
                                          <w:marBottom w:val="0"/>
                                          <w:divBdr>
                                            <w:top w:val="none" w:sz="0" w:space="0" w:color="auto"/>
                                            <w:left w:val="none" w:sz="0" w:space="0" w:color="auto"/>
                                            <w:bottom w:val="none" w:sz="0" w:space="0" w:color="auto"/>
                                            <w:right w:val="none" w:sz="0" w:space="0" w:color="auto"/>
                                          </w:divBdr>
                                        </w:div>
                                        <w:div w:id="1831411013">
                                          <w:marLeft w:val="0"/>
                                          <w:marRight w:val="0"/>
                                          <w:marTop w:val="0"/>
                                          <w:marBottom w:val="0"/>
                                          <w:divBdr>
                                            <w:top w:val="none" w:sz="0" w:space="0" w:color="auto"/>
                                            <w:left w:val="none" w:sz="0" w:space="0" w:color="auto"/>
                                            <w:bottom w:val="none" w:sz="0" w:space="0" w:color="auto"/>
                                            <w:right w:val="none" w:sz="0" w:space="0" w:color="auto"/>
                                          </w:divBdr>
                                        </w:div>
                                        <w:div w:id="1906840718">
                                          <w:marLeft w:val="0"/>
                                          <w:marRight w:val="0"/>
                                          <w:marTop w:val="0"/>
                                          <w:marBottom w:val="0"/>
                                          <w:divBdr>
                                            <w:top w:val="none" w:sz="0" w:space="0" w:color="auto"/>
                                            <w:left w:val="none" w:sz="0" w:space="0" w:color="auto"/>
                                            <w:bottom w:val="none" w:sz="0" w:space="0" w:color="auto"/>
                                            <w:right w:val="none" w:sz="0" w:space="0" w:color="auto"/>
                                          </w:divBdr>
                                        </w:div>
                                      </w:divsChild>
                                    </w:div>
                                    <w:div w:id="827286629">
                                      <w:marLeft w:val="0"/>
                                      <w:marRight w:val="0"/>
                                      <w:marTop w:val="0"/>
                                      <w:marBottom w:val="0"/>
                                      <w:divBdr>
                                        <w:top w:val="none" w:sz="0" w:space="0" w:color="auto"/>
                                        <w:left w:val="none" w:sz="0" w:space="0" w:color="auto"/>
                                        <w:bottom w:val="none" w:sz="0" w:space="0" w:color="auto"/>
                                        <w:right w:val="none" w:sz="0" w:space="0" w:color="auto"/>
                                      </w:divBdr>
                                      <w:divsChild>
                                        <w:div w:id="2031030794">
                                          <w:marLeft w:val="0"/>
                                          <w:marRight w:val="0"/>
                                          <w:marTop w:val="0"/>
                                          <w:marBottom w:val="0"/>
                                          <w:divBdr>
                                            <w:top w:val="none" w:sz="0" w:space="0" w:color="auto"/>
                                            <w:left w:val="none" w:sz="0" w:space="0" w:color="auto"/>
                                            <w:bottom w:val="none" w:sz="0" w:space="0" w:color="auto"/>
                                            <w:right w:val="none" w:sz="0" w:space="0" w:color="auto"/>
                                          </w:divBdr>
                                          <w:divsChild>
                                            <w:div w:id="136150633">
                                              <w:marLeft w:val="0"/>
                                              <w:marRight w:val="0"/>
                                              <w:marTop w:val="0"/>
                                              <w:marBottom w:val="0"/>
                                              <w:divBdr>
                                                <w:top w:val="none" w:sz="0" w:space="0" w:color="auto"/>
                                                <w:left w:val="none" w:sz="0" w:space="0" w:color="auto"/>
                                                <w:bottom w:val="none" w:sz="0" w:space="0" w:color="auto"/>
                                                <w:right w:val="none" w:sz="0" w:space="0" w:color="auto"/>
                                              </w:divBdr>
                                            </w:div>
                                            <w:div w:id="285503305">
                                              <w:marLeft w:val="0"/>
                                              <w:marRight w:val="0"/>
                                              <w:marTop w:val="0"/>
                                              <w:marBottom w:val="0"/>
                                              <w:divBdr>
                                                <w:top w:val="none" w:sz="0" w:space="0" w:color="auto"/>
                                                <w:left w:val="none" w:sz="0" w:space="0" w:color="auto"/>
                                                <w:bottom w:val="none" w:sz="0" w:space="0" w:color="auto"/>
                                                <w:right w:val="none" w:sz="0" w:space="0" w:color="auto"/>
                                              </w:divBdr>
                                              <w:divsChild>
                                                <w:div w:id="883056687">
                                                  <w:marLeft w:val="0"/>
                                                  <w:marRight w:val="0"/>
                                                  <w:marTop w:val="0"/>
                                                  <w:marBottom w:val="0"/>
                                                  <w:divBdr>
                                                    <w:top w:val="none" w:sz="0" w:space="0" w:color="auto"/>
                                                    <w:left w:val="none" w:sz="0" w:space="0" w:color="auto"/>
                                                    <w:bottom w:val="none" w:sz="0" w:space="0" w:color="auto"/>
                                                    <w:right w:val="none" w:sz="0" w:space="0" w:color="auto"/>
                                                  </w:divBdr>
                                                </w:div>
                                                <w:div w:id="1016464965">
                                                  <w:marLeft w:val="0"/>
                                                  <w:marRight w:val="0"/>
                                                  <w:marTop w:val="0"/>
                                                  <w:marBottom w:val="0"/>
                                                  <w:divBdr>
                                                    <w:top w:val="none" w:sz="0" w:space="0" w:color="auto"/>
                                                    <w:left w:val="none" w:sz="0" w:space="0" w:color="auto"/>
                                                    <w:bottom w:val="none" w:sz="0" w:space="0" w:color="auto"/>
                                                    <w:right w:val="none" w:sz="0" w:space="0" w:color="auto"/>
                                                  </w:divBdr>
                                                  <w:divsChild>
                                                    <w:div w:id="76288282">
                                                      <w:marLeft w:val="0"/>
                                                      <w:marRight w:val="0"/>
                                                      <w:marTop w:val="0"/>
                                                      <w:marBottom w:val="0"/>
                                                      <w:divBdr>
                                                        <w:top w:val="none" w:sz="0" w:space="0" w:color="auto"/>
                                                        <w:left w:val="none" w:sz="0" w:space="0" w:color="auto"/>
                                                        <w:bottom w:val="none" w:sz="0" w:space="0" w:color="auto"/>
                                                        <w:right w:val="none" w:sz="0" w:space="0" w:color="auto"/>
                                                      </w:divBdr>
                                                    </w:div>
                                                    <w:div w:id="259064615">
                                                      <w:marLeft w:val="0"/>
                                                      <w:marRight w:val="0"/>
                                                      <w:marTop w:val="0"/>
                                                      <w:marBottom w:val="0"/>
                                                      <w:divBdr>
                                                        <w:top w:val="none" w:sz="0" w:space="0" w:color="auto"/>
                                                        <w:left w:val="none" w:sz="0" w:space="0" w:color="auto"/>
                                                        <w:bottom w:val="none" w:sz="0" w:space="0" w:color="auto"/>
                                                        <w:right w:val="none" w:sz="0" w:space="0" w:color="auto"/>
                                                      </w:divBdr>
                                                    </w:div>
                                                    <w:div w:id="2012293143">
                                                      <w:marLeft w:val="0"/>
                                                      <w:marRight w:val="0"/>
                                                      <w:marTop w:val="0"/>
                                                      <w:marBottom w:val="0"/>
                                                      <w:divBdr>
                                                        <w:top w:val="none" w:sz="0" w:space="0" w:color="auto"/>
                                                        <w:left w:val="none" w:sz="0" w:space="0" w:color="auto"/>
                                                        <w:bottom w:val="none" w:sz="0" w:space="0" w:color="auto"/>
                                                        <w:right w:val="none" w:sz="0" w:space="0" w:color="auto"/>
                                                      </w:divBdr>
                                                    </w:div>
                                                    <w:div w:id="557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4815">
                                          <w:marLeft w:val="0"/>
                                          <w:marRight w:val="0"/>
                                          <w:marTop w:val="0"/>
                                          <w:marBottom w:val="0"/>
                                          <w:divBdr>
                                            <w:top w:val="none" w:sz="0" w:space="0" w:color="auto"/>
                                            <w:left w:val="none" w:sz="0" w:space="0" w:color="auto"/>
                                            <w:bottom w:val="none" w:sz="0" w:space="0" w:color="auto"/>
                                            <w:right w:val="none" w:sz="0" w:space="0" w:color="auto"/>
                                          </w:divBdr>
                                          <w:divsChild>
                                            <w:div w:id="1732969248">
                                              <w:marLeft w:val="0"/>
                                              <w:marRight w:val="0"/>
                                              <w:marTop w:val="0"/>
                                              <w:marBottom w:val="0"/>
                                              <w:divBdr>
                                                <w:top w:val="none" w:sz="0" w:space="0" w:color="auto"/>
                                                <w:left w:val="none" w:sz="0" w:space="0" w:color="auto"/>
                                                <w:bottom w:val="none" w:sz="0" w:space="0" w:color="auto"/>
                                                <w:right w:val="none" w:sz="0" w:space="0" w:color="auto"/>
                                              </w:divBdr>
                                              <w:divsChild>
                                                <w:div w:id="226302737">
                                                  <w:marLeft w:val="0"/>
                                                  <w:marRight w:val="0"/>
                                                  <w:marTop w:val="0"/>
                                                  <w:marBottom w:val="0"/>
                                                  <w:divBdr>
                                                    <w:top w:val="none" w:sz="0" w:space="0" w:color="auto"/>
                                                    <w:left w:val="none" w:sz="0" w:space="0" w:color="auto"/>
                                                    <w:bottom w:val="none" w:sz="0" w:space="0" w:color="auto"/>
                                                    <w:right w:val="none" w:sz="0" w:space="0" w:color="auto"/>
                                                  </w:divBdr>
                                                </w:div>
                                                <w:div w:id="1855340858">
                                                  <w:marLeft w:val="0"/>
                                                  <w:marRight w:val="0"/>
                                                  <w:marTop w:val="0"/>
                                                  <w:marBottom w:val="0"/>
                                                  <w:divBdr>
                                                    <w:top w:val="none" w:sz="0" w:space="0" w:color="auto"/>
                                                    <w:left w:val="none" w:sz="0" w:space="0" w:color="auto"/>
                                                    <w:bottom w:val="none" w:sz="0" w:space="0" w:color="auto"/>
                                                    <w:right w:val="none" w:sz="0" w:space="0" w:color="auto"/>
                                                  </w:divBdr>
                                                </w:div>
                                                <w:div w:id="15991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99144">
                                  <w:marLeft w:val="0"/>
                                  <w:marRight w:val="0"/>
                                  <w:marTop w:val="0"/>
                                  <w:marBottom w:val="432"/>
                                  <w:divBdr>
                                    <w:top w:val="none" w:sz="0" w:space="0" w:color="auto"/>
                                    <w:left w:val="none" w:sz="0" w:space="0" w:color="auto"/>
                                    <w:bottom w:val="none" w:sz="0" w:space="0" w:color="auto"/>
                                    <w:right w:val="none" w:sz="0" w:space="0" w:color="auto"/>
                                  </w:divBdr>
                                  <w:divsChild>
                                    <w:div w:id="757949783">
                                      <w:marLeft w:val="0"/>
                                      <w:marRight w:val="0"/>
                                      <w:marTop w:val="0"/>
                                      <w:marBottom w:val="0"/>
                                      <w:divBdr>
                                        <w:top w:val="none" w:sz="0" w:space="0" w:color="auto"/>
                                        <w:left w:val="none" w:sz="0" w:space="0" w:color="auto"/>
                                        <w:bottom w:val="none" w:sz="0" w:space="0" w:color="auto"/>
                                        <w:right w:val="none" w:sz="0" w:space="0" w:color="auto"/>
                                      </w:divBdr>
                                      <w:divsChild>
                                        <w:div w:id="14432532">
                                          <w:marLeft w:val="0"/>
                                          <w:marRight w:val="0"/>
                                          <w:marTop w:val="0"/>
                                          <w:marBottom w:val="0"/>
                                          <w:divBdr>
                                            <w:top w:val="none" w:sz="0" w:space="0" w:color="auto"/>
                                            <w:left w:val="none" w:sz="0" w:space="0" w:color="auto"/>
                                            <w:bottom w:val="none" w:sz="0" w:space="0" w:color="auto"/>
                                            <w:right w:val="none" w:sz="0" w:space="0" w:color="auto"/>
                                          </w:divBdr>
                                        </w:div>
                                        <w:div w:id="1130825091">
                                          <w:marLeft w:val="0"/>
                                          <w:marRight w:val="0"/>
                                          <w:marTop w:val="0"/>
                                          <w:marBottom w:val="0"/>
                                          <w:divBdr>
                                            <w:top w:val="none" w:sz="0" w:space="0" w:color="auto"/>
                                            <w:left w:val="none" w:sz="0" w:space="0" w:color="auto"/>
                                            <w:bottom w:val="none" w:sz="0" w:space="0" w:color="auto"/>
                                            <w:right w:val="none" w:sz="0" w:space="0" w:color="auto"/>
                                          </w:divBdr>
                                        </w:div>
                                        <w:div w:id="1939828812">
                                          <w:marLeft w:val="0"/>
                                          <w:marRight w:val="0"/>
                                          <w:marTop w:val="0"/>
                                          <w:marBottom w:val="0"/>
                                          <w:divBdr>
                                            <w:top w:val="none" w:sz="0" w:space="0" w:color="auto"/>
                                            <w:left w:val="none" w:sz="0" w:space="0" w:color="auto"/>
                                            <w:bottom w:val="none" w:sz="0" w:space="0" w:color="auto"/>
                                            <w:right w:val="none" w:sz="0" w:space="0" w:color="auto"/>
                                          </w:divBdr>
                                        </w:div>
                                      </w:divsChild>
                                    </w:div>
                                    <w:div w:id="1872301503">
                                      <w:marLeft w:val="0"/>
                                      <w:marRight w:val="0"/>
                                      <w:marTop w:val="0"/>
                                      <w:marBottom w:val="0"/>
                                      <w:divBdr>
                                        <w:top w:val="none" w:sz="0" w:space="0" w:color="auto"/>
                                        <w:left w:val="none" w:sz="0" w:space="0" w:color="auto"/>
                                        <w:bottom w:val="none" w:sz="0" w:space="0" w:color="auto"/>
                                        <w:right w:val="none" w:sz="0" w:space="0" w:color="auto"/>
                                      </w:divBdr>
                                      <w:divsChild>
                                        <w:div w:id="1541669980">
                                          <w:marLeft w:val="0"/>
                                          <w:marRight w:val="0"/>
                                          <w:marTop w:val="0"/>
                                          <w:marBottom w:val="0"/>
                                          <w:divBdr>
                                            <w:top w:val="none" w:sz="0" w:space="0" w:color="auto"/>
                                            <w:left w:val="none" w:sz="0" w:space="0" w:color="auto"/>
                                            <w:bottom w:val="none" w:sz="0" w:space="0" w:color="auto"/>
                                            <w:right w:val="none" w:sz="0" w:space="0" w:color="auto"/>
                                          </w:divBdr>
                                          <w:divsChild>
                                            <w:div w:id="1404526156">
                                              <w:marLeft w:val="0"/>
                                              <w:marRight w:val="0"/>
                                              <w:marTop w:val="0"/>
                                              <w:marBottom w:val="0"/>
                                              <w:divBdr>
                                                <w:top w:val="none" w:sz="0" w:space="0" w:color="auto"/>
                                                <w:left w:val="none" w:sz="0" w:space="0" w:color="auto"/>
                                                <w:bottom w:val="none" w:sz="0" w:space="0" w:color="auto"/>
                                                <w:right w:val="none" w:sz="0" w:space="0" w:color="auto"/>
                                              </w:divBdr>
                                            </w:div>
                                            <w:div w:id="1073552235">
                                              <w:marLeft w:val="0"/>
                                              <w:marRight w:val="0"/>
                                              <w:marTop w:val="0"/>
                                              <w:marBottom w:val="0"/>
                                              <w:divBdr>
                                                <w:top w:val="none" w:sz="0" w:space="0" w:color="auto"/>
                                                <w:left w:val="none" w:sz="0" w:space="0" w:color="auto"/>
                                                <w:bottom w:val="none" w:sz="0" w:space="0" w:color="auto"/>
                                                <w:right w:val="none" w:sz="0" w:space="0" w:color="auto"/>
                                              </w:divBdr>
                                              <w:divsChild>
                                                <w:div w:id="717050120">
                                                  <w:marLeft w:val="0"/>
                                                  <w:marRight w:val="0"/>
                                                  <w:marTop w:val="0"/>
                                                  <w:marBottom w:val="0"/>
                                                  <w:divBdr>
                                                    <w:top w:val="none" w:sz="0" w:space="0" w:color="auto"/>
                                                    <w:left w:val="none" w:sz="0" w:space="0" w:color="auto"/>
                                                    <w:bottom w:val="none" w:sz="0" w:space="0" w:color="auto"/>
                                                    <w:right w:val="none" w:sz="0" w:space="0" w:color="auto"/>
                                                  </w:divBdr>
                                                </w:div>
                                                <w:div w:id="1700084448">
                                                  <w:marLeft w:val="0"/>
                                                  <w:marRight w:val="0"/>
                                                  <w:marTop w:val="0"/>
                                                  <w:marBottom w:val="0"/>
                                                  <w:divBdr>
                                                    <w:top w:val="none" w:sz="0" w:space="0" w:color="auto"/>
                                                    <w:left w:val="none" w:sz="0" w:space="0" w:color="auto"/>
                                                    <w:bottom w:val="none" w:sz="0" w:space="0" w:color="auto"/>
                                                    <w:right w:val="none" w:sz="0" w:space="0" w:color="auto"/>
                                                  </w:divBdr>
                                                  <w:divsChild>
                                                    <w:div w:id="1047031584">
                                                      <w:marLeft w:val="0"/>
                                                      <w:marRight w:val="0"/>
                                                      <w:marTop w:val="0"/>
                                                      <w:marBottom w:val="0"/>
                                                      <w:divBdr>
                                                        <w:top w:val="none" w:sz="0" w:space="0" w:color="auto"/>
                                                        <w:left w:val="none" w:sz="0" w:space="0" w:color="auto"/>
                                                        <w:bottom w:val="none" w:sz="0" w:space="0" w:color="auto"/>
                                                        <w:right w:val="none" w:sz="0" w:space="0" w:color="auto"/>
                                                      </w:divBdr>
                                                    </w:div>
                                                    <w:div w:id="1225873022">
                                                      <w:marLeft w:val="0"/>
                                                      <w:marRight w:val="0"/>
                                                      <w:marTop w:val="0"/>
                                                      <w:marBottom w:val="0"/>
                                                      <w:divBdr>
                                                        <w:top w:val="none" w:sz="0" w:space="0" w:color="auto"/>
                                                        <w:left w:val="none" w:sz="0" w:space="0" w:color="auto"/>
                                                        <w:bottom w:val="none" w:sz="0" w:space="0" w:color="auto"/>
                                                        <w:right w:val="none" w:sz="0" w:space="0" w:color="auto"/>
                                                      </w:divBdr>
                                                    </w:div>
                                                    <w:div w:id="1254162742">
                                                      <w:marLeft w:val="0"/>
                                                      <w:marRight w:val="0"/>
                                                      <w:marTop w:val="0"/>
                                                      <w:marBottom w:val="0"/>
                                                      <w:divBdr>
                                                        <w:top w:val="none" w:sz="0" w:space="0" w:color="auto"/>
                                                        <w:left w:val="none" w:sz="0" w:space="0" w:color="auto"/>
                                                        <w:bottom w:val="none" w:sz="0" w:space="0" w:color="auto"/>
                                                        <w:right w:val="none" w:sz="0" w:space="0" w:color="auto"/>
                                                      </w:divBdr>
                                                    </w:div>
                                                    <w:div w:id="21187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1378">
                                          <w:marLeft w:val="0"/>
                                          <w:marRight w:val="0"/>
                                          <w:marTop w:val="0"/>
                                          <w:marBottom w:val="0"/>
                                          <w:divBdr>
                                            <w:top w:val="none" w:sz="0" w:space="0" w:color="auto"/>
                                            <w:left w:val="none" w:sz="0" w:space="0" w:color="auto"/>
                                            <w:bottom w:val="none" w:sz="0" w:space="0" w:color="auto"/>
                                            <w:right w:val="none" w:sz="0" w:space="0" w:color="auto"/>
                                          </w:divBdr>
                                          <w:divsChild>
                                            <w:div w:id="1617902951">
                                              <w:marLeft w:val="0"/>
                                              <w:marRight w:val="0"/>
                                              <w:marTop w:val="0"/>
                                              <w:marBottom w:val="0"/>
                                              <w:divBdr>
                                                <w:top w:val="none" w:sz="0" w:space="0" w:color="auto"/>
                                                <w:left w:val="none" w:sz="0" w:space="0" w:color="auto"/>
                                                <w:bottom w:val="none" w:sz="0" w:space="0" w:color="auto"/>
                                                <w:right w:val="none" w:sz="0" w:space="0" w:color="auto"/>
                                              </w:divBdr>
                                              <w:divsChild>
                                                <w:div w:id="966282528">
                                                  <w:marLeft w:val="0"/>
                                                  <w:marRight w:val="0"/>
                                                  <w:marTop w:val="0"/>
                                                  <w:marBottom w:val="0"/>
                                                  <w:divBdr>
                                                    <w:top w:val="none" w:sz="0" w:space="0" w:color="auto"/>
                                                    <w:left w:val="none" w:sz="0" w:space="0" w:color="auto"/>
                                                    <w:bottom w:val="none" w:sz="0" w:space="0" w:color="auto"/>
                                                    <w:right w:val="none" w:sz="0" w:space="0" w:color="auto"/>
                                                  </w:divBdr>
                                                </w:div>
                                                <w:div w:id="1722753270">
                                                  <w:marLeft w:val="0"/>
                                                  <w:marRight w:val="0"/>
                                                  <w:marTop w:val="0"/>
                                                  <w:marBottom w:val="0"/>
                                                  <w:divBdr>
                                                    <w:top w:val="none" w:sz="0" w:space="0" w:color="auto"/>
                                                    <w:left w:val="none" w:sz="0" w:space="0" w:color="auto"/>
                                                    <w:bottom w:val="none" w:sz="0" w:space="0" w:color="auto"/>
                                                    <w:right w:val="none" w:sz="0" w:space="0" w:color="auto"/>
                                                  </w:divBdr>
                                                </w:div>
                                                <w:div w:id="4886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8265">
                                  <w:marLeft w:val="0"/>
                                  <w:marRight w:val="0"/>
                                  <w:marTop w:val="0"/>
                                  <w:marBottom w:val="432"/>
                                  <w:divBdr>
                                    <w:top w:val="none" w:sz="0" w:space="0" w:color="auto"/>
                                    <w:left w:val="none" w:sz="0" w:space="0" w:color="auto"/>
                                    <w:bottom w:val="none" w:sz="0" w:space="0" w:color="auto"/>
                                    <w:right w:val="none" w:sz="0" w:space="0" w:color="auto"/>
                                  </w:divBdr>
                                  <w:divsChild>
                                    <w:div w:id="1125585325">
                                      <w:marLeft w:val="0"/>
                                      <w:marRight w:val="0"/>
                                      <w:marTop w:val="0"/>
                                      <w:marBottom w:val="0"/>
                                      <w:divBdr>
                                        <w:top w:val="none" w:sz="0" w:space="0" w:color="auto"/>
                                        <w:left w:val="none" w:sz="0" w:space="0" w:color="auto"/>
                                        <w:bottom w:val="none" w:sz="0" w:space="0" w:color="auto"/>
                                        <w:right w:val="none" w:sz="0" w:space="0" w:color="auto"/>
                                      </w:divBdr>
                                      <w:divsChild>
                                        <w:div w:id="1409302510">
                                          <w:marLeft w:val="0"/>
                                          <w:marRight w:val="0"/>
                                          <w:marTop w:val="0"/>
                                          <w:marBottom w:val="0"/>
                                          <w:divBdr>
                                            <w:top w:val="none" w:sz="0" w:space="0" w:color="auto"/>
                                            <w:left w:val="none" w:sz="0" w:space="0" w:color="auto"/>
                                            <w:bottom w:val="none" w:sz="0" w:space="0" w:color="auto"/>
                                            <w:right w:val="none" w:sz="0" w:space="0" w:color="auto"/>
                                          </w:divBdr>
                                        </w:div>
                                        <w:div w:id="555556933">
                                          <w:marLeft w:val="0"/>
                                          <w:marRight w:val="0"/>
                                          <w:marTop w:val="0"/>
                                          <w:marBottom w:val="0"/>
                                          <w:divBdr>
                                            <w:top w:val="none" w:sz="0" w:space="0" w:color="auto"/>
                                            <w:left w:val="none" w:sz="0" w:space="0" w:color="auto"/>
                                            <w:bottom w:val="none" w:sz="0" w:space="0" w:color="auto"/>
                                            <w:right w:val="none" w:sz="0" w:space="0" w:color="auto"/>
                                          </w:divBdr>
                                        </w:div>
                                        <w:div w:id="386075737">
                                          <w:marLeft w:val="0"/>
                                          <w:marRight w:val="0"/>
                                          <w:marTop w:val="0"/>
                                          <w:marBottom w:val="0"/>
                                          <w:divBdr>
                                            <w:top w:val="none" w:sz="0" w:space="0" w:color="auto"/>
                                            <w:left w:val="none" w:sz="0" w:space="0" w:color="auto"/>
                                            <w:bottom w:val="none" w:sz="0" w:space="0" w:color="auto"/>
                                            <w:right w:val="none" w:sz="0" w:space="0" w:color="auto"/>
                                          </w:divBdr>
                                        </w:div>
                                      </w:divsChild>
                                    </w:div>
                                    <w:div w:id="369381321">
                                      <w:marLeft w:val="0"/>
                                      <w:marRight w:val="0"/>
                                      <w:marTop w:val="0"/>
                                      <w:marBottom w:val="0"/>
                                      <w:divBdr>
                                        <w:top w:val="none" w:sz="0" w:space="0" w:color="auto"/>
                                        <w:left w:val="none" w:sz="0" w:space="0" w:color="auto"/>
                                        <w:bottom w:val="none" w:sz="0" w:space="0" w:color="auto"/>
                                        <w:right w:val="none" w:sz="0" w:space="0" w:color="auto"/>
                                      </w:divBdr>
                                      <w:divsChild>
                                        <w:div w:id="1505317564">
                                          <w:marLeft w:val="0"/>
                                          <w:marRight w:val="0"/>
                                          <w:marTop w:val="0"/>
                                          <w:marBottom w:val="0"/>
                                          <w:divBdr>
                                            <w:top w:val="none" w:sz="0" w:space="0" w:color="auto"/>
                                            <w:left w:val="none" w:sz="0" w:space="0" w:color="auto"/>
                                            <w:bottom w:val="none" w:sz="0" w:space="0" w:color="auto"/>
                                            <w:right w:val="none" w:sz="0" w:space="0" w:color="auto"/>
                                          </w:divBdr>
                                          <w:divsChild>
                                            <w:div w:id="693653398">
                                              <w:marLeft w:val="0"/>
                                              <w:marRight w:val="0"/>
                                              <w:marTop w:val="0"/>
                                              <w:marBottom w:val="0"/>
                                              <w:divBdr>
                                                <w:top w:val="none" w:sz="0" w:space="0" w:color="auto"/>
                                                <w:left w:val="none" w:sz="0" w:space="0" w:color="auto"/>
                                                <w:bottom w:val="none" w:sz="0" w:space="0" w:color="auto"/>
                                                <w:right w:val="none" w:sz="0" w:space="0" w:color="auto"/>
                                              </w:divBdr>
                                            </w:div>
                                            <w:div w:id="1616866928">
                                              <w:marLeft w:val="0"/>
                                              <w:marRight w:val="0"/>
                                              <w:marTop w:val="0"/>
                                              <w:marBottom w:val="0"/>
                                              <w:divBdr>
                                                <w:top w:val="none" w:sz="0" w:space="0" w:color="auto"/>
                                                <w:left w:val="none" w:sz="0" w:space="0" w:color="auto"/>
                                                <w:bottom w:val="none" w:sz="0" w:space="0" w:color="auto"/>
                                                <w:right w:val="none" w:sz="0" w:space="0" w:color="auto"/>
                                              </w:divBdr>
                                              <w:divsChild>
                                                <w:div w:id="1578587387">
                                                  <w:marLeft w:val="0"/>
                                                  <w:marRight w:val="0"/>
                                                  <w:marTop w:val="0"/>
                                                  <w:marBottom w:val="0"/>
                                                  <w:divBdr>
                                                    <w:top w:val="none" w:sz="0" w:space="0" w:color="auto"/>
                                                    <w:left w:val="none" w:sz="0" w:space="0" w:color="auto"/>
                                                    <w:bottom w:val="none" w:sz="0" w:space="0" w:color="auto"/>
                                                    <w:right w:val="none" w:sz="0" w:space="0" w:color="auto"/>
                                                  </w:divBdr>
                                                </w:div>
                                                <w:div w:id="255409455">
                                                  <w:marLeft w:val="0"/>
                                                  <w:marRight w:val="0"/>
                                                  <w:marTop w:val="0"/>
                                                  <w:marBottom w:val="0"/>
                                                  <w:divBdr>
                                                    <w:top w:val="none" w:sz="0" w:space="0" w:color="auto"/>
                                                    <w:left w:val="none" w:sz="0" w:space="0" w:color="auto"/>
                                                    <w:bottom w:val="none" w:sz="0" w:space="0" w:color="auto"/>
                                                    <w:right w:val="none" w:sz="0" w:space="0" w:color="auto"/>
                                                  </w:divBdr>
                                                  <w:divsChild>
                                                    <w:div w:id="1098794937">
                                                      <w:marLeft w:val="0"/>
                                                      <w:marRight w:val="0"/>
                                                      <w:marTop w:val="0"/>
                                                      <w:marBottom w:val="0"/>
                                                      <w:divBdr>
                                                        <w:top w:val="none" w:sz="0" w:space="0" w:color="auto"/>
                                                        <w:left w:val="none" w:sz="0" w:space="0" w:color="auto"/>
                                                        <w:bottom w:val="none" w:sz="0" w:space="0" w:color="auto"/>
                                                        <w:right w:val="none" w:sz="0" w:space="0" w:color="auto"/>
                                                      </w:divBdr>
                                                    </w:div>
                                                    <w:div w:id="352659240">
                                                      <w:marLeft w:val="0"/>
                                                      <w:marRight w:val="0"/>
                                                      <w:marTop w:val="0"/>
                                                      <w:marBottom w:val="0"/>
                                                      <w:divBdr>
                                                        <w:top w:val="none" w:sz="0" w:space="0" w:color="auto"/>
                                                        <w:left w:val="none" w:sz="0" w:space="0" w:color="auto"/>
                                                        <w:bottom w:val="none" w:sz="0" w:space="0" w:color="auto"/>
                                                        <w:right w:val="none" w:sz="0" w:space="0" w:color="auto"/>
                                                      </w:divBdr>
                                                    </w:div>
                                                    <w:div w:id="908615465">
                                                      <w:marLeft w:val="0"/>
                                                      <w:marRight w:val="0"/>
                                                      <w:marTop w:val="0"/>
                                                      <w:marBottom w:val="0"/>
                                                      <w:divBdr>
                                                        <w:top w:val="none" w:sz="0" w:space="0" w:color="auto"/>
                                                        <w:left w:val="none" w:sz="0" w:space="0" w:color="auto"/>
                                                        <w:bottom w:val="none" w:sz="0" w:space="0" w:color="auto"/>
                                                        <w:right w:val="none" w:sz="0" w:space="0" w:color="auto"/>
                                                      </w:divBdr>
                                                    </w:div>
                                                    <w:div w:id="999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4380">
                                          <w:marLeft w:val="0"/>
                                          <w:marRight w:val="0"/>
                                          <w:marTop w:val="0"/>
                                          <w:marBottom w:val="0"/>
                                          <w:divBdr>
                                            <w:top w:val="none" w:sz="0" w:space="0" w:color="auto"/>
                                            <w:left w:val="none" w:sz="0" w:space="0" w:color="auto"/>
                                            <w:bottom w:val="none" w:sz="0" w:space="0" w:color="auto"/>
                                            <w:right w:val="none" w:sz="0" w:space="0" w:color="auto"/>
                                          </w:divBdr>
                                          <w:divsChild>
                                            <w:div w:id="1751661398">
                                              <w:marLeft w:val="0"/>
                                              <w:marRight w:val="0"/>
                                              <w:marTop w:val="0"/>
                                              <w:marBottom w:val="0"/>
                                              <w:divBdr>
                                                <w:top w:val="none" w:sz="0" w:space="0" w:color="auto"/>
                                                <w:left w:val="none" w:sz="0" w:space="0" w:color="auto"/>
                                                <w:bottom w:val="none" w:sz="0" w:space="0" w:color="auto"/>
                                                <w:right w:val="none" w:sz="0" w:space="0" w:color="auto"/>
                                              </w:divBdr>
                                              <w:divsChild>
                                                <w:div w:id="629364570">
                                                  <w:marLeft w:val="0"/>
                                                  <w:marRight w:val="0"/>
                                                  <w:marTop w:val="0"/>
                                                  <w:marBottom w:val="0"/>
                                                  <w:divBdr>
                                                    <w:top w:val="none" w:sz="0" w:space="0" w:color="auto"/>
                                                    <w:left w:val="none" w:sz="0" w:space="0" w:color="auto"/>
                                                    <w:bottom w:val="none" w:sz="0" w:space="0" w:color="auto"/>
                                                    <w:right w:val="none" w:sz="0" w:space="0" w:color="auto"/>
                                                  </w:divBdr>
                                                </w:div>
                                                <w:div w:id="705563707">
                                                  <w:marLeft w:val="0"/>
                                                  <w:marRight w:val="0"/>
                                                  <w:marTop w:val="0"/>
                                                  <w:marBottom w:val="0"/>
                                                  <w:divBdr>
                                                    <w:top w:val="none" w:sz="0" w:space="0" w:color="auto"/>
                                                    <w:left w:val="none" w:sz="0" w:space="0" w:color="auto"/>
                                                    <w:bottom w:val="none" w:sz="0" w:space="0" w:color="auto"/>
                                                    <w:right w:val="none" w:sz="0" w:space="0" w:color="auto"/>
                                                  </w:divBdr>
                                                </w:div>
                                                <w:div w:id="887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9202">
                                  <w:marLeft w:val="0"/>
                                  <w:marRight w:val="0"/>
                                  <w:marTop w:val="0"/>
                                  <w:marBottom w:val="432"/>
                                  <w:divBdr>
                                    <w:top w:val="none" w:sz="0" w:space="0" w:color="auto"/>
                                    <w:left w:val="none" w:sz="0" w:space="0" w:color="auto"/>
                                    <w:bottom w:val="none" w:sz="0" w:space="0" w:color="auto"/>
                                    <w:right w:val="none" w:sz="0" w:space="0" w:color="auto"/>
                                  </w:divBdr>
                                  <w:divsChild>
                                    <w:div w:id="1590655012">
                                      <w:marLeft w:val="0"/>
                                      <w:marRight w:val="0"/>
                                      <w:marTop w:val="0"/>
                                      <w:marBottom w:val="0"/>
                                      <w:divBdr>
                                        <w:top w:val="none" w:sz="0" w:space="0" w:color="auto"/>
                                        <w:left w:val="none" w:sz="0" w:space="0" w:color="auto"/>
                                        <w:bottom w:val="none" w:sz="0" w:space="0" w:color="auto"/>
                                        <w:right w:val="none" w:sz="0" w:space="0" w:color="auto"/>
                                      </w:divBdr>
                                      <w:divsChild>
                                        <w:div w:id="1425374373">
                                          <w:marLeft w:val="0"/>
                                          <w:marRight w:val="0"/>
                                          <w:marTop w:val="0"/>
                                          <w:marBottom w:val="0"/>
                                          <w:divBdr>
                                            <w:top w:val="none" w:sz="0" w:space="0" w:color="auto"/>
                                            <w:left w:val="none" w:sz="0" w:space="0" w:color="auto"/>
                                            <w:bottom w:val="none" w:sz="0" w:space="0" w:color="auto"/>
                                            <w:right w:val="none" w:sz="0" w:space="0" w:color="auto"/>
                                          </w:divBdr>
                                        </w:div>
                                        <w:div w:id="1688561155">
                                          <w:marLeft w:val="0"/>
                                          <w:marRight w:val="0"/>
                                          <w:marTop w:val="0"/>
                                          <w:marBottom w:val="0"/>
                                          <w:divBdr>
                                            <w:top w:val="none" w:sz="0" w:space="0" w:color="auto"/>
                                            <w:left w:val="none" w:sz="0" w:space="0" w:color="auto"/>
                                            <w:bottom w:val="none" w:sz="0" w:space="0" w:color="auto"/>
                                            <w:right w:val="none" w:sz="0" w:space="0" w:color="auto"/>
                                          </w:divBdr>
                                        </w:div>
                                        <w:div w:id="431515467">
                                          <w:marLeft w:val="0"/>
                                          <w:marRight w:val="0"/>
                                          <w:marTop w:val="0"/>
                                          <w:marBottom w:val="0"/>
                                          <w:divBdr>
                                            <w:top w:val="none" w:sz="0" w:space="0" w:color="auto"/>
                                            <w:left w:val="none" w:sz="0" w:space="0" w:color="auto"/>
                                            <w:bottom w:val="none" w:sz="0" w:space="0" w:color="auto"/>
                                            <w:right w:val="none" w:sz="0" w:space="0" w:color="auto"/>
                                          </w:divBdr>
                                        </w:div>
                                      </w:divsChild>
                                    </w:div>
                                    <w:div w:id="1521746477">
                                      <w:marLeft w:val="0"/>
                                      <w:marRight w:val="0"/>
                                      <w:marTop w:val="0"/>
                                      <w:marBottom w:val="0"/>
                                      <w:divBdr>
                                        <w:top w:val="none" w:sz="0" w:space="0" w:color="auto"/>
                                        <w:left w:val="none" w:sz="0" w:space="0" w:color="auto"/>
                                        <w:bottom w:val="none" w:sz="0" w:space="0" w:color="auto"/>
                                        <w:right w:val="none" w:sz="0" w:space="0" w:color="auto"/>
                                      </w:divBdr>
                                      <w:divsChild>
                                        <w:div w:id="1555698895">
                                          <w:marLeft w:val="0"/>
                                          <w:marRight w:val="0"/>
                                          <w:marTop w:val="0"/>
                                          <w:marBottom w:val="0"/>
                                          <w:divBdr>
                                            <w:top w:val="none" w:sz="0" w:space="0" w:color="auto"/>
                                            <w:left w:val="none" w:sz="0" w:space="0" w:color="auto"/>
                                            <w:bottom w:val="none" w:sz="0" w:space="0" w:color="auto"/>
                                            <w:right w:val="none" w:sz="0" w:space="0" w:color="auto"/>
                                          </w:divBdr>
                                          <w:divsChild>
                                            <w:div w:id="764034680">
                                              <w:marLeft w:val="0"/>
                                              <w:marRight w:val="0"/>
                                              <w:marTop w:val="0"/>
                                              <w:marBottom w:val="0"/>
                                              <w:divBdr>
                                                <w:top w:val="none" w:sz="0" w:space="0" w:color="auto"/>
                                                <w:left w:val="none" w:sz="0" w:space="0" w:color="auto"/>
                                                <w:bottom w:val="none" w:sz="0" w:space="0" w:color="auto"/>
                                                <w:right w:val="none" w:sz="0" w:space="0" w:color="auto"/>
                                              </w:divBdr>
                                            </w:div>
                                            <w:div w:id="1374814504">
                                              <w:marLeft w:val="0"/>
                                              <w:marRight w:val="0"/>
                                              <w:marTop w:val="0"/>
                                              <w:marBottom w:val="0"/>
                                              <w:divBdr>
                                                <w:top w:val="none" w:sz="0" w:space="0" w:color="auto"/>
                                                <w:left w:val="none" w:sz="0" w:space="0" w:color="auto"/>
                                                <w:bottom w:val="none" w:sz="0" w:space="0" w:color="auto"/>
                                                <w:right w:val="none" w:sz="0" w:space="0" w:color="auto"/>
                                              </w:divBdr>
                                              <w:divsChild>
                                                <w:div w:id="664287960">
                                                  <w:marLeft w:val="0"/>
                                                  <w:marRight w:val="0"/>
                                                  <w:marTop w:val="0"/>
                                                  <w:marBottom w:val="0"/>
                                                  <w:divBdr>
                                                    <w:top w:val="none" w:sz="0" w:space="0" w:color="auto"/>
                                                    <w:left w:val="none" w:sz="0" w:space="0" w:color="auto"/>
                                                    <w:bottom w:val="none" w:sz="0" w:space="0" w:color="auto"/>
                                                    <w:right w:val="none" w:sz="0" w:space="0" w:color="auto"/>
                                                  </w:divBdr>
                                                </w:div>
                                                <w:div w:id="531890271">
                                                  <w:marLeft w:val="0"/>
                                                  <w:marRight w:val="0"/>
                                                  <w:marTop w:val="0"/>
                                                  <w:marBottom w:val="0"/>
                                                  <w:divBdr>
                                                    <w:top w:val="none" w:sz="0" w:space="0" w:color="auto"/>
                                                    <w:left w:val="none" w:sz="0" w:space="0" w:color="auto"/>
                                                    <w:bottom w:val="none" w:sz="0" w:space="0" w:color="auto"/>
                                                    <w:right w:val="none" w:sz="0" w:space="0" w:color="auto"/>
                                                  </w:divBdr>
                                                  <w:divsChild>
                                                    <w:div w:id="336467584">
                                                      <w:marLeft w:val="0"/>
                                                      <w:marRight w:val="0"/>
                                                      <w:marTop w:val="0"/>
                                                      <w:marBottom w:val="0"/>
                                                      <w:divBdr>
                                                        <w:top w:val="none" w:sz="0" w:space="0" w:color="auto"/>
                                                        <w:left w:val="none" w:sz="0" w:space="0" w:color="auto"/>
                                                        <w:bottom w:val="none" w:sz="0" w:space="0" w:color="auto"/>
                                                        <w:right w:val="none" w:sz="0" w:space="0" w:color="auto"/>
                                                      </w:divBdr>
                                                    </w:div>
                                                    <w:div w:id="764113807">
                                                      <w:marLeft w:val="0"/>
                                                      <w:marRight w:val="0"/>
                                                      <w:marTop w:val="0"/>
                                                      <w:marBottom w:val="0"/>
                                                      <w:divBdr>
                                                        <w:top w:val="none" w:sz="0" w:space="0" w:color="auto"/>
                                                        <w:left w:val="none" w:sz="0" w:space="0" w:color="auto"/>
                                                        <w:bottom w:val="none" w:sz="0" w:space="0" w:color="auto"/>
                                                        <w:right w:val="none" w:sz="0" w:space="0" w:color="auto"/>
                                                      </w:divBdr>
                                                    </w:div>
                                                    <w:div w:id="1650744220">
                                                      <w:marLeft w:val="0"/>
                                                      <w:marRight w:val="0"/>
                                                      <w:marTop w:val="0"/>
                                                      <w:marBottom w:val="0"/>
                                                      <w:divBdr>
                                                        <w:top w:val="none" w:sz="0" w:space="0" w:color="auto"/>
                                                        <w:left w:val="none" w:sz="0" w:space="0" w:color="auto"/>
                                                        <w:bottom w:val="none" w:sz="0" w:space="0" w:color="auto"/>
                                                        <w:right w:val="none" w:sz="0" w:space="0" w:color="auto"/>
                                                      </w:divBdr>
                                                    </w:div>
                                                    <w:div w:id="5672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0610">
                                          <w:marLeft w:val="0"/>
                                          <w:marRight w:val="0"/>
                                          <w:marTop w:val="0"/>
                                          <w:marBottom w:val="0"/>
                                          <w:divBdr>
                                            <w:top w:val="none" w:sz="0" w:space="0" w:color="auto"/>
                                            <w:left w:val="none" w:sz="0" w:space="0" w:color="auto"/>
                                            <w:bottom w:val="none" w:sz="0" w:space="0" w:color="auto"/>
                                            <w:right w:val="none" w:sz="0" w:space="0" w:color="auto"/>
                                          </w:divBdr>
                                          <w:divsChild>
                                            <w:div w:id="1827699152">
                                              <w:marLeft w:val="0"/>
                                              <w:marRight w:val="0"/>
                                              <w:marTop w:val="0"/>
                                              <w:marBottom w:val="0"/>
                                              <w:divBdr>
                                                <w:top w:val="none" w:sz="0" w:space="0" w:color="auto"/>
                                                <w:left w:val="none" w:sz="0" w:space="0" w:color="auto"/>
                                                <w:bottom w:val="none" w:sz="0" w:space="0" w:color="auto"/>
                                                <w:right w:val="none" w:sz="0" w:space="0" w:color="auto"/>
                                              </w:divBdr>
                                              <w:divsChild>
                                                <w:div w:id="1535726494">
                                                  <w:marLeft w:val="0"/>
                                                  <w:marRight w:val="0"/>
                                                  <w:marTop w:val="0"/>
                                                  <w:marBottom w:val="0"/>
                                                  <w:divBdr>
                                                    <w:top w:val="none" w:sz="0" w:space="0" w:color="auto"/>
                                                    <w:left w:val="none" w:sz="0" w:space="0" w:color="auto"/>
                                                    <w:bottom w:val="none" w:sz="0" w:space="0" w:color="auto"/>
                                                    <w:right w:val="none" w:sz="0" w:space="0" w:color="auto"/>
                                                  </w:divBdr>
                                                </w:div>
                                                <w:div w:id="2054966304">
                                                  <w:marLeft w:val="0"/>
                                                  <w:marRight w:val="0"/>
                                                  <w:marTop w:val="0"/>
                                                  <w:marBottom w:val="0"/>
                                                  <w:divBdr>
                                                    <w:top w:val="none" w:sz="0" w:space="0" w:color="auto"/>
                                                    <w:left w:val="none" w:sz="0" w:space="0" w:color="auto"/>
                                                    <w:bottom w:val="none" w:sz="0" w:space="0" w:color="auto"/>
                                                    <w:right w:val="none" w:sz="0" w:space="0" w:color="auto"/>
                                                  </w:divBdr>
                                                </w:div>
                                                <w:div w:id="1932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0699">
                                  <w:marLeft w:val="0"/>
                                  <w:marRight w:val="0"/>
                                  <w:marTop w:val="0"/>
                                  <w:marBottom w:val="432"/>
                                  <w:divBdr>
                                    <w:top w:val="none" w:sz="0" w:space="0" w:color="auto"/>
                                    <w:left w:val="none" w:sz="0" w:space="0" w:color="auto"/>
                                    <w:bottom w:val="none" w:sz="0" w:space="0" w:color="auto"/>
                                    <w:right w:val="none" w:sz="0" w:space="0" w:color="auto"/>
                                  </w:divBdr>
                                  <w:divsChild>
                                    <w:div w:id="349377104">
                                      <w:marLeft w:val="0"/>
                                      <w:marRight w:val="0"/>
                                      <w:marTop w:val="0"/>
                                      <w:marBottom w:val="0"/>
                                      <w:divBdr>
                                        <w:top w:val="none" w:sz="0" w:space="0" w:color="auto"/>
                                        <w:left w:val="none" w:sz="0" w:space="0" w:color="auto"/>
                                        <w:bottom w:val="none" w:sz="0" w:space="0" w:color="auto"/>
                                        <w:right w:val="none" w:sz="0" w:space="0" w:color="auto"/>
                                      </w:divBdr>
                                      <w:divsChild>
                                        <w:div w:id="1409040198">
                                          <w:marLeft w:val="0"/>
                                          <w:marRight w:val="0"/>
                                          <w:marTop w:val="0"/>
                                          <w:marBottom w:val="0"/>
                                          <w:divBdr>
                                            <w:top w:val="none" w:sz="0" w:space="0" w:color="auto"/>
                                            <w:left w:val="none" w:sz="0" w:space="0" w:color="auto"/>
                                            <w:bottom w:val="none" w:sz="0" w:space="0" w:color="auto"/>
                                            <w:right w:val="none" w:sz="0" w:space="0" w:color="auto"/>
                                          </w:divBdr>
                                        </w:div>
                                        <w:div w:id="74016908">
                                          <w:marLeft w:val="0"/>
                                          <w:marRight w:val="0"/>
                                          <w:marTop w:val="0"/>
                                          <w:marBottom w:val="0"/>
                                          <w:divBdr>
                                            <w:top w:val="none" w:sz="0" w:space="0" w:color="auto"/>
                                            <w:left w:val="none" w:sz="0" w:space="0" w:color="auto"/>
                                            <w:bottom w:val="none" w:sz="0" w:space="0" w:color="auto"/>
                                            <w:right w:val="none" w:sz="0" w:space="0" w:color="auto"/>
                                          </w:divBdr>
                                        </w:div>
                                        <w:div w:id="2004769939">
                                          <w:marLeft w:val="0"/>
                                          <w:marRight w:val="0"/>
                                          <w:marTop w:val="0"/>
                                          <w:marBottom w:val="0"/>
                                          <w:divBdr>
                                            <w:top w:val="none" w:sz="0" w:space="0" w:color="auto"/>
                                            <w:left w:val="none" w:sz="0" w:space="0" w:color="auto"/>
                                            <w:bottom w:val="none" w:sz="0" w:space="0" w:color="auto"/>
                                            <w:right w:val="none" w:sz="0" w:space="0" w:color="auto"/>
                                          </w:divBdr>
                                        </w:div>
                                      </w:divsChild>
                                    </w:div>
                                    <w:div w:id="976642058">
                                      <w:marLeft w:val="0"/>
                                      <w:marRight w:val="0"/>
                                      <w:marTop w:val="0"/>
                                      <w:marBottom w:val="0"/>
                                      <w:divBdr>
                                        <w:top w:val="none" w:sz="0" w:space="0" w:color="auto"/>
                                        <w:left w:val="none" w:sz="0" w:space="0" w:color="auto"/>
                                        <w:bottom w:val="none" w:sz="0" w:space="0" w:color="auto"/>
                                        <w:right w:val="none" w:sz="0" w:space="0" w:color="auto"/>
                                      </w:divBdr>
                                      <w:divsChild>
                                        <w:div w:id="1112898394">
                                          <w:marLeft w:val="0"/>
                                          <w:marRight w:val="0"/>
                                          <w:marTop w:val="0"/>
                                          <w:marBottom w:val="0"/>
                                          <w:divBdr>
                                            <w:top w:val="none" w:sz="0" w:space="0" w:color="auto"/>
                                            <w:left w:val="none" w:sz="0" w:space="0" w:color="auto"/>
                                            <w:bottom w:val="none" w:sz="0" w:space="0" w:color="auto"/>
                                            <w:right w:val="none" w:sz="0" w:space="0" w:color="auto"/>
                                          </w:divBdr>
                                          <w:divsChild>
                                            <w:div w:id="628442104">
                                              <w:marLeft w:val="0"/>
                                              <w:marRight w:val="0"/>
                                              <w:marTop w:val="0"/>
                                              <w:marBottom w:val="0"/>
                                              <w:divBdr>
                                                <w:top w:val="none" w:sz="0" w:space="0" w:color="auto"/>
                                                <w:left w:val="none" w:sz="0" w:space="0" w:color="auto"/>
                                                <w:bottom w:val="none" w:sz="0" w:space="0" w:color="auto"/>
                                                <w:right w:val="none" w:sz="0" w:space="0" w:color="auto"/>
                                              </w:divBdr>
                                            </w:div>
                                            <w:div w:id="2117871016">
                                              <w:marLeft w:val="0"/>
                                              <w:marRight w:val="0"/>
                                              <w:marTop w:val="0"/>
                                              <w:marBottom w:val="0"/>
                                              <w:divBdr>
                                                <w:top w:val="none" w:sz="0" w:space="0" w:color="auto"/>
                                                <w:left w:val="none" w:sz="0" w:space="0" w:color="auto"/>
                                                <w:bottom w:val="none" w:sz="0" w:space="0" w:color="auto"/>
                                                <w:right w:val="none" w:sz="0" w:space="0" w:color="auto"/>
                                              </w:divBdr>
                                              <w:divsChild>
                                                <w:div w:id="650868342">
                                                  <w:marLeft w:val="0"/>
                                                  <w:marRight w:val="0"/>
                                                  <w:marTop w:val="0"/>
                                                  <w:marBottom w:val="0"/>
                                                  <w:divBdr>
                                                    <w:top w:val="none" w:sz="0" w:space="0" w:color="auto"/>
                                                    <w:left w:val="none" w:sz="0" w:space="0" w:color="auto"/>
                                                    <w:bottom w:val="none" w:sz="0" w:space="0" w:color="auto"/>
                                                    <w:right w:val="none" w:sz="0" w:space="0" w:color="auto"/>
                                                  </w:divBdr>
                                                </w:div>
                                                <w:div w:id="1427574348">
                                                  <w:marLeft w:val="0"/>
                                                  <w:marRight w:val="0"/>
                                                  <w:marTop w:val="0"/>
                                                  <w:marBottom w:val="0"/>
                                                  <w:divBdr>
                                                    <w:top w:val="none" w:sz="0" w:space="0" w:color="auto"/>
                                                    <w:left w:val="none" w:sz="0" w:space="0" w:color="auto"/>
                                                    <w:bottom w:val="none" w:sz="0" w:space="0" w:color="auto"/>
                                                    <w:right w:val="none" w:sz="0" w:space="0" w:color="auto"/>
                                                  </w:divBdr>
                                                  <w:divsChild>
                                                    <w:div w:id="692264827">
                                                      <w:marLeft w:val="0"/>
                                                      <w:marRight w:val="0"/>
                                                      <w:marTop w:val="0"/>
                                                      <w:marBottom w:val="0"/>
                                                      <w:divBdr>
                                                        <w:top w:val="none" w:sz="0" w:space="0" w:color="auto"/>
                                                        <w:left w:val="none" w:sz="0" w:space="0" w:color="auto"/>
                                                        <w:bottom w:val="none" w:sz="0" w:space="0" w:color="auto"/>
                                                        <w:right w:val="none" w:sz="0" w:space="0" w:color="auto"/>
                                                      </w:divBdr>
                                                    </w:div>
                                                    <w:div w:id="1076243146">
                                                      <w:marLeft w:val="0"/>
                                                      <w:marRight w:val="0"/>
                                                      <w:marTop w:val="0"/>
                                                      <w:marBottom w:val="0"/>
                                                      <w:divBdr>
                                                        <w:top w:val="none" w:sz="0" w:space="0" w:color="auto"/>
                                                        <w:left w:val="none" w:sz="0" w:space="0" w:color="auto"/>
                                                        <w:bottom w:val="none" w:sz="0" w:space="0" w:color="auto"/>
                                                        <w:right w:val="none" w:sz="0" w:space="0" w:color="auto"/>
                                                      </w:divBdr>
                                                    </w:div>
                                                    <w:div w:id="769470692">
                                                      <w:marLeft w:val="0"/>
                                                      <w:marRight w:val="0"/>
                                                      <w:marTop w:val="0"/>
                                                      <w:marBottom w:val="0"/>
                                                      <w:divBdr>
                                                        <w:top w:val="none" w:sz="0" w:space="0" w:color="auto"/>
                                                        <w:left w:val="none" w:sz="0" w:space="0" w:color="auto"/>
                                                        <w:bottom w:val="none" w:sz="0" w:space="0" w:color="auto"/>
                                                        <w:right w:val="none" w:sz="0" w:space="0" w:color="auto"/>
                                                      </w:divBdr>
                                                    </w:div>
                                                    <w:div w:id="6471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7764">
                                          <w:marLeft w:val="0"/>
                                          <w:marRight w:val="0"/>
                                          <w:marTop w:val="0"/>
                                          <w:marBottom w:val="0"/>
                                          <w:divBdr>
                                            <w:top w:val="none" w:sz="0" w:space="0" w:color="auto"/>
                                            <w:left w:val="none" w:sz="0" w:space="0" w:color="auto"/>
                                            <w:bottom w:val="none" w:sz="0" w:space="0" w:color="auto"/>
                                            <w:right w:val="none" w:sz="0" w:space="0" w:color="auto"/>
                                          </w:divBdr>
                                          <w:divsChild>
                                            <w:div w:id="1962180344">
                                              <w:marLeft w:val="0"/>
                                              <w:marRight w:val="0"/>
                                              <w:marTop w:val="0"/>
                                              <w:marBottom w:val="0"/>
                                              <w:divBdr>
                                                <w:top w:val="none" w:sz="0" w:space="0" w:color="auto"/>
                                                <w:left w:val="none" w:sz="0" w:space="0" w:color="auto"/>
                                                <w:bottom w:val="none" w:sz="0" w:space="0" w:color="auto"/>
                                                <w:right w:val="none" w:sz="0" w:space="0" w:color="auto"/>
                                              </w:divBdr>
                                              <w:divsChild>
                                                <w:div w:id="1246304434">
                                                  <w:marLeft w:val="0"/>
                                                  <w:marRight w:val="0"/>
                                                  <w:marTop w:val="0"/>
                                                  <w:marBottom w:val="0"/>
                                                  <w:divBdr>
                                                    <w:top w:val="none" w:sz="0" w:space="0" w:color="auto"/>
                                                    <w:left w:val="none" w:sz="0" w:space="0" w:color="auto"/>
                                                    <w:bottom w:val="none" w:sz="0" w:space="0" w:color="auto"/>
                                                    <w:right w:val="none" w:sz="0" w:space="0" w:color="auto"/>
                                                  </w:divBdr>
                                                </w:div>
                                                <w:div w:id="1053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77630">
                                  <w:marLeft w:val="0"/>
                                  <w:marRight w:val="0"/>
                                  <w:marTop w:val="0"/>
                                  <w:marBottom w:val="432"/>
                                  <w:divBdr>
                                    <w:top w:val="none" w:sz="0" w:space="0" w:color="auto"/>
                                    <w:left w:val="none" w:sz="0" w:space="0" w:color="auto"/>
                                    <w:bottom w:val="none" w:sz="0" w:space="0" w:color="auto"/>
                                    <w:right w:val="none" w:sz="0" w:space="0" w:color="auto"/>
                                  </w:divBdr>
                                  <w:divsChild>
                                    <w:div w:id="100344808">
                                      <w:marLeft w:val="0"/>
                                      <w:marRight w:val="0"/>
                                      <w:marTop w:val="0"/>
                                      <w:marBottom w:val="0"/>
                                      <w:divBdr>
                                        <w:top w:val="none" w:sz="0" w:space="0" w:color="auto"/>
                                        <w:left w:val="none" w:sz="0" w:space="0" w:color="auto"/>
                                        <w:bottom w:val="none" w:sz="0" w:space="0" w:color="auto"/>
                                        <w:right w:val="none" w:sz="0" w:space="0" w:color="auto"/>
                                      </w:divBdr>
                                      <w:divsChild>
                                        <w:div w:id="288126645">
                                          <w:marLeft w:val="0"/>
                                          <w:marRight w:val="0"/>
                                          <w:marTop w:val="0"/>
                                          <w:marBottom w:val="0"/>
                                          <w:divBdr>
                                            <w:top w:val="none" w:sz="0" w:space="0" w:color="auto"/>
                                            <w:left w:val="none" w:sz="0" w:space="0" w:color="auto"/>
                                            <w:bottom w:val="none" w:sz="0" w:space="0" w:color="auto"/>
                                            <w:right w:val="none" w:sz="0" w:space="0" w:color="auto"/>
                                          </w:divBdr>
                                        </w:div>
                                        <w:div w:id="876165090">
                                          <w:marLeft w:val="0"/>
                                          <w:marRight w:val="0"/>
                                          <w:marTop w:val="0"/>
                                          <w:marBottom w:val="0"/>
                                          <w:divBdr>
                                            <w:top w:val="none" w:sz="0" w:space="0" w:color="auto"/>
                                            <w:left w:val="none" w:sz="0" w:space="0" w:color="auto"/>
                                            <w:bottom w:val="none" w:sz="0" w:space="0" w:color="auto"/>
                                            <w:right w:val="none" w:sz="0" w:space="0" w:color="auto"/>
                                          </w:divBdr>
                                        </w:div>
                                        <w:div w:id="1885674725">
                                          <w:marLeft w:val="0"/>
                                          <w:marRight w:val="0"/>
                                          <w:marTop w:val="0"/>
                                          <w:marBottom w:val="0"/>
                                          <w:divBdr>
                                            <w:top w:val="none" w:sz="0" w:space="0" w:color="auto"/>
                                            <w:left w:val="none" w:sz="0" w:space="0" w:color="auto"/>
                                            <w:bottom w:val="none" w:sz="0" w:space="0" w:color="auto"/>
                                            <w:right w:val="none" w:sz="0" w:space="0" w:color="auto"/>
                                          </w:divBdr>
                                        </w:div>
                                      </w:divsChild>
                                    </w:div>
                                    <w:div w:id="165287728">
                                      <w:marLeft w:val="0"/>
                                      <w:marRight w:val="0"/>
                                      <w:marTop w:val="0"/>
                                      <w:marBottom w:val="0"/>
                                      <w:divBdr>
                                        <w:top w:val="none" w:sz="0" w:space="0" w:color="auto"/>
                                        <w:left w:val="none" w:sz="0" w:space="0" w:color="auto"/>
                                        <w:bottom w:val="none" w:sz="0" w:space="0" w:color="auto"/>
                                        <w:right w:val="none" w:sz="0" w:space="0" w:color="auto"/>
                                      </w:divBdr>
                                      <w:divsChild>
                                        <w:div w:id="1922106881">
                                          <w:marLeft w:val="0"/>
                                          <w:marRight w:val="0"/>
                                          <w:marTop w:val="0"/>
                                          <w:marBottom w:val="0"/>
                                          <w:divBdr>
                                            <w:top w:val="none" w:sz="0" w:space="0" w:color="auto"/>
                                            <w:left w:val="none" w:sz="0" w:space="0" w:color="auto"/>
                                            <w:bottom w:val="none" w:sz="0" w:space="0" w:color="auto"/>
                                            <w:right w:val="none" w:sz="0" w:space="0" w:color="auto"/>
                                          </w:divBdr>
                                          <w:divsChild>
                                            <w:div w:id="175778013">
                                              <w:marLeft w:val="0"/>
                                              <w:marRight w:val="0"/>
                                              <w:marTop w:val="0"/>
                                              <w:marBottom w:val="0"/>
                                              <w:divBdr>
                                                <w:top w:val="none" w:sz="0" w:space="0" w:color="auto"/>
                                                <w:left w:val="none" w:sz="0" w:space="0" w:color="auto"/>
                                                <w:bottom w:val="none" w:sz="0" w:space="0" w:color="auto"/>
                                                <w:right w:val="none" w:sz="0" w:space="0" w:color="auto"/>
                                              </w:divBdr>
                                            </w:div>
                                            <w:div w:id="300620968">
                                              <w:marLeft w:val="0"/>
                                              <w:marRight w:val="0"/>
                                              <w:marTop w:val="0"/>
                                              <w:marBottom w:val="0"/>
                                              <w:divBdr>
                                                <w:top w:val="none" w:sz="0" w:space="0" w:color="auto"/>
                                                <w:left w:val="none" w:sz="0" w:space="0" w:color="auto"/>
                                                <w:bottom w:val="none" w:sz="0" w:space="0" w:color="auto"/>
                                                <w:right w:val="none" w:sz="0" w:space="0" w:color="auto"/>
                                              </w:divBdr>
                                              <w:divsChild>
                                                <w:div w:id="717629939">
                                                  <w:marLeft w:val="0"/>
                                                  <w:marRight w:val="0"/>
                                                  <w:marTop w:val="0"/>
                                                  <w:marBottom w:val="0"/>
                                                  <w:divBdr>
                                                    <w:top w:val="none" w:sz="0" w:space="0" w:color="auto"/>
                                                    <w:left w:val="none" w:sz="0" w:space="0" w:color="auto"/>
                                                    <w:bottom w:val="none" w:sz="0" w:space="0" w:color="auto"/>
                                                    <w:right w:val="none" w:sz="0" w:space="0" w:color="auto"/>
                                                  </w:divBdr>
                                                </w:div>
                                                <w:div w:id="1223521752">
                                                  <w:marLeft w:val="0"/>
                                                  <w:marRight w:val="0"/>
                                                  <w:marTop w:val="0"/>
                                                  <w:marBottom w:val="0"/>
                                                  <w:divBdr>
                                                    <w:top w:val="none" w:sz="0" w:space="0" w:color="auto"/>
                                                    <w:left w:val="none" w:sz="0" w:space="0" w:color="auto"/>
                                                    <w:bottom w:val="none" w:sz="0" w:space="0" w:color="auto"/>
                                                    <w:right w:val="none" w:sz="0" w:space="0" w:color="auto"/>
                                                  </w:divBdr>
                                                  <w:divsChild>
                                                    <w:div w:id="1930887725">
                                                      <w:marLeft w:val="0"/>
                                                      <w:marRight w:val="0"/>
                                                      <w:marTop w:val="0"/>
                                                      <w:marBottom w:val="0"/>
                                                      <w:divBdr>
                                                        <w:top w:val="none" w:sz="0" w:space="0" w:color="auto"/>
                                                        <w:left w:val="none" w:sz="0" w:space="0" w:color="auto"/>
                                                        <w:bottom w:val="none" w:sz="0" w:space="0" w:color="auto"/>
                                                        <w:right w:val="none" w:sz="0" w:space="0" w:color="auto"/>
                                                      </w:divBdr>
                                                    </w:div>
                                                    <w:div w:id="97725381">
                                                      <w:marLeft w:val="0"/>
                                                      <w:marRight w:val="0"/>
                                                      <w:marTop w:val="0"/>
                                                      <w:marBottom w:val="0"/>
                                                      <w:divBdr>
                                                        <w:top w:val="none" w:sz="0" w:space="0" w:color="auto"/>
                                                        <w:left w:val="none" w:sz="0" w:space="0" w:color="auto"/>
                                                        <w:bottom w:val="none" w:sz="0" w:space="0" w:color="auto"/>
                                                        <w:right w:val="none" w:sz="0" w:space="0" w:color="auto"/>
                                                      </w:divBdr>
                                                    </w:div>
                                                    <w:div w:id="1040859449">
                                                      <w:marLeft w:val="0"/>
                                                      <w:marRight w:val="0"/>
                                                      <w:marTop w:val="0"/>
                                                      <w:marBottom w:val="0"/>
                                                      <w:divBdr>
                                                        <w:top w:val="none" w:sz="0" w:space="0" w:color="auto"/>
                                                        <w:left w:val="none" w:sz="0" w:space="0" w:color="auto"/>
                                                        <w:bottom w:val="none" w:sz="0" w:space="0" w:color="auto"/>
                                                        <w:right w:val="none" w:sz="0" w:space="0" w:color="auto"/>
                                                      </w:divBdr>
                                                    </w:div>
                                                    <w:div w:id="14203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0842">
                                          <w:marLeft w:val="0"/>
                                          <w:marRight w:val="0"/>
                                          <w:marTop w:val="0"/>
                                          <w:marBottom w:val="0"/>
                                          <w:divBdr>
                                            <w:top w:val="none" w:sz="0" w:space="0" w:color="auto"/>
                                            <w:left w:val="none" w:sz="0" w:space="0" w:color="auto"/>
                                            <w:bottom w:val="none" w:sz="0" w:space="0" w:color="auto"/>
                                            <w:right w:val="none" w:sz="0" w:space="0" w:color="auto"/>
                                          </w:divBdr>
                                          <w:divsChild>
                                            <w:div w:id="1816144028">
                                              <w:marLeft w:val="0"/>
                                              <w:marRight w:val="0"/>
                                              <w:marTop w:val="0"/>
                                              <w:marBottom w:val="0"/>
                                              <w:divBdr>
                                                <w:top w:val="none" w:sz="0" w:space="0" w:color="auto"/>
                                                <w:left w:val="none" w:sz="0" w:space="0" w:color="auto"/>
                                                <w:bottom w:val="none" w:sz="0" w:space="0" w:color="auto"/>
                                                <w:right w:val="none" w:sz="0" w:space="0" w:color="auto"/>
                                              </w:divBdr>
                                              <w:divsChild>
                                                <w:div w:id="1394423689">
                                                  <w:marLeft w:val="0"/>
                                                  <w:marRight w:val="0"/>
                                                  <w:marTop w:val="0"/>
                                                  <w:marBottom w:val="0"/>
                                                  <w:divBdr>
                                                    <w:top w:val="none" w:sz="0" w:space="0" w:color="auto"/>
                                                    <w:left w:val="none" w:sz="0" w:space="0" w:color="auto"/>
                                                    <w:bottom w:val="none" w:sz="0" w:space="0" w:color="auto"/>
                                                    <w:right w:val="none" w:sz="0" w:space="0" w:color="auto"/>
                                                  </w:divBdr>
                                                </w:div>
                                                <w:div w:id="433673256">
                                                  <w:marLeft w:val="0"/>
                                                  <w:marRight w:val="0"/>
                                                  <w:marTop w:val="0"/>
                                                  <w:marBottom w:val="0"/>
                                                  <w:divBdr>
                                                    <w:top w:val="none" w:sz="0" w:space="0" w:color="auto"/>
                                                    <w:left w:val="none" w:sz="0" w:space="0" w:color="auto"/>
                                                    <w:bottom w:val="none" w:sz="0" w:space="0" w:color="auto"/>
                                                    <w:right w:val="none" w:sz="0" w:space="0" w:color="auto"/>
                                                  </w:divBdr>
                                                </w:div>
                                                <w:div w:id="5240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794">
                                  <w:marLeft w:val="0"/>
                                  <w:marRight w:val="0"/>
                                  <w:marTop w:val="0"/>
                                  <w:marBottom w:val="432"/>
                                  <w:divBdr>
                                    <w:top w:val="none" w:sz="0" w:space="0" w:color="auto"/>
                                    <w:left w:val="none" w:sz="0" w:space="0" w:color="auto"/>
                                    <w:bottom w:val="none" w:sz="0" w:space="0" w:color="auto"/>
                                    <w:right w:val="none" w:sz="0" w:space="0" w:color="auto"/>
                                  </w:divBdr>
                                  <w:divsChild>
                                    <w:div w:id="1854997289">
                                      <w:marLeft w:val="0"/>
                                      <w:marRight w:val="0"/>
                                      <w:marTop w:val="0"/>
                                      <w:marBottom w:val="0"/>
                                      <w:divBdr>
                                        <w:top w:val="none" w:sz="0" w:space="0" w:color="auto"/>
                                        <w:left w:val="none" w:sz="0" w:space="0" w:color="auto"/>
                                        <w:bottom w:val="none" w:sz="0" w:space="0" w:color="auto"/>
                                        <w:right w:val="none" w:sz="0" w:space="0" w:color="auto"/>
                                      </w:divBdr>
                                      <w:divsChild>
                                        <w:div w:id="809131920">
                                          <w:marLeft w:val="0"/>
                                          <w:marRight w:val="0"/>
                                          <w:marTop w:val="0"/>
                                          <w:marBottom w:val="0"/>
                                          <w:divBdr>
                                            <w:top w:val="none" w:sz="0" w:space="0" w:color="auto"/>
                                            <w:left w:val="none" w:sz="0" w:space="0" w:color="auto"/>
                                            <w:bottom w:val="none" w:sz="0" w:space="0" w:color="auto"/>
                                            <w:right w:val="none" w:sz="0" w:space="0" w:color="auto"/>
                                          </w:divBdr>
                                        </w:div>
                                        <w:div w:id="696202624">
                                          <w:marLeft w:val="0"/>
                                          <w:marRight w:val="0"/>
                                          <w:marTop w:val="0"/>
                                          <w:marBottom w:val="0"/>
                                          <w:divBdr>
                                            <w:top w:val="none" w:sz="0" w:space="0" w:color="auto"/>
                                            <w:left w:val="none" w:sz="0" w:space="0" w:color="auto"/>
                                            <w:bottom w:val="none" w:sz="0" w:space="0" w:color="auto"/>
                                            <w:right w:val="none" w:sz="0" w:space="0" w:color="auto"/>
                                          </w:divBdr>
                                        </w:div>
                                        <w:div w:id="69929337">
                                          <w:marLeft w:val="0"/>
                                          <w:marRight w:val="0"/>
                                          <w:marTop w:val="0"/>
                                          <w:marBottom w:val="0"/>
                                          <w:divBdr>
                                            <w:top w:val="none" w:sz="0" w:space="0" w:color="auto"/>
                                            <w:left w:val="none" w:sz="0" w:space="0" w:color="auto"/>
                                            <w:bottom w:val="none" w:sz="0" w:space="0" w:color="auto"/>
                                            <w:right w:val="none" w:sz="0" w:space="0" w:color="auto"/>
                                          </w:divBdr>
                                        </w:div>
                                      </w:divsChild>
                                    </w:div>
                                    <w:div w:id="1735204746">
                                      <w:marLeft w:val="0"/>
                                      <w:marRight w:val="0"/>
                                      <w:marTop w:val="0"/>
                                      <w:marBottom w:val="0"/>
                                      <w:divBdr>
                                        <w:top w:val="none" w:sz="0" w:space="0" w:color="auto"/>
                                        <w:left w:val="none" w:sz="0" w:space="0" w:color="auto"/>
                                        <w:bottom w:val="none" w:sz="0" w:space="0" w:color="auto"/>
                                        <w:right w:val="none" w:sz="0" w:space="0" w:color="auto"/>
                                      </w:divBdr>
                                      <w:divsChild>
                                        <w:div w:id="1833788786">
                                          <w:marLeft w:val="0"/>
                                          <w:marRight w:val="0"/>
                                          <w:marTop w:val="0"/>
                                          <w:marBottom w:val="0"/>
                                          <w:divBdr>
                                            <w:top w:val="none" w:sz="0" w:space="0" w:color="auto"/>
                                            <w:left w:val="none" w:sz="0" w:space="0" w:color="auto"/>
                                            <w:bottom w:val="none" w:sz="0" w:space="0" w:color="auto"/>
                                            <w:right w:val="none" w:sz="0" w:space="0" w:color="auto"/>
                                          </w:divBdr>
                                          <w:divsChild>
                                            <w:div w:id="910117608">
                                              <w:marLeft w:val="0"/>
                                              <w:marRight w:val="0"/>
                                              <w:marTop w:val="0"/>
                                              <w:marBottom w:val="0"/>
                                              <w:divBdr>
                                                <w:top w:val="none" w:sz="0" w:space="0" w:color="auto"/>
                                                <w:left w:val="none" w:sz="0" w:space="0" w:color="auto"/>
                                                <w:bottom w:val="none" w:sz="0" w:space="0" w:color="auto"/>
                                                <w:right w:val="none" w:sz="0" w:space="0" w:color="auto"/>
                                              </w:divBdr>
                                            </w:div>
                                            <w:div w:id="1628511650">
                                              <w:marLeft w:val="0"/>
                                              <w:marRight w:val="0"/>
                                              <w:marTop w:val="0"/>
                                              <w:marBottom w:val="0"/>
                                              <w:divBdr>
                                                <w:top w:val="none" w:sz="0" w:space="0" w:color="auto"/>
                                                <w:left w:val="none" w:sz="0" w:space="0" w:color="auto"/>
                                                <w:bottom w:val="none" w:sz="0" w:space="0" w:color="auto"/>
                                                <w:right w:val="none" w:sz="0" w:space="0" w:color="auto"/>
                                              </w:divBdr>
                                              <w:divsChild>
                                                <w:div w:id="1055154299">
                                                  <w:marLeft w:val="0"/>
                                                  <w:marRight w:val="0"/>
                                                  <w:marTop w:val="0"/>
                                                  <w:marBottom w:val="0"/>
                                                  <w:divBdr>
                                                    <w:top w:val="none" w:sz="0" w:space="0" w:color="auto"/>
                                                    <w:left w:val="none" w:sz="0" w:space="0" w:color="auto"/>
                                                    <w:bottom w:val="none" w:sz="0" w:space="0" w:color="auto"/>
                                                    <w:right w:val="none" w:sz="0" w:space="0" w:color="auto"/>
                                                  </w:divBdr>
                                                </w:div>
                                                <w:div w:id="210659097">
                                                  <w:marLeft w:val="0"/>
                                                  <w:marRight w:val="0"/>
                                                  <w:marTop w:val="0"/>
                                                  <w:marBottom w:val="0"/>
                                                  <w:divBdr>
                                                    <w:top w:val="none" w:sz="0" w:space="0" w:color="auto"/>
                                                    <w:left w:val="none" w:sz="0" w:space="0" w:color="auto"/>
                                                    <w:bottom w:val="none" w:sz="0" w:space="0" w:color="auto"/>
                                                    <w:right w:val="none" w:sz="0" w:space="0" w:color="auto"/>
                                                  </w:divBdr>
                                                  <w:divsChild>
                                                    <w:div w:id="1972126785">
                                                      <w:marLeft w:val="0"/>
                                                      <w:marRight w:val="0"/>
                                                      <w:marTop w:val="0"/>
                                                      <w:marBottom w:val="0"/>
                                                      <w:divBdr>
                                                        <w:top w:val="none" w:sz="0" w:space="0" w:color="auto"/>
                                                        <w:left w:val="none" w:sz="0" w:space="0" w:color="auto"/>
                                                        <w:bottom w:val="none" w:sz="0" w:space="0" w:color="auto"/>
                                                        <w:right w:val="none" w:sz="0" w:space="0" w:color="auto"/>
                                                      </w:divBdr>
                                                    </w:div>
                                                    <w:div w:id="76054235">
                                                      <w:marLeft w:val="0"/>
                                                      <w:marRight w:val="0"/>
                                                      <w:marTop w:val="0"/>
                                                      <w:marBottom w:val="0"/>
                                                      <w:divBdr>
                                                        <w:top w:val="none" w:sz="0" w:space="0" w:color="auto"/>
                                                        <w:left w:val="none" w:sz="0" w:space="0" w:color="auto"/>
                                                        <w:bottom w:val="none" w:sz="0" w:space="0" w:color="auto"/>
                                                        <w:right w:val="none" w:sz="0" w:space="0" w:color="auto"/>
                                                      </w:divBdr>
                                                    </w:div>
                                                    <w:div w:id="1323508589">
                                                      <w:marLeft w:val="0"/>
                                                      <w:marRight w:val="0"/>
                                                      <w:marTop w:val="0"/>
                                                      <w:marBottom w:val="0"/>
                                                      <w:divBdr>
                                                        <w:top w:val="none" w:sz="0" w:space="0" w:color="auto"/>
                                                        <w:left w:val="none" w:sz="0" w:space="0" w:color="auto"/>
                                                        <w:bottom w:val="none" w:sz="0" w:space="0" w:color="auto"/>
                                                        <w:right w:val="none" w:sz="0" w:space="0" w:color="auto"/>
                                                      </w:divBdr>
                                                    </w:div>
                                                    <w:div w:id="708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3553">
                                          <w:marLeft w:val="0"/>
                                          <w:marRight w:val="0"/>
                                          <w:marTop w:val="0"/>
                                          <w:marBottom w:val="0"/>
                                          <w:divBdr>
                                            <w:top w:val="none" w:sz="0" w:space="0" w:color="auto"/>
                                            <w:left w:val="none" w:sz="0" w:space="0" w:color="auto"/>
                                            <w:bottom w:val="none" w:sz="0" w:space="0" w:color="auto"/>
                                            <w:right w:val="none" w:sz="0" w:space="0" w:color="auto"/>
                                          </w:divBdr>
                                          <w:divsChild>
                                            <w:div w:id="240410945">
                                              <w:marLeft w:val="0"/>
                                              <w:marRight w:val="0"/>
                                              <w:marTop w:val="0"/>
                                              <w:marBottom w:val="0"/>
                                              <w:divBdr>
                                                <w:top w:val="none" w:sz="0" w:space="0" w:color="auto"/>
                                                <w:left w:val="none" w:sz="0" w:space="0" w:color="auto"/>
                                                <w:bottom w:val="none" w:sz="0" w:space="0" w:color="auto"/>
                                                <w:right w:val="none" w:sz="0" w:space="0" w:color="auto"/>
                                              </w:divBdr>
                                              <w:divsChild>
                                                <w:div w:id="1926724100">
                                                  <w:marLeft w:val="0"/>
                                                  <w:marRight w:val="0"/>
                                                  <w:marTop w:val="0"/>
                                                  <w:marBottom w:val="0"/>
                                                  <w:divBdr>
                                                    <w:top w:val="none" w:sz="0" w:space="0" w:color="auto"/>
                                                    <w:left w:val="none" w:sz="0" w:space="0" w:color="auto"/>
                                                    <w:bottom w:val="none" w:sz="0" w:space="0" w:color="auto"/>
                                                    <w:right w:val="none" w:sz="0" w:space="0" w:color="auto"/>
                                                  </w:divBdr>
                                                </w:div>
                                                <w:div w:id="525800036">
                                                  <w:marLeft w:val="0"/>
                                                  <w:marRight w:val="0"/>
                                                  <w:marTop w:val="0"/>
                                                  <w:marBottom w:val="0"/>
                                                  <w:divBdr>
                                                    <w:top w:val="none" w:sz="0" w:space="0" w:color="auto"/>
                                                    <w:left w:val="none" w:sz="0" w:space="0" w:color="auto"/>
                                                    <w:bottom w:val="none" w:sz="0" w:space="0" w:color="auto"/>
                                                    <w:right w:val="none" w:sz="0" w:space="0" w:color="auto"/>
                                                  </w:divBdr>
                                                </w:div>
                                                <w:div w:id="1174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5770">
                                  <w:marLeft w:val="0"/>
                                  <w:marRight w:val="0"/>
                                  <w:marTop w:val="0"/>
                                  <w:marBottom w:val="432"/>
                                  <w:divBdr>
                                    <w:top w:val="none" w:sz="0" w:space="0" w:color="auto"/>
                                    <w:left w:val="none" w:sz="0" w:space="0" w:color="auto"/>
                                    <w:bottom w:val="none" w:sz="0" w:space="0" w:color="auto"/>
                                    <w:right w:val="none" w:sz="0" w:space="0" w:color="auto"/>
                                  </w:divBdr>
                                  <w:divsChild>
                                    <w:div w:id="1639846772">
                                      <w:marLeft w:val="0"/>
                                      <w:marRight w:val="0"/>
                                      <w:marTop w:val="0"/>
                                      <w:marBottom w:val="0"/>
                                      <w:divBdr>
                                        <w:top w:val="none" w:sz="0" w:space="0" w:color="auto"/>
                                        <w:left w:val="none" w:sz="0" w:space="0" w:color="auto"/>
                                        <w:bottom w:val="none" w:sz="0" w:space="0" w:color="auto"/>
                                        <w:right w:val="none" w:sz="0" w:space="0" w:color="auto"/>
                                      </w:divBdr>
                                      <w:divsChild>
                                        <w:div w:id="926772424">
                                          <w:marLeft w:val="0"/>
                                          <w:marRight w:val="0"/>
                                          <w:marTop w:val="0"/>
                                          <w:marBottom w:val="0"/>
                                          <w:divBdr>
                                            <w:top w:val="none" w:sz="0" w:space="0" w:color="auto"/>
                                            <w:left w:val="none" w:sz="0" w:space="0" w:color="auto"/>
                                            <w:bottom w:val="none" w:sz="0" w:space="0" w:color="auto"/>
                                            <w:right w:val="none" w:sz="0" w:space="0" w:color="auto"/>
                                          </w:divBdr>
                                        </w:div>
                                        <w:div w:id="1655646482">
                                          <w:marLeft w:val="0"/>
                                          <w:marRight w:val="0"/>
                                          <w:marTop w:val="0"/>
                                          <w:marBottom w:val="0"/>
                                          <w:divBdr>
                                            <w:top w:val="none" w:sz="0" w:space="0" w:color="auto"/>
                                            <w:left w:val="none" w:sz="0" w:space="0" w:color="auto"/>
                                            <w:bottom w:val="none" w:sz="0" w:space="0" w:color="auto"/>
                                            <w:right w:val="none" w:sz="0" w:space="0" w:color="auto"/>
                                          </w:divBdr>
                                        </w:div>
                                        <w:div w:id="992681375">
                                          <w:marLeft w:val="0"/>
                                          <w:marRight w:val="0"/>
                                          <w:marTop w:val="0"/>
                                          <w:marBottom w:val="0"/>
                                          <w:divBdr>
                                            <w:top w:val="none" w:sz="0" w:space="0" w:color="auto"/>
                                            <w:left w:val="none" w:sz="0" w:space="0" w:color="auto"/>
                                            <w:bottom w:val="none" w:sz="0" w:space="0" w:color="auto"/>
                                            <w:right w:val="none" w:sz="0" w:space="0" w:color="auto"/>
                                          </w:divBdr>
                                        </w:div>
                                      </w:divsChild>
                                    </w:div>
                                    <w:div w:id="963273754">
                                      <w:marLeft w:val="0"/>
                                      <w:marRight w:val="0"/>
                                      <w:marTop w:val="0"/>
                                      <w:marBottom w:val="0"/>
                                      <w:divBdr>
                                        <w:top w:val="none" w:sz="0" w:space="0" w:color="auto"/>
                                        <w:left w:val="none" w:sz="0" w:space="0" w:color="auto"/>
                                        <w:bottom w:val="none" w:sz="0" w:space="0" w:color="auto"/>
                                        <w:right w:val="none" w:sz="0" w:space="0" w:color="auto"/>
                                      </w:divBdr>
                                      <w:divsChild>
                                        <w:div w:id="614867199">
                                          <w:marLeft w:val="0"/>
                                          <w:marRight w:val="0"/>
                                          <w:marTop w:val="0"/>
                                          <w:marBottom w:val="0"/>
                                          <w:divBdr>
                                            <w:top w:val="none" w:sz="0" w:space="0" w:color="auto"/>
                                            <w:left w:val="none" w:sz="0" w:space="0" w:color="auto"/>
                                            <w:bottom w:val="none" w:sz="0" w:space="0" w:color="auto"/>
                                            <w:right w:val="none" w:sz="0" w:space="0" w:color="auto"/>
                                          </w:divBdr>
                                          <w:divsChild>
                                            <w:div w:id="1600410508">
                                              <w:marLeft w:val="0"/>
                                              <w:marRight w:val="0"/>
                                              <w:marTop w:val="0"/>
                                              <w:marBottom w:val="0"/>
                                              <w:divBdr>
                                                <w:top w:val="none" w:sz="0" w:space="0" w:color="auto"/>
                                                <w:left w:val="none" w:sz="0" w:space="0" w:color="auto"/>
                                                <w:bottom w:val="none" w:sz="0" w:space="0" w:color="auto"/>
                                                <w:right w:val="none" w:sz="0" w:space="0" w:color="auto"/>
                                              </w:divBdr>
                                            </w:div>
                                            <w:div w:id="330720314">
                                              <w:marLeft w:val="0"/>
                                              <w:marRight w:val="0"/>
                                              <w:marTop w:val="0"/>
                                              <w:marBottom w:val="0"/>
                                              <w:divBdr>
                                                <w:top w:val="none" w:sz="0" w:space="0" w:color="auto"/>
                                                <w:left w:val="none" w:sz="0" w:space="0" w:color="auto"/>
                                                <w:bottom w:val="none" w:sz="0" w:space="0" w:color="auto"/>
                                                <w:right w:val="none" w:sz="0" w:space="0" w:color="auto"/>
                                              </w:divBdr>
                                              <w:divsChild>
                                                <w:div w:id="1288317627">
                                                  <w:marLeft w:val="0"/>
                                                  <w:marRight w:val="0"/>
                                                  <w:marTop w:val="0"/>
                                                  <w:marBottom w:val="0"/>
                                                  <w:divBdr>
                                                    <w:top w:val="none" w:sz="0" w:space="0" w:color="auto"/>
                                                    <w:left w:val="none" w:sz="0" w:space="0" w:color="auto"/>
                                                    <w:bottom w:val="none" w:sz="0" w:space="0" w:color="auto"/>
                                                    <w:right w:val="none" w:sz="0" w:space="0" w:color="auto"/>
                                                  </w:divBdr>
                                                </w:div>
                                                <w:div w:id="517736015">
                                                  <w:marLeft w:val="0"/>
                                                  <w:marRight w:val="0"/>
                                                  <w:marTop w:val="0"/>
                                                  <w:marBottom w:val="0"/>
                                                  <w:divBdr>
                                                    <w:top w:val="none" w:sz="0" w:space="0" w:color="auto"/>
                                                    <w:left w:val="none" w:sz="0" w:space="0" w:color="auto"/>
                                                    <w:bottom w:val="none" w:sz="0" w:space="0" w:color="auto"/>
                                                    <w:right w:val="none" w:sz="0" w:space="0" w:color="auto"/>
                                                  </w:divBdr>
                                                  <w:divsChild>
                                                    <w:div w:id="1811172452">
                                                      <w:marLeft w:val="0"/>
                                                      <w:marRight w:val="0"/>
                                                      <w:marTop w:val="0"/>
                                                      <w:marBottom w:val="0"/>
                                                      <w:divBdr>
                                                        <w:top w:val="none" w:sz="0" w:space="0" w:color="auto"/>
                                                        <w:left w:val="none" w:sz="0" w:space="0" w:color="auto"/>
                                                        <w:bottom w:val="none" w:sz="0" w:space="0" w:color="auto"/>
                                                        <w:right w:val="none" w:sz="0" w:space="0" w:color="auto"/>
                                                      </w:divBdr>
                                                    </w:div>
                                                    <w:div w:id="1117260006">
                                                      <w:marLeft w:val="0"/>
                                                      <w:marRight w:val="0"/>
                                                      <w:marTop w:val="0"/>
                                                      <w:marBottom w:val="0"/>
                                                      <w:divBdr>
                                                        <w:top w:val="none" w:sz="0" w:space="0" w:color="auto"/>
                                                        <w:left w:val="none" w:sz="0" w:space="0" w:color="auto"/>
                                                        <w:bottom w:val="none" w:sz="0" w:space="0" w:color="auto"/>
                                                        <w:right w:val="none" w:sz="0" w:space="0" w:color="auto"/>
                                                      </w:divBdr>
                                                    </w:div>
                                                    <w:div w:id="1479809275">
                                                      <w:marLeft w:val="0"/>
                                                      <w:marRight w:val="0"/>
                                                      <w:marTop w:val="0"/>
                                                      <w:marBottom w:val="0"/>
                                                      <w:divBdr>
                                                        <w:top w:val="none" w:sz="0" w:space="0" w:color="auto"/>
                                                        <w:left w:val="none" w:sz="0" w:space="0" w:color="auto"/>
                                                        <w:bottom w:val="none" w:sz="0" w:space="0" w:color="auto"/>
                                                        <w:right w:val="none" w:sz="0" w:space="0" w:color="auto"/>
                                                      </w:divBdr>
                                                    </w:div>
                                                    <w:div w:id="17525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4968">
                                          <w:marLeft w:val="0"/>
                                          <w:marRight w:val="0"/>
                                          <w:marTop w:val="0"/>
                                          <w:marBottom w:val="0"/>
                                          <w:divBdr>
                                            <w:top w:val="none" w:sz="0" w:space="0" w:color="auto"/>
                                            <w:left w:val="none" w:sz="0" w:space="0" w:color="auto"/>
                                            <w:bottom w:val="none" w:sz="0" w:space="0" w:color="auto"/>
                                            <w:right w:val="none" w:sz="0" w:space="0" w:color="auto"/>
                                          </w:divBdr>
                                          <w:divsChild>
                                            <w:div w:id="2033534756">
                                              <w:marLeft w:val="0"/>
                                              <w:marRight w:val="0"/>
                                              <w:marTop w:val="0"/>
                                              <w:marBottom w:val="0"/>
                                              <w:divBdr>
                                                <w:top w:val="none" w:sz="0" w:space="0" w:color="auto"/>
                                                <w:left w:val="none" w:sz="0" w:space="0" w:color="auto"/>
                                                <w:bottom w:val="none" w:sz="0" w:space="0" w:color="auto"/>
                                                <w:right w:val="none" w:sz="0" w:space="0" w:color="auto"/>
                                              </w:divBdr>
                                              <w:divsChild>
                                                <w:div w:id="1515152578">
                                                  <w:marLeft w:val="0"/>
                                                  <w:marRight w:val="0"/>
                                                  <w:marTop w:val="0"/>
                                                  <w:marBottom w:val="0"/>
                                                  <w:divBdr>
                                                    <w:top w:val="none" w:sz="0" w:space="0" w:color="auto"/>
                                                    <w:left w:val="none" w:sz="0" w:space="0" w:color="auto"/>
                                                    <w:bottom w:val="none" w:sz="0" w:space="0" w:color="auto"/>
                                                    <w:right w:val="none" w:sz="0" w:space="0" w:color="auto"/>
                                                  </w:divBdr>
                                                </w:div>
                                                <w:div w:id="360253261">
                                                  <w:marLeft w:val="0"/>
                                                  <w:marRight w:val="0"/>
                                                  <w:marTop w:val="0"/>
                                                  <w:marBottom w:val="0"/>
                                                  <w:divBdr>
                                                    <w:top w:val="none" w:sz="0" w:space="0" w:color="auto"/>
                                                    <w:left w:val="none" w:sz="0" w:space="0" w:color="auto"/>
                                                    <w:bottom w:val="none" w:sz="0" w:space="0" w:color="auto"/>
                                                    <w:right w:val="none" w:sz="0" w:space="0" w:color="auto"/>
                                                  </w:divBdr>
                                                </w:div>
                                                <w:div w:id="3700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4651">
                                  <w:marLeft w:val="0"/>
                                  <w:marRight w:val="0"/>
                                  <w:marTop w:val="0"/>
                                  <w:marBottom w:val="432"/>
                                  <w:divBdr>
                                    <w:top w:val="none" w:sz="0" w:space="0" w:color="auto"/>
                                    <w:left w:val="none" w:sz="0" w:space="0" w:color="auto"/>
                                    <w:bottom w:val="none" w:sz="0" w:space="0" w:color="auto"/>
                                    <w:right w:val="none" w:sz="0" w:space="0" w:color="auto"/>
                                  </w:divBdr>
                                  <w:divsChild>
                                    <w:div w:id="1364474927">
                                      <w:marLeft w:val="0"/>
                                      <w:marRight w:val="0"/>
                                      <w:marTop w:val="0"/>
                                      <w:marBottom w:val="0"/>
                                      <w:divBdr>
                                        <w:top w:val="none" w:sz="0" w:space="0" w:color="auto"/>
                                        <w:left w:val="none" w:sz="0" w:space="0" w:color="auto"/>
                                        <w:bottom w:val="none" w:sz="0" w:space="0" w:color="auto"/>
                                        <w:right w:val="none" w:sz="0" w:space="0" w:color="auto"/>
                                      </w:divBdr>
                                      <w:divsChild>
                                        <w:div w:id="97795036">
                                          <w:marLeft w:val="0"/>
                                          <w:marRight w:val="0"/>
                                          <w:marTop w:val="0"/>
                                          <w:marBottom w:val="0"/>
                                          <w:divBdr>
                                            <w:top w:val="none" w:sz="0" w:space="0" w:color="auto"/>
                                            <w:left w:val="none" w:sz="0" w:space="0" w:color="auto"/>
                                            <w:bottom w:val="none" w:sz="0" w:space="0" w:color="auto"/>
                                            <w:right w:val="none" w:sz="0" w:space="0" w:color="auto"/>
                                          </w:divBdr>
                                        </w:div>
                                        <w:div w:id="324893847">
                                          <w:marLeft w:val="0"/>
                                          <w:marRight w:val="0"/>
                                          <w:marTop w:val="0"/>
                                          <w:marBottom w:val="0"/>
                                          <w:divBdr>
                                            <w:top w:val="none" w:sz="0" w:space="0" w:color="auto"/>
                                            <w:left w:val="none" w:sz="0" w:space="0" w:color="auto"/>
                                            <w:bottom w:val="none" w:sz="0" w:space="0" w:color="auto"/>
                                            <w:right w:val="none" w:sz="0" w:space="0" w:color="auto"/>
                                          </w:divBdr>
                                        </w:div>
                                        <w:div w:id="1526749339">
                                          <w:marLeft w:val="0"/>
                                          <w:marRight w:val="0"/>
                                          <w:marTop w:val="0"/>
                                          <w:marBottom w:val="0"/>
                                          <w:divBdr>
                                            <w:top w:val="none" w:sz="0" w:space="0" w:color="auto"/>
                                            <w:left w:val="none" w:sz="0" w:space="0" w:color="auto"/>
                                            <w:bottom w:val="none" w:sz="0" w:space="0" w:color="auto"/>
                                            <w:right w:val="none" w:sz="0" w:space="0" w:color="auto"/>
                                          </w:divBdr>
                                        </w:div>
                                      </w:divsChild>
                                    </w:div>
                                    <w:div w:id="662395218">
                                      <w:marLeft w:val="0"/>
                                      <w:marRight w:val="0"/>
                                      <w:marTop w:val="0"/>
                                      <w:marBottom w:val="0"/>
                                      <w:divBdr>
                                        <w:top w:val="none" w:sz="0" w:space="0" w:color="auto"/>
                                        <w:left w:val="none" w:sz="0" w:space="0" w:color="auto"/>
                                        <w:bottom w:val="none" w:sz="0" w:space="0" w:color="auto"/>
                                        <w:right w:val="none" w:sz="0" w:space="0" w:color="auto"/>
                                      </w:divBdr>
                                      <w:divsChild>
                                        <w:div w:id="2146697667">
                                          <w:marLeft w:val="0"/>
                                          <w:marRight w:val="0"/>
                                          <w:marTop w:val="0"/>
                                          <w:marBottom w:val="0"/>
                                          <w:divBdr>
                                            <w:top w:val="none" w:sz="0" w:space="0" w:color="auto"/>
                                            <w:left w:val="none" w:sz="0" w:space="0" w:color="auto"/>
                                            <w:bottom w:val="none" w:sz="0" w:space="0" w:color="auto"/>
                                            <w:right w:val="none" w:sz="0" w:space="0" w:color="auto"/>
                                          </w:divBdr>
                                          <w:divsChild>
                                            <w:div w:id="1943029939">
                                              <w:marLeft w:val="0"/>
                                              <w:marRight w:val="0"/>
                                              <w:marTop w:val="0"/>
                                              <w:marBottom w:val="0"/>
                                              <w:divBdr>
                                                <w:top w:val="none" w:sz="0" w:space="0" w:color="auto"/>
                                                <w:left w:val="none" w:sz="0" w:space="0" w:color="auto"/>
                                                <w:bottom w:val="none" w:sz="0" w:space="0" w:color="auto"/>
                                                <w:right w:val="none" w:sz="0" w:space="0" w:color="auto"/>
                                              </w:divBdr>
                                            </w:div>
                                            <w:div w:id="1540511159">
                                              <w:marLeft w:val="0"/>
                                              <w:marRight w:val="0"/>
                                              <w:marTop w:val="0"/>
                                              <w:marBottom w:val="0"/>
                                              <w:divBdr>
                                                <w:top w:val="none" w:sz="0" w:space="0" w:color="auto"/>
                                                <w:left w:val="none" w:sz="0" w:space="0" w:color="auto"/>
                                                <w:bottom w:val="none" w:sz="0" w:space="0" w:color="auto"/>
                                                <w:right w:val="none" w:sz="0" w:space="0" w:color="auto"/>
                                              </w:divBdr>
                                              <w:divsChild>
                                                <w:div w:id="659696131">
                                                  <w:marLeft w:val="0"/>
                                                  <w:marRight w:val="0"/>
                                                  <w:marTop w:val="0"/>
                                                  <w:marBottom w:val="0"/>
                                                  <w:divBdr>
                                                    <w:top w:val="none" w:sz="0" w:space="0" w:color="auto"/>
                                                    <w:left w:val="none" w:sz="0" w:space="0" w:color="auto"/>
                                                    <w:bottom w:val="none" w:sz="0" w:space="0" w:color="auto"/>
                                                    <w:right w:val="none" w:sz="0" w:space="0" w:color="auto"/>
                                                  </w:divBdr>
                                                </w:div>
                                                <w:div w:id="12460443">
                                                  <w:marLeft w:val="0"/>
                                                  <w:marRight w:val="0"/>
                                                  <w:marTop w:val="0"/>
                                                  <w:marBottom w:val="0"/>
                                                  <w:divBdr>
                                                    <w:top w:val="none" w:sz="0" w:space="0" w:color="auto"/>
                                                    <w:left w:val="none" w:sz="0" w:space="0" w:color="auto"/>
                                                    <w:bottom w:val="none" w:sz="0" w:space="0" w:color="auto"/>
                                                    <w:right w:val="none" w:sz="0" w:space="0" w:color="auto"/>
                                                  </w:divBdr>
                                                  <w:divsChild>
                                                    <w:div w:id="1114137077">
                                                      <w:marLeft w:val="0"/>
                                                      <w:marRight w:val="0"/>
                                                      <w:marTop w:val="0"/>
                                                      <w:marBottom w:val="0"/>
                                                      <w:divBdr>
                                                        <w:top w:val="none" w:sz="0" w:space="0" w:color="auto"/>
                                                        <w:left w:val="none" w:sz="0" w:space="0" w:color="auto"/>
                                                        <w:bottom w:val="none" w:sz="0" w:space="0" w:color="auto"/>
                                                        <w:right w:val="none" w:sz="0" w:space="0" w:color="auto"/>
                                                      </w:divBdr>
                                                    </w:div>
                                                    <w:div w:id="402029894">
                                                      <w:marLeft w:val="0"/>
                                                      <w:marRight w:val="0"/>
                                                      <w:marTop w:val="0"/>
                                                      <w:marBottom w:val="0"/>
                                                      <w:divBdr>
                                                        <w:top w:val="none" w:sz="0" w:space="0" w:color="auto"/>
                                                        <w:left w:val="none" w:sz="0" w:space="0" w:color="auto"/>
                                                        <w:bottom w:val="none" w:sz="0" w:space="0" w:color="auto"/>
                                                        <w:right w:val="none" w:sz="0" w:space="0" w:color="auto"/>
                                                      </w:divBdr>
                                                    </w:div>
                                                    <w:div w:id="481973633">
                                                      <w:marLeft w:val="0"/>
                                                      <w:marRight w:val="0"/>
                                                      <w:marTop w:val="0"/>
                                                      <w:marBottom w:val="0"/>
                                                      <w:divBdr>
                                                        <w:top w:val="none" w:sz="0" w:space="0" w:color="auto"/>
                                                        <w:left w:val="none" w:sz="0" w:space="0" w:color="auto"/>
                                                        <w:bottom w:val="none" w:sz="0" w:space="0" w:color="auto"/>
                                                        <w:right w:val="none" w:sz="0" w:space="0" w:color="auto"/>
                                                      </w:divBdr>
                                                    </w:div>
                                                    <w:div w:id="1155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7652">
                                          <w:marLeft w:val="0"/>
                                          <w:marRight w:val="0"/>
                                          <w:marTop w:val="0"/>
                                          <w:marBottom w:val="0"/>
                                          <w:divBdr>
                                            <w:top w:val="none" w:sz="0" w:space="0" w:color="auto"/>
                                            <w:left w:val="none" w:sz="0" w:space="0" w:color="auto"/>
                                            <w:bottom w:val="none" w:sz="0" w:space="0" w:color="auto"/>
                                            <w:right w:val="none" w:sz="0" w:space="0" w:color="auto"/>
                                          </w:divBdr>
                                          <w:divsChild>
                                            <w:div w:id="787941379">
                                              <w:marLeft w:val="0"/>
                                              <w:marRight w:val="0"/>
                                              <w:marTop w:val="0"/>
                                              <w:marBottom w:val="0"/>
                                              <w:divBdr>
                                                <w:top w:val="none" w:sz="0" w:space="0" w:color="auto"/>
                                                <w:left w:val="none" w:sz="0" w:space="0" w:color="auto"/>
                                                <w:bottom w:val="none" w:sz="0" w:space="0" w:color="auto"/>
                                                <w:right w:val="none" w:sz="0" w:space="0" w:color="auto"/>
                                              </w:divBdr>
                                              <w:divsChild>
                                                <w:div w:id="255404698">
                                                  <w:marLeft w:val="0"/>
                                                  <w:marRight w:val="0"/>
                                                  <w:marTop w:val="0"/>
                                                  <w:marBottom w:val="0"/>
                                                  <w:divBdr>
                                                    <w:top w:val="none" w:sz="0" w:space="0" w:color="auto"/>
                                                    <w:left w:val="none" w:sz="0" w:space="0" w:color="auto"/>
                                                    <w:bottom w:val="none" w:sz="0" w:space="0" w:color="auto"/>
                                                    <w:right w:val="none" w:sz="0" w:space="0" w:color="auto"/>
                                                  </w:divBdr>
                                                </w:div>
                                                <w:div w:id="1679306878">
                                                  <w:marLeft w:val="0"/>
                                                  <w:marRight w:val="0"/>
                                                  <w:marTop w:val="0"/>
                                                  <w:marBottom w:val="0"/>
                                                  <w:divBdr>
                                                    <w:top w:val="none" w:sz="0" w:space="0" w:color="auto"/>
                                                    <w:left w:val="none" w:sz="0" w:space="0" w:color="auto"/>
                                                    <w:bottom w:val="none" w:sz="0" w:space="0" w:color="auto"/>
                                                    <w:right w:val="none" w:sz="0" w:space="0" w:color="auto"/>
                                                  </w:divBdr>
                                                </w:div>
                                                <w:div w:id="15800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1129">
                                  <w:marLeft w:val="0"/>
                                  <w:marRight w:val="0"/>
                                  <w:marTop w:val="0"/>
                                  <w:marBottom w:val="432"/>
                                  <w:divBdr>
                                    <w:top w:val="none" w:sz="0" w:space="0" w:color="auto"/>
                                    <w:left w:val="none" w:sz="0" w:space="0" w:color="auto"/>
                                    <w:bottom w:val="none" w:sz="0" w:space="0" w:color="auto"/>
                                    <w:right w:val="none" w:sz="0" w:space="0" w:color="auto"/>
                                  </w:divBdr>
                                  <w:divsChild>
                                    <w:div w:id="1309280336">
                                      <w:marLeft w:val="0"/>
                                      <w:marRight w:val="0"/>
                                      <w:marTop w:val="0"/>
                                      <w:marBottom w:val="0"/>
                                      <w:divBdr>
                                        <w:top w:val="none" w:sz="0" w:space="0" w:color="auto"/>
                                        <w:left w:val="none" w:sz="0" w:space="0" w:color="auto"/>
                                        <w:bottom w:val="none" w:sz="0" w:space="0" w:color="auto"/>
                                        <w:right w:val="none" w:sz="0" w:space="0" w:color="auto"/>
                                      </w:divBdr>
                                      <w:divsChild>
                                        <w:div w:id="329792112">
                                          <w:marLeft w:val="0"/>
                                          <w:marRight w:val="0"/>
                                          <w:marTop w:val="0"/>
                                          <w:marBottom w:val="0"/>
                                          <w:divBdr>
                                            <w:top w:val="none" w:sz="0" w:space="0" w:color="auto"/>
                                            <w:left w:val="none" w:sz="0" w:space="0" w:color="auto"/>
                                            <w:bottom w:val="none" w:sz="0" w:space="0" w:color="auto"/>
                                            <w:right w:val="none" w:sz="0" w:space="0" w:color="auto"/>
                                          </w:divBdr>
                                        </w:div>
                                        <w:div w:id="1849708018">
                                          <w:marLeft w:val="0"/>
                                          <w:marRight w:val="0"/>
                                          <w:marTop w:val="0"/>
                                          <w:marBottom w:val="0"/>
                                          <w:divBdr>
                                            <w:top w:val="none" w:sz="0" w:space="0" w:color="auto"/>
                                            <w:left w:val="none" w:sz="0" w:space="0" w:color="auto"/>
                                            <w:bottom w:val="none" w:sz="0" w:space="0" w:color="auto"/>
                                            <w:right w:val="none" w:sz="0" w:space="0" w:color="auto"/>
                                          </w:divBdr>
                                        </w:div>
                                        <w:div w:id="1332442826">
                                          <w:marLeft w:val="0"/>
                                          <w:marRight w:val="0"/>
                                          <w:marTop w:val="0"/>
                                          <w:marBottom w:val="0"/>
                                          <w:divBdr>
                                            <w:top w:val="none" w:sz="0" w:space="0" w:color="auto"/>
                                            <w:left w:val="none" w:sz="0" w:space="0" w:color="auto"/>
                                            <w:bottom w:val="none" w:sz="0" w:space="0" w:color="auto"/>
                                            <w:right w:val="none" w:sz="0" w:space="0" w:color="auto"/>
                                          </w:divBdr>
                                        </w:div>
                                      </w:divsChild>
                                    </w:div>
                                    <w:div w:id="2089843885">
                                      <w:marLeft w:val="0"/>
                                      <w:marRight w:val="0"/>
                                      <w:marTop w:val="0"/>
                                      <w:marBottom w:val="0"/>
                                      <w:divBdr>
                                        <w:top w:val="none" w:sz="0" w:space="0" w:color="auto"/>
                                        <w:left w:val="none" w:sz="0" w:space="0" w:color="auto"/>
                                        <w:bottom w:val="none" w:sz="0" w:space="0" w:color="auto"/>
                                        <w:right w:val="none" w:sz="0" w:space="0" w:color="auto"/>
                                      </w:divBdr>
                                      <w:divsChild>
                                        <w:div w:id="1682580804">
                                          <w:marLeft w:val="0"/>
                                          <w:marRight w:val="0"/>
                                          <w:marTop w:val="0"/>
                                          <w:marBottom w:val="0"/>
                                          <w:divBdr>
                                            <w:top w:val="none" w:sz="0" w:space="0" w:color="auto"/>
                                            <w:left w:val="none" w:sz="0" w:space="0" w:color="auto"/>
                                            <w:bottom w:val="none" w:sz="0" w:space="0" w:color="auto"/>
                                            <w:right w:val="none" w:sz="0" w:space="0" w:color="auto"/>
                                          </w:divBdr>
                                          <w:divsChild>
                                            <w:div w:id="1955480453">
                                              <w:marLeft w:val="0"/>
                                              <w:marRight w:val="0"/>
                                              <w:marTop w:val="0"/>
                                              <w:marBottom w:val="0"/>
                                              <w:divBdr>
                                                <w:top w:val="none" w:sz="0" w:space="0" w:color="auto"/>
                                                <w:left w:val="none" w:sz="0" w:space="0" w:color="auto"/>
                                                <w:bottom w:val="none" w:sz="0" w:space="0" w:color="auto"/>
                                                <w:right w:val="none" w:sz="0" w:space="0" w:color="auto"/>
                                              </w:divBdr>
                                            </w:div>
                                            <w:div w:id="1225602448">
                                              <w:marLeft w:val="0"/>
                                              <w:marRight w:val="0"/>
                                              <w:marTop w:val="0"/>
                                              <w:marBottom w:val="0"/>
                                              <w:divBdr>
                                                <w:top w:val="none" w:sz="0" w:space="0" w:color="auto"/>
                                                <w:left w:val="none" w:sz="0" w:space="0" w:color="auto"/>
                                                <w:bottom w:val="none" w:sz="0" w:space="0" w:color="auto"/>
                                                <w:right w:val="none" w:sz="0" w:space="0" w:color="auto"/>
                                              </w:divBdr>
                                              <w:divsChild>
                                                <w:div w:id="1435787980">
                                                  <w:marLeft w:val="0"/>
                                                  <w:marRight w:val="0"/>
                                                  <w:marTop w:val="0"/>
                                                  <w:marBottom w:val="0"/>
                                                  <w:divBdr>
                                                    <w:top w:val="none" w:sz="0" w:space="0" w:color="auto"/>
                                                    <w:left w:val="none" w:sz="0" w:space="0" w:color="auto"/>
                                                    <w:bottom w:val="none" w:sz="0" w:space="0" w:color="auto"/>
                                                    <w:right w:val="none" w:sz="0" w:space="0" w:color="auto"/>
                                                  </w:divBdr>
                                                </w:div>
                                                <w:div w:id="1171145094">
                                                  <w:marLeft w:val="0"/>
                                                  <w:marRight w:val="0"/>
                                                  <w:marTop w:val="0"/>
                                                  <w:marBottom w:val="0"/>
                                                  <w:divBdr>
                                                    <w:top w:val="none" w:sz="0" w:space="0" w:color="auto"/>
                                                    <w:left w:val="none" w:sz="0" w:space="0" w:color="auto"/>
                                                    <w:bottom w:val="none" w:sz="0" w:space="0" w:color="auto"/>
                                                    <w:right w:val="none" w:sz="0" w:space="0" w:color="auto"/>
                                                  </w:divBdr>
                                                  <w:divsChild>
                                                    <w:div w:id="1514495737">
                                                      <w:marLeft w:val="0"/>
                                                      <w:marRight w:val="0"/>
                                                      <w:marTop w:val="0"/>
                                                      <w:marBottom w:val="0"/>
                                                      <w:divBdr>
                                                        <w:top w:val="none" w:sz="0" w:space="0" w:color="auto"/>
                                                        <w:left w:val="none" w:sz="0" w:space="0" w:color="auto"/>
                                                        <w:bottom w:val="none" w:sz="0" w:space="0" w:color="auto"/>
                                                        <w:right w:val="none" w:sz="0" w:space="0" w:color="auto"/>
                                                      </w:divBdr>
                                                    </w:div>
                                                    <w:div w:id="548421814">
                                                      <w:marLeft w:val="0"/>
                                                      <w:marRight w:val="0"/>
                                                      <w:marTop w:val="0"/>
                                                      <w:marBottom w:val="0"/>
                                                      <w:divBdr>
                                                        <w:top w:val="none" w:sz="0" w:space="0" w:color="auto"/>
                                                        <w:left w:val="none" w:sz="0" w:space="0" w:color="auto"/>
                                                        <w:bottom w:val="none" w:sz="0" w:space="0" w:color="auto"/>
                                                        <w:right w:val="none" w:sz="0" w:space="0" w:color="auto"/>
                                                      </w:divBdr>
                                                    </w:div>
                                                    <w:div w:id="844637710">
                                                      <w:marLeft w:val="0"/>
                                                      <w:marRight w:val="0"/>
                                                      <w:marTop w:val="0"/>
                                                      <w:marBottom w:val="0"/>
                                                      <w:divBdr>
                                                        <w:top w:val="none" w:sz="0" w:space="0" w:color="auto"/>
                                                        <w:left w:val="none" w:sz="0" w:space="0" w:color="auto"/>
                                                        <w:bottom w:val="none" w:sz="0" w:space="0" w:color="auto"/>
                                                        <w:right w:val="none" w:sz="0" w:space="0" w:color="auto"/>
                                                      </w:divBdr>
                                                    </w:div>
                                                    <w:div w:id="19936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8589">
                                          <w:marLeft w:val="0"/>
                                          <w:marRight w:val="0"/>
                                          <w:marTop w:val="0"/>
                                          <w:marBottom w:val="0"/>
                                          <w:divBdr>
                                            <w:top w:val="none" w:sz="0" w:space="0" w:color="auto"/>
                                            <w:left w:val="none" w:sz="0" w:space="0" w:color="auto"/>
                                            <w:bottom w:val="none" w:sz="0" w:space="0" w:color="auto"/>
                                            <w:right w:val="none" w:sz="0" w:space="0" w:color="auto"/>
                                          </w:divBdr>
                                          <w:divsChild>
                                            <w:div w:id="662201547">
                                              <w:marLeft w:val="0"/>
                                              <w:marRight w:val="0"/>
                                              <w:marTop w:val="0"/>
                                              <w:marBottom w:val="0"/>
                                              <w:divBdr>
                                                <w:top w:val="none" w:sz="0" w:space="0" w:color="auto"/>
                                                <w:left w:val="none" w:sz="0" w:space="0" w:color="auto"/>
                                                <w:bottom w:val="none" w:sz="0" w:space="0" w:color="auto"/>
                                                <w:right w:val="none" w:sz="0" w:space="0" w:color="auto"/>
                                              </w:divBdr>
                                              <w:divsChild>
                                                <w:div w:id="861435537">
                                                  <w:marLeft w:val="0"/>
                                                  <w:marRight w:val="0"/>
                                                  <w:marTop w:val="0"/>
                                                  <w:marBottom w:val="0"/>
                                                  <w:divBdr>
                                                    <w:top w:val="none" w:sz="0" w:space="0" w:color="auto"/>
                                                    <w:left w:val="none" w:sz="0" w:space="0" w:color="auto"/>
                                                    <w:bottom w:val="none" w:sz="0" w:space="0" w:color="auto"/>
                                                    <w:right w:val="none" w:sz="0" w:space="0" w:color="auto"/>
                                                  </w:divBdr>
                                                </w:div>
                                                <w:div w:id="958757735">
                                                  <w:marLeft w:val="0"/>
                                                  <w:marRight w:val="0"/>
                                                  <w:marTop w:val="0"/>
                                                  <w:marBottom w:val="0"/>
                                                  <w:divBdr>
                                                    <w:top w:val="none" w:sz="0" w:space="0" w:color="auto"/>
                                                    <w:left w:val="none" w:sz="0" w:space="0" w:color="auto"/>
                                                    <w:bottom w:val="none" w:sz="0" w:space="0" w:color="auto"/>
                                                    <w:right w:val="none" w:sz="0" w:space="0" w:color="auto"/>
                                                  </w:divBdr>
                                                </w:div>
                                                <w:div w:id="11070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40214">
                                  <w:marLeft w:val="0"/>
                                  <w:marRight w:val="0"/>
                                  <w:marTop w:val="0"/>
                                  <w:marBottom w:val="432"/>
                                  <w:divBdr>
                                    <w:top w:val="none" w:sz="0" w:space="0" w:color="auto"/>
                                    <w:left w:val="none" w:sz="0" w:space="0" w:color="auto"/>
                                    <w:bottom w:val="none" w:sz="0" w:space="0" w:color="auto"/>
                                    <w:right w:val="none" w:sz="0" w:space="0" w:color="auto"/>
                                  </w:divBdr>
                                  <w:divsChild>
                                    <w:div w:id="127749997">
                                      <w:marLeft w:val="0"/>
                                      <w:marRight w:val="0"/>
                                      <w:marTop w:val="0"/>
                                      <w:marBottom w:val="0"/>
                                      <w:divBdr>
                                        <w:top w:val="none" w:sz="0" w:space="0" w:color="auto"/>
                                        <w:left w:val="none" w:sz="0" w:space="0" w:color="auto"/>
                                        <w:bottom w:val="none" w:sz="0" w:space="0" w:color="auto"/>
                                        <w:right w:val="none" w:sz="0" w:space="0" w:color="auto"/>
                                      </w:divBdr>
                                      <w:divsChild>
                                        <w:div w:id="134685037">
                                          <w:marLeft w:val="0"/>
                                          <w:marRight w:val="0"/>
                                          <w:marTop w:val="0"/>
                                          <w:marBottom w:val="0"/>
                                          <w:divBdr>
                                            <w:top w:val="none" w:sz="0" w:space="0" w:color="auto"/>
                                            <w:left w:val="none" w:sz="0" w:space="0" w:color="auto"/>
                                            <w:bottom w:val="none" w:sz="0" w:space="0" w:color="auto"/>
                                            <w:right w:val="none" w:sz="0" w:space="0" w:color="auto"/>
                                          </w:divBdr>
                                        </w:div>
                                        <w:div w:id="1905867936">
                                          <w:marLeft w:val="0"/>
                                          <w:marRight w:val="0"/>
                                          <w:marTop w:val="0"/>
                                          <w:marBottom w:val="0"/>
                                          <w:divBdr>
                                            <w:top w:val="none" w:sz="0" w:space="0" w:color="auto"/>
                                            <w:left w:val="none" w:sz="0" w:space="0" w:color="auto"/>
                                            <w:bottom w:val="none" w:sz="0" w:space="0" w:color="auto"/>
                                            <w:right w:val="none" w:sz="0" w:space="0" w:color="auto"/>
                                          </w:divBdr>
                                        </w:div>
                                        <w:div w:id="1792632486">
                                          <w:marLeft w:val="0"/>
                                          <w:marRight w:val="0"/>
                                          <w:marTop w:val="0"/>
                                          <w:marBottom w:val="0"/>
                                          <w:divBdr>
                                            <w:top w:val="none" w:sz="0" w:space="0" w:color="auto"/>
                                            <w:left w:val="none" w:sz="0" w:space="0" w:color="auto"/>
                                            <w:bottom w:val="none" w:sz="0" w:space="0" w:color="auto"/>
                                            <w:right w:val="none" w:sz="0" w:space="0" w:color="auto"/>
                                          </w:divBdr>
                                        </w:div>
                                      </w:divsChild>
                                    </w:div>
                                    <w:div w:id="205919554">
                                      <w:marLeft w:val="0"/>
                                      <w:marRight w:val="0"/>
                                      <w:marTop w:val="0"/>
                                      <w:marBottom w:val="0"/>
                                      <w:divBdr>
                                        <w:top w:val="none" w:sz="0" w:space="0" w:color="auto"/>
                                        <w:left w:val="none" w:sz="0" w:space="0" w:color="auto"/>
                                        <w:bottom w:val="none" w:sz="0" w:space="0" w:color="auto"/>
                                        <w:right w:val="none" w:sz="0" w:space="0" w:color="auto"/>
                                      </w:divBdr>
                                      <w:divsChild>
                                        <w:div w:id="913860716">
                                          <w:marLeft w:val="0"/>
                                          <w:marRight w:val="0"/>
                                          <w:marTop w:val="0"/>
                                          <w:marBottom w:val="0"/>
                                          <w:divBdr>
                                            <w:top w:val="none" w:sz="0" w:space="0" w:color="auto"/>
                                            <w:left w:val="none" w:sz="0" w:space="0" w:color="auto"/>
                                            <w:bottom w:val="none" w:sz="0" w:space="0" w:color="auto"/>
                                            <w:right w:val="none" w:sz="0" w:space="0" w:color="auto"/>
                                          </w:divBdr>
                                          <w:divsChild>
                                            <w:div w:id="830873299">
                                              <w:marLeft w:val="0"/>
                                              <w:marRight w:val="0"/>
                                              <w:marTop w:val="0"/>
                                              <w:marBottom w:val="0"/>
                                              <w:divBdr>
                                                <w:top w:val="none" w:sz="0" w:space="0" w:color="auto"/>
                                                <w:left w:val="none" w:sz="0" w:space="0" w:color="auto"/>
                                                <w:bottom w:val="none" w:sz="0" w:space="0" w:color="auto"/>
                                                <w:right w:val="none" w:sz="0" w:space="0" w:color="auto"/>
                                              </w:divBdr>
                                            </w:div>
                                            <w:div w:id="1751778336">
                                              <w:marLeft w:val="0"/>
                                              <w:marRight w:val="0"/>
                                              <w:marTop w:val="0"/>
                                              <w:marBottom w:val="0"/>
                                              <w:divBdr>
                                                <w:top w:val="none" w:sz="0" w:space="0" w:color="auto"/>
                                                <w:left w:val="none" w:sz="0" w:space="0" w:color="auto"/>
                                                <w:bottom w:val="none" w:sz="0" w:space="0" w:color="auto"/>
                                                <w:right w:val="none" w:sz="0" w:space="0" w:color="auto"/>
                                              </w:divBdr>
                                              <w:divsChild>
                                                <w:div w:id="270360197">
                                                  <w:marLeft w:val="0"/>
                                                  <w:marRight w:val="0"/>
                                                  <w:marTop w:val="0"/>
                                                  <w:marBottom w:val="0"/>
                                                  <w:divBdr>
                                                    <w:top w:val="none" w:sz="0" w:space="0" w:color="auto"/>
                                                    <w:left w:val="none" w:sz="0" w:space="0" w:color="auto"/>
                                                    <w:bottom w:val="none" w:sz="0" w:space="0" w:color="auto"/>
                                                    <w:right w:val="none" w:sz="0" w:space="0" w:color="auto"/>
                                                  </w:divBdr>
                                                </w:div>
                                                <w:div w:id="2023891062">
                                                  <w:marLeft w:val="0"/>
                                                  <w:marRight w:val="0"/>
                                                  <w:marTop w:val="0"/>
                                                  <w:marBottom w:val="0"/>
                                                  <w:divBdr>
                                                    <w:top w:val="none" w:sz="0" w:space="0" w:color="auto"/>
                                                    <w:left w:val="none" w:sz="0" w:space="0" w:color="auto"/>
                                                    <w:bottom w:val="none" w:sz="0" w:space="0" w:color="auto"/>
                                                    <w:right w:val="none" w:sz="0" w:space="0" w:color="auto"/>
                                                  </w:divBdr>
                                                  <w:divsChild>
                                                    <w:div w:id="697122431">
                                                      <w:marLeft w:val="0"/>
                                                      <w:marRight w:val="0"/>
                                                      <w:marTop w:val="0"/>
                                                      <w:marBottom w:val="0"/>
                                                      <w:divBdr>
                                                        <w:top w:val="none" w:sz="0" w:space="0" w:color="auto"/>
                                                        <w:left w:val="none" w:sz="0" w:space="0" w:color="auto"/>
                                                        <w:bottom w:val="none" w:sz="0" w:space="0" w:color="auto"/>
                                                        <w:right w:val="none" w:sz="0" w:space="0" w:color="auto"/>
                                                      </w:divBdr>
                                                    </w:div>
                                                    <w:div w:id="726491062">
                                                      <w:marLeft w:val="0"/>
                                                      <w:marRight w:val="0"/>
                                                      <w:marTop w:val="0"/>
                                                      <w:marBottom w:val="0"/>
                                                      <w:divBdr>
                                                        <w:top w:val="none" w:sz="0" w:space="0" w:color="auto"/>
                                                        <w:left w:val="none" w:sz="0" w:space="0" w:color="auto"/>
                                                        <w:bottom w:val="none" w:sz="0" w:space="0" w:color="auto"/>
                                                        <w:right w:val="none" w:sz="0" w:space="0" w:color="auto"/>
                                                      </w:divBdr>
                                                    </w:div>
                                                    <w:div w:id="1747192193">
                                                      <w:marLeft w:val="0"/>
                                                      <w:marRight w:val="0"/>
                                                      <w:marTop w:val="0"/>
                                                      <w:marBottom w:val="0"/>
                                                      <w:divBdr>
                                                        <w:top w:val="none" w:sz="0" w:space="0" w:color="auto"/>
                                                        <w:left w:val="none" w:sz="0" w:space="0" w:color="auto"/>
                                                        <w:bottom w:val="none" w:sz="0" w:space="0" w:color="auto"/>
                                                        <w:right w:val="none" w:sz="0" w:space="0" w:color="auto"/>
                                                      </w:divBdr>
                                                    </w:div>
                                                    <w:div w:id="620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20333">
                                          <w:marLeft w:val="0"/>
                                          <w:marRight w:val="0"/>
                                          <w:marTop w:val="0"/>
                                          <w:marBottom w:val="0"/>
                                          <w:divBdr>
                                            <w:top w:val="none" w:sz="0" w:space="0" w:color="auto"/>
                                            <w:left w:val="none" w:sz="0" w:space="0" w:color="auto"/>
                                            <w:bottom w:val="none" w:sz="0" w:space="0" w:color="auto"/>
                                            <w:right w:val="none" w:sz="0" w:space="0" w:color="auto"/>
                                          </w:divBdr>
                                          <w:divsChild>
                                            <w:div w:id="940987002">
                                              <w:marLeft w:val="0"/>
                                              <w:marRight w:val="0"/>
                                              <w:marTop w:val="0"/>
                                              <w:marBottom w:val="0"/>
                                              <w:divBdr>
                                                <w:top w:val="none" w:sz="0" w:space="0" w:color="auto"/>
                                                <w:left w:val="none" w:sz="0" w:space="0" w:color="auto"/>
                                                <w:bottom w:val="none" w:sz="0" w:space="0" w:color="auto"/>
                                                <w:right w:val="none" w:sz="0" w:space="0" w:color="auto"/>
                                              </w:divBdr>
                                              <w:divsChild>
                                                <w:div w:id="328602623">
                                                  <w:marLeft w:val="0"/>
                                                  <w:marRight w:val="0"/>
                                                  <w:marTop w:val="0"/>
                                                  <w:marBottom w:val="0"/>
                                                  <w:divBdr>
                                                    <w:top w:val="none" w:sz="0" w:space="0" w:color="auto"/>
                                                    <w:left w:val="none" w:sz="0" w:space="0" w:color="auto"/>
                                                    <w:bottom w:val="none" w:sz="0" w:space="0" w:color="auto"/>
                                                    <w:right w:val="none" w:sz="0" w:space="0" w:color="auto"/>
                                                  </w:divBdr>
                                                </w:div>
                                                <w:div w:id="984041421">
                                                  <w:marLeft w:val="0"/>
                                                  <w:marRight w:val="0"/>
                                                  <w:marTop w:val="0"/>
                                                  <w:marBottom w:val="0"/>
                                                  <w:divBdr>
                                                    <w:top w:val="none" w:sz="0" w:space="0" w:color="auto"/>
                                                    <w:left w:val="none" w:sz="0" w:space="0" w:color="auto"/>
                                                    <w:bottom w:val="none" w:sz="0" w:space="0" w:color="auto"/>
                                                    <w:right w:val="none" w:sz="0" w:space="0" w:color="auto"/>
                                                  </w:divBdr>
                                                </w:div>
                                                <w:div w:id="855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82883">
                                  <w:marLeft w:val="0"/>
                                  <w:marRight w:val="0"/>
                                  <w:marTop w:val="0"/>
                                  <w:marBottom w:val="432"/>
                                  <w:divBdr>
                                    <w:top w:val="none" w:sz="0" w:space="0" w:color="auto"/>
                                    <w:left w:val="none" w:sz="0" w:space="0" w:color="auto"/>
                                    <w:bottom w:val="none" w:sz="0" w:space="0" w:color="auto"/>
                                    <w:right w:val="none" w:sz="0" w:space="0" w:color="auto"/>
                                  </w:divBdr>
                                  <w:divsChild>
                                    <w:div w:id="571039542">
                                      <w:marLeft w:val="0"/>
                                      <w:marRight w:val="0"/>
                                      <w:marTop w:val="0"/>
                                      <w:marBottom w:val="0"/>
                                      <w:divBdr>
                                        <w:top w:val="none" w:sz="0" w:space="0" w:color="auto"/>
                                        <w:left w:val="none" w:sz="0" w:space="0" w:color="auto"/>
                                        <w:bottom w:val="none" w:sz="0" w:space="0" w:color="auto"/>
                                        <w:right w:val="none" w:sz="0" w:space="0" w:color="auto"/>
                                      </w:divBdr>
                                      <w:divsChild>
                                        <w:div w:id="1480534361">
                                          <w:marLeft w:val="0"/>
                                          <w:marRight w:val="0"/>
                                          <w:marTop w:val="0"/>
                                          <w:marBottom w:val="0"/>
                                          <w:divBdr>
                                            <w:top w:val="none" w:sz="0" w:space="0" w:color="auto"/>
                                            <w:left w:val="none" w:sz="0" w:space="0" w:color="auto"/>
                                            <w:bottom w:val="none" w:sz="0" w:space="0" w:color="auto"/>
                                            <w:right w:val="none" w:sz="0" w:space="0" w:color="auto"/>
                                          </w:divBdr>
                                        </w:div>
                                        <w:div w:id="1031224042">
                                          <w:marLeft w:val="0"/>
                                          <w:marRight w:val="0"/>
                                          <w:marTop w:val="0"/>
                                          <w:marBottom w:val="0"/>
                                          <w:divBdr>
                                            <w:top w:val="none" w:sz="0" w:space="0" w:color="auto"/>
                                            <w:left w:val="none" w:sz="0" w:space="0" w:color="auto"/>
                                            <w:bottom w:val="none" w:sz="0" w:space="0" w:color="auto"/>
                                            <w:right w:val="none" w:sz="0" w:space="0" w:color="auto"/>
                                          </w:divBdr>
                                        </w:div>
                                        <w:div w:id="943879647">
                                          <w:marLeft w:val="0"/>
                                          <w:marRight w:val="0"/>
                                          <w:marTop w:val="0"/>
                                          <w:marBottom w:val="0"/>
                                          <w:divBdr>
                                            <w:top w:val="none" w:sz="0" w:space="0" w:color="auto"/>
                                            <w:left w:val="none" w:sz="0" w:space="0" w:color="auto"/>
                                            <w:bottom w:val="none" w:sz="0" w:space="0" w:color="auto"/>
                                            <w:right w:val="none" w:sz="0" w:space="0" w:color="auto"/>
                                          </w:divBdr>
                                        </w:div>
                                      </w:divsChild>
                                    </w:div>
                                    <w:div w:id="240678382">
                                      <w:marLeft w:val="0"/>
                                      <w:marRight w:val="0"/>
                                      <w:marTop w:val="0"/>
                                      <w:marBottom w:val="0"/>
                                      <w:divBdr>
                                        <w:top w:val="none" w:sz="0" w:space="0" w:color="auto"/>
                                        <w:left w:val="none" w:sz="0" w:space="0" w:color="auto"/>
                                        <w:bottom w:val="none" w:sz="0" w:space="0" w:color="auto"/>
                                        <w:right w:val="none" w:sz="0" w:space="0" w:color="auto"/>
                                      </w:divBdr>
                                      <w:divsChild>
                                        <w:div w:id="152766983">
                                          <w:marLeft w:val="0"/>
                                          <w:marRight w:val="0"/>
                                          <w:marTop w:val="0"/>
                                          <w:marBottom w:val="0"/>
                                          <w:divBdr>
                                            <w:top w:val="none" w:sz="0" w:space="0" w:color="auto"/>
                                            <w:left w:val="none" w:sz="0" w:space="0" w:color="auto"/>
                                            <w:bottom w:val="none" w:sz="0" w:space="0" w:color="auto"/>
                                            <w:right w:val="none" w:sz="0" w:space="0" w:color="auto"/>
                                          </w:divBdr>
                                          <w:divsChild>
                                            <w:div w:id="888103126">
                                              <w:marLeft w:val="0"/>
                                              <w:marRight w:val="0"/>
                                              <w:marTop w:val="0"/>
                                              <w:marBottom w:val="0"/>
                                              <w:divBdr>
                                                <w:top w:val="none" w:sz="0" w:space="0" w:color="auto"/>
                                                <w:left w:val="none" w:sz="0" w:space="0" w:color="auto"/>
                                                <w:bottom w:val="none" w:sz="0" w:space="0" w:color="auto"/>
                                                <w:right w:val="none" w:sz="0" w:space="0" w:color="auto"/>
                                              </w:divBdr>
                                            </w:div>
                                            <w:div w:id="1777407251">
                                              <w:marLeft w:val="0"/>
                                              <w:marRight w:val="0"/>
                                              <w:marTop w:val="0"/>
                                              <w:marBottom w:val="0"/>
                                              <w:divBdr>
                                                <w:top w:val="none" w:sz="0" w:space="0" w:color="auto"/>
                                                <w:left w:val="none" w:sz="0" w:space="0" w:color="auto"/>
                                                <w:bottom w:val="none" w:sz="0" w:space="0" w:color="auto"/>
                                                <w:right w:val="none" w:sz="0" w:space="0" w:color="auto"/>
                                              </w:divBdr>
                                              <w:divsChild>
                                                <w:div w:id="190143731">
                                                  <w:marLeft w:val="0"/>
                                                  <w:marRight w:val="0"/>
                                                  <w:marTop w:val="0"/>
                                                  <w:marBottom w:val="0"/>
                                                  <w:divBdr>
                                                    <w:top w:val="none" w:sz="0" w:space="0" w:color="auto"/>
                                                    <w:left w:val="none" w:sz="0" w:space="0" w:color="auto"/>
                                                    <w:bottom w:val="none" w:sz="0" w:space="0" w:color="auto"/>
                                                    <w:right w:val="none" w:sz="0" w:space="0" w:color="auto"/>
                                                  </w:divBdr>
                                                </w:div>
                                                <w:div w:id="2038655980">
                                                  <w:marLeft w:val="0"/>
                                                  <w:marRight w:val="0"/>
                                                  <w:marTop w:val="0"/>
                                                  <w:marBottom w:val="0"/>
                                                  <w:divBdr>
                                                    <w:top w:val="none" w:sz="0" w:space="0" w:color="auto"/>
                                                    <w:left w:val="none" w:sz="0" w:space="0" w:color="auto"/>
                                                    <w:bottom w:val="none" w:sz="0" w:space="0" w:color="auto"/>
                                                    <w:right w:val="none" w:sz="0" w:space="0" w:color="auto"/>
                                                  </w:divBdr>
                                                  <w:divsChild>
                                                    <w:div w:id="2055235076">
                                                      <w:marLeft w:val="0"/>
                                                      <w:marRight w:val="0"/>
                                                      <w:marTop w:val="0"/>
                                                      <w:marBottom w:val="0"/>
                                                      <w:divBdr>
                                                        <w:top w:val="none" w:sz="0" w:space="0" w:color="auto"/>
                                                        <w:left w:val="none" w:sz="0" w:space="0" w:color="auto"/>
                                                        <w:bottom w:val="none" w:sz="0" w:space="0" w:color="auto"/>
                                                        <w:right w:val="none" w:sz="0" w:space="0" w:color="auto"/>
                                                      </w:divBdr>
                                                    </w:div>
                                                    <w:div w:id="1598783118">
                                                      <w:marLeft w:val="0"/>
                                                      <w:marRight w:val="0"/>
                                                      <w:marTop w:val="0"/>
                                                      <w:marBottom w:val="0"/>
                                                      <w:divBdr>
                                                        <w:top w:val="none" w:sz="0" w:space="0" w:color="auto"/>
                                                        <w:left w:val="none" w:sz="0" w:space="0" w:color="auto"/>
                                                        <w:bottom w:val="none" w:sz="0" w:space="0" w:color="auto"/>
                                                        <w:right w:val="none" w:sz="0" w:space="0" w:color="auto"/>
                                                      </w:divBdr>
                                                    </w:div>
                                                    <w:div w:id="804737384">
                                                      <w:marLeft w:val="0"/>
                                                      <w:marRight w:val="0"/>
                                                      <w:marTop w:val="0"/>
                                                      <w:marBottom w:val="0"/>
                                                      <w:divBdr>
                                                        <w:top w:val="none" w:sz="0" w:space="0" w:color="auto"/>
                                                        <w:left w:val="none" w:sz="0" w:space="0" w:color="auto"/>
                                                        <w:bottom w:val="none" w:sz="0" w:space="0" w:color="auto"/>
                                                        <w:right w:val="none" w:sz="0" w:space="0" w:color="auto"/>
                                                      </w:divBdr>
                                                    </w:div>
                                                    <w:div w:id="3223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4797">
                                          <w:marLeft w:val="0"/>
                                          <w:marRight w:val="0"/>
                                          <w:marTop w:val="0"/>
                                          <w:marBottom w:val="0"/>
                                          <w:divBdr>
                                            <w:top w:val="none" w:sz="0" w:space="0" w:color="auto"/>
                                            <w:left w:val="none" w:sz="0" w:space="0" w:color="auto"/>
                                            <w:bottom w:val="none" w:sz="0" w:space="0" w:color="auto"/>
                                            <w:right w:val="none" w:sz="0" w:space="0" w:color="auto"/>
                                          </w:divBdr>
                                          <w:divsChild>
                                            <w:div w:id="1163013858">
                                              <w:marLeft w:val="0"/>
                                              <w:marRight w:val="0"/>
                                              <w:marTop w:val="0"/>
                                              <w:marBottom w:val="0"/>
                                              <w:divBdr>
                                                <w:top w:val="none" w:sz="0" w:space="0" w:color="auto"/>
                                                <w:left w:val="none" w:sz="0" w:space="0" w:color="auto"/>
                                                <w:bottom w:val="none" w:sz="0" w:space="0" w:color="auto"/>
                                                <w:right w:val="none" w:sz="0" w:space="0" w:color="auto"/>
                                              </w:divBdr>
                                              <w:divsChild>
                                                <w:div w:id="799885226">
                                                  <w:marLeft w:val="0"/>
                                                  <w:marRight w:val="0"/>
                                                  <w:marTop w:val="0"/>
                                                  <w:marBottom w:val="0"/>
                                                  <w:divBdr>
                                                    <w:top w:val="none" w:sz="0" w:space="0" w:color="auto"/>
                                                    <w:left w:val="none" w:sz="0" w:space="0" w:color="auto"/>
                                                    <w:bottom w:val="none" w:sz="0" w:space="0" w:color="auto"/>
                                                    <w:right w:val="none" w:sz="0" w:space="0" w:color="auto"/>
                                                  </w:divBdr>
                                                </w:div>
                                                <w:div w:id="1898734471">
                                                  <w:marLeft w:val="0"/>
                                                  <w:marRight w:val="0"/>
                                                  <w:marTop w:val="0"/>
                                                  <w:marBottom w:val="0"/>
                                                  <w:divBdr>
                                                    <w:top w:val="none" w:sz="0" w:space="0" w:color="auto"/>
                                                    <w:left w:val="none" w:sz="0" w:space="0" w:color="auto"/>
                                                    <w:bottom w:val="none" w:sz="0" w:space="0" w:color="auto"/>
                                                    <w:right w:val="none" w:sz="0" w:space="0" w:color="auto"/>
                                                  </w:divBdr>
                                                </w:div>
                                                <w:div w:id="16742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7144">
                                  <w:marLeft w:val="0"/>
                                  <w:marRight w:val="0"/>
                                  <w:marTop w:val="0"/>
                                  <w:marBottom w:val="432"/>
                                  <w:divBdr>
                                    <w:top w:val="none" w:sz="0" w:space="0" w:color="auto"/>
                                    <w:left w:val="none" w:sz="0" w:space="0" w:color="auto"/>
                                    <w:bottom w:val="none" w:sz="0" w:space="0" w:color="auto"/>
                                    <w:right w:val="none" w:sz="0" w:space="0" w:color="auto"/>
                                  </w:divBdr>
                                  <w:divsChild>
                                    <w:div w:id="914243958">
                                      <w:marLeft w:val="0"/>
                                      <w:marRight w:val="0"/>
                                      <w:marTop w:val="0"/>
                                      <w:marBottom w:val="0"/>
                                      <w:divBdr>
                                        <w:top w:val="none" w:sz="0" w:space="0" w:color="auto"/>
                                        <w:left w:val="none" w:sz="0" w:space="0" w:color="auto"/>
                                        <w:bottom w:val="none" w:sz="0" w:space="0" w:color="auto"/>
                                        <w:right w:val="none" w:sz="0" w:space="0" w:color="auto"/>
                                      </w:divBdr>
                                      <w:divsChild>
                                        <w:div w:id="202060972">
                                          <w:marLeft w:val="0"/>
                                          <w:marRight w:val="0"/>
                                          <w:marTop w:val="0"/>
                                          <w:marBottom w:val="0"/>
                                          <w:divBdr>
                                            <w:top w:val="none" w:sz="0" w:space="0" w:color="auto"/>
                                            <w:left w:val="none" w:sz="0" w:space="0" w:color="auto"/>
                                            <w:bottom w:val="none" w:sz="0" w:space="0" w:color="auto"/>
                                            <w:right w:val="none" w:sz="0" w:space="0" w:color="auto"/>
                                          </w:divBdr>
                                        </w:div>
                                        <w:div w:id="1199663390">
                                          <w:marLeft w:val="0"/>
                                          <w:marRight w:val="0"/>
                                          <w:marTop w:val="0"/>
                                          <w:marBottom w:val="0"/>
                                          <w:divBdr>
                                            <w:top w:val="none" w:sz="0" w:space="0" w:color="auto"/>
                                            <w:left w:val="none" w:sz="0" w:space="0" w:color="auto"/>
                                            <w:bottom w:val="none" w:sz="0" w:space="0" w:color="auto"/>
                                            <w:right w:val="none" w:sz="0" w:space="0" w:color="auto"/>
                                          </w:divBdr>
                                        </w:div>
                                        <w:div w:id="1543520242">
                                          <w:marLeft w:val="0"/>
                                          <w:marRight w:val="0"/>
                                          <w:marTop w:val="0"/>
                                          <w:marBottom w:val="0"/>
                                          <w:divBdr>
                                            <w:top w:val="none" w:sz="0" w:space="0" w:color="auto"/>
                                            <w:left w:val="none" w:sz="0" w:space="0" w:color="auto"/>
                                            <w:bottom w:val="none" w:sz="0" w:space="0" w:color="auto"/>
                                            <w:right w:val="none" w:sz="0" w:space="0" w:color="auto"/>
                                          </w:divBdr>
                                        </w:div>
                                      </w:divsChild>
                                    </w:div>
                                    <w:div w:id="493300915">
                                      <w:marLeft w:val="0"/>
                                      <w:marRight w:val="0"/>
                                      <w:marTop w:val="0"/>
                                      <w:marBottom w:val="0"/>
                                      <w:divBdr>
                                        <w:top w:val="none" w:sz="0" w:space="0" w:color="auto"/>
                                        <w:left w:val="none" w:sz="0" w:space="0" w:color="auto"/>
                                        <w:bottom w:val="none" w:sz="0" w:space="0" w:color="auto"/>
                                        <w:right w:val="none" w:sz="0" w:space="0" w:color="auto"/>
                                      </w:divBdr>
                                      <w:divsChild>
                                        <w:div w:id="805975274">
                                          <w:marLeft w:val="0"/>
                                          <w:marRight w:val="0"/>
                                          <w:marTop w:val="0"/>
                                          <w:marBottom w:val="0"/>
                                          <w:divBdr>
                                            <w:top w:val="none" w:sz="0" w:space="0" w:color="auto"/>
                                            <w:left w:val="none" w:sz="0" w:space="0" w:color="auto"/>
                                            <w:bottom w:val="none" w:sz="0" w:space="0" w:color="auto"/>
                                            <w:right w:val="none" w:sz="0" w:space="0" w:color="auto"/>
                                          </w:divBdr>
                                          <w:divsChild>
                                            <w:div w:id="1564365851">
                                              <w:marLeft w:val="0"/>
                                              <w:marRight w:val="0"/>
                                              <w:marTop w:val="0"/>
                                              <w:marBottom w:val="0"/>
                                              <w:divBdr>
                                                <w:top w:val="none" w:sz="0" w:space="0" w:color="auto"/>
                                                <w:left w:val="none" w:sz="0" w:space="0" w:color="auto"/>
                                                <w:bottom w:val="none" w:sz="0" w:space="0" w:color="auto"/>
                                                <w:right w:val="none" w:sz="0" w:space="0" w:color="auto"/>
                                              </w:divBdr>
                                            </w:div>
                                            <w:div w:id="1625961003">
                                              <w:marLeft w:val="0"/>
                                              <w:marRight w:val="0"/>
                                              <w:marTop w:val="0"/>
                                              <w:marBottom w:val="0"/>
                                              <w:divBdr>
                                                <w:top w:val="none" w:sz="0" w:space="0" w:color="auto"/>
                                                <w:left w:val="none" w:sz="0" w:space="0" w:color="auto"/>
                                                <w:bottom w:val="none" w:sz="0" w:space="0" w:color="auto"/>
                                                <w:right w:val="none" w:sz="0" w:space="0" w:color="auto"/>
                                              </w:divBdr>
                                              <w:divsChild>
                                                <w:div w:id="1098521718">
                                                  <w:marLeft w:val="0"/>
                                                  <w:marRight w:val="0"/>
                                                  <w:marTop w:val="0"/>
                                                  <w:marBottom w:val="0"/>
                                                  <w:divBdr>
                                                    <w:top w:val="none" w:sz="0" w:space="0" w:color="auto"/>
                                                    <w:left w:val="none" w:sz="0" w:space="0" w:color="auto"/>
                                                    <w:bottom w:val="none" w:sz="0" w:space="0" w:color="auto"/>
                                                    <w:right w:val="none" w:sz="0" w:space="0" w:color="auto"/>
                                                  </w:divBdr>
                                                </w:div>
                                                <w:div w:id="1279874403">
                                                  <w:marLeft w:val="0"/>
                                                  <w:marRight w:val="0"/>
                                                  <w:marTop w:val="0"/>
                                                  <w:marBottom w:val="0"/>
                                                  <w:divBdr>
                                                    <w:top w:val="none" w:sz="0" w:space="0" w:color="auto"/>
                                                    <w:left w:val="none" w:sz="0" w:space="0" w:color="auto"/>
                                                    <w:bottom w:val="none" w:sz="0" w:space="0" w:color="auto"/>
                                                    <w:right w:val="none" w:sz="0" w:space="0" w:color="auto"/>
                                                  </w:divBdr>
                                                  <w:divsChild>
                                                    <w:div w:id="1953318509">
                                                      <w:marLeft w:val="0"/>
                                                      <w:marRight w:val="0"/>
                                                      <w:marTop w:val="0"/>
                                                      <w:marBottom w:val="0"/>
                                                      <w:divBdr>
                                                        <w:top w:val="none" w:sz="0" w:space="0" w:color="auto"/>
                                                        <w:left w:val="none" w:sz="0" w:space="0" w:color="auto"/>
                                                        <w:bottom w:val="none" w:sz="0" w:space="0" w:color="auto"/>
                                                        <w:right w:val="none" w:sz="0" w:space="0" w:color="auto"/>
                                                      </w:divBdr>
                                                    </w:div>
                                                    <w:div w:id="1316685162">
                                                      <w:marLeft w:val="0"/>
                                                      <w:marRight w:val="0"/>
                                                      <w:marTop w:val="0"/>
                                                      <w:marBottom w:val="0"/>
                                                      <w:divBdr>
                                                        <w:top w:val="none" w:sz="0" w:space="0" w:color="auto"/>
                                                        <w:left w:val="none" w:sz="0" w:space="0" w:color="auto"/>
                                                        <w:bottom w:val="none" w:sz="0" w:space="0" w:color="auto"/>
                                                        <w:right w:val="none" w:sz="0" w:space="0" w:color="auto"/>
                                                      </w:divBdr>
                                                    </w:div>
                                                    <w:div w:id="875389634">
                                                      <w:marLeft w:val="0"/>
                                                      <w:marRight w:val="0"/>
                                                      <w:marTop w:val="0"/>
                                                      <w:marBottom w:val="0"/>
                                                      <w:divBdr>
                                                        <w:top w:val="none" w:sz="0" w:space="0" w:color="auto"/>
                                                        <w:left w:val="none" w:sz="0" w:space="0" w:color="auto"/>
                                                        <w:bottom w:val="none" w:sz="0" w:space="0" w:color="auto"/>
                                                        <w:right w:val="none" w:sz="0" w:space="0" w:color="auto"/>
                                                      </w:divBdr>
                                                    </w:div>
                                                    <w:div w:id="15567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5117">
                                          <w:marLeft w:val="0"/>
                                          <w:marRight w:val="0"/>
                                          <w:marTop w:val="0"/>
                                          <w:marBottom w:val="0"/>
                                          <w:divBdr>
                                            <w:top w:val="none" w:sz="0" w:space="0" w:color="auto"/>
                                            <w:left w:val="none" w:sz="0" w:space="0" w:color="auto"/>
                                            <w:bottom w:val="none" w:sz="0" w:space="0" w:color="auto"/>
                                            <w:right w:val="none" w:sz="0" w:space="0" w:color="auto"/>
                                          </w:divBdr>
                                          <w:divsChild>
                                            <w:div w:id="1787114278">
                                              <w:marLeft w:val="0"/>
                                              <w:marRight w:val="0"/>
                                              <w:marTop w:val="0"/>
                                              <w:marBottom w:val="0"/>
                                              <w:divBdr>
                                                <w:top w:val="none" w:sz="0" w:space="0" w:color="auto"/>
                                                <w:left w:val="none" w:sz="0" w:space="0" w:color="auto"/>
                                                <w:bottom w:val="none" w:sz="0" w:space="0" w:color="auto"/>
                                                <w:right w:val="none" w:sz="0" w:space="0" w:color="auto"/>
                                              </w:divBdr>
                                              <w:divsChild>
                                                <w:div w:id="319578450">
                                                  <w:marLeft w:val="0"/>
                                                  <w:marRight w:val="0"/>
                                                  <w:marTop w:val="0"/>
                                                  <w:marBottom w:val="0"/>
                                                  <w:divBdr>
                                                    <w:top w:val="none" w:sz="0" w:space="0" w:color="auto"/>
                                                    <w:left w:val="none" w:sz="0" w:space="0" w:color="auto"/>
                                                    <w:bottom w:val="none" w:sz="0" w:space="0" w:color="auto"/>
                                                    <w:right w:val="none" w:sz="0" w:space="0" w:color="auto"/>
                                                  </w:divBdr>
                                                </w:div>
                                                <w:div w:id="1050767979">
                                                  <w:marLeft w:val="0"/>
                                                  <w:marRight w:val="0"/>
                                                  <w:marTop w:val="0"/>
                                                  <w:marBottom w:val="0"/>
                                                  <w:divBdr>
                                                    <w:top w:val="none" w:sz="0" w:space="0" w:color="auto"/>
                                                    <w:left w:val="none" w:sz="0" w:space="0" w:color="auto"/>
                                                    <w:bottom w:val="none" w:sz="0" w:space="0" w:color="auto"/>
                                                    <w:right w:val="none" w:sz="0" w:space="0" w:color="auto"/>
                                                  </w:divBdr>
                                                </w:div>
                                                <w:div w:id="2035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304">
                                  <w:marLeft w:val="0"/>
                                  <w:marRight w:val="0"/>
                                  <w:marTop w:val="0"/>
                                  <w:marBottom w:val="432"/>
                                  <w:divBdr>
                                    <w:top w:val="none" w:sz="0" w:space="0" w:color="auto"/>
                                    <w:left w:val="none" w:sz="0" w:space="0" w:color="auto"/>
                                    <w:bottom w:val="none" w:sz="0" w:space="0" w:color="auto"/>
                                    <w:right w:val="none" w:sz="0" w:space="0" w:color="auto"/>
                                  </w:divBdr>
                                  <w:divsChild>
                                    <w:div w:id="1282686759">
                                      <w:marLeft w:val="0"/>
                                      <w:marRight w:val="0"/>
                                      <w:marTop w:val="0"/>
                                      <w:marBottom w:val="0"/>
                                      <w:divBdr>
                                        <w:top w:val="none" w:sz="0" w:space="0" w:color="auto"/>
                                        <w:left w:val="none" w:sz="0" w:space="0" w:color="auto"/>
                                        <w:bottom w:val="none" w:sz="0" w:space="0" w:color="auto"/>
                                        <w:right w:val="none" w:sz="0" w:space="0" w:color="auto"/>
                                      </w:divBdr>
                                      <w:divsChild>
                                        <w:div w:id="68232530">
                                          <w:marLeft w:val="0"/>
                                          <w:marRight w:val="0"/>
                                          <w:marTop w:val="0"/>
                                          <w:marBottom w:val="0"/>
                                          <w:divBdr>
                                            <w:top w:val="none" w:sz="0" w:space="0" w:color="auto"/>
                                            <w:left w:val="none" w:sz="0" w:space="0" w:color="auto"/>
                                            <w:bottom w:val="none" w:sz="0" w:space="0" w:color="auto"/>
                                            <w:right w:val="none" w:sz="0" w:space="0" w:color="auto"/>
                                          </w:divBdr>
                                        </w:div>
                                        <w:div w:id="1328441861">
                                          <w:marLeft w:val="0"/>
                                          <w:marRight w:val="0"/>
                                          <w:marTop w:val="0"/>
                                          <w:marBottom w:val="0"/>
                                          <w:divBdr>
                                            <w:top w:val="none" w:sz="0" w:space="0" w:color="auto"/>
                                            <w:left w:val="none" w:sz="0" w:space="0" w:color="auto"/>
                                            <w:bottom w:val="none" w:sz="0" w:space="0" w:color="auto"/>
                                            <w:right w:val="none" w:sz="0" w:space="0" w:color="auto"/>
                                          </w:divBdr>
                                        </w:div>
                                        <w:div w:id="1605527968">
                                          <w:marLeft w:val="0"/>
                                          <w:marRight w:val="0"/>
                                          <w:marTop w:val="0"/>
                                          <w:marBottom w:val="0"/>
                                          <w:divBdr>
                                            <w:top w:val="none" w:sz="0" w:space="0" w:color="auto"/>
                                            <w:left w:val="none" w:sz="0" w:space="0" w:color="auto"/>
                                            <w:bottom w:val="none" w:sz="0" w:space="0" w:color="auto"/>
                                            <w:right w:val="none" w:sz="0" w:space="0" w:color="auto"/>
                                          </w:divBdr>
                                        </w:div>
                                      </w:divsChild>
                                    </w:div>
                                    <w:div w:id="1774353937">
                                      <w:marLeft w:val="0"/>
                                      <w:marRight w:val="0"/>
                                      <w:marTop w:val="0"/>
                                      <w:marBottom w:val="0"/>
                                      <w:divBdr>
                                        <w:top w:val="none" w:sz="0" w:space="0" w:color="auto"/>
                                        <w:left w:val="none" w:sz="0" w:space="0" w:color="auto"/>
                                        <w:bottom w:val="none" w:sz="0" w:space="0" w:color="auto"/>
                                        <w:right w:val="none" w:sz="0" w:space="0" w:color="auto"/>
                                      </w:divBdr>
                                      <w:divsChild>
                                        <w:div w:id="576481324">
                                          <w:marLeft w:val="0"/>
                                          <w:marRight w:val="0"/>
                                          <w:marTop w:val="0"/>
                                          <w:marBottom w:val="0"/>
                                          <w:divBdr>
                                            <w:top w:val="none" w:sz="0" w:space="0" w:color="auto"/>
                                            <w:left w:val="none" w:sz="0" w:space="0" w:color="auto"/>
                                            <w:bottom w:val="none" w:sz="0" w:space="0" w:color="auto"/>
                                            <w:right w:val="none" w:sz="0" w:space="0" w:color="auto"/>
                                          </w:divBdr>
                                          <w:divsChild>
                                            <w:div w:id="1187714254">
                                              <w:marLeft w:val="0"/>
                                              <w:marRight w:val="0"/>
                                              <w:marTop w:val="0"/>
                                              <w:marBottom w:val="0"/>
                                              <w:divBdr>
                                                <w:top w:val="none" w:sz="0" w:space="0" w:color="auto"/>
                                                <w:left w:val="none" w:sz="0" w:space="0" w:color="auto"/>
                                                <w:bottom w:val="none" w:sz="0" w:space="0" w:color="auto"/>
                                                <w:right w:val="none" w:sz="0" w:space="0" w:color="auto"/>
                                              </w:divBdr>
                                            </w:div>
                                            <w:div w:id="1804423601">
                                              <w:marLeft w:val="0"/>
                                              <w:marRight w:val="0"/>
                                              <w:marTop w:val="0"/>
                                              <w:marBottom w:val="0"/>
                                              <w:divBdr>
                                                <w:top w:val="none" w:sz="0" w:space="0" w:color="auto"/>
                                                <w:left w:val="none" w:sz="0" w:space="0" w:color="auto"/>
                                                <w:bottom w:val="none" w:sz="0" w:space="0" w:color="auto"/>
                                                <w:right w:val="none" w:sz="0" w:space="0" w:color="auto"/>
                                              </w:divBdr>
                                              <w:divsChild>
                                                <w:div w:id="718632217">
                                                  <w:marLeft w:val="0"/>
                                                  <w:marRight w:val="0"/>
                                                  <w:marTop w:val="0"/>
                                                  <w:marBottom w:val="0"/>
                                                  <w:divBdr>
                                                    <w:top w:val="none" w:sz="0" w:space="0" w:color="auto"/>
                                                    <w:left w:val="none" w:sz="0" w:space="0" w:color="auto"/>
                                                    <w:bottom w:val="none" w:sz="0" w:space="0" w:color="auto"/>
                                                    <w:right w:val="none" w:sz="0" w:space="0" w:color="auto"/>
                                                  </w:divBdr>
                                                </w:div>
                                                <w:div w:id="1872036493">
                                                  <w:marLeft w:val="0"/>
                                                  <w:marRight w:val="0"/>
                                                  <w:marTop w:val="0"/>
                                                  <w:marBottom w:val="0"/>
                                                  <w:divBdr>
                                                    <w:top w:val="none" w:sz="0" w:space="0" w:color="auto"/>
                                                    <w:left w:val="none" w:sz="0" w:space="0" w:color="auto"/>
                                                    <w:bottom w:val="none" w:sz="0" w:space="0" w:color="auto"/>
                                                    <w:right w:val="none" w:sz="0" w:space="0" w:color="auto"/>
                                                  </w:divBdr>
                                                  <w:divsChild>
                                                    <w:div w:id="1614744974">
                                                      <w:marLeft w:val="0"/>
                                                      <w:marRight w:val="0"/>
                                                      <w:marTop w:val="0"/>
                                                      <w:marBottom w:val="0"/>
                                                      <w:divBdr>
                                                        <w:top w:val="none" w:sz="0" w:space="0" w:color="auto"/>
                                                        <w:left w:val="none" w:sz="0" w:space="0" w:color="auto"/>
                                                        <w:bottom w:val="none" w:sz="0" w:space="0" w:color="auto"/>
                                                        <w:right w:val="none" w:sz="0" w:space="0" w:color="auto"/>
                                                      </w:divBdr>
                                                    </w:div>
                                                    <w:div w:id="236862378">
                                                      <w:marLeft w:val="0"/>
                                                      <w:marRight w:val="0"/>
                                                      <w:marTop w:val="0"/>
                                                      <w:marBottom w:val="0"/>
                                                      <w:divBdr>
                                                        <w:top w:val="none" w:sz="0" w:space="0" w:color="auto"/>
                                                        <w:left w:val="none" w:sz="0" w:space="0" w:color="auto"/>
                                                        <w:bottom w:val="none" w:sz="0" w:space="0" w:color="auto"/>
                                                        <w:right w:val="none" w:sz="0" w:space="0" w:color="auto"/>
                                                      </w:divBdr>
                                                    </w:div>
                                                    <w:div w:id="308825074">
                                                      <w:marLeft w:val="0"/>
                                                      <w:marRight w:val="0"/>
                                                      <w:marTop w:val="0"/>
                                                      <w:marBottom w:val="0"/>
                                                      <w:divBdr>
                                                        <w:top w:val="none" w:sz="0" w:space="0" w:color="auto"/>
                                                        <w:left w:val="none" w:sz="0" w:space="0" w:color="auto"/>
                                                        <w:bottom w:val="none" w:sz="0" w:space="0" w:color="auto"/>
                                                        <w:right w:val="none" w:sz="0" w:space="0" w:color="auto"/>
                                                      </w:divBdr>
                                                    </w:div>
                                                    <w:div w:id="6142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0396">
                                          <w:marLeft w:val="0"/>
                                          <w:marRight w:val="0"/>
                                          <w:marTop w:val="0"/>
                                          <w:marBottom w:val="0"/>
                                          <w:divBdr>
                                            <w:top w:val="none" w:sz="0" w:space="0" w:color="auto"/>
                                            <w:left w:val="none" w:sz="0" w:space="0" w:color="auto"/>
                                            <w:bottom w:val="none" w:sz="0" w:space="0" w:color="auto"/>
                                            <w:right w:val="none" w:sz="0" w:space="0" w:color="auto"/>
                                          </w:divBdr>
                                          <w:divsChild>
                                            <w:div w:id="1562982875">
                                              <w:marLeft w:val="0"/>
                                              <w:marRight w:val="0"/>
                                              <w:marTop w:val="0"/>
                                              <w:marBottom w:val="0"/>
                                              <w:divBdr>
                                                <w:top w:val="none" w:sz="0" w:space="0" w:color="auto"/>
                                                <w:left w:val="none" w:sz="0" w:space="0" w:color="auto"/>
                                                <w:bottom w:val="none" w:sz="0" w:space="0" w:color="auto"/>
                                                <w:right w:val="none" w:sz="0" w:space="0" w:color="auto"/>
                                              </w:divBdr>
                                              <w:divsChild>
                                                <w:div w:id="2024740500">
                                                  <w:marLeft w:val="0"/>
                                                  <w:marRight w:val="0"/>
                                                  <w:marTop w:val="0"/>
                                                  <w:marBottom w:val="0"/>
                                                  <w:divBdr>
                                                    <w:top w:val="none" w:sz="0" w:space="0" w:color="auto"/>
                                                    <w:left w:val="none" w:sz="0" w:space="0" w:color="auto"/>
                                                    <w:bottom w:val="none" w:sz="0" w:space="0" w:color="auto"/>
                                                    <w:right w:val="none" w:sz="0" w:space="0" w:color="auto"/>
                                                  </w:divBdr>
                                                </w:div>
                                                <w:div w:id="721249709">
                                                  <w:marLeft w:val="0"/>
                                                  <w:marRight w:val="0"/>
                                                  <w:marTop w:val="0"/>
                                                  <w:marBottom w:val="0"/>
                                                  <w:divBdr>
                                                    <w:top w:val="none" w:sz="0" w:space="0" w:color="auto"/>
                                                    <w:left w:val="none" w:sz="0" w:space="0" w:color="auto"/>
                                                    <w:bottom w:val="none" w:sz="0" w:space="0" w:color="auto"/>
                                                    <w:right w:val="none" w:sz="0" w:space="0" w:color="auto"/>
                                                  </w:divBdr>
                                                </w:div>
                                                <w:div w:id="10971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4874">
                                  <w:marLeft w:val="0"/>
                                  <w:marRight w:val="0"/>
                                  <w:marTop w:val="0"/>
                                  <w:marBottom w:val="432"/>
                                  <w:divBdr>
                                    <w:top w:val="none" w:sz="0" w:space="0" w:color="auto"/>
                                    <w:left w:val="none" w:sz="0" w:space="0" w:color="auto"/>
                                    <w:bottom w:val="none" w:sz="0" w:space="0" w:color="auto"/>
                                    <w:right w:val="none" w:sz="0" w:space="0" w:color="auto"/>
                                  </w:divBdr>
                                  <w:divsChild>
                                    <w:div w:id="1640570550">
                                      <w:marLeft w:val="0"/>
                                      <w:marRight w:val="0"/>
                                      <w:marTop w:val="0"/>
                                      <w:marBottom w:val="0"/>
                                      <w:divBdr>
                                        <w:top w:val="none" w:sz="0" w:space="0" w:color="auto"/>
                                        <w:left w:val="none" w:sz="0" w:space="0" w:color="auto"/>
                                        <w:bottom w:val="none" w:sz="0" w:space="0" w:color="auto"/>
                                        <w:right w:val="none" w:sz="0" w:space="0" w:color="auto"/>
                                      </w:divBdr>
                                      <w:divsChild>
                                        <w:div w:id="1020936212">
                                          <w:marLeft w:val="0"/>
                                          <w:marRight w:val="0"/>
                                          <w:marTop w:val="0"/>
                                          <w:marBottom w:val="0"/>
                                          <w:divBdr>
                                            <w:top w:val="none" w:sz="0" w:space="0" w:color="auto"/>
                                            <w:left w:val="none" w:sz="0" w:space="0" w:color="auto"/>
                                            <w:bottom w:val="none" w:sz="0" w:space="0" w:color="auto"/>
                                            <w:right w:val="none" w:sz="0" w:space="0" w:color="auto"/>
                                          </w:divBdr>
                                        </w:div>
                                        <w:div w:id="1771511099">
                                          <w:marLeft w:val="0"/>
                                          <w:marRight w:val="0"/>
                                          <w:marTop w:val="0"/>
                                          <w:marBottom w:val="0"/>
                                          <w:divBdr>
                                            <w:top w:val="none" w:sz="0" w:space="0" w:color="auto"/>
                                            <w:left w:val="none" w:sz="0" w:space="0" w:color="auto"/>
                                            <w:bottom w:val="none" w:sz="0" w:space="0" w:color="auto"/>
                                            <w:right w:val="none" w:sz="0" w:space="0" w:color="auto"/>
                                          </w:divBdr>
                                        </w:div>
                                        <w:div w:id="1834950317">
                                          <w:marLeft w:val="0"/>
                                          <w:marRight w:val="0"/>
                                          <w:marTop w:val="0"/>
                                          <w:marBottom w:val="0"/>
                                          <w:divBdr>
                                            <w:top w:val="none" w:sz="0" w:space="0" w:color="auto"/>
                                            <w:left w:val="none" w:sz="0" w:space="0" w:color="auto"/>
                                            <w:bottom w:val="none" w:sz="0" w:space="0" w:color="auto"/>
                                            <w:right w:val="none" w:sz="0" w:space="0" w:color="auto"/>
                                          </w:divBdr>
                                        </w:div>
                                      </w:divsChild>
                                    </w:div>
                                    <w:div w:id="1647130022">
                                      <w:marLeft w:val="0"/>
                                      <w:marRight w:val="0"/>
                                      <w:marTop w:val="0"/>
                                      <w:marBottom w:val="0"/>
                                      <w:divBdr>
                                        <w:top w:val="none" w:sz="0" w:space="0" w:color="auto"/>
                                        <w:left w:val="none" w:sz="0" w:space="0" w:color="auto"/>
                                        <w:bottom w:val="none" w:sz="0" w:space="0" w:color="auto"/>
                                        <w:right w:val="none" w:sz="0" w:space="0" w:color="auto"/>
                                      </w:divBdr>
                                      <w:divsChild>
                                        <w:div w:id="1040939645">
                                          <w:marLeft w:val="0"/>
                                          <w:marRight w:val="0"/>
                                          <w:marTop w:val="0"/>
                                          <w:marBottom w:val="0"/>
                                          <w:divBdr>
                                            <w:top w:val="none" w:sz="0" w:space="0" w:color="auto"/>
                                            <w:left w:val="none" w:sz="0" w:space="0" w:color="auto"/>
                                            <w:bottom w:val="none" w:sz="0" w:space="0" w:color="auto"/>
                                            <w:right w:val="none" w:sz="0" w:space="0" w:color="auto"/>
                                          </w:divBdr>
                                          <w:divsChild>
                                            <w:div w:id="1123766270">
                                              <w:marLeft w:val="0"/>
                                              <w:marRight w:val="0"/>
                                              <w:marTop w:val="0"/>
                                              <w:marBottom w:val="0"/>
                                              <w:divBdr>
                                                <w:top w:val="none" w:sz="0" w:space="0" w:color="auto"/>
                                                <w:left w:val="none" w:sz="0" w:space="0" w:color="auto"/>
                                                <w:bottom w:val="none" w:sz="0" w:space="0" w:color="auto"/>
                                                <w:right w:val="none" w:sz="0" w:space="0" w:color="auto"/>
                                              </w:divBdr>
                                            </w:div>
                                            <w:div w:id="182669663">
                                              <w:marLeft w:val="0"/>
                                              <w:marRight w:val="0"/>
                                              <w:marTop w:val="0"/>
                                              <w:marBottom w:val="0"/>
                                              <w:divBdr>
                                                <w:top w:val="none" w:sz="0" w:space="0" w:color="auto"/>
                                                <w:left w:val="none" w:sz="0" w:space="0" w:color="auto"/>
                                                <w:bottom w:val="none" w:sz="0" w:space="0" w:color="auto"/>
                                                <w:right w:val="none" w:sz="0" w:space="0" w:color="auto"/>
                                              </w:divBdr>
                                              <w:divsChild>
                                                <w:div w:id="1608849137">
                                                  <w:marLeft w:val="0"/>
                                                  <w:marRight w:val="0"/>
                                                  <w:marTop w:val="0"/>
                                                  <w:marBottom w:val="0"/>
                                                  <w:divBdr>
                                                    <w:top w:val="none" w:sz="0" w:space="0" w:color="auto"/>
                                                    <w:left w:val="none" w:sz="0" w:space="0" w:color="auto"/>
                                                    <w:bottom w:val="none" w:sz="0" w:space="0" w:color="auto"/>
                                                    <w:right w:val="none" w:sz="0" w:space="0" w:color="auto"/>
                                                  </w:divBdr>
                                                </w:div>
                                                <w:div w:id="1179546475">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
                                                    <w:div w:id="497161299">
                                                      <w:marLeft w:val="0"/>
                                                      <w:marRight w:val="0"/>
                                                      <w:marTop w:val="0"/>
                                                      <w:marBottom w:val="0"/>
                                                      <w:divBdr>
                                                        <w:top w:val="none" w:sz="0" w:space="0" w:color="auto"/>
                                                        <w:left w:val="none" w:sz="0" w:space="0" w:color="auto"/>
                                                        <w:bottom w:val="none" w:sz="0" w:space="0" w:color="auto"/>
                                                        <w:right w:val="none" w:sz="0" w:space="0" w:color="auto"/>
                                                      </w:divBdr>
                                                    </w:div>
                                                    <w:div w:id="925186335">
                                                      <w:marLeft w:val="0"/>
                                                      <w:marRight w:val="0"/>
                                                      <w:marTop w:val="0"/>
                                                      <w:marBottom w:val="0"/>
                                                      <w:divBdr>
                                                        <w:top w:val="none" w:sz="0" w:space="0" w:color="auto"/>
                                                        <w:left w:val="none" w:sz="0" w:space="0" w:color="auto"/>
                                                        <w:bottom w:val="none" w:sz="0" w:space="0" w:color="auto"/>
                                                        <w:right w:val="none" w:sz="0" w:space="0" w:color="auto"/>
                                                      </w:divBdr>
                                                    </w:div>
                                                    <w:div w:id="1617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075">
                                          <w:marLeft w:val="0"/>
                                          <w:marRight w:val="0"/>
                                          <w:marTop w:val="0"/>
                                          <w:marBottom w:val="0"/>
                                          <w:divBdr>
                                            <w:top w:val="none" w:sz="0" w:space="0" w:color="auto"/>
                                            <w:left w:val="none" w:sz="0" w:space="0" w:color="auto"/>
                                            <w:bottom w:val="none" w:sz="0" w:space="0" w:color="auto"/>
                                            <w:right w:val="none" w:sz="0" w:space="0" w:color="auto"/>
                                          </w:divBdr>
                                          <w:divsChild>
                                            <w:div w:id="1922255859">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
                                                <w:div w:id="1960406461">
                                                  <w:marLeft w:val="0"/>
                                                  <w:marRight w:val="0"/>
                                                  <w:marTop w:val="0"/>
                                                  <w:marBottom w:val="0"/>
                                                  <w:divBdr>
                                                    <w:top w:val="none" w:sz="0" w:space="0" w:color="auto"/>
                                                    <w:left w:val="none" w:sz="0" w:space="0" w:color="auto"/>
                                                    <w:bottom w:val="none" w:sz="0" w:space="0" w:color="auto"/>
                                                    <w:right w:val="none" w:sz="0" w:space="0" w:color="auto"/>
                                                  </w:divBdr>
                                                </w:div>
                                                <w:div w:id="4320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2254">
                                  <w:marLeft w:val="0"/>
                                  <w:marRight w:val="0"/>
                                  <w:marTop w:val="0"/>
                                  <w:marBottom w:val="432"/>
                                  <w:divBdr>
                                    <w:top w:val="none" w:sz="0" w:space="0" w:color="auto"/>
                                    <w:left w:val="none" w:sz="0" w:space="0" w:color="auto"/>
                                    <w:bottom w:val="none" w:sz="0" w:space="0" w:color="auto"/>
                                    <w:right w:val="none" w:sz="0" w:space="0" w:color="auto"/>
                                  </w:divBdr>
                                  <w:divsChild>
                                    <w:div w:id="664090662">
                                      <w:marLeft w:val="0"/>
                                      <w:marRight w:val="0"/>
                                      <w:marTop w:val="0"/>
                                      <w:marBottom w:val="0"/>
                                      <w:divBdr>
                                        <w:top w:val="none" w:sz="0" w:space="0" w:color="auto"/>
                                        <w:left w:val="none" w:sz="0" w:space="0" w:color="auto"/>
                                        <w:bottom w:val="none" w:sz="0" w:space="0" w:color="auto"/>
                                        <w:right w:val="none" w:sz="0" w:space="0" w:color="auto"/>
                                      </w:divBdr>
                                      <w:divsChild>
                                        <w:div w:id="966818995">
                                          <w:marLeft w:val="0"/>
                                          <w:marRight w:val="0"/>
                                          <w:marTop w:val="0"/>
                                          <w:marBottom w:val="0"/>
                                          <w:divBdr>
                                            <w:top w:val="none" w:sz="0" w:space="0" w:color="auto"/>
                                            <w:left w:val="none" w:sz="0" w:space="0" w:color="auto"/>
                                            <w:bottom w:val="none" w:sz="0" w:space="0" w:color="auto"/>
                                            <w:right w:val="none" w:sz="0" w:space="0" w:color="auto"/>
                                          </w:divBdr>
                                        </w:div>
                                        <w:div w:id="163588853">
                                          <w:marLeft w:val="0"/>
                                          <w:marRight w:val="0"/>
                                          <w:marTop w:val="0"/>
                                          <w:marBottom w:val="0"/>
                                          <w:divBdr>
                                            <w:top w:val="none" w:sz="0" w:space="0" w:color="auto"/>
                                            <w:left w:val="none" w:sz="0" w:space="0" w:color="auto"/>
                                            <w:bottom w:val="none" w:sz="0" w:space="0" w:color="auto"/>
                                            <w:right w:val="none" w:sz="0" w:space="0" w:color="auto"/>
                                          </w:divBdr>
                                        </w:div>
                                        <w:div w:id="55082564">
                                          <w:marLeft w:val="0"/>
                                          <w:marRight w:val="0"/>
                                          <w:marTop w:val="0"/>
                                          <w:marBottom w:val="0"/>
                                          <w:divBdr>
                                            <w:top w:val="none" w:sz="0" w:space="0" w:color="auto"/>
                                            <w:left w:val="none" w:sz="0" w:space="0" w:color="auto"/>
                                            <w:bottom w:val="none" w:sz="0" w:space="0" w:color="auto"/>
                                            <w:right w:val="none" w:sz="0" w:space="0" w:color="auto"/>
                                          </w:divBdr>
                                        </w:div>
                                      </w:divsChild>
                                    </w:div>
                                    <w:div w:id="562713081">
                                      <w:marLeft w:val="0"/>
                                      <w:marRight w:val="0"/>
                                      <w:marTop w:val="0"/>
                                      <w:marBottom w:val="0"/>
                                      <w:divBdr>
                                        <w:top w:val="none" w:sz="0" w:space="0" w:color="auto"/>
                                        <w:left w:val="none" w:sz="0" w:space="0" w:color="auto"/>
                                        <w:bottom w:val="none" w:sz="0" w:space="0" w:color="auto"/>
                                        <w:right w:val="none" w:sz="0" w:space="0" w:color="auto"/>
                                      </w:divBdr>
                                      <w:divsChild>
                                        <w:div w:id="643506498">
                                          <w:marLeft w:val="0"/>
                                          <w:marRight w:val="0"/>
                                          <w:marTop w:val="0"/>
                                          <w:marBottom w:val="0"/>
                                          <w:divBdr>
                                            <w:top w:val="none" w:sz="0" w:space="0" w:color="auto"/>
                                            <w:left w:val="none" w:sz="0" w:space="0" w:color="auto"/>
                                            <w:bottom w:val="none" w:sz="0" w:space="0" w:color="auto"/>
                                            <w:right w:val="none" w:sz="0" w:space="0" w:color="auto"/>
                                          </w:divBdr>
                                          <w:divsChild>
                                            <w:div w:id="533275550">
                                              <w:marLeft w:val="0"/>
                                              <w:marRight w:val="0"/>
                                              <w:marTop w:val="0"/>
                                              <w:marBottom w:val="0"/>
                                              <w:divBdr>
                                                <w:top w:val="none" w:sz="0" w:space="0" w:color="auto"/>
                                                <w:left w:val="none" w:sz="0" w:space="0" w:color="auto"/>
                                                <w:bottom w:val="none" w:sz="0" w:space="0" w:color="auto"/>
                                                <w:right w:val="none" w:sz="0" w:space="0" w:color="auto"/>
                                              </w:divBdr>
                                            </w:div>
                                            <w:div w:id="396976636">
                                              <w:marLeft w:val="0"/>
                                              <w:marRight w:val="0"/>
                                              <w:marTop w:val="0"/>
                                              <w:marBottom w:val="0"/>
                                              <w:divBdr>
                                                <w:top w:val="none" w:sz="0" w:space="0" w:color="auto"/>
                                                <w:left w:val="none" w:sz="0" w:space="0" w:color="auto"/>
                                                <w:bottom w:val="none" w:sz="0" w:space="0" w:color="auto"/>
                                                <w:right w:val="none" w:sz="0" w:space="0" w:color="auto"/>
                                              </w:divBdr>
                                              <w:divsChild>
                                                <w:div w:id="2038773813">
                                                  <w:marLeft w:val="0"/>
                                                  <w:marRight w:val="0"/>
                                                  <w:marTop w:val="0"/>
                                                  <w:marBottom w:val="0"/>
                                                  <w:divBdr>
                                                    <w:top w:val="none" w:sz="0" w:space="0" w:color="auto"/>
                                                    <w:left w:val="none" w:sz="0" w:space="0" w:color="auto"/>
                                                    <w:bottom w:val="none" w:sz="0" w:space="0" w:color="auto"/>
                                                    <w:right w:val="none" w:sz="0" w:space="0" w:color="auto"/>
                                                  </w:divBdr>
                                                </w:div>
                                                <w:div w:id="1930961549">
                                                  <w:marLeft w:val="0"/>
                                                  <w:marRight w:val="0"/>
                                                  <w:marTop w:val="0"/>
                                                  <w:marBottom w:val="0"/>
                                                  <w:divBdr>
                                                    <w:top w:val="none" w:sz="0" w:space="0" w:color="auto"/>
                                                    <w:left w:val="none" w:sz="0" w:space="0" w:color="auto"/>
                                                    <w:bottom w:val="none" w:sz="0" w:space="0" w:color="auto"/>
                                                    <w:right w:val="none" w:sz="0" w:space="0" w:color="auto"/>
                                                  </w:divBdr>
                                                  <w:divsChild>
                                                    <w:div w:id="1326592195">
                                                      <w:marLeft w:val="0"/>
                                                      <w:marRight w:val="0"/>
                                                      <w:marTop w:val="0"/>
                                                      <w:marBottom w:val="0"/>
                                                      <w:divBdr>
                                                        <w:top w:val="none" w:sz="0" w:space="0" w:color="auto"/>
                                                        <w:left w:val="none" w:sz="0" w:space="0" w:color="auto"/>
                                                        <w:bottom w:val="none" w:sz="0" w:space="0" w:color="auto"/>
                                                        <w:right w:val="none" w:sz="0" w:space="0" w:color="auto"/>
                                                      </w:divBdr>
                                                    </w:div>
                                                    <w:div w:id="1110709075">
                                                      <w:marLeft w:val="0"/>
                                                      <w:marRight w:val="0"/>
                                                      <w:marTop w:val="0"/>
                                                      <w:marBottom w:val="0"/>
                                                      <w:divBdr>
                                                        <w:top w:val="none" w:sz="0" w:space="0" w:color="auto"/>
                                                        <w:left w:val="none" w:sz="0" w:space="0" w:color="auto"/>
                                                        <w:bottom w:val="none" w:sz="0" w:space="0" w:color="auto"/>
                                                        <w:right w:val="none" w:sz="0" w:space="0" w:color="auto"/>
                                                      </w:divBdr>
                                                    </w:div>
                                                    <w:div w:id="1710691501">
                                                      <w:marLeft w:val="0"/>
                                                      <w:marRight w:val="0"/>
                                                      <w:marTop w:val="0"/>
                                                      <w:marBottom w:val="0"/>
                                                      <w:divBdr>
                                                        <w:top w:val="none" w:sz="0" w:space="0" w:color="auto"/>
                                                        <w:left w:val="none" w:sz="0" w:space="0" w:color="auto"/>
                                                        <w:bottom w:val="none" w:sz="0" w:space="0" w:color="auto"/>
                                                        <w:right w:val="none" w:sz="0" w:space="0" w:color="auto"/>
                                                      </w:divBdr>
                                                    </w:div>
                                                    <w:div w:id="9879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0855">
                                          <w:marLeft w:val="0"/>
                                          <w:marRight w:val="0"/>
                                          <w:marTop w:val="0"/>
                                          <w:marBottom w:val="0"/>
                                          <w:divBdr>
                                            <w:top w:val="none" w:sz="0" w:space="0" w:color="auto"/>
                                            <w:left w:val="none" w:sz="0" w:space="0" w:color="auto"/>
                                            <w:bottom w:val="none" w:sz="0" w:space="0" w:color="auto"/>
                                            <w:right w:val="none" w:sz="0" w:space="0" w:color="auto"/>
                                          </w:divBdr>
                                          <w:divsChild>
                                            <w:div w:id="2089768026">
                                              <w:marLeft w:val="0"/>
                                              <w:marRight w:val="0"/>
                                              <w:marTop w:val="0"/>
                                              <w:marBottom w:val="0"/>
                                              <w:divBdr>
                                                <w:top w:val="none" w:sz="0" w:space="0" w:color="auto"/>
                                                <w:left w:val="none" w:sz="0" w:space="0" w:color="auto"/>
                                                <w:bottom w:val="none" w:sz="0" w:space="0" w:color="auto"/>
                                                <w:right w:val="none" w:sz="0" w:space="0" w:color="auto"/>
                                              </w:divBdr>
                                              <w:divsChild>
                                                <w:div w:id="1772050428">
                                                  <w:marLeft w:val="0"/>
                                                  <w:marRight w:val="0"/>
                                                  <w:marTop w:val="0"/>
                                                  <w:marBottom w:val="0"/>
                                                  <w:divBdr>
                                                    <w:top w:val="none" w:sz="0" w:space="0" w:color="auto"/>
                                                    <w:left w:val="none" w:sz="0" w:space="0" w:color="auto"/>
                                                    <w:bottom w:val="none" w:sz="0" w:space="0" w:color="auto"/>
                                                    <w:right w:val="none" w:sz="0" w:space="0" w:color="auto"/>
                                                  </w:divBdr>
                                                </w:div>
                                                <w:div w:id="172958643">
                                                  <w:marLeft w:val="0"/>
                                                  <w:marRight w:val="0"/>
                                                  <w:marTop w:val="0"/>
                                                  <w:marBottom w:val="0"/>
                                                  <w:divBdr>
                                                    <w:top w:val="none" w:sz="0" w:space="0" w:color="auto"/>
                                                    <w:left w:val="none" w:sz="0" w:space="0" w:color="auto"/>
                                                    <w:bottom w:val="none" w:sz="0" w:space="0" w:color="auto"/>
                                                    <w:right w:val="none" w:sz="0" w:space="0" w:color="auto"/>
                                                  </w:divBdr>
                                                </w:div>
                                                <w:div w:id="5173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35236">
                                  <w:marLeft w:val="0"/>
                                  <w:marRight w:val="0"/>
                                  <w:marTop w:val="0"/>
                                  <w:marBottom w:val="432"/>
                                  <w:divBdr>
                                    <w:top w:val="none" w:sz="0" w:space="0" w:color="auto"/>
                                    <w:left w:val="none" w:sz="0" w:space="0" w:color="auto"/>
                                    <w:bottom w:val="none" w:sz="0" w:space="0" w:color="auto"/>
                                    <w:right w:val="none" w:sz="0" w:space="0" w:color="auto"/>
                                  </w:divBdr>
                                  <w:divsChild>
                                    <w:div w:id="1990132304">
                                      <w:marLeft w:val="0"/>
                                      <w:marRight w:val="0"/>
                                      <w:marTop w:val="0"/>
                                      <w:marBottom w:val="0"/>
                                      <w:divBdr>
                                        <w:top w:val="none" w:sz="0" w:space="0" w:color="auto"/>
                                        <w:left w:val="none" w:sz="0" w:space="0" w:color="auto"/>
                                        <w:bottom w:val="none" w:sz="0" w:space="0" w:color="auto"/>
                                        <w:right w:val="none" w:sz="0" w:space="0" w:color="auto"/>
                                      </w:divBdr>
                                      <w:divsChild>
                                        <w:div w:id="385031065">
                                          <w:marLeft w:val="0"/>
                                          <w:marRight w:val="0"/>
                                          <w:marTop w:val="0"/>
                                          <w:marBottom w:val="0"/>
                                          <w:divBdr>
                                            <w:top w:val="none" w:sz="0" w:space="0" w:color="auto"/>
                                            <w:left w:val="none" w:sz="0" w:space="0" w:color="auto"/>
                                            <w:bottom w:val="none" w:sz="0" w:space="0" w:color="auto"/>
                                            <w:right w:val="none" w:sz="0" w:space="0" w:color="auto"/>
                                          </w:divBdr>
                                        </w:div>
                                        <w:div w:id="1368023658">
                                          <w:marLeft w:val="0"/>
                                          <w:marRight w:val="0"/>
                                          <w:marTop w:val="0"/>
                                          <w:marBottom w:val="0"/>
                                          <w:divBdr>
                                            <w:top w:val="none" w:sz="0" w:space="0" w:color="auto"/>
                                            <w:left w:val="none" w:sz="0" w:space="0" w:color="auto"/>
                                            <w:bottom w:val="none" w:sz="0" w:space="0" w:color="auto"/>
                                            <w:right w:val="none" w:sz="0" w:space="0" w:color="auto"/>
                                          </w:divBdr>
                                        </w:div>
                                        <w:div w:id="508252439">
                                          <w:marLeft w:val="0"/>
                                          <w:marRight w:val="0"/>
                                          <w:marTop w:val="0"/>
                                          <w:marBottom w:val="0"/>
                                          <w:divBdr>
                                            <w:top w:val="none" w:sz="0" w:space="0" w:color="auto"/>
                                            <w:left w:val="none" w:sz="0" w:space="0" w:color="auto"/>
                                            <w:bottom w:val="none" w:sz="0" w:space="0" w:color="auto"/>
                                            <w:right w:val="none" w:sz="0" w:space="0" w:color="auto"/>
                                          </w:divBdr>
                                        </w:div>
                                      </w:divsChild>
                                    </w:div>
                                    <w:div w:id="781921097">
                                      <w:marLeft w:val="0"/>
                                      <w:marRight w:val="0"/>
                                      <w:marTop w:val="0"/>
                                      <w:marBottom w:val="0"/>
                                      <w:divBdr>
                                        <w:top w:val="none" w:sz="0" w:space="0" w:color="auto"/>
                                        <w:left w:val="none" w:sz="0" w:space="0" w:color="auto"/>
                                        <w:bottom w:val="none" w:sz="0" w:space="0" w:color="auto"/>
                                        <w:right w:val="none" w:sz="0" w:space="0" w:color="auto"/>
                                      </w:divBdr>
                                      <w:divsChild>
                                        <w:div w:id="1368332908">
                                          <w:marLeft w:val="0"/>
                                          <w:marRight w:val="0"/>
                                          <w:marTop w:val="0"/>
                                          <w:marBottom w:val="0"/>
                                          <w:divBdr>
                                            <w:top w:val="none" w:sz="0" w:space="0" w:color="auto"/>
                                            <w:left w:val="none" w:sz="0" w:space="0" w:color="auto"/>
                                            <w:bottom w:val="none" w:sz="0" w:space="0" w:color="auto"/>
                                            <w:right w:val="none" w:sz="0" w:space="0" w:color="auto"/>
                                          </w:divBdr>
                                          <w:divsChild>
                                            <w:div w:id="859780424">
                                              <w:marLeft w:val="0"/>
                                              <w:marRight w:val="0"/>
                                              <w:marTop w:val="0"/>
                                              <w:marBottom w:val="0"/>
                                              <w:divBdr>
                                                <w:top w:val="none" w:sz="0" w:space="0" w:color="auto"/>
                                                <w:left w:val="none" w:sz="0" w:space="0" w:color="auto"/>
                                                <w:bottom w:val="none" w:sz="0" w:space="0" w:color="auto"/>
                                                <w:right w:val="none" w:sz="0" w:space="0" w:color="auto"/>
                                              </w:divBdr>
                                            </w:div>
                                            <w:div w:id="2098557969">
                                              <w:marLeft w:val="0"/>
                                              <w:marRight w:val="0"/>
                                              <w:marTop w:val="0"/>
                                              <w:marBottom w:val="0"/>
                                              <w:divBdr>
                                                <w:top w:val="none" w:sz="0" w:space="0" w:color="auto"/>
                                                <w:left w:val="none" w:sz="0" w:space="0" w:color="auto"/>
                                                <w:bottom w:val="none" w:sz="0" w:space="0" w:color="auto"/>
                                                <w:right w:val="none" w:sz="0" w:space="0" w:color="auto"/>
                                              </w:divBdr>
                                              <w:divsChild>
                                                <w:div w:id="565530119">
                                                  <w:marLeft w:val="0"/>
                                                  <w:marRight w:val="0"/>
                                                  <w:marTop w:val="0"/>
                                                  <w:marBottom w:val="0"/>
                                                  <w:divBdr>
                                                    <w:top w:val="none" w:sz="0" w:space="0" w:color="auto"/>
                                                    <w:left w:val="none" w:sz="0" w:space="0" w:color="auto"/>
                                                    <w:bottom w:val="none" w:sz="0" w:space="0" w:color="auto"/>
                                                    <w:right w:val="none" w:sz="0" w:space="0" w:color="auto"/>
                                                  </w:divBdr>
                                                </w:div>
                                                <w:div w:id="691879904">
                                                  <w:marLeft w:val="0"/>
                                                  <w:marRight w:val="0"/>
                                                  <w:marTop w:val="0"/>
                                                  <w:marBottom w:val="0"/>
                                                  <w:divBdr>
                                                    <w:top w:val="none" w:sz="0" w:space="0" w:color="auto"/>
                                                    <w:left w:val="none" w:sz="0" w:space="0" w:color="auto"/>
                                                    <w:bottom w:val="none" w:sz="0" w:space="0" w:color="auto"/>
                                                    <w:right w:val="none" w:sz="0" w:space="0" w:color="auto"/>
                                                  </w:divBdr>
                                                  <w:divsChild>
                                                    <w:div w:id="174999132">
                                                      <w:marLeft w:val="0"/>
                                                      <w:marRight w:val="0"/>
                                                      <w:marTop w:val="0"/>
                                                      <w:marBottom w:val="0"/>
                                                      <w:divBdr>
                                                        <w:top w:val="none" w:sz="0" w:space="0" w:color="auto"/>
                                                        <w:left w:val="none" w:sz="0" w:space="0" w:color="auto"/>
                                                        <w:bottom w:val="none" w:sz="0" w:space="0" w:color="auto"/>
                                                        <w:right w:val="none" w:sz="0" w:space="0" w:color="auto"/>
                                                      </w:divBdr>
                                                    </w:div>
                                                    <w:div w:id="1716154291">
                                                      <w:marLeft w:val="0"/>
                                                      <w:marRight w:val="0"/>
                                                      <w:marTop w:val="0"/>
                                                      <w:marBottom w:val="0"/>
                                                      <w:divBdr>
                                                        <w:top w:val="none" w:sz="0" w:space="0" w:color="auto"/>
                                                        <w:left w:val="none" w:sz="0" w:space="0" w:color="auto"/>
                                                        <w:bottom w:val="none" w:sz="0" w:space="0" w:color="auto"/>
                                                        <w:right w:val="none" w:sz="0" w:space="0" w:color="auto"/>
                                                      </w:divBdr>
                                                    </w:div>
                                                    <w:div w:id="1326401418">
                                                      <w:marLeft w:val="0"/>
                                                      <w:marRight w:val="0"/>
                                                      <w:marTop w:val="0"/>
                                                      <w:marBottom w:val="0"/>
                                                      <w:divBdr>
                                                        <w:top w:val="none" w:sz="0" w:space="0" w:color="auto"/>
                                                        <w:left w:val="none" w:sz="0" w:space="0" w:color="auto"/>
                                                        <w:bottom w:val="none" w:sz="0" w:space="0" w:color="auto"/>
                                                        <w:right w:val="none" w:sz="0" w:space="0" w:color="auto"/>
                                                      </w:divBdr>
                                                    </w:div>
                                                    <w:div w:id="525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6131">
                                          <w:marLeft w:val="0"/>
                                          <w:marRight w:val="0"/>
                                          <w:marTop w:val="0"/>
                                          <w:marBottom w:val="0"/>
                                          <w:divBdr>
                                            <w:top w:val="none" w:sz="0" w:space="0" w:color="auto"/>
                                            <w:left w:val="none" w:sz="0" w:space="0" w:color="auto"/>
                                            <w:bottom w:val="none" w:sz="0" w:space="0" w:color="auto"/>
                                            <w:right w:val="none" w:sz="0" w:space="0" w:color="auto"/>
                                          </w:divBdr>
                                          <w:divsChild>
                                            <w:div w:id="1416827368">
                                              <w:marLeft w:val="0"/>
                                              <w:marRight w:val="0"/>
                                              <w:marTop w:val="0"/>
                                              <w:marBottom w:val="0"/>
                                              <w:divBdr>
                                                <w:top w:val="none" w:sz="0" w:space="0" w:color="auto"/>
                                                <w:left w:val="none" w:sz="0" w:space="0" w:color="auto"/>
                                                <w:bottom w:val="none" w:sz="0" w:space="0" w:color="auto"/>
                                                <w:right w:val="none" w:sz="0" w:space="0" w:color="auto"/>
                                              </w:divBdr>
                                              <w:divsChild>
                                                <w:div w:id="616303358">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800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1523">
                                  <w:marLeft w:val="0"/>
                                  <w:marRight w:val="0"/>
                                  <w:marTop w:val="0"/>
                                  <w:marBottom w:val="432"/>
                                  <w:divBdr>
                                    <w:top w:val="none" w:sz="0" w:space="0" w:color="auto"/>
                                    <w:left w:val="none" w:sz="0" w:space="0" w:color="auto"/>
                                    <w:bottom w:val="none" w:sz="0" w:space="0" w:color="auto"/>
                                    <w:right w:val="none" w:sz="0" w:space="0" w:color="auto"/>
                                  </w:divBdr>
                                  <w:divsChild>
                                    <w:div w:id="351541425">
                                      <w:marLeft w:val="0"/>
                                      <w:marRight w:val="0"/>
                                      <w:marTop w:val="0"/>
                                      <w:marBottom w:val="0"/>
                                      <w:divBdr>
                                        <w:top w:val="none" w:sz="0" w:space="0" w:color="auto"/>
                                        <w:left w:val="none" w:sz="0" w:space="0" w:color="auto"/>
                                        <w:bottom w:val="none" w:sz="0" w:space="0" w:color="auto"/>
                                        <w:right w:val="none" w:sz="0" w:space="0" w:color="auto"/>
                                      </w:divBdr>
                                      <w:divsChild>
                                        <w:div w:id="1323504995">
                                          <w:marLeft w:val="0"/>
                                          <w:marRight w:val="0"/>
                                          <w:marTop w:val="0"/>
                                          <w:marBottom w:val="0"/>
                                          <w:divBdr>
                                            <w:top w:val="none" w:sz="0" w:space="0" w:color="auto"/>
                                            <w:left w:val="none" w:sz="0" w:space="0" w:color="auto"/>
                                            <w:bottom w:val="none" w:sz="0" w:space="0" w:color="auto"/>
                                            <w:right w:val="none" w:sz="0" w:space="0" w:color="auto"/>
                                          </w:divBdr>
                                        </w:div>
                                        <w:div w:id="354308378">
                                          <w:marLeft w:val="0"/>
                                          <w:marRight w:val="0"/>
                                          <w:marTop w:val="0"/>
                                          <w:marBottom w:val="0"/>
                                          <w:divBdr>
                                            <w:top w:val="none" w:sz="0" w:space="0" w:color="auto"/>
                                            <w:left w:val="none" w:sz="0" w:space="0" w:color="auto"/>
                                            <w:bottom w:val="none" w:sz="0" w:space="0" w:color="auto"/>
                                            <w:right w:val="none" w:sz="0" w:space="0" w:color="auto"/>
                                          </w:divBdr>
                                        </w:div>
                                        <w:div w:id="2030639176">
                                          <w:marLeft w:val="0"/>
                                          <w:marRight w:val="0"/>
                                          <w:marTop w:val="0"/>
                                          <w:marBottom w:val="0"/>
                                          <w:divBdr>
                                            <w:top w:val="none" w:sz="0" w:space="0" w:color="auto"/>
                                            <w:left w:val="none" w:sz="0" w:space="0" w:color="auto"/>
                                            <w:bottom w:val="none" w:sz="0" w:space="0" w:color="auto"/>
                                            <w:right w:val="none" w:sz="0" w:space="0" w:color="auto"/>
                                          </w:divBdr>
                                        </w:div>
                                      </w:divsChild>
                                    </w:div>
                                    <w:div w:id="355427173">
                                      <w:marLeft w:val="0"/>
                                      <w:marRight w:val="0"/>
                                      <w:marTop w:val="0"/>
                                      <w:marBottom w:val="0"/>
                                      <w:divBdr>
                                        <w:top w:val="none" w:sz="0" w:space="0" w:color="auto"/>
                                        <w:left w:val="none" w:sz="0" w:space="0" w:color="auto"/>
                                        <w:bottom w:val="none" w:sz="0" w:space="0" w:color="auto"/>
                                        <w:right w:val="none" w:sz="0" w:space="0" w:color="auto"/>
                                      </w:divBdr>
                                      <w:divsChild>
                                        <w:div w:id="1665545567">
                                          <w:marLeft w:val="0"/>
                                          <w:marRight w:val="0"/>
                                          <w:marTop w:val="0"/>
                                          <w:marBottom w:val="0"/>
                                          <w:divBdr>
                                            <w:top w:val="none" w:sz="0" w:space="0" w:color="auto"/>
                                            <w:left w:val="none" w:sz="0" w:space="0" w:color="auto"/>
                                            <w:bottom w:val="none" w:sz="0" w:space="0" w:color="auto"/>
                                            <w:right w:val="none" w:sz="0" w:space="0" w:color="auto"/>
                                          </w:divBdr>
                                          <w:divsChild>
                                            <w:div w:id="1046220084">
                                              <w:marLeft w:val="0"/>
                                              <w:marRight w:val="0"/>
                                              <w:marTop w:val="0"/>
                                              <w:marBottom w:val="0"/>
                                              <w:divBdr>
                                                <w:top w:val="none" w:sz="0" w:space="0" w:color="auto"/>
                                                <w:left w:val="none" w:sz="0" w:space="0" w:color="auto"/>
                                                <w:bottom w:val="none" w:sz="0" w:space="0" w:color="auto"/>
                                                <w:right w:val="none" w:sz="0" w:space="0" w:color="auto"/>
                                              </w:divBdr>
                                            </w:div>
                                            <w:div w:id="214973223">
                                              <w:marLeft w:val="0"/>
                                              <w:marRight w:val="0"/>
                                              <w:marTop w:val="0"/>
                                              <w:marBottom w:val="0"/>
                                              <w:divBdr>
                                                <w:top w:val="none" w:sz="0" w:space="0" w:color="auto"/>
                                                <w:left w:val="none" w:sz="0" w:space="0" w:color="auto"/>
                                                <w:bottom w:val="none" w:sz="0" w:space="0" w:color="auto"/>
                                                <w:right w:val="none" w:sz="0" w:space="0" w:color="auto"/>
                                              </w:divBdr>
                                              <w:divsChild>
                                                <w:div w:id="472720287">
                                                  <w:marLeft w:val="0"/>
                                                  <w:marRight w:val="0"/>
                                                  <w:marTop w:val="0"/>
                                                  <w:marBottom w:val="0"/>
                                                  <w:divBdr>
                                                    <w:top w:val="none" w:sz="0" w:space="0" w:color="auto"/>
                                                    <w:left w:val="none" w:sz="0" w:space="0" w:color="auto"/>
                                                    <w:bottom w:val="none" w:sz="0" w:space="0" w:color="auto"/>
                                                    <w:right w:val="none" w:sz="0" w:space="0" w:color="auto"/>
                                                  </w:divBdr>
                                                </w:div>
                                                <w:div w:id="1021197907">
                                                  <w:marLeft w:val="0"/>
                                                  <w:marRight w:val="0"/>
                                                  <w:marTop w:val="0"/>
                                                  <w:marBottom w:val="0"/>
                                                  <w:divBdr>
                                                    <w:top w:val="none" w:sz="0" w:space="0" w:color="auto"/>
                                                    <w:left w:val="none" w:sz="0" w:space="0" w:color="auto"/>
                                                    <w:bottom w:val="none" w:sz="0" w:space="0" w:color="auto"/>
                                                    <w:right w:val="none" w:sz="0" w:space="0" w:color="auto"/>
                                                  </w:divBdr>
                                                  <w:divsChild>
                                                    <w:div w:id="800267907">
                                                      <w:marLeft w:val="0"/>
                                                      <w:marRight w:val="0"/>
                                                      <w:marTop w:val="0"/>
                                                      <w:marBottom w:val="0"/>
                                                      <w:divBdr>
                                                        <w:top w:val="none" w:sz="0" w:space="0" w:color="auto"/>
                                                        <w:left w:val="none" w:sz="0" w:space="0" w:color="auto"/>
                                                        <w:bottom w:val="none" w:sz="0" w:space="0" w:color="auto"/>
                                                        <w:right w:val="none" w:sz="0" w:space="0" w:color="auto"/>
                                                      </w:divBdr>
                                                    </w:div>
                                                    <w:div w:id="288049405">
                                                      <w:marLeft w:val="0"/>
                                                      <w:marRight w:val="0"/>
                                                      <w:marTop w:val="0"/>
                                                      <w:marBottom w:val="0"/>
                                                      <w:divBdr>
                                                        <w:top w:val="none" w:sz="0" w:space="0" w:color="auto"/>
                                                        <w:left w:val="none" w:sz="0" w:space="0" w:color="auto"/>
                                                        <w:bottom w:val="none" w:sz="0" w:space="0" w:color="auto"/>
                                                        <w:right w:val="none" w:sz="0" w:space="0" w:color="auto"/>
                                                      </w:divBdr>
                                                    </w:div>
                                                    <w:div w:id="626157377">
                                                      <w:marLeft w:val="0"/>
                                                      <w:marRight w:val="0"/>
                                                      <w:marTop w:val="0"/>
                                                      <w:marBottom w:val="0"/>
                                                      <w:divBdr>
                                                        <w:top w:val="none" w:sz="0" w:space="0" w:color="auto"/>
                                                        <w:left w:val="none" w:sz="0" w:space="0" w:color="auto"/>
                                                        <w:bottom w:val="none" w:sz="0" w:space="0" w:color="auto"/>
                                                        <w:right w:val="none" w:sz="0" w:space="0" w:color="auto"/>
                                                      </w:divBdr>
                                                    </w:div>
                                                    <w:div w:id="12164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1927">
                                          <w:marLeft w:val="0"/>
                                          <w:marRight w:val="0"/>
                                          <w:marTop w:val="0"/>
                                          <w:marBottom w:val="0"/>
                                          <w:divBdr>
                                            <w:top w:val="none" w:sz="0" w:space="0" w:color="auto"/>
                                            <w:left w:val="none" w:sz="0" w:space="0" w:color="auto"/>
                                            <w:bottom w:val="none" w:sz="0" w:space="0" w:color="auto"/>
                                            <w:right w:val="none" w:sz="0" w:space="0" w:color="auto"/>
                                          </w:divBdr>
                                          <w:divsChild>
                                            <w:div w:id="146631344">
                                              <w:marLeft w:val="0"/>
                                              <w:marRight w:val="0"/>
                                              <w:marTop w:val="0"/>
                                              <w:marBottom w:val="0"/>
                                              <w:divBdr>
                                                <w:top w:val="none" w:sz="0" w:space="0" w:color="auto"/>
                                                <w:left w:val="none" w:sz="0" w:space="0" w:color="auto"/>
                                                <w:bottom w:val="none" w:sz="0" w:space="0" w:color="auto"/>
                                                <w:right w:val="none" w:sz="0" w:space="0" w:color="auto"/>
                                              </w:divBdr>
                                              <w:divsChild>
                                                <w:div w:id="501748289">
                                                  <w:marLeft w:val="0"/>
                                                  <w:marRight w:val="0"/>
                                                  <w:marTop w:val="0"/>
                                                  <w:marBottom w:val="0"/>
                                                  <w:divBdr>
                                                    <w:top w:val="none" w:sz="0" w:space="0" w:color="auto"/>
                                                    <w:left w:val="none" w:sz="0" w:space="0" w:color="auto"/>
                                                    <w:bottom w:val="none" w:sz="0" w:space="0" w:color="auto"/>
                                                    <w:right w:val="none" w:sz="0" w:space="0" w:color="auto"/>
                                                  </w:divBdr>
                                                </w:div>
                                                <w:div w:id="1375429341">
                                                  <w:marLeft w:val="0"/>
                                                  <w:marRight w:val="0"/>
                                                  <w:marTop w:val="0"/>
                                                  <w:marBottom w:val="0"/>
                                                  <w:divBdr>
                                                    <w:top w:val="none" w:sz="0" w:space="0" w:color="auto"/>
                                                    <w:left w:val="none" w:sz="0" w:space="0" w:color="auto"/>
                                                    <w:bottom w:val="none" w:sz="0" w:space="0" w:color="auto"/>
                                                    <w:right w:val="none" w:sz="0" w:space="0" w:color="auto"/>
                                                  </w:divBdr>
                                                </w:div>
                                                <w:div w:id="16015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7519">
                                  <w:marLeft w:val="0"/>
                                  <w:marRight w:val="0"/>
                                  <w:marTop w:val="0"/>
                                  <w:marBottom w:val="432"/>
                                  <w:divBdr>
                                    <w:top w:val="none" w:sz="0" w:space="0" w:color="auto"/>
                                    <w:left w:val="none" w:sz="0" w:space="0" w:color="auto"/>
                                    <w:bottom w:val="none" w:sz="0" w:space="0" w:color="auto"/>
                                    <w:right w:val="none" w:sz="0" w:space="0" w:color="auto"/>
                                  </w:divBdr>
                                  <w:divsChild>
                                    <w:div w:id="1444231109">
                                      <w:marLeft w:val="0"/>
                                      <w:marRight w:val="0"/>
                                      <w:marTop w:val="0"/>
                                      <w:marBottom w:val="0"/>
                                      <w:divBdr>
                                        <w:top w:val="none" w:sz="0" w:space="0" w:color="auto"/>
                                        <w:left w:val="none" w:sz="0" w:space="0" w:color="auto"/>
                                        <w:bottom w:val="none" w:sz="0" w:space="0" w:color="auto"/>
                                        <w:right w:val="none" w:sz="0" w:space="0" w:color="auto"/>
                                      </w:divBdr>
                                      <w:divsChild>
                                        <w:div w:id="1319264961">
                                          <w:marLeft w:val="0"/>
                                          <w:marRight w:val="0"/>
                                          <w:marTop w:val="0"/>
                                          <w:marBottom w:val="0"/>
                                          <w:divBdr>
                                            <w:top w:val="none" w:sz="0" w:space="0" w:color="auto"/>
                                            <w:left w:val="none" w:sz="0" w:space="0" w:color="auto"/>
                                            <w:bottom w:val="none" w:sz="0" w:space="0" w:color="auto"/>
                                            <w:right w:val="none" w:sz="0" w:space="0" w:color="auto"/>
                                          </w:divBdr>
                                        </w:div>
                                        <w:div w:id="562914922">
                                          <w:marLeft w:val="0"/>
                                          <w:marRight w:val="0"/>
                                          <w:marTop w:val="0"/>
                                          <w:marBottom w:val="0"/>
                                          <w:divBdr>
                                            <w:top w:val="none" w:sz="0" w:space="0" w:color="auto"/>
                                            <w:left w:val="none" w:sz="0" w:space="0" w:color="auto"/>
                                            <w:bottom w:val="none" w:sz="0" w:space="0" w:color="auto"/>
                                            <w:right w:val="none" w:sz="0" w:space="0" w:color="auto"/>
                                          </w:divBdr>
                                        </w:div>
                                        <w:div w:id="247615899">
                                          <w:marLeft w:val="0"/>
                                          <w:marRight w:val="0"/>
                                          <w:marTop w:val="0"/>
                                          <w:marBottom w:val="0"/>
                                          <w:divBdr>
                                            <w:top w:val="none" w:sz="0" w:space="0" w:color="auto"/>
                                            <w:left w:val="none" w:sz="0" w:space="0" w:color="auto"/>
                                            <w:bottom w:val="none" w:sz="0" w:space="0" w:color="auto"/>
                                            <w:right w:val="none" w:sz="0" w:space="0" w:color="auto"/>
                                          </w:divBdr>
                                        </w:div>
                                      </w:divsChild>
                                    </w:div>
                                    <w:div w:id="435292408">
                                      <w:marLeft w:val="0"/>
                                      <w:marRight w:val="0"/>
                                      <w:marTop w:val="0"/>
                                      <w:marBottom w:val="0"/>
                                      <w:divBdr>
                                        <w:top w:val="none" w:sz="0" w:space="0" w:color="auto"/>
                                        <w:left w:val="none" w:sz="0" w:space="0" w:color="auto"/>
                                        <w:bottom w:val="none" w:sz="0" w:space="0" w:color="auto"/>
                                        <w:right w:val="none" w:sz="0" w:space="0" w:color="auto"/>
                                      </w:divBdr>
                                      <w:divsChild>
                                        <w:div w:id="1726445521">
                                          <w:marLeft w:val="0"/>
                                          <w:marRight w:val="0"/>
                                          <w:marTop w:val="0"/>
                                          <w:marBottom w:val="0"/>
                                          <w:divBdr>
                                            <w:top w:val="none" w:sz="0" w:space="0" w:color="auto"/>
                                            <w:left w:val="none" w:sz="0" w:space="0" w:color="auto"/>
                                            <w:bottom w:val="none" w:sz="0" w:space="0" w:color="auto"/>
                                            <w:right w:val="none" w:sz="0" w:space="0" w:color="auto"/>
                                          </w:divBdr>
                                          <w:divsChild>
                                            <w:div w:id="700783332">
                                              <w:marLeft w:val="0"/>
                                              <w:marRight w:val="0"/>
                                              <w:marTop w:val="0"/>
                                              <w:marBottom w:val="0"/>
                                              <w:divBdr>
                                                <w:top w:val="none" w:sz="0" w:space="0" w:color="auto"/>
                                                <w:left w:val="none" w:sz="0" w:space="0" w:color="auto"/>
                                                <w:bottom w:val="none" w:sz="0" w:space="0" w:color="auto"/>
                                                <w:right w:val="none" w:sz="0" w:space="0" w:color="auto"/>
                                              </w:divBdr>
                                            </w:div>
                                            <w:div w:id="534074914">
                                              <w:marLeft w:val="0"/>
                                              <w:marRight w:val="0"/>
                                              <w:marTop w:val="0"/>
                                              <w:marBottom w:val="0"/>
                                              <w:divBdr>
                                                <w:top w:val="none" w:sz="0" w:space="0" w:color="auto"/>
                                                <w:left w:val="none" w:sz="0" w:space="0" w:color="auto"/>
                                                <w:bottom w:val="none" w:sz="0" w:space="0" w:color="auto"/>
                                                <w:right w:val="none" w:sz="0" w:space="0" w:color="auto"/>
                                              </w:divBdr>
                                              <w:divsChild>
                                                <w:div w:id="937324913">
                                                  <w:marLeft w:val="0"/>
                                                  <w:marRight w:val="0"/>
                                                  <w:marTop w:val="0"/>
                                                  <w:marBottom w:val="0"/>
                                                  <w:divBdr>
                                                    <w:top w:val="none" w:sz="0" w:space="0" w:color="auto"/>
                                                    <w:left w:val="none" w:sz="0" w:space="0" w:color="auto"/>
                                                    <w:bottom w:val="none" w:sz="0" w:space="0" w:color="auto"/>
                                                    <w:right w:val="none" w:sz="0" w:space="0" w:color="auto"/>
                                                  </w:divBdr>
                                                </w:div>
                                                <w:div w:id="1962303085">
                                                  <w:marLeft w:val="0"/>
                                                  <w:marRight w:val="0"/>
                                                  <w:marTop w:val="0"/>
                                                  <w:marBottom w:val="0"/>
                                                  <w:divBdr>
                                                    <w:top w:val="none" w:sz="0" w:space="0" w:color="auto"/>
                                                    <w:left w:val="none" w:sz="0" w:space="0" w:color="auto"/>
                                                    <w:bottom w:val="none" w:sz="0" w:space="0" w:color="auto"/>
                                                    <w:right w:val="none" w:sz="0" w:space="0" w:color="auto"/>
                                                  </w:divBdr>
                                                  <w:divsChild>
                                                    <w:div w:id="479351585">
                                                      <w:marLeft w:val="0"/>
                                                      <w:marRight w:val="0"/>
                                                      <w:marTop w:val="0"/>
                                                      <w:marBottom w:val="0"/>
                                                      <w:divBdr>
                                                        <w:top w:val="none" w:sz="0" w:space="0" w:color="auto"/>
                                                        <w:left w:val="none" w:sz="0" w:space="0" w:color="auto"/>
                                                        <w:bottom w:val="none" w:sz="0" w:space="0" w:color="auto"/>
                                                        <w:right w:val="none" w:sz="0" w:space="0" w:color="auto"/>
                                                      </w:divBdr>
                                                    </w:div>
                                                    <w:div w:id="1136024156">
                                                      <w:marLeft w:val="0"/>
                                                      <w:marRight w:val="0"/>
                                                      <w:marTop w:val="0"/>
                                                      <w:marBottom w:val="0"/>
                                                      <w:divBdr>
                                                        <w:top w:val="none" w:sz="0" w:space="0" w:color="auto"/>
                                                        <w:left w:val="none" w:sz="0" w:space="0" w:color="auto"/>
                                                        <w:bottom w:val="none" w:sz="0" w:space="0" w:color="auto"/>
                                                        <w:right w:val="none" w:sz="0" w:space="0" w:color="auto"/>
                                                      </w:divBdr>
                                                    </w:div>
                                                    <w:div w:id="381100277">
                                                      <w:marLeft w:val="0"/>
                                                      <w:marRight w:val="0"/>
                                                      <w:marTop w:val="0"/>
                                                      <w:marBottom w:val="0"/>
                                                      <w:divBdr>
                                                        <w:top w:val="none" w:sz="0" w:space="0" w:color="auto"/>
                                                        <w:left w:val="none" w:sz="0" w:space="0" w:color="auto"/>
                                                        <w:bottom w:val="none" w:sz="0" w:space="0" w:color="auto"/>
                                                        <w:right w:val="none" w:sz="0" w:space="0" w:color="auto"/>
                                                      </w:divBdr>
                                                    </w:div>
                                                    <w:div w:id="17476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458">
                                          <w:marLeft w:val="0"/>
                                          <w:marRight w:val="0"/>
                                          <w:marTop w:val="0"/>
                                          <w:marBottom w:val="0"/>
                                          <w:divBdr>
                                            <w:top w:val="none" w:sz="0" w:space="0" w:color="auto"/>
                                            <w:left w:val="none" w:sz="0" w:space="0" w:color="auto"/>
                                            <w:bottom w:val="none" w:sz="0" w:space="0" w:color="auto"/>
                                            <w:right w:val="none" w:sz="0" w:space="0" w:color="auto"/>
                                          </w:divBdr>
                                          <w:divsChild>
                                            <w:div w:id="700515919">
                                              <w:marLeft w:val="0"/>
                                              <w:marRight w:val="0"/>
                                              <w:marTop w:val="0"/>
                                              <w:marBottom w:val="0"/>
                                              <w:divBdr>
                                                <w:top w:val="none" w:sz="0" w:space="0" w:color="auto"/>
                                                <w:left w:val="none" w:sz="0" w:space="0" w:color="auto"/>
                                                <w:bottom w:val="none" w:sz="0" w:space="0" w:color="auto"/>
                                                <w:right w:val="none" w:sz="0" w:space="0" w:color="auto"/>
                                              </w:divBdr>
                                              <w:divsChild>
                                                <w:div w:id="761144333">
                                                  <w:marLeft w:val="0"/>
                                                  <w:marRight w:val="0"/>
                                                  <w:marTop w:val="0"/>
                                                  <w:marBottom w:val="0"/>
                                                  <w:divBdr>
                                                    <w:top w:val="none" w:sz="0" w:space="0" w:color="auto"/>
                                                    <w:left w:val="none" w:sz="0" w:space="0" w:color="auto"/>
                                                    <w:bottom w:val="none" w:sz="0" w:space="0" w:color="auto"/>
                                                    <w:right w:val="none" w:sz="0" w:space="0" w:color="auto"/>
                                                  </w:divBdr>
                                                </w:div>
                                                <w:div w:id="294138210">
                                                  <w:marLeft w:val="0"/>
                                                  <w:marRight w:val="0"/>
                                                  <w:marTop w:val="0"/>
                                                  <w:marBottom w:val="0"/>
                                                  <w:divBdr>
                                                    <w:top w:val="none" w:sz="0" w:space="0" w:color="auto"/>
                                                    <w:left w:val="none" w:sz="0" w:space="0" w:color="auto"/>
                                                    <w:bottom w:val="none" w:sz="0" w:space="0" w:color="auto"/>
                                                    <w:right w:val="none" w:sz="0" w:space="0" w:color="auto"/>
                                                  </w:divBdr>
                                                </w:div>
                                                <w:div w:id="4417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10085">
                                  <w:marLeft w:val="0"/>
                                  <w:marRight w:val="0"/>
                                  <w:marTop w:val="0"/>
                                  <w:marBottom w:val="432"/>
                                  <w:divBdr>
                                    <w:top w:val="none" w:sz="0" w:space="0" w:color="auto"/>
                                    <w:left w:val="none" w:sz="0" w:space="0" w:color="auto"/>
                                    <w:bottom w:val="none" w:sz="0" w:space="0" w:color="auto"/>
                                    <w:right w:val="none" w:sz="0" w:space="0" w:color="auto"/>
                                  </w:divBdr>
                                  <w:divsChild>
                                    <w:div w:id="1974600352">
                                      <w:marLeft w:val="0"/>
                                      <w:marRight w:val="0"/>
                                      <w:marTop w:val="0"/>
                                      <w:marBottom w:val="0"/>
                                      <w:divBdr>
                                        <w:top w:val="none" w:sz="0" w:space="0" w:color="auto"/>
                                        <w:left w:val="none" w:sz="0" w:space="0" w:color="auto"/>
                                        <w:bottom w:val="none" w:sz="0" w:space="0" w:color="auto"/>
                                        <w:right w:val="none" w:sz="0" w:space="0" w:color="auto"/>
                                      </w:divBdr>
                                      <w:divsChild>
                                        <w:div w:id="893851969">
                                          <w:marLeft w:val="0"/>
                                          <w:marRight w:val="0"/>
                                          <w:marTop w:val="0"/>
                                          <w:marBottom w:val="0"/>
                                          <w:divBdr>
                                            <w:top w:val="none" w:sz="0" w:space="0" w:color="auto"/>
                                            <w:left w:val="none" w:sz="0" w:space="0" w:color="auto"/>
                                            <w:bottom w:val="none" w:sz="0" w:space="0" w:color="auto"/>
                                            <w:right w:val="none" w:sz="0" w:space="0" w:color="auto"/>
                                          </w:divBdr>
                                        </w:div>
                                        <w:div w:id="1742480709">
                                          <w:marLeft w:val="0"/>
                                          <w:marRight w:val="0"/>
                                          <w:marTop w:val="0"/>
                                          <w:marBottom w:val="0"/>
                                          <w:divBdr>
                                            <w:top w:val="none" w:sz="0" w:space="0" w:color="auto"/>
                                            <w:left w:val="none" w:sz="0" w:space="0" w:color="auto"/>
                                            <w:bottom w:val="none" w:sz="0" w:space="0" w:color="auto"/>
                                            <w:right w:val="none" w:sz="0" w:space="0" w:color="auto"/>
                                          </w:divBdr>
                                        </w:div>
                                        <w:div w:id="1694307099">
                                          <w:marLeft w:val="0"/>
                                          <w:marRight w:val="0"/>
                                          <w:marTop w:val="0"/>
                                          <w:marBottom w:val="0"/>
                                          <w:divBdr>
                                            <w:top w:val="none" w:sz="0" w:space="0" w:color="auto"/>
                                            <w:left w:val="none" w:sz="0" w:space="0" w:color="auto"/>
                                            <w:bottom w:val="none" w:sz="0" w:space="0" w:color="auto"/>
                                            <w:right w:val="none" w:sz="0" w:space="0" w:color="auto"/>
                                          </w:divBdr>
                                        </w:div>
                                      </w:divsChild>
                                    </w:div>
                                    <w:div w:id="1295713177">
                                      <w:marLeft w:val="0"/>
                                      <w:marRight w:val="0"/>
                                      <w:marTop w:val="0"/>
                                      <w:marBottom w:val="0"/>
                                      <w:divBdr>
                                        <w:top w:val="none" w:sz="0" w:space="0" w:color="auto"/>
                                        <w:left w:val="none" w:sz="0" w:space="0" w:color="auto"/>
                                        <w:bottom w:val="none" w:sz="0" w:space="0" w:color="auto"/>
                                        <w:right w:val="none" w:sz="0" w:space="0" w:color="auto"/>
                                      </w:divBdr>
                                      <w:divsChild>
                                        <w:div w:id="202639527">
                                          <w:marLeft w:val="0"/>
                                          <w:marRight w:val="0"/>
                                          <w:marTop w:val="0"/>
                                          <w:marBottom w:val="0"/>
                                          <w:divBdr>
                                            <w:top w:val="none" w:sz="0" w:space="0" w:color="auto"/>
                                            <w:left w:val="none" w:sz="0" w:space="0" w:color="auto"/>
                                            <w:bottom w:val="none" w:sz="0" w:space="0" w:color="auto"/>
                                            <w:right w:val="none" w:sz="0" w:space="0" w:color="auto"/>
                                          </w:divBdr>
                                          <w:divsChild>
                                            <w:div w:id="1257206092">
                                              <w:marLeft w:val="0"/>
                                              <w:marRight w:val="0"/>
                                              <w:marTop w:val="0"/>
                                              <w:marBottom w:val="0"/>
                                              <w:divBdr>
                                                <w:top w:val="none" w:sz="0" w:space="0" w:color="auto"/>
                                                <w:left w:val="none" w:sz="0" w:space="0" w:color="auto"/>
                                                <w:bottom w:val="none" w:sz="0" w:space="0" w:color="auto"/>
                                                <w:right w:val="none" w:sz="0" w:space="0" w:color="auto"/>
                                              </w:divBdr>
                                            </w:div>
                                            <w:div w:id="343476488">
                                              <w:marLeft w:val="0"/>
                                              <w:marRight w:val="0"/>
                                              <w:marTop w:val="0"/>
                                              <w:marBottom w:val="0"/>
                                              <w:divBdr>
                                                <w:top w:val="none" w:sz="0" w:space="0" w:color="auto"/>
                                                <w:left w:val="none" w:sz="0" w:space="0" w:color="auto"/>
                                                <w:bottom w:val="none" w:sz="0" w:space="0" w:color="auto"/>
                                                <w:right w:val="none" w:sz="0" w:space="0" w:color="auto"/>
                                              </w:divBdr>
                                              <w:divsChild>
                                                <w:div w:id="163517954">
                                                  <w:marLeft w:val="0"/>
                                                  <w:marRight w:val="0"/>
                                                  <w:marTop w:val="0"/>
                                                  <w:marBottom w:val="0"/>
                                                  <w:divBdr>
                                                    <w:top w:val="none" w:sz="0" w:space="0" w:color="auto"/>
                                                    <w:left w:val="none" w:sz="0" w:space="0" w:color="auto"/>
                                                    <w:bottom w:val="none" w:sz="0" w:space="0" w:color="auto"/>
                                                    <w:right w:val="none" w:sz="0" w:space="0" w:color="auto"/>
                                                  </w:divBdr>
                                                </w:div>
                                                <w:div w:id="306977801">
                                                  <w:marLeft w:val="0"/>
                                                  <w:marRight w:val="0"/>
                                                  <w:marTop w:val="0"/>
                                                  <w:marBottom w:val="0"/>
                                                  <w:divBdr>
                                                    <w:top w:val="none" w:sz="0" w:space="0" w:color="auto"/>
                                                    <w:left w:val="none" w:sz="0" w:space="0" w:color="auto"/>
                                                    <w:bottom w:val="none" w:sz="0" w:space="0" w:color="auto"/>
                                                    <w:right w:val="none" w:sz="0" w:space="0" w:color="auto"/>
                                                  </w:divBdr>
                                                  <w:divsChild>
                                                    <w:div w:id="1199201139">
                                                      <w:marLeft w:val="0"/>
                                                      <w:marRight w:val="0"/>
                                                      <w:marTop w:val="0"/>
                                                      <w:marBottom w:val="0"/>
                                                      <w:divBdr>
                                                        <w:top w:val="none" w:sz="0" w:space="0" w:color="auto"/>
                                                        <w:left w:val="none" w:sz="0" w:space="0" w:color="auto"/>
                                                        <w:bottom w:val="none" w:sz="0" w:space="0" w:color="auto"/>
                                                        <w:right w:val="none" w:sz="0" w:space="0" w:color="auto"/>
                                                      </w:divBdr>
                                                    </w:div>
                                                    <w:div w:id="1550990109">
                                                      <w:marLeft w:val="0"/>
                                                      <w:marRight w:val="0"/>
                                                      <w:marTop w:val="0"/>
                                                      <w:marBottom w:val="0"/>
                                                      <w:divBdr>
                                                        <w:top w:val="none" w:sz="0" w:space="0" w:color="auto"/>
                                                        <w:left w:val="none" w:sz="0" w:space="0" w:color="auto"/>
                                                        <w:bottom w:val="none" w:sz="0" w:space="0" w:color="auto"/>
                                                        <w:right w:val="none" w:sz="0" w:space="0" w:color="auto"/>
                                                      </w:divBdr>
                                                    </w:div>
                                                    <w:div w:id="1943370394">
                                                      <w:marLeft w:val="0"/>
                                                      <w:marRight w:val="0"/>
                                                      <w:marTop w:val="0"/>
                                                      <w:marBottom w:val="0"/>
                                                      <w:divBdr>
                                                        <w:top w:val="none" w:sz="0" w:space="0" w:color="auto"/>
                                                        <w:left w:val="none" w:sz="0" w:space="0" w:color="auto"/>
                                                        <w:bottom w:val="none" w:sz="0" w:space="0" w:color="auto"/>
                                                        <w:right w:val="none" w:sz="0" w:space="0" w:color="auto"/>
                                                      </w:divBdr>
                                                    </w:div>
                                                    <w:div w:id="297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7751">
                                          <w:marLeft w:val="0"/>
                                          <w:marRight w:val="0"/>
                                          <w:marTop w:val="0"/>
                                          <w:marBottom w:val="0"/>
                                          <w:divBdr>
                                            <w:top w:val="none" w:sz="0" w:space="0" w:color="auto"/>
                                            <w:left w:val="none" w:sz="0" w:space="0" w:color="auto"/>
                                            <w:bottom w:val="none" w:sz="0" w:space="0" w:color="auto"/>
                                            <w:right w:val="none" w:sz="0" w:space="0" w:color="auto"/>
                                          </w:divBdr>
                                          <w:divsChild>
                                            <w:div w:id="571620944">
                                              <w:marLeft w:val="0"/>
                                              <w:marRight w:val="0"/>
                                              <w:marTop w:val="0"/>
                                              <w:marBottom w:val="0"/>
                                              <w:divBdr>
                                                <w:top w:val="none" w:sz="0" w:space="0" w:color="auto"/>
                                                <w:left w:val="none" w:sz="0" w:space="0" w:color="auto"/>
                                                <w:bottom w:val="none" w:sz="0" w:space="0" w:color="auto"/>
                                                <w:right w:val="none" w:sz="0" w:space="0" w:color="auto"/>
                                              </w:divBdr>
                                              <w:divsChild>
                                                <w:div w:id="2079210962">
                                                  <w:marLeft w:val="0"/>
                                                  <w:marRight w:val="0"/>
                                                  <w:marTop w:val="0"/>
                                                  <w:marBottom w:val="0"/>
                                                  <w:divBdr>
                                                    <w:top w:val="none" w:sz="0" w:space="0" w:color="auto"/>
                                                    <w:left w:val="none" w:sz="0" w:space="0" w:color="auto"/>
                                                    <w:bottom w:val="none" w:sz="0" w:space="0" w:color="auto"/>
                                                    <w:right w:val="none" w:sz="0" w:space="0" w:color="auto"/>
                                                  </w:divBdr>
                                                </w:div>
                                                <w:div w:id="1143037475">
                                                  <w:marLeft w:val="0"/>
                                                  <w:marRight w:val="0"/>
                                                  <w:marTop w:val="0"/>
                                                  <w:marBottom w:val="0"/>
                                                  <w:divBdr>
                                                    <w:top w:val="none" w:sz="0" w:space="0" w:color="auto"/>
                                                    <w:left w:val="none" w:sz="0" w:space="0" w:color="auto"/>
                                                    <w:bottom w:val="none" w:sz="0" w:space="0" w:color="auto"/>
                                                    <w:right w:val="none" w:sz="0" w:space="0" w:color="auto"/>
                                                  </w:divBdr>
                                                </w:div>
                                                <w:div w:id="2657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7112">
                                  <w:marLeft w:val="0"/>
                                  <w:marRight w:val="0"/>
                                  <w:marTop w:val="0"/>
                                  <w:marBottom w:val="432"/>
                                  <w:divBdr>
                                    <w:top w:val="none" w:sz="0" w:space="0" w:color="auto"/>
                                    <w:left w:val="none" w:sz="0" w:space="0" w:color="auto"/>
                                    <w:bottom w:val="none" w:sz="0" w:space="0" w:color="auto"/>
                                    <w:right w:val="none" w:sz="0" w:space="0" w:color="auto"/>
                                  </w:divBdr>
                                  <w:divsChild>
                                    <w:div w:id="1711606417">
                                      <w:marLeft w:val="0"/>
                                      <w:marRight w:val="0"/>
                                      <w:marTop w:val="0"/>
                                      <w:marBottom w:val="0"/>
                                      <w:divBdr>
                                        <w:top w:val="none" w:sz="0" w:space="0" w:color="auto"/>
                                        <w:left w:val="none" w:sz="0" w:space="0" w:color="auto"/>
                                        <w:bottom w:val="none" w:sz="0" w:space="0" w:color="auto"/>
                                        <w:right w:val="none" w:sz="0" w:space="0" w:color="auto"/>
                                      </w:divBdr>
                                      <w:divsChild>
                                        <w:div w:id="439765251">
                                          <w:marLeft w:val="0"/>
                                          <w:marRight w:val="0"/>
                                          <w:marTop w:val="0"/>
                                          <w:marBottom w:val="0"/>
                                          <w:divBdr>
                                            <w:top w:val="none" w:sz="0" w:space="0" w:color="auto"/>
                                            <w:left w:val="none" w:sz="0" w:space="0" w:color="auto"/>
                                            <w:bottom w:val="none" w:sz="0" w:space="0" w:color="auto"/>
                                            <w:right w:val="none" w:sz="0" w:space="0" w:color="auto"/>
                                          </w:divBdr>
                                        </w:div>
                                        <w:div w:id="143855943">
                                          <w:marLeft w:val="0"/>
                                          <w:marRight w:val="0"/>
                                          <w:marTop w:val="0"/>
                                          <w:marBottom w:val="0"/>
                                          <w:divBdr>
                                            <w:top w:val="none" w:sz="0" w:space="0" w:color="auto"/>
                                            <w:left w:val="none" w:sz="0" w:space="0" w:color="auto"/>
                                            <w:bottom w:val="none" w:sz="0" w:space="0" w:color="auto"/>
                                            <w:right w:val="none" w:sz="0" w:space="0" w:color="auto"/>
                                          </w:divBdr>
                                        </w:div>
                                        <w:div w:id="1486320584">
                                          <w:marLeft w:val="0"/>
                                          <w:marRight w:val="0"/>
                                          <w:marTop w:val="0"/>
                                          <w:marBottom w:val="0"/>
                                          <w:divBdr>
                                            <w:top w:val="none" w:sz="0" w:space="0" w:color="auto"/>
                                            <w:left w:val="none" w:sz="0" w:space="0" w:color="auto"/>
                                            <w:bottom w:val="none" w:sz="0" w:space="0" w:color="auto"/>
                                            <w:right w:val="none" w:sz="0" w:space="0" w:color="auto"/>
                                          </w:divBdr>
                                        </w:div>
                                      </w:divsChild>
                                    </w:div>
                                    <w:div w:id="1688095455">
                                      <w:marLeft w:val="0"/>
                                      <w:marRight w:val="0"/>
                                      <w:marTop w:val="0"/>
                                      <w:marBottom w:val="0"/>
                                      <w:divBdr>
                                        <w:top w:val="none" w:sz="0" w:space="0" w:color="auto"/>
                                        <w:left w:val="none" w:sz="0" w:space="0" w:color="auto"/>
                                        <w:bottom w:val="none" w:sz="0" w:space="0" w:color="auto"/>
                                        <w:right w:val="none" w:sz="0" w:space="0" w:color="auto"/>
                                      </w:divBdr>
                                      <w:divsChild>
                                        <w:div w:id="119078950">
                                          <w:marLeft w:val="0"/>
                                          <w:marRight w:val="0"/>
                                          <w:marTop w:val="0"/>
                                          <w:marBottom w:val="0"/>
                                          <w:divBdr>
                                            <w:top w:val="none" w:sz="0" w:space="0" w:color="auto"/>
                                            <w:left w:val="none" w:sz="0" w:space="0" w:color="auto"/>
                                            <w:bottom w:val="none" w:sz="0" w:space="0" w:color="auto"/>
                                            <w:right w:val="none" w:sz="0" w:space="0" w:color="auto"/>
                                          </w:divBdr>
                                          <w:divsChild>
                                            <w:div w:id="1679964807">
                                              <w:marLeft w:val="0"/>
                                              <w:marRight w:val="0"/>
                                              <w:marTop w:val="0"/>
                                              <w:marBottom w:val="0"/>
                                              <w:divBdr>
                                                <w:top w:val="none" w:sz="0" w:space="0" w:color="auto"/>
                                                <w:left w:val="none" w:sz="0" w:space="0" w:color="auto"/>
                                                <w:bottom w:val="none" w:sz="0" w:space="0" w:color="auto"/>
                                                <w:right w:val="none" w:sz="0" w:space="0" w:color="auto"/>
                                              </w:divBdr>
                                            </w:div>
                                            <w:div w:id="1054086336">
                                              <w:marLeft w:val="0"/>
                                              <w:marRight w:val="0"/>
                                              <w:marTop w:val="0"/>
                                              <w:marBottom w:val="0"/>
                                              <w:divBdr>
                                                <w:top w:val="none" w:sz="0" w:space="0" w:color="auto"/>
                                                <w:left w:val="none" w:sz="0" w:space="0" w:color="auto"/>
                                                <w:bottom w:val="none" w:sz="0" w:space="0" w:color="auto"/>
                                                <w:right w:val="none" w:sz="0" w:space="0" w:color="auto"/>
                                              </w:divBdr>
                                              <w:divsChild>
                                                <w:div w:id="1444036418">
                                                  <w:marLeft w:val="0"/>
                                                  <w:marRight w:val="0"/>
                                                  <w:marTop w:val="0"/>
                                                  <w:marBottom w:val="0"/>
                                                  <w:divBdr>
                                                    <w:top w:val="none" w:sz="0" w:space="0" w:color="auto"/>
                                                    <w:left w:val="none" w:sz="0" w:space="0" w:color="auto"/>
                                                    <w:bottom w:val="none" w:sz="0" w:space="0" w:color="auto"/>
                                                    <w:right w:val="none" w:sz="0" w:space="0" w:color="auto"/>
                                                  </w:divBdr>
                                                </w:div>
                                                <w:div w:id="2044209437">
                                                  <w:marLeft w:val="0"/>
                                                  <w:marRight w:val="0"/>
                                                  <w:marTop w:val="0"/>
                                                  <w:marBottom w:val="0"/>
                                                  <w:divBdr>
                                                    <w:top w:val="none" w:sz="0" w:space="0" w:color="auto"/>
                                                    <w:left w:val="none" w:sz="0" w:space="0" w:color="auto"/>
                                                    <w:bottom w:val="none" w:sz="0" w:space="0" w:color="auto"/>
                                                    <w:right w:val="none" w:sz="0" w:space="0" w:color="auto"/>
                                                  </w:divBdr>
                                                  <w:divsChild>
                                                    <w:div w:id="1905605722">
                                                      <w:marLeft w:val="0"/>
                                                      <w:marRight w:val="0"/>
                                                      <w:marTop w:val="0"/>
                                                      <w:marBottom w:val="0"/>
                                                      <w:divBdr>
                                                        <w:top w:val="none" w:sz="0" w:space="0" w:color="auto"/>
                                                        <w:left w:val="none" w:sz="0" w:space="0" w:color="auto"/>
                                                        <w:bottom w:val="none" w:sz="0" w:space="0" w:color="auto"/>
                                                        <w:right w:val="none" w:sz="0" w:space="0" w:color="auto"/>
                                                      </w:divBdr>
                                                    </w:div>
                                                    <w:div w:id="1633096782">
                                                      <w:marLeft w:val="0"/>
                                                      <w:marRight w:val="0"/>
                                                      <w:marTop w:val="0"/>
                                                      <w:marBottom w:val="0"/>
                                                      <w:divBdr>
                                                        <w:top w:val="none" w:sz="0" w:space="0" w:color="auto"/>
                                                        <w:left w:val="none" w:sz="0" w:space="0" w:color="auto"/>
                                                        <w:bottom w:val="none" w:sz="0" w:space="0" w:color="auto"/>
                                                        <w:right w:val="none" w:sz="0" w:space="0" w:color="auto"/>
                                                      </w:divBdr>
                                                    </w:div>
                                                    <w:div w:id="1953390406">
                                                      <w:marLeft w:val="0"/>
                                                      <w:marRight w:val="0"/>
                                                      <w:marTop w:val="0"/>
                                                      <w:marBottom w:val="0"/>
                                                      <w:divBdr>
                                                        <w:top w:val="none" w:sz="0" w:space="0" w:color="auto"/>
                                                        <w:left w:val="none" w:sz="0" w:space="0" w:color="auto"/>
                                                        <w:bottom w:val="none" w:sz="0" w:space="0" w:color="auto"/>
                                                        <w:right w:val="none" w:sz="0" w:space="0" w:color="auto"/>
                                                      </w:divBdr>
                                                    </w:div>
                                                    <w:div w:id="8310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5936">
                                          <w:marLeft w:val="0"/>
                                          <w:marRight w:val="0"/>
                                          <w:marTop w:val="0"/>
                                          <w:marBottom w:val="0"/>
                                          <w:divBdr>
                                            <w:top w:val="none" w:sz="0" w:space="0" w:color="auto"/>
                                            <w:left w:val="none" w:sz="0" w:space="0" w:color="auto"/>
                                            <w:bottom w:val="none" w:sz="0" w:space="0" w:color="auto"/>
                                            <w:right w:val="none" w:sz="0" w:space="0" w:color="auto"/>
                                          </w:divBdr>
                                          <w:divsChild>
                                            <w:div w:id="259719671">
                                              <w:marLeft w:val="0"/>
                                              <w:marRight w:val="0"/>
                                              <w:marTop w:val="0"/>
                                              <w:marBottom w:val="0"/>
                                              <w:divBdr>
                                                <w:top w:val="none" w:sz="0" w:space="0" w:color="auto"/>
                                                <w:left w:val="none" w:sz="0" w:space="0" w:color="auto"/>
                                                <w:bottom w:val="none" w:sz="0" w:space="0" w:color="auto"/>
                                                <w:right w:val="none" w:sz="0" w:space="0" w:color="auto"/>
                                              </w:divBdr>
                                              <w:divsChild>
                                                <w:div w:id="720403393">
                                                  <w:marLeft w:val="0"/>
                                                  <w:marRight w:val="0"/>
                                                  <w:marTop w:val="0"/>
                                                  <w:marBottom w:val="0"/>
                                                  <w:divBdr>
                                                    <w:top w:val="none" w:sz="0" w:space="0" w:color="auto"/>
                                                    <w:left w:val="none" w:sz="0" w:space="0" w:color="auto"/>
                                                    <w:bottom w:val="none" w:sz="0" w:space="0" w:color="auto"/>
                                                    <w:right w:val="none" w:sz="0" w:space="0" w:color="auto"/>
                                                  </w:divBdr>
                                                </w:div>
                                                <w:div w:id="1328512889">
                                                  <w:marLeft w:val="0"/>
                                                  <w:marRight w:val="0"/>
                                                  <w:marTop w:val="0"/>
                                                  <w:marBottom w:val="0"/>
                                                  <w:divBdr>
                                                    <w:top w:val="none" w:sz="0" w:space="0" w:color="auto"/>
                                                    <w:left w:val="none" w:sz="0" w:space="0" w:color="auto"/>
                                                    <w:bottom w:val="none" w:sz="0" w:space="0" w:color="auto"/>
                                                    <w:right w:val="none" w:sz="0" w:space="0" w:color="auto"/>
                                                  </w:divBdr>
                                                </w:div>
                                                <w:div w:id="20211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8421">
                                  <w:marLeft w:val="0"/>
                                  <w:marRight w:val="0"/>
                                  <w:marTop w:val="0"/>
                                  <w:marBottom w:val="432"/>
                                  <w:divBdr>
                                    <w:top w:val="none" w:sz="0" w:space="0" w:color="auto"/>
                                    <w:left w:val="none" w:sz="0" w:space="0" w:color="auto"/>
                                    <w:bottom w:val="none" w:sz="0" w:space="0" w:color="auto"/>
                                    <w:right w:val="none" w:sz="0" w:space="0" w:color="auto"/>
                                  </w:divBdr>
                                  <w:divsChild>
                                    <w:div w:id="174929533">
                                      <w:marLeft w:val="0"/>
                                      <w:marRight w:val="0"/>
                                      <w:marTop w:val="0"/>
                                      <w:marBottom w:val="0"/>
                                      <w:divBdr>
                                        <w:top w:val="none" w:sz="0" w:space="0" w:color="auto"/>
                                        <w:left w:val="none" w:sz="0" w:space="0" w:color="auto"/>
                                        <w:bottom w:val="none" w:sz="0" w:space="0" w:color="auto"/>
                                        <w:right w:val="none" w:sz="0" w:space="0" w:color="auto"/>
                                      </w:divBdr>
                                      <w:divsChild>
                                        <w:div w:id="146478971">
                                          <w:marLeft w:val="0"/>
                                          <w:marRight w:val="0"/>
                                          <w:marTop w:val="0"/>
                                          <w:marBottom w:val="0"/>
                                          <w:divBdr>
                                            <w:top w:val="none" w:sz="0" w:space="0" w:color="auto"/>
                                            <w:left w:val="none" w:sz="0" w:space="0" w:color="auto"/>
                                            <w:bottom w:val="none" w:sz="0" w:space="0" w:color="auto"/>
                                            <w:right w:val="none" w:sz="0" w:space="0" w:color="auto"/>
                                          </w:divBdr>
                                        </w:div>
                                        <w:div w:id="1591232796">
                                          <w:marLeft w:val="0"/>
                                          <w:marRight w:val="0"/>
                                          <w:marTop w:val="0"/>
                                          <w:marBottom w:val="0"/>
                                          <w:divBdr>
                                            <w:top w:val="none" w:sz="0" w:space="0" w:color="auto"/>
                                            <w:left w:val="none" w:sz="0" w:space="0" w:color="auto"/>
                                            <w:bottom w:val="none" w:sz="0" w:space="0" w:color="auto"/>
                                            <w:right w:val="none" w:sz="0" w:space="0" w:color="auto"/>
                                          </w:divBdr>
                                        </w:div>
                                        <w:div w:id="1406876076">
                                          <w:marLeft w:val="0"/>
                                          <w:marRight w:val="0"/>
                                          <w:marTop w:val="0"/>
                                          <w:marBottom w:val="0"/>
                                          <w:divBdr>
                                            <w:top w:val="none" w:sz="0" w:space="0" w:color="auto"/>
                                            <w:left w:val="none" w:sz="0" w:space="0" w:color="auto"/>
                                            <w:bottom w:val="none" w:sz="0" w:space="0" w:color="auto"/>
                                            <w:right w:val="none" w:sz="0" w:space="0" w:color="auto"/>
                                          </w:divBdr>
                                        </w:div>
                                      </w:divsChild>
                                    </w:div>
                                    <w:div w:id="314648745">
                                      <w:marLeft w:val="0"/>
                                      <w:marRight w:val="0"/>
                                      <w:marTop w:val="0"/>
                                      <w:marBottom w:val="0"/>
                                      <w:divBdr>
                                        <w:top w:val="none" w:sz="0" w:space="0" w:color="auto"/>
                                        <w:left w:val="none" w:sz="0" w:space="0" w:color="auto"/>
                                        <w:bottom w:val="none" w:sz="0" w:space="0" w:color="auto"/>
                                        <w:right w:val="none" w:sz="0" w:space="0" w:color="auto"/>
                                      </w:divBdr>
                                      <w:divsChild>
                                        <w:div w:id="463427806">
                                          <w:marLeft w:val="0"/>
                                          <w:marRight w:val="0"/>
                                          <w:marTop w:val="0"/>
                                          <w:marBottom w:val="0"/>
                                          <w:divBdr>
                                            <w:top w:val="none" w:sz="0" w:space="0" w:color="auto"/>
                                            <w:left w:val="none" w:sz="0" w:space="0" w:color="auto"/>
                                            <w:bottom w:val="none" w:sz="0" w:space="0" w:color="auto"/>
                                            <w:right w:val="none" w:sz="0" w:space="0" w:color="auto"/>
                                          </w:divBdr>
                                          <w:divsChild>
                                            <w:div w:id="1687362234">
                                              <w:marLeft w:val="0"/>
                                              <w:marRight w:val="0"/>
                                              <w:marTop w:val="0"/>
                                              <w:marBottom w:val="0"/>
                                              <w:divBdr>
                                                <w:top w:val="none" w:sz="0" w:space="0" w:color="auto"/>
                                                <w:left w:val="none" w:sz="0" w:space="0" w:color="auto"/>
                                                <w:bottom w:val="none" w:sz="0" w:space="0" w:color="auto"/>
                                                <w:right w:val="none" w:sz="0" w:space="0" w:color="auto"/>
                                              </w:divBdr>
                                            </w:div>
                                            <w:div w:id="1624847368">
                                              <w:marLeft w:val="0"/>
                                              <w:marRight w:val="0"/>
                                              <w:marTop w:val="0"/>
                                              <w:marBottom w:val="0"/>
                                              <w:divBdr>
                                                <w:top w:val="none" w:sz="0" w:space="0" w:color="auto"/>
                                                <w:left w:val="none" w:sz="0" w:space="0" w:color="auto"/>
                                                <w:bottom w:val="none" w:sz="0" w:space="0" w:color="auto"/>
                                                <w:right w:val="none" w:sz="0" w:space="0" w:color="auto"/>
                                              </w:divBdr>
                                              <w:divsChild>
                                                <w:div w:id="1406494559">
                                                  <w:marLeft w:val="0"/>
                                                  <w:marRight w:val="0"/>
                                                  <w:marTop w:val="0"/>
                                                  <w:marBottom w:val="0"/>
                                                  <w:divBdr>
                                                    <w:top w:val="none" w:sz="0" w:space="0" w:color="auto"/>
                                                    <w:left w:val="none" w:sz="0" w:space="0" w:color="auto"/>
                                                    <w:bottom w:val="none" w:sz="0" w:space="0" w:color="auto"/>
                                                    <w:right w:val="none" w:sz="0" w:space="0" w:color="auto"/>
                                                  </w:divBdr>
                                                </w:div>
                                                <w:div w:id="1984767842">
                                                  <w:marLeft w:val="0"/>
                                                  <w:marRight w:val="0"/>
                                                  <w:marTop w:val="0"/>
                                                  <w:marBottom w:val="0"/>
                                                  <w:divBdr>
                                                    <w:top w:val="none" w:sz="0" w:space="0" w:color="auto"/>
                                                    <w:left w:val="none" w:sz="0" w:space="0" w:color="auto"/>
                                                    <w:bottom w:val="none" w:sz="0" w:space="0" w:color="auto"/>
                                                    <w:right w:val="none" w:sz="0" w:space="0" w:color="auto"/>
                                                  </w:divBdr>
                                                  <w:divsChild>
                                                    <w:div w:id="1549369214">
                                                      <w:marLeft w:val="0"/>
                                                      <w:marRight w:val="0"/>
                                                      <w:marTop w:val="0"/>
                                                      <w:marBottom w:val="0"/>
                                                      <w:divBdr>
                                                        <w:top w:val="none" w:sz="0" w:space="0" w:color="auto"/>
                                                        <w:left w:val="none" w:sz="0" w:space="0" w:color="auto"/>
                                                        <w:bottom w:val="none" w:sz="0" w:space="0" w:color="auto"/>
                                                        <w:right w:val="none" w:sz="0" w:space="0" w:color="auto"/>
                                                      </w:divBdr>
                                                    </w:div>
                                                    <w:div w:id="555243686">
                                                      <w:marLeft w:val="0"/>
                                                      <w:marRight w:val="0"/>
                                                      <w:marTop w:val="0"/>
                                                      <w:marBottom w:val="0"/>
                                                      <w:divBdr>
                                                        <w:top w:val="none" w:sz="0" w:space="0" w:color="auto"/>
                                                        <w:left w:val="none" w:sz="0" w:space="0" w:color="auto"/>
                                                        <w:bottom w:val="none" w:sz="0" w:space="0" w:color="auto"/>
                                                        <w:right w:val="none" w:sz="0" w:space="0" w:color="auto"/>
                                                      </w:divBdr>
                                                    </w:div>
                                                    <w:div w:id="1851949045">
                                                      <w:marLeft w:val="0"/>
                                                      <w:marRight w:val="0"/>
                                                      <w:marTop w:val="0"/>
                                                      <w:marBottom w:val="0"/>
                                                      <w:divBdr>
                                                        <w:top w:val="none" w:sz="0" w:space="0" w:color="auto"/>
                                                        <w:left w:val="none" w:sz="0" w:space="0" w:color="auto"/>
                                                        <w:bottom w:val="none" w:sz="0" w:space="0" w:color="auto"/>
                                                        <w:right w:val="none" w:sz="0" w:space="0" w:color="auto"/>
                                                      </w:divBdr>
                                                    </w:div>
                                                    <w:div w:id="20164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1206">
                                          <w:marLeft w:val="0"/>
                                          <w:marRight w:val="0"/>
                                          <w:marTop w:val="0"/>
                                          <w:marBottom w:val="0"/>
                                          <w:divBdr>
                                            <w:top w:val="none" w:sz="0" w:space="0" w:color="auto"/>
                                            <w:left w:val="none" w:sz="0" w:space="0" w:color="auto"/>
                                            <w:bottom w:val="none" w:sz="0" w:space="0" w:color="auto"/>
                                            <w:right w:val="none" w:sz="0" w:space="0" w:color="auto"/>
                                          </w:divBdr>
                                          <w:divsChild>
                                            <w:div w:id="422342168">
                                              <w:marLeft w:val="0"/>
                                              <w:marRight w:val="0"/>
                                              <w:marTop w:val="0"/>
                                              <w:marBottom w:val="0"/>
                                              <w:divBdr>
                                                <w:top w:val="none" w:sz="0" w:space="0" w:color="auto"/>
                                                <w:left w:val="none" w:sz="0" w:space="0" w:color="auto"/>
                                                <w:bottom w:val="none" w:sz="0" w:space="0" w:color="auto"/>
                                                <w:right w:val="none" w:sz="0" w:space="0" w:color="auto"/>
                                              </w:divBdr>
                                              <w:divsChild>
                                                <w:div w:id="1398479958">
                                                  <w:marLeft w:val="0"/>
                                                  <w:marRight w:val="0"/>
                                                  <w:marTop w:val="0"/>
                                                  <w:marBottom w:val="0"/>
                                                  <w:divBdr>
                                                    <w:top w:val="none" w:sz="0" w:space="0" w:color="auto"/>
                                                    <w:left w:val="none" w:sz="0" w:space="0" w:color="auto"/>
                                                    <w:bottom w:val="none" w:sz="0" w:space="0" w:color="auto"/>
                                                    <w:right w:val="none" w:sz="0" w:space="0" w:color="auto"/>
                                                  </w:divBdr>
                                                </w:div>
                                                <w:div w:id="345912911">
                                                  <w:marLeft w:val="0"/>
                                                  <w:marRight w:val="0"/>
                                                  <w:marTop w:val="0"/>
                                                  <w:marBottom w:val="0"/>
                                                  <w:divBdr>
                                                    <w:top w:val="none" w:sz="0" w:space="0" w:color="auto"/>
                                                    <w:left w:val="none" w:sz="0" w:space="0" w:color="auto"/>
                                                    <w:bottom w:val="none" w:sz="0" w:space="0" w:color="auto"/>
                                                    <w:right w:val="none" w:sz="0" w:space="0" w:color="auto"/>
                                                  </w:divBdr>
                                                </w:div>
                                                <w:div w:id="28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639">
                                  <w:marLeft w:val="0"/>
                                  <w:marRight w:val="0"/>
                                  <w:marTop w:val="0"/>
                                  <w:marBottom w:val="432"/>
                                  <w:divBdr>
                                    <w:top w:val="none" w:sz="0" w:space="0" w:color="auto"/>
                                    <w:left w:val="none" w:sz="0" w:space="0" w:color="auto"/>
                                    <w:bottom w:val="none" w:sz="0" w:space="0" w:color="auto"/>
                                    <w:right w:val="none" w:sz="0" w:space="0" w:color="auto"/>
                                  </w:divBdr>
                                  <w:divsChild>
                                    <w:div w:id="1436439784">
                                      <w:marLeft w:val="0"/>
                                      <w:marRight w:val="0"/>
                                      <w:marTop w:val="0"/>
                                      <w:marBottom w:val="0"/>
                                      <w:divBdr>
                                        <w:top w:val="none" w:sz="0" w:space="0" w:color="auto"/>
                                        <w:left w:val="none" w:sz="0" w:space="0" w:color="auto"/>
                                        <w:bottom w:val="none" w:sz="0" w:space="0" w:color="auto"/>
                                        <w:right w:val="none" w:sz="0" w:space="0" w:color="auto"/>
                                      </w:divBdr>
                                      <w:divsChild>
                                        <w:div w:id="1432510542">
                                          <w:marLeft w:val="0"/>
                                          <w:marRight w:val="0"/>
                                          <w:marTop w:val="0"/>
                                          <w:marBottom w:val="0"/>
                                          <w:divBdr>
                                            <w:top w:val="none" w:sz="0" w:space="0" w:color="auto"/>
                                            <w:left w:val="none" w:sz="0" w:space="0" w:color="auto"/>
                                            <w:bottom w:val="none" w:sz="0" w:space="0" w:color="auto"/>
                                            <w:right w:val="none" w:sz="0" w:space="0" w:color="auto"/>
                                          </w:divBdr>
                                        </w:div>
                                        <w:div w:id="936904495">
                                          <w:marLeft w:val="0"/>
                                          <w:marRight w:val="0"/>
                                          <w:marTop w:val="0"/>
                                          <w:marBottom w:val="0"/>
                                          <w:divBdr>
                                            <w:top w:val="none" w:sz="0" w:space="0" w:color="auto"/>
                                            <w:left w:val="none" w:sz="0" w:space="0" w:color="auto"/>
                                            <w:bottom w:val="none" w:sz="0" w:space="0" w:color="auto"/>
                                            <w:right w:val="none" w:sz="0" w:space="0" w:color="auto"/>
                                          </w:divBdr>
                                        </w:div>
                                        <w:div w:id="710960574">
                                          <w:marLeft w:val="0"/>
                                          <w:marRight w:val="0"/>
                                          <w:marTop w:val="0"/>
                                          <w:marBottom w:val="0"/>
                                          <w:divBdr>
                                            <w:top w:val="none" w:sz="0" w:space="0" w:color="auto"/>
                                            <w:left w:val="none" w:sz="0" w:space="0" w:color="auto"/>
                                            <w:bottom w:val="none" w:sz="0" w:space="0" w:color="auto"/>
                                            <w:right w:val="none" w:sz="0" w:space="0" w:color="auto"/>
                                          </w:divBdr>
                                        </w:div>
                                      </w:divsChild>
                                    </w:div>
                                    <w:div w:id="556553539">
                                      <w:marLeft w:val="0"/>
                                      <w:marRight w:val="0"/>
                                      <w:marTop w:val="0"/>
                                      <w:marBottom w:val="0"/>
                                      <w:divBdr>
                                        <w:top w:val="none" w:sz="0" w:space="0" w:color="auto"/>
                                        <w:left w:val="none" w:sz="0" w:space="0" w:color="auto"/>
                                        <w:bottom w:val="none" w:sz="0" w:space="0" w:color="auto"/>
                                        <w:right w:val="none" w:sz="0" w:space="0" w:color="auto"/>
                                      </w:divBdr>
                                      <w:divsChild>
                                        <w:div w:id="1137258670">
                                          <w:marLeft w:val="0"/>
                                          <w:marRight w:val="0"/>
                                          <w:marTop w:val="0"/>
                                          <w:marBottom w:val="0"/>
                                          <w:divBdr>
                                            <w:top w:val="none" w:sz="0" w:space="0" w:color="auto"/>
                                            <w:left w:val="none" w:sz="0" w:space="0" w:color="auto"/>
                                            <w:bottom w:val="none" w:sz="0" w:space="0" w:color="auto"/>
                                            <w:right w:val="none" w:sz="0" w:space="0" w:color="auto"/>
                                          </w:divBdr>
                                          <w:divsChild>
                                            <w:div w:id="1549032226">
                                              <w:marLeft w:val="0"/>
                                              <w:marRight w:val="0"/>
                                              <w:marTop w:val="0"/>
                                              <w:marBottom w:val="0"/>
                                              <w:divBdr>
                                                <w:top w:val="none" w:sz="0" w:space="0" w:color="auto"/>
                                                <w:left w:val="none" w:sz="0" w:space="0" w:color="auto"/>
                                                <w:bottom w:val="none" w:sz="0" w:space="0" w:color="auto"/>
                                                <w:right w:val="none" w:sz="0" w:space="0" w:color="auto"/>
                                              </w:divBdr>
                                            </w:div>
                                            <w:div w:id="977494091">
                                              <w:marLeft w:val="0"/>
                                              <w:marRight w:val="0"/>
                                              <w:marTop w:val="0"/>
                                              <w:marBottom w:val="0"/>
                                              <w:divBdr>
                                                <w:top w:val="none" w:sz="0" w:space="0" w:color="auto"/>
                                                <w:left w:val="none" w:sz="0" w:space="0" w:color="auto"/>
                                                <w:bottom w:val="none" w:sz="0" w:space="0" w:color="auto"/>
                                                <w:right w:val="none" w:sz="0" w:space="0" w:color="auto"/>
                                              </w:divBdr>
                                              <w:divsChild>
                                                <w:div w:id="1147822320">
                                                  <w:marLeft w:val="0"/>
                                                  <w:marRight w:val="0"/>
                                                  <w:marTop w:val="0"/>
                                                  <w:marBottom w:val="0"/>
                                                  <w:divBdr>
                                                    <w:top w:val="none" w:sz="0" w:space="0" w:color="auto"/>
                                                    <w:left w:val="none" w:sz="0" w:space="0" w:color="auto"/>
                                                    <w:bottom w:val="none" w:sz="0" w:space="0" w:color="auto"/>
                                                    <w:right w:val="none" w:sz="0" w:space="0" w:color="auto"/>
                                                  </w:divBdr>
                                                </w:div>
                                                <w:div w:id="658848660">
                                                  <w:marLeft w:val="0"/>
                                                  <w:marRight w:val="0"/>
                                                  <w:marTop w:val="0"/>
                                                  <w:marBottom w:val="0"/>
                                                  <w:divBdr>
                                                    <w:top w:val="none" w:sz="0" w:space="0" w:color="auto"/>
                                                    <w:left w:val="none" w:sz="0" w:space="0" w:color="auto"/>
                                                    <w:bottom w:val="none" w:sz="0" w:space="0" w:color="auto"/>
                                                    <w:right w:val="none" w:sz="0" w:space="0" w:color="auto"/>
                                                  </w:divBdr>
                                                  <w:divsChild>
                                                    <w:div w:id="1815947195">
                                                      <w:marLeft w:val="0"/>
                                                      <w:marRight w:val="0"/>
                                                      <w:marTop w:val="0"/>
                                                      <w:marBottom w:val="0"/>
                                                      <w:divBdr>
                                                        <w:top w:val="none" w:sz="0" w:space="0" w:color="auto"/>
                                                        <w:left w:val="none" w:sz="0" w:space="0" w:color="auto"/>
                                                        <w:bottom w:val="none" w:sz="0" w:space="0" w:color="auto"/>
                                                        <w:right w:val="none" w:sz="0" w:space="0" w:color="auto"/>
                                                      </w:divBdr>
                                                    </w:div>
                                                    <w:div w:id="11066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7901">
                                          <w:marLeft w:val="0"/>
                                          <w:marRight w:val="0"/>
                                          <w:marTop w:val="0"/>
                                          <w:marBottom w:val="0"/>
                                          <w:divBdr>
                                            <w:top w:val="none" w:sz="0" w:space="0" w:color="auto"/>
                                            <w:left w:val="none" w:sz="0" w:space="0" w:color="auto"/>
                                            <w:bottom w:val="none" w:sz="0" w:space="0" w:color="auto"/>
                                            <w:right w:val="none" w:sz="0" w:space="0" w:color="auto"/>
                                          </w:divBdr>
                                          <w:divsChild>
                                            <w:div w:id="663244963">
                                              <w:marLeft w:val="0"/>
                                              <w:marRight w:val="0"/>
                                              <w:marTop w:val="0"/>
                                              <w:marBottom w:val="0"/>
                                              <w:divBdr>
                                                <w:top w:val="none" w:sz="0" w:space="0" w:color="auto"/>
                                                <w:left w:val="none" w:sz="0" w:space="0" w:color="auto"/>
                                                <w:bottom w:val="none" w:sz="0" w:space="0" w:color="auto"/>
                                                <w:right w:val="none" w:sz="0" w:space="0" w:color="auto"/>
                                              </w:divBdr>
                                              <w:divsChild>
                                                <w:div w:id="371614163">
                                                  <w:marLeft w:val="0"/>
                                                  <w:marRight w:val="0"/>
                                                  <w:marTop w:val="0"/>
                                                  <w:marBottom w:val="0"/>
                                                  <w:divBdr>
                                                    <w:top w:val="none" w:sz="0" w:space="0" w:color="auto"/>
                                                    <w:left w:val="none" w:sz="0" w:space="0" w:color="auto"/>
                                                    <w:bottom w:val="none" w:sz="0" w:space="0" w:color="auto"/>
                                                    <w:right w:val="none" w:sz="0" w:space="0" w:color="auto"/>
                                                  </w:divBdr>
                                                </w:div>
                                                <w:div w:id="19733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52698">
                                  <w:marLeft w:val="0"/>
                                  <w:marRight w:val="0"/>
                                  <w:marTop w:val="0"/>
                                  <w:marBottom w:val="432"/>
                                  <w:divBdr>
                                    <w:top w:val="none" w:sz="0" w:space="0" w:color="auto"/>
                                    <w:left w:val="none" w:sz="0" w:space="0" w:color="auto"/>
                                    <w:bottom w:val="none" w:sz="0" w:space="0" w:color="auto"/>
                                    <w:right w:val="none" w:sz="0" w:space="0" w:color="auto"/>
                                  </w:divBdr>
                                  <w:divsChild>
                                    <w:div w:id="802889270">
                                      <w:marLeft w:val="0"/>
                                      <w:marRight w:val="0"/>
                                      <w:marTop w:val="0"/>
                                      <w:marBottom w:val="0"/>
                                      <w:divBdr>
                                        <w:top w:val="none" w:sz="0" w:space="0" w:color="auto"/>
                                        <w:left w:val="none" w:sz="0" w:space="0" w:color="auto"/>
                                        <w:bottom w:val="none" w:sz="0" w:space="0" w:color="auto"/>
                                        <w:right w:val="none" w:sz="0" w:space="0" w:color="auto"/>
                                      </w:divBdr>
                                      <w:divsChild>
                                        <w:div w:id="1095637127">
                                          <w:marLeft w:val="0"/>
                                          <w:marRight w:val="0"/>
                                          <w:marTop w:val="0"/>
                                          <w:marBottom w:val="0"/>
                                          <w:divBdr>
                                            <w:top w:val="none" w:sz="0" w:space="0" w:color="auto"/>
                                            <w:left w:val="none" w:sz="0" w:space="0" w:color="auto"/>
                                            <w:bottom w:val="none" w:sz="0" w:space="0" w:color="auto"/>
                                            <w:right w:val="none" w:sz="0" w:space="0" w:color="auto"/>
                                          </w:divBdr>
                                        </w:div>
                                        <w:div w:id="1931768728">
                                          <w:marLeft w:val="0"/>
                                          <w:marRight w:val="0"/>
                                          <w:marTop w:val="0"/>
                                          <w:marBottom w:val="0"/>
                                          <w:divBdr>
                                            <w:top w:val="none" w:sz="0" w:space="0" w:color="auto"/>
                                            <w:left w:val="none" w:sz="0" w:space="0" w:color="auto"/>
                                            <w:bottom w:val="none" w:sz="0" w:space="0" w:color="auto"/>
                                            <w:right w:val="none" w:sz="0" w:space="0" w:color="auto"/>
                                          </w:divBdr>
                                        </w:div>
                                        <w:div w:id="759984547">
                                          <w:marLeft w:val="0"/>
                                          <w:marRight w:val="0"/>
                                          <w:marTop w:val="0"/>
                                          <w:marBottom w:val="0"/>
                                          <w:divBdr>
                                            <w:top w:val="none" w:sz="0" w:space="0" w:color="auto"/>
                                            <w:left w:val="none" w:sz="0" w:space="0" w:color="auto"/>
                                            <w:bottom w:val="none" w:sz="0" w:space="0" w:color="auto"/>
                                            <w:right w:val="none" w:sz="0" w:space="0" w:color="auto"/>
                                          </w:divBdr>
                                        </w:div>
                                      </w:divsChild>
                                    </w:div>
                                    <w:div w:id="238755800">
                                      <w:marLeft w:val="0"/>
                                      <w:marRight w:val="0"/>
                                      <w:marTop w:val="0"/>
                                      <w:marBottom w:val="0"/>
                                      <w:divBdr>
                                        <w:top w:val="none" w:sz="0" w:space="0" w:color="auto"/>
                                        <w:left w:val="none" w:sz="0" w:space="0" w:color="auto"/>
                                        <w:bottom w:val="none" w:sz="0" w:space="0" w:color="auto"/>
                                        <w:right w:val="none" w:sz="0" w:space="0" w:color="auto"/>
                                      </w:divBdr>
                                      <w:divsChild>
                                        <w:div w:id="1312323929">
                                          <w:marLeft w:val="0"/>
                                          <w:marRight w:val="0"/>
                                          <w:marTop w:val="0"/>
                                          <w:marBottom w:val="0"/>
                                          <w:divBdr>
                                            <w:top w:val="none" w:sz="0" w:space="0" w:color="auto"/>
                                            <w:left w:val="none" w:sz="0" w:space="0" w:color="auto"/>
                                            <w:bottom w:val="none" w:sz="0" w:space="0" w:color="auto"/>
                                            <w:right w:val="none" w:sz="0" w:space="0" w:color="auto"/>
                                          </w:divBdr>
                                          <w:divsChild>
                                            <w:div w:id="2085683650">
                                              <w:marLeft w:val="0"/>
                                              <w:marRight w:val="0"/>
                                              <w:marTop w:val="0"/>
                                              <w:marBottom w:val="0"/>
                                              <w:divBdr>
                                                <w:top w:val="none" w:sz="0" w:space="0" w:color="auto"/>
                                                <w:left w:val="none" w:sz="0" w:space="0" w:color="auto"/>
                                                <w:bottom w:val="none" w:sz="0" w:space="0" w:color="auto"/>
                                                <w:right w:val="none" w:sz="0" w:space="0" w:color="auto"/>
                                              </w:divBdr>
                                            </w:div>
                                            <w:div w:id="1186820413">
                                              <w:marLeft w:val="0"/>
                                              <w:marRight w:val="0"/>
                                              <w:marTop w:val="0"/>
                                              <w:marBottom w:val="0"/>
                                              <w:divBdr>
                                                <w:top w:val="none" w:sz="0" w:space="0" w:color="auto"/>
                                                <w:left w:val="none" w:sz="0" w:space="0" w:color="auto"/>
                                                <w:bottom w:val="none" w:sz="0" w:space="0" w:color="auto"/>
                                                <w:right w:val="none" w:sz="0" w:space="0" w:color="auto"/>
                                              </w:divBdr>
                                              <w:divsChild>
                                                <w:div w:id="1696426015">
                                                  <w:marLeft w:val="0"/>
                                                  <w:marRight w:val="0"/>
                                                  <w:marTop w:val="0"/>
                                                  <w:marBottom w:val="0"/>
                                                  <w:divBdr>
                                                    <w:top w:val="none" w:sz="0" w:space="0" w:color="auto"/>
                                                    <w:left w:val="none" w:sz="0" w:space="0" w:color="auto"/>
                                                    <w:bottom w:val="none" w:sz="0" w:space="0" w:color="auto"/>
                                                    <w:right w:val="none" w:sz="0" w:space="0" w:color="auto"/>
                                                  </w:divBdr>
                                                </w:div>
                                                <w:div w:id="1805467491">
                                                  <w:marLeft w:val="0"/>
                                                  <w:marRight w:val="0"/>
                                                  <w:marTop w:val="0"/>
                                                  <w:marBottom w:val="0"/>
                                                  <w:divBdr>
                                                    <w:top w:val="none" w:sz="0" w:space="0" w:color="auto"/>
                                                    <w:left w:val="none" w:sz="0" w:space="0" w:color="auto"/>
                                                    <w:bottom w:val="none" w:sz="0" w:space="0" w:color="auto"/>
                                                    <w:right w:val="none" w:sz="0" w:space="0" w:color="auto"/>
                                                  </w:divBdr>
                                                  <w:divsChild>
                                                    <w:div w:id="401686372">
                                                      <w:marLeft w:val="0"/>
                                                      <w:marRight w:val="0"/>
                                                      <w:marTop w:val="0"/>
                                                      <w:marBottom w:val="0"/>
                                                      <w:divBdr>
                                                        <w:top w:val="none" w:sz="0" w:space="0" w:color="auto"/>
                                                        <w:left w:val="none" w:sz="0" w:space="0" w:color="auto"/>
                                                        <w:bottom w:val="none" w:sz="0" w:space="0" w:color="auto"/>
                                                        <w:right w:val="none" w:sz="0" w:space="0" w:color="auto"/>
                                                      </w:divBdr>
                                                    </w:div>
                                                    <w:div w:id="17702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0547">
                                          <w:marLeft w:val="0"/>
                                          <w:marRight w:val="0"/>
                                          <w:marTop w:val="0"/>
                                          <w:marBottom w:val="0"/>
                                          <w:divBdr>
                                            <w:top w:val="none" w:sz="0" w:space="0" w:color="auto"/>
                                            <w:left w:val="none" w:sz="0" w:space="0" w:color="auto"/>
                                            <w:bottom w:val="none" w:sz="0" w:space="0" w:color="auto"/>
                                            <w:right w:val="none" w:sz="0" w:space="0" w:color="auto"/>
                                          </w:divBdr>
                                          <w:divsChild>
                                            <w:div w:id="1607227928">
                                              <w:marLeft w:val="0"/>
                                              <w:marRight w:val="0"/>
                                              <w:marTop w:val="0"/>
                                              <w:marBottom w:val="0"/>
                                              <w:divBdr>
                                                <w:top w:val="none" w:sz="0" w:space="0" w:color="auto"/>
                                                <w:left w:val="none" w:sz="0" w:space="0" w:color="auto"/>
                                                <w:bottom w:val="none" w:sz="0" w:space="0" w:color="auto"/>
                                                <w:right w:val="none" w:sz="0" w:space="0" w:color="auto"/>
                                              </w:divBdr>
                                              <w:divsChild>
                                                <w:div w:id="1932615495">
                                                  <w:marLeft w:val="0"/>
                                                  <w:marRight w:val="0"/>
                                                  <w:marTop w:val="0"/>
                                                  <w:marBottom w:val="0"/>
                                                  <w:divBdr>
                                                    <w:top w:val="none" w:sz="0" w:space="0" w:color="auto"/>
                                                    <w:left w:val="none" w:sz="0" w:space="0" w:color="auto"/>
                                                    <w:bottom w:val="none" w:sz="0" w:space="0" w:color="auto"/>
                                                    <w:right w:val="none" w:sz="0" w:space="0" w:color="auto"/>
                                                  </w:divBdr>
                                                </w:div>
                                                <w:div w:id="11149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68200">
                                  <w:marLeft w:val="0"/>
                                  <w:marRight w:val="0"/>
                                  <w:marTop w:val="0"/>
                                  <w:marBottom w:val="432"/>
                                  <w:divBdr>
                                    <w:top w:val="none" w:sz="0" w:space="0" w:color="auto"/>
                                    <w:left w:val="none" w:sz="0" w:space="0" w:color="auto"/>
                                    <w:bottom w:val="none" w:sz="0" w:space="0" w:color="auto"/>
                                    <w:right w:val="none" w:sz="0" w:space="0" w:color="auto"/>
                                  </w:divBdr>
                                  <w:divsChild>
                                    <w:div w:id="613949523">
                                      <w:marLeft w:val="0"/>
                                      <w:marRight w:val="0"/>
                                      <w:marTop w:val="0"/>
                                      <w:marBottom w:val="0"/>
                                      <w:divBdr>
                                        <w:top w:val="none" w:sz="0" w:space="0" w:color="auto"/>
                                        <w:left w:val="none" w:sz="0" w:space="0" w:color="auto"/>
                                        <w:bottom w:val="none" w:sz="0" w:space="0" w:color="auto"/>
                                        <w:right w:val="none" w:sz="0" w:space="0" w:color="auto"/>
                                      </w:divBdr>
                                      <w:divsChild>
                                        <w:div w:id="1841694656">
                                          <w:marLeft w:val="0"/>
                                          <w:marRight w:val="0"/>
                                          <w:marTop w:val="0"/>
                                          <w:marBottom w:val="0"/>
                                          <w:divBdr>
                                            <w:top w:val="none" w:sz="0" w:space="0" w:color="auto"/>
                                            <w:left w:val="none" w:sz="0" w:space="0" w:color="auto"/>
                                            <w:bottom w:val="none" w:sz="0" w:space="0" w:color="auto"/>
                                            <w:right w:val="none" w:sz="0" w:space="0" w:color="auto"/>
                                          </w:divBdr>
                                        </w:div>
                                        <w:div w:id="1663773368">
                                          <w:marLeft w:val="0"/>
                                          <w:marRight w:val="0"/>
                                          <w:marTop w:val="0"/>
                                          <w:marBottom w:val="0"/>
                                          <w:divBdr>
                                            <w:top w:val="none" w:sz="0" w:space="0" w:color="auto"/>
                                            <w:left w:val="none" w:sz="0" w:space="0" w:color="auto"/>
                                            <w:bottom w:val="none" w:sz="0" w:space="0" w:color="auto"/>
                                            <w:right w:val="none" w:sz="0" w:space="0" w:color="auto"/>
                                          </w:divBdr>
                                        </w:div>
                                        <w:div w:id="1752267105">
                                          <w:marLeft w:val="0"/>
                                          <w:marRight w:val="0"/>
                                          <w:marTop w:val="0"/>
                                          <w:marBottom w:val="0"/>
                                          <w:divBdr>
                                            <w:top w:val="none" w:sz="0" w:space="0" w:color="auto"/>
                                            <w:left w:val="none" w:sz="0" w:space="0" w:color="auto"/>
                                            <w:bottom w:val="none" w:sz="0" w:space="0" w:color="auto"/>
                                            <w:right w:val="none" w:sz="0" w:space="0" w:color="auto"/>
                                          </w:divBdr>
                                        </w:div>
                                      </w:divsChild>
                                    </w:div>
                                    <w:div w:id="393548353">
                                      <w:marLeft w:val="0"/>
                                      <w:marRight w:val="0"/>
                                      <w:marTop w:val="0"/>
                                      <w:marBottom w:val="0"/>
                                      <w:divBdr>
                                        <w:top w:val="none" w:sz="0" w:space="0" w:color="auto"/>
                                        <w:left w:val="none" w:sz="0" w:space="0" w:color="auto"/>
                                        <w:bottom w:val="none" w:sz="0" w:space="0" w:color="auto"/>
                                        <w:right w:val="none" w:sz="0" w:space="0" w:color="auto"/>
                                      </w:divBdr>
                                      <w:divsChild>
                                        <w:div w:id="413163919">
                                          <w:marLeft w:val="0"/>
                                          <w:marRight w:val="0"/>
                                          <w:marTop w:val="0"/>
                                          <w:marBottom w:val="0"/>
                                          <w:divBdr>
                                            <w:top w:val="none" w:sz="0" w:space="0" w:color="auto"/>
                                            <w:left w:val="none" w:sz="0" w:space="0" w:color="auto"/>
                                            <w:bottom w:val="none" w:sz="0" w:space="0" w:color="auto"/>
                                            <w:right w:val="none" w:sz="0" w:space="0" w:color="auto"/>
                                          </w:divBdr>
                                          <w:divsChild>
                                            <w:div w:id="525752214">
                                              <w:marLeft w:val="0"/>
                                              <w:marRight w:val="0"/>
                                              <w:marTop w:val="0"/>
                                              <w:marBottom w:val="0"/>
                                              <w:divBdr>
                                                <w:top w:val="none" w:sz="0" w:space="0" w:color="auto"/>
                                                <w:left w:val="none" w:sz="0" w:space="0" w:color="auto"/>
                                                <w:bottom w:val="none" w:sz="0" w:space="0" w:color="auto"/>
                                                <w:right w:val="none" w:sz="0" w:space="0" w:color="auto"/>
                                              </w:divBdr>
                                            </w:div>
                                            <w:div w:id="1486702928">
                                              <w:marLeft w:val="0"/>
                                              <w:marRight w:val="0"/>
                                              <w:marTop w:val="0"/>
                                              <w:marBottom w:val="0"/>
                                              <w:divBdr>
                                                <w:top w:val="none" w:sz="0" w:space="0" w:color="auto"/>
                                                <w:left w:val="none" w:sz="0" w:space="0" w:color="auto"/>
                                                <w:bottom w:val="none" w:sz="0" w:space="0" w:color="auto"/>
                                                <w:right w:val="none" w:sz="0" w:space="0" w:color="auto"/>
                                              </w:divBdr>
                                              <w:divsChild>
                                                <w:div w:id="1012996487">
                                                  <w:marLeft w:val="0"/>
                                                  <w:marRight w:val="0"/>
                                                  <w:marTop w:val="0"/>
                                                  <w:marBottom w:val="0"/>
                                                  <w:divBdr>
                                                    <w:top w:val="none" w:sz="0" w:space="0" w:color="auto"/>
                                                    <w:left w:val="none" w:sz="0" w:space="0" w:color="auto"/>
                                                    <w:bottom w:val="none" w:sz="0" w:space="0" w:color="auto"/>
                                                    <w:right w:val="none" w:sz="0" w:space="0" w:color="auto"/>
                                                  </w:divBdr>
                                                </w:div>
                                                <w:div w:id="1607498673">
                                                  <w:marLeft w:val="0"/>
                                                  <w:marRight w:val="0"/>
                                                  <w:marTop w:val="0"/>
                                                  <w:marBottom w:val="0"/>
                                                  <w:divBdr>
                                                    <w:top w:val="none" w:sz="0" w:space="0" w:color="auto"/>
                                                    <w:left w:val="none" w:sz="0" w:space="0" w:color="auto"/>
                                                    <w:bottom w:val="none" w:sz="0" w:space="0" w:color="auto"/>
                                                    <w:right w:val="none" w:sz="0" w:space="0" w:color="auto"/>
                                                  </w:divBdr>
                                                  <w:divsChild>
                                                    <w:div w:id="1710914767">
                                                      <w:marLeft w:val="0"/>
                                                      <w:marRight w:val="0"/>
                                                      <w:marTop w:val="0"/>
                                                      <w:marBottom w:val="0"/>
                                                      <w:divBdr>
                                                        <w:top w:val="none" w:sz="0" w:space="0" w:color="auto"/>
                                                        <w:left w:val="none" w:sz="0" w:space="0" w:color="auto"/>
                                                        <w:bottom w:val="none" w:sz="0" w:space="0" w:color="auto"/>
                                                        <w:right w:val="none" w:sz="0" w:space="0" w:color="auto"/>
                                                      </w:divBdr>
                                                    </w:div>
                                                    <w:div w:id="11832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8454">
                                          <w:marLeft w:val="0"/>
                                          <w:marRight w:val="0"/>
                                          <w:marTop w:val="0"/>
                                          <w:marBottom w:val="0"/>
                                          <w:divBdr>
                                            <w:top w:val="none" w:sz="0" w:space="0" w:color="auto"/>
                                            <w:left w:val="none" w:sz="0" w:space="0" w:color="auto"/>
                                            <w:bottom w:val="none" w:sz="0" w:space="0" w:color="auto"/>
                                            <w:right w:val="none" w:sz="0" w:space="0" w:color="auto"/>
                                          </w:divBdr>
                                          <w:divsChild>
                                            <w:div w:id="524446764">
                                              <w:marLeft w:val="0"/>
                                              <w:marRight w:val="0"/>
                                              <w:marTop w:val="0"/>
                                              <w:marBottom w:val="0"/>
                                              <w:divBdr>
                                                <w:top w:val="none" w:sz="0" w:space="0" w:color="auto"/>
                                                <w:left w:val="none" w:sz="0" w:space="0" w:color="auto"/>
                                                <w:bottom w:val="none" w:sz="0" w:space="0" w:color="auto"/>
                                                <w:right w:val="none" w:sz="0" w:space="0" w:color="auto"/>
                                              </w:divBdr>
                                              <w:divsChild>
                                                <w:div w:id="1489324420">
                                                  <w:marLeft w:val="0"/>
                                                  <w:marRight w:val="0"/>
                                                  <w:marTop w:val="0"/>
                                                  <w:marBottom w:val="0"/>
                                                  <w:divBdr>
                                                    <w:top w:val="none" w:sz="0" w:space="0" w:color="auto"/>
                                                    <w:left w:val="none" w:sz="0" w:space="0" w:color="auto"/>
                                                    <w:bottom w:val="none" w:sz="0" w:space="0" w:color="auto"/>
                                                    <w:right w:val="none" w:sz="0" w:space="0" w:color="auto"/>
                                                  </w:divBdr>
                                                </w:div>
                                                <w:div w:id="19896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5113">
                                  <w:marLeft w:val="0"/>
                                  <w:marRight w:val="0"/>
                                  <w:marTop w:val="0"/>
                                  <w:marBottom w:val="432"/>
                                  <w:divBdr>
                                    <w:top w:val="none" w:sz="0" w:space="0" w:color="auto"/>
                                    <w:left w:val="none" w:sz="0" w:space="0" w:color="auto"/>
                                    <w:bottom w:val="none" w:sz="0" w:space="0" w:color="auto"/>
                                    <w:right w:val="none" w:sz="0" w:space="0" w:color="auto"/>
                                  </w:divBdr>
                                  <w:divsChild>
                                    <w:div w:id="1330013595">
                                      <w:marLeft w:val="0"/>
                                      <w:marRight w:val="0"/>
                                      <w:marTop w:val="0"/>
                                      <w:marBottom w:val="0"/>
                                      <w:divBdr>
                                        <w:top w:val="none" w:sz="0" w:space="0" w:color="auto"/>
                                        <w:left w:val="none" w:sz="0" w:space="0" w:color="auto"/>
                                        <w:bottom w:val="none" w:sz="0" w:space="0" w:color="auto"/>
                                        <w:right w:val="none" w:sz="0" w:space="0" w:color="auto"/>
                                      </w:divBdr>
                                      <w:divsChild>
                                        <w:div w:id="1598828434">
                                          <w:marLeft w:val="0"/>
                                          <w:marRight w:val="0"/>
                                          <w:marTop w:val="0"/>
                                          <w:marBottom w:val="0"/>
                                          <w:divBdr>
                                            <w:top w:val="none" w:sz="0" w:space="0" w:color="auto"/>
                                            <w:left w:val="none" w:sz="0" w:space="0" w:color="auto"/>
                                            <w:bottom w:val="none" w:sz="0" w:space="0" w:color="auto"/>
                                            <w:right w:val="none" w:sz="0" w:space="0" w:color="auto"/>
                                          </w:divBdr>
                                        </w:div>
                                        <w:div w:id="453140519">
                                          <w:marLeft w:val="0"/>
                                          <w:marRight w:val="0"/>
                                          <w:marTop w:val="0"/>
                                          <w:marBottom w:val="0"/>
                                          <w:divBdr>
                                            <w:top w:val="none" w:sz="0" w:space="0" w:color="auto"/>
                                            <w:left w:val="none" w:sz="0" w:space="0" w:color="auto"/>
                                            <w:bottom w:val="none" w:sz="0" w:space="0" w:color="auto"/>
                                            <w:right w:val="none" w:sz="0" w:space="0" w:color="auto"/>
                                          </w:divBdr>
                                        </w:div>
                                        <w:div w:id="1711224938">
                                          <w:marLeft w:val="0"/>
                                          <w:marRight w:val="0"/>
                                          <w:marTop w:val="0"/>
                                          <w:marBottom w:val="0"/>
                                          <w:divBdr>
                                            <w:top w:val="none" w:sz="0" w:space="0" w:color="auto"/>
                                            <w:left w:val="none" w:sz="0" w:space="0" w:color="auto"/>
                                            <w:bottom w:val="none" w:sz="0" w:space="0" w:color="auto"/>
                                            <w:right w:val="none" w:sz="0" w:space="0" w:color="auto"/>
                                          </w:divBdr>
                                        </w:div>
                                      </w:divsChild>
                                    </w:div>
                                    <w:div w:id="821043777">
                                      <w:marLeft w:val="0"/>
                                      <w:marRight w:val="0"/>
                                      <w:marTop w:val="0"/>
                                      <w:marBottom w:val="0"/>
                                      <w:divBdr>
                                        <w:top w:val="none" w:sz="0" w:space="0" w:color="auto"/>
                                        <w:left w:val="none" w:sz="0" w:space="0" w:color="auto"/>
                                        <w:bottom w:val="none" w:sz="0" w:space="0" w:color="auto"/>
                                        <w:right w:val="none" w:sz="0" w:space="0" w:color="auto"/>
                                      </w:divBdr>
                                      <w:divsChild>
                                        <w:div w:id="681781690">
                                          <w:marLeft w:val="0"/>
                                          <w:marRight w:val="0"/>
                                          <w:marTop w:val="0"/>
                                          <w:marBottom w:val="0"/>
                                          <w:divBdr>
                                            <w:top w:val="none" w:sz="0" w:space="0" w:color="auto"/>
                                            <w:left w:val="none" w:sz="0" w:space="0" w:color="auto"/>
                                            <w:bottom w:val="none" w:sz="0" w:space="0" w:color="auto"/>
                                            <w:right w:val="none" w:sz="0" w:space="0" w:color="auto"/>
                                          </w:divBdr>
                                          <w:divsChild>
                                            <w:div w:id="2134398533">
                                              <w:marLeft w:val="0"/>
                                              <w:marRight w:val="0"/>
                                              <w:marTop w:val="0"/>
                                              <w:marBottom w:val="0"/>
                                              <w:divBdr>
                                                <w:top w:val="none" w:sz="0" w:space="0" w:color="auto"/>
                                                <w:left w:val="none" w:sz="0" w:space="0" w:color="auto"/>
                                                <w:bottom w:val="none" w:sz="0" w:space="0" w:color="auto"/>
                                                <w:right w:val="none" w:sz="0" w:space="0" w:color="auto"/>
                                              </w:divBdr>
                                            </w:div>
                                            <w:div w:id="564100796">
                                              <w:marLeft w:val="0"/>
                                              <w:marRight w:val="0"/>
                                              <w:marTop w:val="0"/>
                                              <w:marBottom w:val="0"/>
                                              <w:divBdr>
                                                <w:top w:val="none" w:sz="0" w:space="0" w:color="auto"/>
                                                <w:left w:val="none" w:sz="0" w:space="0" w:color="auto"/>
                                                <w:bottom w:val="none" w:sz="0" w:space="0" w:color="auto"/>
                                                <w:right w:val="none" w:sz="0" w:space="0" w:color="auto"/>
                                              </w:divBdr>
                                              <w:divsChild>
                                                <w:div w:id="1063605218">
                                                  <w:marLeft w:val="0"/>
                                                  <w:marRight w:val="0"/>
                                                  <w:marTop w:val="0"/>
                                                  <w:marBottom w:val="0"/>
                                                  <w:divBdr>
                                                    <w:top w:val="none" w:sz="0" w:space="0" w:color="auto"/>
                                                    <w:left w:val="none" w:sz="0" w:space="0" w:color="auto"/>
                                                    <w:bottom w:val="none" w:sz="0" w:space="0" w:color="auto"/>
                                                    <w:right w:val="none" w:sz="0" w:space="0" w:color="auto"/>
                                                  </w:divBdr>
                                                </w:div>
                                                <w:div w:id="1432818670">
                                                  <w:marLeft w:val="0"/>
                                                  <w:marRight w:val="0"/>
                                                  <w:marTop w:val="0"/>
                                                  <w:marBottom w:val="0"/>
                                                  <w:divBdr>
                                                    <w:top w:val="none" w:sz="0" w:space="0" w:color="auto"/>
                                                    <w:left w:val="none" w:sz="0" w:space="0" w:color="auto"/>
                                                    <w:bottom w:val="none" w:sz="0" w:space="0" w:color="auto"/>
                                                    <w:right w:val="none" w:sz="0" w:space="0" w:color="auto"/>
                                                  </w:divBdr>
                                                  <w:divsChild>
                                                    <w:div w:id="825323376">
                                                      <w:marLeft w:val="0"/>
                                                      <w:marRight w:val="0"/>
                                                      <w:marTop w:val="0"/>
                                                      <w:marBottom w:val="0"/>
                                                      <w:divBdr>
                                                        <w:top w:val="none" w:sz="0" w:space="0" w:color="auto"/>
                                                        <w:left w:val="none" w:sz="0" w:space="0" w:color="auto"/>
                                                        <w:bottom w:val="none" w:sz="0" w:space="0" w:color="auto"/>
                                                        <w:right w:val="none" w:sz="0" w:space="0" w:color="auto"/>
                                                      </w:divBdr>
                                                    </w:div>
                                                    <w:div w:id="873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8112">
                                          <w:marLeft w:val="0"/>
                                          <w:marRight w:val="0"/>
                                          <w:marTop w:val="0"/>
                                          <w:marBottom w:val="0"/>
                                          <w:divBdr>
                                            <w:top w:val="none" w:sz="0" w:space="0" w:color="auto"/>
                                            <w:left w:val="none" w:sz="0" w:space="0" w:color="auto"/>
                                            <w:bottom w:val="none" w:sz="0" w:space="0" w:color="auto"/>
                                            <w:right w:val="none" w:sz="0" w:space="0" w:color="auto"/>
                                          </w:divBdr>
                                          <w:divsChild>
                                            <w:div w:id="832339321">
                                              <w:marLeft w:val="0"/>
                                              <w:marRight w:val="0"/>
                                              <w:marTop w:val="0"/>
                                              <w:marBottom w:val="0"/>
                                              <w:divBdr>
                                                <w:top w:val="none" w:sz="0" w:space="0" w:color="auto"/>
                                                <w:left w:val="none" w:sz="0" w:space="0" w:color="auto"/>
                                                <w:bottom w:val="none" w:sz="0" w:space="0" w:color="auto"/>
                                                <w:right w:val="none" w:sz="0" w:space="0" w:color="auto"/>
                                              </w:divBdr>
                                              <w:divsChild>
                                                <w:div w:id="1790589200">
                                                  <w:marLeft w:val="0"/>
                                                  <w:marRight w:val="0"/>
                                                  <w:marTop w:val="0"/>
                                                  <w:marBottom w:val="0"/>
                                                  <w:divBdr>
                                                    <w:top w:val="none" w:sz="0" w:space="0" w:color="auto"/>
                                                    <w:left w:val="none" w:sz="0" w:space="0" w:color="auto"/>
                                                    <w:bottom w:val="none" w:sz="0" w:space="0" w:color="auto"/>
                                                    <w:right w:val="none" w:sz="0" w:space="0" w:color="auto"/>
                                                  </w:divBdr>
                                                </w:div>
                                                <w:div w:id="9126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5798">
                                  <w:marLeft w:val="0"/>
                                  <w:marRight w:val="0"/>
                                  <w:marTop w:val="0"/>
                                  <w:marBottom w:val="432"/>
                                  <w:divBdr>
                                    <w:top w:val="none" w:sz="0" w:space="0" w:color="auto"/>
                                    <w:left w:val="none" w:sz="0" w:space="0" w:color="auto"/>
                                    <w:bottom w:val="none" w:sz="0" w:space="0" w:color="auto"/>
                                    <w:right w:val="none" w:sz="0" w:space="0" w:color="auto"/>
                                  </w:divBdr>
                                  <w:divsChild>
                                    <w:div w:id="972246805">
                                      <w:marLeft w:val="0"/>
                                      <w:marRight w:val="0"/>
                                      <w:marTop w:val="0"/>
                                      <w:marBottom w:val="0"/>
                                      <w:divBdr>
                                        <w:top w:val="none" w:sz="0" w:space="0" w:color="auto"/>
                                        <w:left w:val="none" w:sz="0" w:space="0" w:color="auto"/>
                                        <w:bottom w:val="none" w:sz="0" w:space="0" w:color="auto"/>
                                        <w:right w:val="none" w:sz="0" w:space="0" w:color="auto"/>
                                      </w:divBdr>
                                      <w:divsChild>
                                        <w:div w:id="455178959">
                                          <w:marLeft w:val="0"/>
                                          <w:marRight w:val="0"/>
                                          <w:marTop w:val="0"/>
                                          <w:marBottom w:val="0"/>
                                          <w:divBdr>
                                            <w:top w:val="none" w:sz="0" w:space="0" w:color="auto"/>
                                            <w:left w:val="none" w:sz="0" w:space="0" w:color="auto"/>
                                            <w:bottom w:val="none" w:sz="0" w:space="0" w:color="auto"/>
                                            <w:right w:val="none" w:sz="0" w:space="0" w:color="auto"/>
                                          </w:divBdr>
                                        </w:div>
                                        <w:div w:id="263540549">
                                          <w:marLeft w:val="0"/>
                                          <w:marRight w:val="0"/>
                                          <w:marTop w:val="0"/>
                                          <w:marBottom w:val="0"/>
                                          <w:divBdr>
                                            <w:top w:val="none" w:sz="0" w:space="0" w:color="auto"/>
                                            <w:left w:val="none" w:sz="0" w:space="0" w:color="auto"/>
                                            <w:bottom w:val="none" w:sz="0" w:space="0" w:color="auto"/>
                                            <w:right w:val="none" w:sz="0" w:space="0" w:color="auto"/>
                                          </w:divBdr>
                                        </w:div>
                                        <w:div w:id="784615010">
                                          <w:marLeft w:val="0"/>
                                          <w:marRight w:val="0"/>
                                          <w:marTop w:val="0"/>
                                          <w:marBottom w:val="0"/>
                                          <w:divBdr>
                                            <w:top w:val="none" w:sz="0" w:space="0" w:color="auto"/>
                                            <w:left w:val="none" w:sz="0" w:space="0" w:color="auto"/>
                                            <w:bottom w:val="none" w:sz="0" w:space="0" w:color="auto"/>
                                            <w:right w:val="none" w:sz="0" w:space="0" w:color="auto"/>
                                          </w:divBdr>
                                        </w:div>
                                      </w:divsChild>
                                    </w:div>
                                    <w:div w:id="1736463998">
                                      <w:marLeft w:val="0"/>
                                      <w:marRight w:val="0"/>
                                      <w:marTop w:val="0"/>
                                      <w:marBottom w:val="0"/>
                                      <w:divBdr>
                                        <w:top w:val="none" w:sz="0" w:space="0" w:color="auto"/>
                                        <w:left w:val="none" w:sz="0" w:space="0" w:color="auto"/>
                                        <w:bottom w:val="none" w:sz="0" w:space="0" w:color="auto"/>
                                        <w:right w:val="none" w:sz="0" w:space="0" w:color="auto"/>
                                      </w:divBdr>
                                      <w:divsChild>
                                        <w:div w:id="2145391539">
                                          <w:marLeft w:val="0"/>
                                          <w:marRight w:val="0"/>
                                          <w:marTop w:val="0"/>
                                          <w:marBottom w:val="0"/>
                                          <w:divBdr>
                                            <w:top w:val="none" w:sz="0" w:space="0" w:color="auto"/>
                                            <w:left w:val="none" w:sz="0" w:space="0" w:color="auto"/>
                                            <w:bottom w:val="none" w:sz="0" w:space="0" w:color="auto"/>
                                            <w:right w:val="none" w:sz="0" w:space="0" w:color="auto"/>
                                          </w:divBdr>
                                          <w:divsChild>
                                            <w:div w:id="1955945086">
                                              <w:marLeft w:val="0"/>
                                              <w:marRight w:val="0"/>
                                              <w:marTop w:val="0"/>
                                              <w:marBottom w:val="0"/>
                                              <w:divBdr>
                                                <w:top w:val="none" w:sz="0" w:space="0" w:color="auto"/>
                                                <w:left w:val="none" w:sz="0" w:space="0" w:color="auto"/>
                                                <w:bottom w:val="none" w:sz="0" w:space="0" w:color="auto"/>
                                                <w:right w:val="none" w:sz="0" w:space="0" w:color="auto"/>
                                              </w:divBdr>
                                            </w:div>
                                            <w:div w:id="1291593651">
                                              <w:marLeft w:val="0"/>
                                              <w:marRight w:val="0"/>
                                              <w:marTop w:val="0"/>
                                              <w:marBottom w:val="0"/>
                                              <w:divBdr>
                                                <w:top w:val="none" w:sz="0" w:space="0" w:color="auto"/>
                                                <w:left w:val="none" w:sz="0" w:space="0" w:color="auto"/>
                                                <w:bottom w:val="none" w:sz="0" w:space="0" w:color="auto"/>
                                                <w:right w:val="none" w:sz="0" w:space="0" w:color="auto"/>
                                              </w:divBdr>
                                              <w:divsChild>
                                                <w:div w:id="672680688">
                                                  <w:marLeft w:val="0"/>
                                                  <w:marRight w:val="0"/>
                                                  <w:marTop w:val="0"/>
                                                  <w:marBottom w:val="0"/>
                                                  <w:divBdr>
                                                    <w:top w:val="none" w:sz="0" w:space="0" w:color="auto"/>
                                                    <w:left w:val="none" w:sz="0" w:space="0" w:color="auto"/>
                                                    <w:bottom w:val="none" w:sz="0" w:space="0" w:color="auto"/>
                                                    <w:right w:val="none" w:sz="0" w:space="0" w:color="auto"/>
                                                  </w:divBdr>
                                                </w:div>
                                                <w:div w:id="2115593765">
                                                  <w:marLeft w:val="0"/>
                                                  <w:marRight w:val="0"/>
                                                  <w:marTop w:val="0"/>
                                                  <w:marBottom w:val="0"/>
                                                  <w:divBdr>
                                                    <w:top w:val="none" w:sz="0" w:space="0" w:color="auto"/>
                                                    <w:left w:val="none" w:sz="0" w:space="0" w:color="auto"/>
                                                    <w:bottom w:val="none" w:sz="0" w:space="0" w:color="auto"/>
                                                    <w:right w:val="none" w:sz="0" w:space="0" w:color="auto"/>
                                                  </w:divBdr>
                                                  <w:divsChild>
                                                    <w:div w:id="169687695">
                                                      <w:marLeft w:val="0"/>
                                                      <w:marRight w:val="0"/>
                                                      <w:marTop w:val="0"/>
                                                      <w:marBottom w:val="0"/>
                                                      <w:divBdr>
                                                        <w:top w:val="none" w:sz="0" w:space="0" w:color="auto"/>
                                                        <w:left w:val="none" w:sz="0" w:space="0" w:color="auto"/>
                                                        <w:bottom w:val="none" w:sz="0" w:space="0" w:color="auto"/>
                                                        <w:right w:val="none" w:sz="0" w:space="0" w:color="auto"/>
                                                      </w:divBdr>
                                                    </w:div>
                                                    <w:div w:id="372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5718">
                                          <w:marLeft w:val="0"/>
                                          <w:marRight w:val="0"/>
                                          <w:marTop w:val="0"/>
                                          <w:marBottom w:val="0"/>
                                          <w:divBdr>
                                            <w:top w:val="none" w:sz="0" w:space="0" w:color="auto"/>
                                            <w:left w:val="none" w:sz="0" w:space="0" w:color="auto"/>
                                            <w:bottom w:val="none" w:sz="0" w:space="0" w:color="auto"/>
                                            <w:right w:val="none" w:sz="0" w:space="0" w:color="auto"/>
                                          </w:divBdr>
                                          <w:divsChild>
                                            <w:div w:id="2046980993">
                                              <w:marLeft w:val="0"/>
                                              <w:marRight w:val="0"/>
                                              <w:marTop w:val="0"/>
                                              <w:marBottom w:val="0"/>
                                              <w:divBdr>
                                                <w:top w:val="none" w:sz="0" w:space="0" w:color="auto"/>
                                                <w:left w:val="none" w:sz="0" w:space="0" w:color="auto"/>
                                                <w:bottom w:val="none" w:sz="0" w:space="0" w:color="auto"/>
                                                <w:right w:val="none" w:sz="0" w:space="0" w:color="auto"/>
                                              </w:divBdr>
                                              <w:divsChild>
                                                <w:div w:id="888690839">
                                                  <w:marLeft w:val="0"/>
                                                  <w:marRight w:val="0"/>
                                                  <w:marTop w:val="0"/>
                                                  <w:marBottom w:val="0"/>
                                                  <w:divBdr>
                                                    <w:top w:val="none" w:sz="0" w:space="0" w:color="auto"/>
                                                    <w:left w:val="none" w:sz="0" w:space="0" w:color="auto"/>
                                                    <w:bottom w:val="none" w:sz="0" w:space="0" w:color="auto"/>
                                                    <w:right w:val="none" w:sz="0" w:space="0" w:color="auto"/>
                                                  </w:divBdr>
                                                </w:div>
                                                <w:div w:id="9736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888">
                                  <w:marLeft w:val="0"/>
                                  <w:marRight w:val="0"/>
                                  <w:marTop w:val="0"/>
                                  <w:marBottom w:val="432"/>
                                  <w:divBdr>
                                    <w:top w:val="none" w:sz="0" w:space="0" w:color="auto"/>
                                    <w:left w:val="none" w:sz="0" w:space="0" w:color="auto"/>
                                    <w:bottom w:val="none" w:sz="0" w:space="0" w:color="auto"/>
                                    <w:right w:val="none" w:sz="0" w:space="0" w:color="auto"/>
                                  </w:divBdr>
                                  <w:divsChild>
                                    <w:div w:id="1643579907">
                                      <w:marLeft w:val="0"/>
                                      <w:marRight w:val="0"/>
                                      <w:marTop w:val="0"/>
                                      <w:marBottom w:val="0"/>
                                      <w:divBdr>
                                        <w:top w:val="none" w:sz="0" w:space="0" w:color="auto"/>
                                        <w:left w:val="none" w:sz="0" w:space="0" w:color="auto"/>
                                        <w:bottom w:val="none" w:sz="0" w:space="0" w:color="auto"/>
                                        <w:right w:val="none" w:sz="0" w:space="0" w:color="auto"/>
                                      </w:divBdr>
                                      <w:divsChild>
                                        <w:div w:id="300186649">
                                          <w:marLeft w:val="0"/>
                                          <w:marRight w:val="0"/>
                                          <w:marTop w:val="0"/>
                                          <w:marBottom w:val="0"/>
                                          <w:divBdr>
                                            <w:top w:val="none" w:sz="0" w:space="0" w:color="auto"/>
                                            <w:left w:val="none" w:sz="0" w:space="0" w:color="auto"/>
                                            <w:bottom w:val="none" w:sz="0" w:space="0" w:color="auto"/>
                                            <w:right w:val="none" w:sz="0" w:space="0" w:color="auto"/>
                                          </w:divBdr>
                                        </w:div>
                                        <w:div w:id="1967732245">
                                          <w:marLeft w:val="0"/>
                                          <w:marRight w:val="0"/>
                                          <w:marTop w:val="0"/>
                                          <w:marBottom w:val="0"/>
                                          <w:divBdr>
                                            <w:top w:val="none" w:sz="0" w:space="0" w:color="auto"/>
                                            <w:left w:val="none" w:sz="0" w:space="0" w:color="auto"/>
                                            <w:bottom w:val="none" w:sz="0" w:space="0" w:color="auto"/>
                                            <w:right w:val="none" w:sz="0" w:space="0" w:color="auto"/>
                                          </w:divBdr>
                                        </w:div>
                                        <w:div w:id="1417896926">
                                          <w:marLeft w:val="0"/>
                                          <w:marRight w:val="0"/>
                                          <w:marTop w:val="0"/>
                                          <w:marBottom w:val="0"/>
                                          <w:divBdr>
                                            <w:top w:val="none" w:sz="0" w:space="0" w:color="auto"/>
                                            <w:left w:val="none" w:sz="0" w:space="0" w:color="auto"/>
                                            <w:bottom w:val="none" w:sz="0" w:space="0" w:color="auto"/>
                                            <w:right w:val="none" w:sz="0" w:space="0" w:color="auto"/>
                                          </w:divBdr>
                                        </w:div>
                                      </w:divsChild>
                                    </w:div>
                                    <w:div w:id="639849365">
                                      <w:marLeft w:val="0"/>
                                      <w:marRight w:val="0"/>
                                      <w:marTop w:val="0"/>
                                      <w:marBottom w:val="0"/>
                                      <w:divBdr>
                                        <w:top w:val="none" w:sz="0" w:space="0" w:color="auto"/>
                                        <w:left w:val="none" w:sz="0" w:space="0" w:color="auto"/>
                                        <w:bottom w:val="none" w:sz="0" w:space="0" w:color="auto"/>
                                        <w:right w:val="none" w:sz="0" w:space="0" w:color="auto"/>
                                      </w:divBdr>
                                      <w:divsChild>
                                        <w:div w:id="1089159273">
                                          <w:marLeft w:val="0"/>
                                          <w:marRight w:val="0"/>
                                          <w:marTop w:val="0"/>
                                          <w:marBottom w:val="0"/>
                                          <w:divBdr>
                                            <w:top w:val="none" w:sz="0" w:space="0" w:color="auto"/>
                                            <w:left w:val="none" w:sz="0" w:space="0" w:color="auto"/>
                                            <w:bottom w:val="none" w:sz="0" w:space="0" w:color="auto"/>
                                            <w:right w:val="none" w:sz="0" w:space="0" w:color="auto"/>
                                          </w:divBdr>
                                          <w:divsChild>
                                            <w:div w:id="815613033">
                                              <w:marLeft w:val="0"/>
                                              <w:marRight w:val="0"/>
                                              <w:marTop w:val="0"/>
                                              <w:marBottom w:val="0"/>
                                              <w:divBdr>
                                                <w:top w:val="none" w:sz="0" w:space="0" w:color="auto"/>
                                                <w:left w:val="none" w:sz="0" w:space="0" w:color="auto"/>
                                                <w:bottom w:val="none" w:sz="0" w:space="0" w:color="auto"/>
                                                <w:right w:val="none" w:sz="0" w:space="0" w:color="auto"/>
                                              </w:divBdr>
                                            </w:div>
                                            <w:div w:id="489061530">
                                              <w:marLeft w:val="0"/>
                                              <w:marRight w:val="0"/>
                                              <w:marTop w:val="0"/>
                                              <w:marBottom w:val="0"/>
                                              <w:divBdr>
                                                <w:top w:val="none" w:sz="0" w:space="0" w:color="auto"/>
                                                <w:left w:val="none" w:sz="0" w:space="0" w:color="auto"/>
                                                <w:bottom w:val="none" w:sz="0" w:space="0" w:color="auto"/>
                                                <w:right w:val="none" w:sz="0" w:space="0" w:color="auto"/>
                                              </w:divBdr>
                                              <w:divsChild>
                                                <w:div w:id="511720911">
                                                  <w:marLeft w:val="0"/>
                                                  <w:marRight w:val="0"/>
                                                  <w:marTop w:val="0"/>
                                                  <w:marBottom w:val="0"/>
                                                  <w:divBdr>
                                                    <w:top w:val="none" w:sz="0" w:space="0" w:color="auto"/>
                                                    <w:left w:val="none" w:sz="0" w:space="0" w:color="auto"/>
                                                    <w:bottom w:val="none" w:sz="0" w:space="0" w:color="auto"/>
                                                    <w:right w:val="none" w:sz="0" w:space="0" w:color="auto"/>
                                                  </w:divBdr>
                                                </w:div>
                                                <w:div w:id="1320843009">
                                                  <w:marLeft w:val="0"/>
                                                  <w:marRight w:val="0"/>
                                                  <w:marTop w:val="0"/>
                                                  <w:marBottom w:val="0"/>
                                                  <w:divBdr>
                                                    <w:top w:val="none" w:sz="0" w:space="0" w:color="auto"/>
                                                    <w:left w:val="none" w:sz="0" w:space="0" w:color="auto"/>
                                                    <w:bottom w:val="none" w:sz="0" w:space="0" w:color="auto"/>
                                                    <w:right w:val="none" w:sz="0" w:space="0" w:color="auto"/>
                                                  </w:divBdr>
                                                  <w:divsChild>
                                                    <w:div w:id="1133987599">
                                                      <w:marLeft w:val="0"/>
                                                      <w:marRight w:val="0"/>
                                                      <w:marTop w:val="0"/>
                                                      <w:marBottom w:val="0"/>
                                                      <w:divBdr>
                                                        <w:top w:val="none" w:sz="0" w:space="0" w:color="auto"/>
                                                        <w:left w:val="none" w:sz="0" w:space="0" w:color="auto"/>
                                                        <w:bottom w:val="none" w:sz="0" w:space="0" w:color="auto"/>
                                                        <w:right w:val="none" w:sz="0" w:space="0" w:color="auto"/>
                                                      </w:divBdr>
                                                    </w:div>
                                                    <w:div w:id="4577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9457">
                                          <w:marLeft w:val="0"/>
                                          <w:marRight w:val="0"/>
                                          <w:marTop w:val="0"/>
                                          <w:marBottom w:val="0"/>
                                          <w:divBdr>
                                            <w:top w:val="none" w:sz="0" w:space="0" w:color="auto"/>
                                            <w:left w:val="none" w:sz="0" w:space="0" w:color="auto"/>
                                            <w:bottom w:val="none" w:sz="0" w:space="0" w:color="auto"/>
                                            <w:right w:val="none" w:sz="0" w:space="0" w:color="auto"/>
                                          </w:divBdr>
                                          <w:divsChild>
                                            <w:div w:id="801652400">
                                              <w:marLeft w:val="0"/>
                                              <w:marRight w:val="0"/>
                                              <w:marTop w:val="0"/>
                                              <w:marBottom w:val="0"/>
                                              <w:divBdr>
                                                <w:top w:val="none" w:sz="0" w:space="0" w:color="auto"/>
                                                <w:left w:val="none" w:sz="0" w:space="0" w:color="auto"/>
                                                <w:bottom w:val="none" w:sz="0" w:space="0" w:color="auto"/>
                                                <w:right w:val="none" w:sz="0" w:space="0" w:color="auto"/>
                                              </w:divBdr>
                                              <w:divsChild>
                                                <w:div w:id="106317885">
                                                  <w:marLeft w:val="0"/>
                                                  <w:marRight w:val="0"/>
                                                  <w:marTop w:val="0"/>
                                                  <w:marBottom w:val="0"/>
                                                  <w:divBdr>
                                                    <w:top w:val="none" w:sz="0" w:space="0" w:color="auto"/>
                                                    <w:left w:val="none" w:sz="0" w:space="0" w:color="auto"/>
                                                    <w:bottom w:val="none" w:sz="0" w:space="0" w:color="auto"/>
                                                    <w:right w:val="none" w:sz="0" w:space="0" w:color="auto"/>
                                                  </w:divBdr>
                                                </w:div>
                                                <w:div w:id="1651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10602">
                                  <w:marLeft w:val="0"/>
                                  <w:marRight w:val="0"/>
                                  <w:marTop w:val="0"/>
                                  <w:marBottom w:val="432"/>
                                  <w:divBdr>
                                    <w:top w:val="none" w:sz="0" w:space="0" w:color="auto"/>
                                    <w:left w:val="none" w:sz="0" w:space="0" w:color="auto"/>
                                    <w:bottom w:val="none" w:sz="0" w:space="0" w:color="auto"/>
                                    <w:right w:val="none" w:sz="0" w:space="0" w:color="auto"/>
                                  </w:divBdr>
                                  <w:divsChild>
                                    <w:div w:id="1553737277">
                                      <w:marLeft w:val="0"/>
                                      <w:marRight w:val="0"/>
                                      <w:marTop w:val="0"/>
                                      <w:marBottom w:val="0"/>
                                      <w:divBdr>
                                        <w:top w:val="none" w:sz="0" w:space="0" w:color="auto"/>
                                        <w:left w:val="none" w:sz="0" w:space="0" w:color="auto"/>
                                        <w:bottom w:val="none" w:sz="0" w:space="0" w:color="auto"/>
                                        <w:right w:val="none" w:sz="0" w:space="0" w:color="auto"/>
                                      </w:divBdr>
                                      <w:divsChild>
                                        <w:div w:id="1310475538">
                                          <w:marLeft w:val="0"/>
                                          <w:marRight w:val="0"/>
                                          <w:marTop w:val="0"/>
                                          <w:marBottom w:val="0"/>
                                          <w:divBdr>
                                            <w:top w:val="none" w:sz="0" w:space="0" w:color="auto"/>
                                            <w:left w:val="none" w:sz="0" w:space="0" w:color="auto"/>
                                            <w:bottom w:val="none" w:sz="0" w:space="0" w:color="auto"/>
                                            <w:right w:val="none" w:sz="0" w:space="0" w:color="auto"/>
                                          </w:divBdr>
                                        </w:div>
                                        <w:div w:id="1572695162">
                                          <w:marLeft w:val="0"/>
                                          <w:marRight w:val="0"/>
                                          <w:marTop w:val="0"/>
                                          <w:marBottom w:val="0"/>
                                          <w:divBdr>
                                            <w:top w:val="none" w:sz="0" w:space="0" w:color="auto"/>
                                            <w:left w:val="none" w:sz="0" w:space="0" w:color="auto"/>
                                            <w:bottom w:val="none" w:sz="0" w:space="0" w:color="auto"/>
                                            <w:right w:val="none" w:sz="0" w:space="0" w:color="auto"/>
                                          </w:divBdr>
                                        </w:div>
                                        <w:div w:id="903300146">
                                          <w:marLeft w:val="0"/>
                                          <w:marRight w:val="0"/>
                                          <w:marTop w:val="0"/>
                                          <w:marBottom w:val="0"/>
                                          <w:divBdr>
                                            <w:top w:val="none" w:sz="0" w:space="0" w:color="auto"/>
                                            <w:left w:val="none" w:sz="0" w:space="0" w:color="auto"/>
                                            <w:bottom w:val="none" w:sz="0" w:space="0" w:color="auto"/>
                                            <w:right w:val="none" w:sz="0" w:space="0" w:color="auto"/>
                                          </w:divBdr>
                                        </w:div>
                                      </w:divsChild>
                                    </w:div>
                                    <w:div w:id="159388755">
                                      <w:marLeft w:val="0"/>
                                      <w:marRight w:val="0"/>
                                      <w:marTop w:val="0"/>
                                      <w:marBottom w:val="0"/>
                                      <w:divBdr>
                                        <w:top w:val="none" w:sz="0" w:space="0" w:color="auto"/>
                                        <w:left w:val="none" w:sz="0" w:space="0" w:color="auto"/>
                                        <w:bottom w:val="none" w:sz="0" w:space="0" w:color="auto"/>
                                        <w:right w:val="none" w:sz="0" w:space="0" w:color="auto"/>
                                      </w:divBdr>
                                      <w:divsChild>
                                        <w:div w:id="1528983154">
                                          <w:marLeft w:val="0"/>
                                          <w:marRight w:val="0"/>
                                          <w:marTop w:val="0"/>
                                          <w:marBottom w:val="0"/>
                                          <w:divBdr>
                                            <w:top w:val="none" w:sz="0" w:space="0" w:color="auto"/>
                                            <w:left w:val="none" w:sz="0" w:space="0" w:color="auto"/>
                                            <w:bottom w:val="none" w:sz="0" w:space="0" w:color="auto"/>
                                            <w:right w:val="none" w:sz="0" w:space="0" w:color="auto"/>
                                          </w:divBdr>
                                          <w:divsChild>
                                            <w:div w:id="400299630">
                                              <w:marLeft w:val="0"/>
                                              <w:marRight w:val="0"/>
                                              <w:marTop w:val="0"/>
                                              <w:marBottom w:val="0"/>
                                              <w:divBdr>
                                                <w:top w:val="none" w:sz="0" w:space="0" w:color="auto"/>
                                                <w:left w:val="none" w:sz="0" w:space="0" w:color="auto"/>
                                                <w:bottom w:val="none" w:sz="0" w:space="0" w:color="auto"/>
                                                <w:right w:val="none" w:sz="0" w:space="0" w:color="auto"/>
                                              </w:divBdr>
                                            </w:div>
                                            <w:div w:id="938607942">
                                              <w:marLeft w:val="0"/>
                                              <w:marRight w:val="0"/>
                                              <w:marTop w:val="0"/>
                                              <w:marBottom w:val="0"/>
                                              <w:divBdr>
                                                <w:top w:val="none" w:sz="0" w:space="0" w:color="auto"/>
                                                <w:left w:val="none" w:sz="0" w:space="0" w:color="auto"/>
                                                <w:bottom w:val="none" w:sz="0" w:space="0" w:color="auto"/>
                                                <w:right w:val="none" w:sz="0" w:space="0" w:color="auto"/>
                                              </w:divBdr>
                                              <w:divsChild>
                                                <w:div w:id="419719209">
                                                  <w:marLeft w:val="0"/>
                                                  <w:marRight w:val="0"/>
                                                  <w:marTop w:val="0"/>
                                                  <w:marBottom w:val="0"/>
                                                  <w:divBdr>
                                                    <w:top w:val="none" w:sz="0" w:space="0" w:color="auto"/>
                                                    <w:left w:val="none" w:sz="0" w:space="0" w:color="auto"/>
                                                    <w:bottom w:val="none" w:sz="0" w:space="0" w:color="auto"/>
                                                    <w:right w:val="none" w:sz="0" w:space="0" w:color="auto"/>
                                                  </w:divBdr>
                                                </w:div>
                                                <w:div w:id="1701659504">
                                                  <w:marLeft w:val="0"/>
                                                  <w:marRight w:val="0"/>
                                                  <w:marTop w:val="0"/>
                                                  <w:marBottom w:val="0"/>
                                                  <w:divBdr>
                                                    <w:top w:val="none" w:sz="0" w:space="0" w:color="auto"/>
                                                    <w:left w:val="none" w:sz="0" w:space="0" w:color="auto"/>
                                                    <w:bottom w:val="none" w:sz="0" w:space="0" w:color="auto"/>
                                                    <w:right w:val="none" w:sz="0" w:space="0" w:color="auto"/>
                                                  </w:divBdr>
                                                  <w:divsChild>
                                                    <w:div w:id="270630637">
                                                      <w:marLeft w:val="0"/>
                                                      <w:marRight w:val="0"/>
                                                      <w:marTop w:val="0"/>
                                                      <w:marBottom w:val="0"/>
                                                      <w:divBdr>
                                                        <w:top w:val="none" w:sz="0" w:space="0" w:color="auto"/>
                                                        <w:left w:val="none" w:sz="0" w:space="0" w:color="auto"/>
                                                        <w:bottom w:val="none" w:sz="0" w:space="0" w:color="auto"/>
                                                        <w:right w:val="none" w:sz="0" w:space="0" w:color="auto"/>
                                                      </w:divBdr>
                                                    </w:div>
                                                    <w:div w:id="1698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2618">
                                          <w:marLeft w:val="0"/>
                                          <w:marRight w:val="0"/>
                                          <w:marTop w:val="0"/>
                                          <w:marBottom w:val="0"/>
                                          <w:divBdr>
                                            <w:top w:val="none" w:sz="0" w:space="0" w:color="auto"/>
                                            <w:left w:val="none" w:sz="0" w:space="0" w:color="auto"/>
                                            <w:bottom w:val="none" w:sz="0" w:space="0" w:color="auto"/>
                                            <w:right w:val="none" w:sz="0" w:space="0" w:color="auto"/>
                                          </w:divBdr>
                                          <w:divsChild>
                                            <w:div w:id="1004674510">
                                              <w:marLeft w:val="0"/>
                                              <w:marRight w:val="0"/>
                                              <w:marTop w:val="0"/>
                                              <w:marBottom w:val="0"/>
                                              <w:divBdr>
                                                <w:top w:val="none" w:sz="0" w:space="0" w:color="auto"/>
                                                <w:left w:val="none" w:sz="0" w:space="0" w:color="auto"/>
                                                <w:bottom w:val="none" w:sz="0" w:space="0" w:color="auto"/>
                                                <w:right w:val="none" w:sz="0" w:space="0" w:color="auto"/>
                                              </w:divBdr>
                                              <w:divsChild>
                                                <w:div w:id="1183980741">
                                                  <w:marLeft w:val="0"/>
                                                  <w:marRight w:val="0"/>
                                                  <w:marTop w:val="0"/>
                                                  <w:marBottom w:val="0"/>
                                                  <w:divBdr>
                                                    <w:top w:val="none" w:sz="0" w:space="0" w:color="auto"/>
                                                    <w:left w:val="none" w:sz="0" w:space="0" w:color="auto"/>
                                                    <w:bottom w:val="none" w:sz="0" w:space="0" w:color="auto"/>
                                                    <w:right w:val="none" w:sz="0" w:space="0" w:color="auto"/>
                                                  </w:divBdr>
                                                </w:div>
                                                <w:div w:id="11259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5340">
                                  <w:marLeft w:val="0"/>
                                  <w:marRight w:val="0"/>
                                  <w:marTop w:val="0"/>
                                  <w:marBottom w:val="432"/>
                                  <w:divBdr>
                                    <w:top w:val="none" w:sz="0" w:space="0" w:color="auto"/>
                                    <w:left w:val="none" w:sz="0" w:space="0" w:color="auto"/>
                                    <w:bottom w:val="none" w:sz="0" w:space="0" w:color="auto"/>
                                    <w:right w:val="none" w:sz="0" w:space="0" w:color="auto"/>
                                  </w:divBdr>
                                  <w:divsChild>
                                    <w:div w:id="1543592004">
                                      <w:marLeft w:val="0"/>
                                      <w:marRight w:val="0"/>
                                      <w:marTop w:val="0"/>
                                      <w:marBottom w:val="0"/>
                                      <w:divBdr>
                                        <w:top w:val="none" w:sz="0" w:space="0" w:color="auto"/>
                                        <w:left w:val="none" w:sz="0" w:space="0" w:color="auto"/>
                                        <w:bottom w:val="none" w:sz="0" w:space="0" w:color="auto"/>
                                        <w:right w:val="none" w:sz="0" w:space="0" w:color="auto"/>
                                      </w:divBdr>
                                      <w:divsChild>
                                        <w:div w:id="1938444194">
                                          <w:marLeft w:val="0"/>
                                          <w:marRight w:val="0"/>
                                          <w:marTop w:val="0"/>
                                          <w:marBottom w:val="0"/>
                                          <w:divBdr>
                                            <w:top w:val="none" w:sz="0" w:space="0" w:color="auto"/>
                                            <w:left w:val="none" w:sz="0" w:space="0" w:color="auto"/>
                                            <w:bottom w:val="none" w:sz="0" w:space="0" w:color="auto"/>
                                            <w:right w:val="none" w:sz="0" w:space="0" w:color="auto"/>
                                          </w:divBdr>
                                        </w:div>
                                        <w:div w:id="641543790">
                                          <w:marLeft w:val="0"/>
                                          <w:marRight w:val="0"/>
                                          <w:marTop w:val="0"/>
                                          <w:marBottom w:val="0"/>
                                          <w:divBdr>
                                            <w:top w:val="none" w:sz="0" w:space="0" w:color="auto"/>
                                            <w:left w:val="none" w:sz="0" w:space="0" w:color="auto"/>
                                            <w:bottom w:val="none" w:sz="0" w:space="0" w:color="auto"/>
                                            <w:right w:val="none" w:sz="0" w:space="0" w:color="auto"/>
                                          </w:divBdr>
                                        </w:div>
                                        <w:div w:id="1067462858">
                                          <w:marLeft w:val="0"/>
                                          <w:marRight w:val="0"/>
                                          <w:marTop w:val="0"/>
                                          <w:marBottom w:val="0"/>
                                          <w:divBdr>
                                            <w:top w:val="none" w:sz="0" w:space="0" w:color="auto"/>
                                            <w:left w:val="none" w:sz="0" w:space="0" w:color="auto"/>
                                            <w:bottom w:val="none" w:sz="0" w:space="0" w:color="auto"/>
                                            <w:right w:val="none" w:sz="0" w:space="0" w:color="auto"/>
                                          </w:divBdr>
                                        </w:div>
                                      </w:divsChild>
                                    </w:div>
                                    <w:div w:id="1719236400">
                                      <w:marLeft w:val="0"/>
                                      <w:marRight w:val="0"/>
                                      <w:marTop w:val="0"/>
                                      <w:marBottom w:val="0"/>
                                      <w:divBdr>
                                        <w:top w:val="none" w:sz="0" w:space="0" w:color="auto"/>
                                        <w:left w:val="none" w:sz="0" w:space="0" w:color="auto"/>
                                        <w:bottom w:val="none" w:sz="0" w:space="0" w:color="auto"/>
                                        <w:right w:val="none" w:sz="0" w:space="0" w:color="auto"/>
                                      </w:divBdr>
                                      <w:divsChild>
                                        <w:div w:id="586769062">
                                          <w:marLeft w:val="0"/>
                                          <w:marRight w:val="0"/>
                                          <w:marTop w:val="0"/>
                                          <w:marBottom w:val="0"/>
                                          <w:divBdr>
                                            <w:top w:val="none" w:sz="0" w:space="0" w:color="auto"/>
                                            <w:left w:val="none" w:sz="0" w:space="0" w:color="auto"/>
                                            <w:bottom w:val="none" w:sz="0" w:space="0" w:color="auto"/>
                                            <w:right w:val="none" w:sz="0" w:space="0" w:color="auto"/>
                                          </w:divBdr>
                                          <w:divsChild>
                                            <w:div w:id="1321235250">
                                              <w:marLeft w:val="0"/>
                                              <w:marRight w:val="0"/>
                                              <w:marTop w:val="0"/>
                                              <w:marBottom w:val="0"/>
                                              <w:divBdr>
                                                <w:top w:val="none" w:sz="0" w:space="0" w:color="auto"/>
                                                <w:left w:val="none" w:sz="0" w:space="0" w:color="auto"/>
                                                <w:bottom w:val="none" w:sz="0" w:space="0" w:color="auto"/>
                                                <w:right w:val="none" w:sz="0" w:space="0" w:color="auto"/>
                                              </w:divBdr>
                                            </w:div>
                                            <w:div w:id="1262682363">
                                              <w:marLeft w:val="0"/>
                                              <w:marRight w:val="0"/>
                                              <w:marTop w:val="0"/>
                                              <w:marBottom w:val="0"/>
                                              <w:divBdr>
                                                <w:top w:val="none" w:sz="0" w:space="0" w:color="auto"/>
                                                <w:left w:val="none" w:sz="0" w:space="0" w:color="auto"/>
                                                <w:bottom w:val="none" w:sz="0" w:space="0" w:color="auto"/>
                                                <w:right w:val="none" w:sz="0" w:space="0" w:color="auto"/>
                                              </w:divBdr>
                                              <w:divsChild>
                                                <w:div w:id="1594125897">
                                                  <w:marLeft w:val="0"/>
                                                  <w:marRight w:val="0"/>
                                                  <w:marTop w:val="0"/>
                                                  <w:marBottom w:val="0"/>
                                                  <w:divBdr>
                                                    <w:top w:val="none" w:sz="0" w:space="0" w:color="auto"/>
                                                    <w:left w:val="none" w:sz="0" w:space="0" w:color="auto"/>
                                                    <w:bottom w:val="none" w:sz="0" w:space="0" w:color="auto"/>
                                                    <w:right w:val="none" w:sz="0" w:space="0" w:color="auto"/>
                                                  </w:divBdr>
                                                </w:div>
                                                <w:div w:id="238172686">
                                                  <w:marLeft w:val="0"/>
                                                  <w:marRight w:val="0"/>
                                                  <w:marTop w:val="0"/>
                                                  <w:marBottom w:val="0"/>
                                                  <w:divBdr>
                                                    <w:top w:val="none" w:sz="0" w:space="0" w:color="auto"/>
                                                    <w:left w:val="none" w:sz="0" w:space="0" w:color="auto"/>
                                                    <w:bottom w:val="none" w:sz="0" w:space="0" w:color="auto"/>
                                                    <w:right w:val="none" w:sz="0" w:space="0" w:color="auto"/>
                                                  </w:divBdr>
                                                  <w:divsChild>
                                                    <w:div w:id="366831472">
                                                      <w:marLeft w:val="0"/>
                                                      <w:marRight w:val="0"/>
                                                      <w:marTop w:val="0"/>
                                                      <w:marBottom w:val="0"/>
                                                      <w:divBdr>
                                                        <w:top w:val="none" w:sz="0" w:space="0" w:color="auto"/>
                                                        <w:left w:val="none" w:sz="0" w:space="0" w:color="auto"/>
                                                        <w:bottom w:val="none" w:sz="0" w:space="0" w:color="auto"/>
                                                        <w:right w:val="none" w:sz="0" w:space="0" w:color="auto"/>
                                                      </w:divBdr>
                                                    </w:div>
                                                    <w:div w:id="13874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5310">
                                          <w:marLeft w:val="0"/>
                                          <w:marRight w:val="0"/>
                                          <w:marTop w:val="0"/>
                                          <w:marBottom w:val="0"/>
                                          <w:divBdr>
                                            <w:top w:val="none" w:sz="0" w:space="0" w:color="auto"/>
                                            <w:left w:val="none" w:sz="0" w:space="0" w:color="auto"/>
                                            <w:bottom w:val="none" w:sz="0" w:space="0" w:color="auto"/>
                                            <w:right w:val="none" w:sz="0" w:space="0" w:color="auto"/>
                                          </w:divBdr>
                                          <w:divsChild>
                                            <w:div w:id="536428014">
                                              <w:marLeft w:val="0"/>
                                              <w:marRight w:val="0"/>
                                              <w:marTop w:val="0"/>
                                              <w:marBottom w:val="0"/>
                                              <w:divBdr>
                                                <w:top w:val="none" w:sz="0" w:space="0" w:color="auto"/>
                                                <w:left w:val="none" w:sz="0" w:space="0" w:color="auto"/>
                                                <w:bottom w:val="none" w:sz="0" w:space="0" w:color="auto"/>
                                                <w:right w:val="none" w:sz="0" w:space="0" w:color="auto"/>
                                              </w:divBdr>
                                              <w:divsChild>
                                                <w:div w:id="531576086">
                                                  <w:marLeft w:val="0"/>
                                                  <w:marRight w:val="0"/>
                                                  <w:marTop w:val="0"/>
                                                  <w:marBottom w:val="0"/>
                                                  <w:divBdr>
                                                    <w:top w:val="none" w:sz="0" w:space="0" w:color="auto"/>
                                                    <w:left w:val="none" w:sz="0" w:space="0" w:color="auto"/>
                                                    <w:bottom w:val="none" w:sz="0" w:space="0" w:color="auto"/>
                                                    <w:right w:val="none" w:sz="0" w:space="0" w:color="auto"/>
                                                  </w:divBdr>
                                                </w:div>
                                                <w:div w:id="7960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8402">
                                  <w:marLeft w:val="0"/>
                                  <w:marRight w:val="0"/>
                                  <w:marTop w:val="0"/>
                                  <w:marBottom w:val="432"/>
                                  <w:divBdr>
                                    <w:top w:val="none" w:sz="0" w:space="0" w:color="auto"/>
                                    <w:left w:val="none" w:sz="0" w:space="0" w:color="auto"/>
                                    <w:bottom w:val="none" w:sz="0" w:space="0" w:color="auto"/>
                                    <w:right w:val="none" w:sz="0" w:space="0" w:color="auto"/>
                                  </w:divBdr>
                                  <w:divsChild>
                                    <w:div w:id="1371346745">
                                      <w:marLeft w:val="0"/>
                                      <w:marRight w:val="0"/>
                                      <w:marTop w:val="0"/>
                                      <w:marBottom w:val="0"/>
                                      <w:divBdr>
                                        <w:top w:val="none" w:sz="0" w:space="0" w:color="auto"/>
                                        <w:left w:val="none" w:sz="0" w:space="0" w:color="auto"/>
                                        <w:bottom w:val="none" w:sz="0" w:space="0" w:color="auto"/>
                                        <w:right w:val="none" w:sz="0" w:space="0" w:color="auto"/>
                                      </w:divBdr>
                                      <w:divsChild>
                                        <w:div w:id="1387921690">
                                          <w:marLeft w:val="0"/>
                                          <w:marRight w:val="0"/>
                                          <w:marTop w:val="0"/>
                                          <w:marBottom w:val="0"/>
                                          <w:divBdr>
                                            <w:top w:val="none" w:sz="0" w:space="0" w:color="auto"/>
                                            <w:left w:val="none" w:sz="0" w:space="0" w:color="auto"/>
                                            <w:bottom w:val="none" w:sz="0" w:space="0" w:color="auto"/>
                                            <w:right w:val="none" w:sz="0" w:space="0" w:color="auto"/>
                                          </w:divBdr>
                                        </w:div>
                                        <w:div w:id="1279486405">
                                          <w:marLeft w:val="0"/>
                                          <w:marRight w:val="0"/>
                                          <w:marTop w:val="0"/>
                                          <w:marBottom w:val="0"/>
                                          <w:divBdr>
                                            <w:top w:val="none" w:sz="0" w:space="0" w:color="auto"/>
                                            <w:left w:val="none" w:sz="0" w:space="0" w:color="auto"/>
                                            <w:bottom w:val="none" w:sz="0" w:space="0" w:color="auto"/>
                                            <w:right w:val="none" w:sz="0" w:space="0" w:color="auto"/>
                                          </w:divBdr>
                                        </w:div>
                                        <w:div w:id="1658613573">
                                          <w:marLeft w:val="0"/>
                                          <w:marRight w:val="0"/>
                                          <w:marTop w:val="0"/>
                                          <w:marBottom w:val="0"/>
                                          <w:divBdr>
                                            <w:top w:val="none" w:sz="0" w:space="0" w:color="auto"/>
                                            <w:left w:val="none" w:sz="0" w:space="0" w:color="auto"/>
                                            <w:bottom w:val="none" w:sz="0" w:space="0" w:color="auto"/>
                                            <w:right w:val="none" w:sz="0" w:space="0" w:color="auto"/>
                                          </w:divBdr>
                                        </w:div>
                                      </w:divsChild>
                                    </w:div>
                                    <w:div w:id="495221144">
                                      <w:marLeft w:val="0"/>
                                      <w:marRight w:val="0"/>
                                      <w:marTop w:val="0"/>
                                      <w:marBottom w:val="0"/>
                                      <w:divBdr>
                                        <w:top w:val="none" w:sz="0" w:space="0" w:color="auto"/>
                                        <w:left w:val="none" w:sz="0" w:space="0" w:color="auto"/>
                                        <w:bottom w:val="none" w:sz="0" w:space="0" w:color="auto"/>
                                        <w:right w:val="none" w:sz="0" w:space="0" w:color="auto"/>
                                      </w:divBdr>
                                      <w:divsChild>
                                        <w:div w:id="4017818">
                                          <w:marLeft w:val="0"/>
                                          <w:marRight w:val="0"/>
                                          <w:marTop w:val="0"/>
                                          <w:marBottom w:val="0"/>
                                          <w:divBdr>
                                            <w:top w:val="none" w:sz="0" w:space="0" w:color="auto"/>
                                            <w:left w:val="none" w:sz="0" w:space="0" w:color="auto"/>
                                            <w:bottom w:val="none" w:sz="0" w:space="0" w:color="auto"/>
                                            <w:right w:val="none" w:sz="0" w:space="0" w:color="auto"/>
                                          </w:divBdr>
                                          <w:divsChild>
                                            <w:div w:id="1806115832">
                                              <w:marLeft w:val="0"/>
                                              <w:marRight w:val="0"/>
                                              <w:marTop w:val="0"/>
                                              <w:marBottom w:val="0"/>
                                              <w:divBdr>
                                                <w:top w:val="none" w:sz="0" w:space="0" w:color="auto"/>
                                                <w:left w:val="none" w:sz="0" w:space="0" w:color="auto"/>
                                                <w:bottom w:val="none" w:sz="0" w:space="0" w:color="auto"/>
                                                <w:right w:val="none" w:sz="0" w:space="0" w:color="auto"/>
                                              </w:divBdr>
                                            </w:div>
                                            <w:div w:id="1089472215">
                                              <w:marLeft w:val="0"/>
                                              <w:marRight w:val="0"/>
                                              <w:marTop w:val="0"/>
                                              <w:marBottom w:val="0"/>
                                              <w:divBdr>
                                                <w:top w:val="none" w:sz="0" w:space="0" w:color="auto"/>
                                                <w:left w:val="none" w:sz="0" w:space="0" w:color="auto"/>
                                                <w:bottom w:val="none" w:sz="0" w:space="0" w:color="auto"/>
                                                <w:right w:val="none" w:sz="0" w:space="0" w:color="auto"/>
                                              </w:divBdr>
                                              <w:divsChild>
                                                <w:div w:id="2053536648">
                                                  <w:marLeft w:val="0"/>
                                                  <w:marRight w:val="0"/>
                                                  <w:marTop w:val="0"/>
                                                  <w:marBottom w:val="0"/>
                                                  <w:divBdr>
                                                    <w:top w:val="none" w:sz="0" w:space="0" w:color="auto"/>
                                                    <w:left w:val="none" w:sz="0" w:space="0" w:color="auto"/>
                                                    <w:bottom w:val="none" w:sz="0" w:space="0" w:color="auto"/>
                                                    <w:right w:val="none" w:sz="0" w:space="0" w:color="auto"/>
                                                  </w:divBdr>
                                                </w:div>
                                                <w:div w:id="740980893">
                                                  <w:marLeft w:val="0"/>
                                                  <w:marRight w:val="0"/>
                                                  <w:marTop w:val="0"/>
                                                  <w:marBottom w:val="0"/>
                                                  <w:divBdr>
                                                    <w:top w:val="none" w:sz="0" w:space="0" w:color="auto"/>
                                                    <w:left w:val="none" w:sz="0" w:space="0" w:color="auto"/>
                                                    <w:bottom w:val="none" w:sz="0" w:space="0" w:color="auto"/>
                                                    <w:right w:val="none" w:sz="0" w:space="0" w:color="auto"/>
                                                  </w:divBdr>
                                                  <w:divsChild>
                                                    <w:div w:id="735013311">
                                                      <w:marLeft w:val="0"/>
                                                      <w:marRight w:val="0"/>
                                                      <w:marTop w:val="0"/>
                                                      <w:marBottom w:val="0"/>
                                                      <w:divBdr>
                                                        <w:top w:val="none" w:sz="0" w:space="0" w:color="auto"/>
                                                        <w:left w:val="none" w:sz="0" w:space="0" w:color="auto"/>
                                                        <w:bottom w:val="none" w:sz="0" w:space="0" w:color="auto"/>
                                                        <w:right w:val="none" w:sz="0" w:space="0" w:color="auto"/>
                                                      </w:divBdr>
                                                    </w:div>
                                                    <w:div w:id="15121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5246">
                                          <w:marLeft w:val="0"/>
                                          <w:marRight w:val="0"/>
                                          <w:marTop w:val="0"/>
                                          <w:marBottom w:val="0"/>
                                          <w:divBdr>
                                            <w:top w:val="none" w:sz="0" w:space="0" w:color="auto"/>
                                            <w:left w:val="none" w:sz="0" w:space="0" w:color="auto"/>
                                            <w:bottom w:val="none" w:sz="0" w:space="0" w:color="auto"/>
                                            <w:right w:val="none" w:sz="0" w:space="0" w:color="auto"/>
                                          </w:divBdr>
                                          <w:divsChild>
                                            <w:div w:id="1950308906">
                                              <w:marLeft w:val="0"/>
                                              <w:marRight w:val="0"/>
                                              <w:marTop w:val="0"/>
                                              <w:marBottom w:val="0"/>
                                              <w:divBdr>
                                                <w:top w:val="none" w:sz="0" w:space="0" w:color="auto"/>
                                                <w:left w:val="none" w:sz="0" w:space="0" w:color="auto"/>
                                                <w:bottom w:val="none" w:sz="0" w:space="0" w:color="auto"/>
                                                <w:right w:val="none" w:sz="0" w:space="0" w:color="auto"/>
                                              </w:divBdr>
                                              <w:divsChild>
                                                <w:div w:id="183134196">
                                                  <w:marLeft w:val="0"/>
                                                  <w:marRight w:val="0"/>
                                                  <w:marTop w:val="0"/>
                                                  <w:marBottom w:val="0"/>
                                                  <w:divBdr>
                                                    <w:top w:val="none" w:sz="0" w:space="0" w:color="auto"/>
                                                    <w:left w:val="none" w:sz="0" w:space="0" w:color="auto"/>
                                                    <w:bottom w:val="none" w:sz="0" w:space="0" w:color="auto"/>
                                                    <w:right w:val="none" w:sz="0" w:space="0" w:color="auto"/>
                                                  </w:divBdr>
                                                </w:div>
                                                <w:div w:id="3782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025">
                                  <w:marLeft w:val="0"/>
                                  <w:marRight w:val="0"/>
                                  <w:marTop w:val="0"/>
                                  <w:marBottom w:val="432"/>
                                  <w:divBdr>
                                    <w:top w:val="none" w:sz="0" w:space="0" w:color="auto"/>
                                    <w:left w:val="none" w:sz="0" w:space="0" w:color="auto"/>
                                    <w:bottom w:val="none" w:sz="0" w:space="0" w:color="auto"/>
                                    <w:right w:val="none" w:sz="0" w:space="0" w:color="auto"/>
                                  </w:divBdr>
                                  <w:divsChild>
                                    <w:div w:id="85466923">
                                      <w:marLeft w:val="0"/>
                                      <w:marRight w:val="0"/>
                                      <w:marTop w:val="0"/>
                                      <w:marBottom w:val="0"/>
                                      <w:divBdr>
                                        <w:top w:val="none" w:sz="0" w:space="0" w:color="auto"/>
                                        <w:left w:val="none" w:sz="0" w:space="0" w:color="auto"/>
                                        <w:bottom w:val="none" w:sz="0" w:space="0" w:color="auto"/>
                                        <w:right w:val="none" w:sz="0" w:space="0" w:color="auto"/>
                                      </w:divBdr>
                                      <w:divsChild>
                                        <w:div w:id="982394010">
                                          <w:marLeft w:val="0"/>
                                          <w:marRight w:val="0"/>
                                          <w:marTop w:val="0"/>
                                          <w:marBottom w:val="0"/>
                                          <w:divBdr>
                                            <w:top w:val="none" w:sz="0" w:space="0" w:color="auto"/>
                                            <w:left w:val="none" w:sz="0" w:space="0" w:color="auto"/>
                                            <w:bottom w:val="none" w:sz="0" w:space="0" w:color="auto"/>
                                            <w:right w:val="none" w:sz="0" w:space="0" w:color="auto"/>
                                          </w:divBdr>
                                        </w:div>
                                        <w:div w:id="1156534513">
                                          <w:marLeft w:val="0"/>
                                          <w:marRight w:val="0"/>
                                          <w:marTop w:val="0"/>
                                          <w:marBottom w:val="0"/>
                                          <w:divBdr>
                                            <w:top w:val="none" w:sz="0" w:space="0" w:color="auto"/>
                                            <w:left w:val="none" w:sz="0" w:space="0" w:color="auto"/>
                                            <w:bottom w:val="none" w:sz="0" w:space="0" w:color="auto"/>
                                            <w:right w:val="none" w:sz="0" w:space="0" w:color="auto"/>
                                          </w:divBdr>
                                        </w:div>
                                        <w:div w:id="1338116437">
                                          <w:marLeft w:val="0"/>
                                          <w:marRight w:val="0"/>
                                          <w:marTop w:val="0"/>
                                          <w:marBottom w:val="0"/>
                                          <w:divBdr>
                                            <w:top w:val="none" w:sz="0" w:space="0" w:color="auto"/>
                                            <w:left w:val="none" w:sz="0" w:space="0" w:color="auto"/>
                                            <w:bottom w:val="none" w:sz="0" w:space="0" w:color="auto"/>
                                            <w:right w:val="none" w:sz="0" w:space="0" w:color="auto"/>
                                          </w:divBdr>
                                        </w:div>
                                      </w:divsChild>
                                    </w:div>
                                    <w:div w:id="1350330224">
                                      <w:marLeft w:val="0"/>
                                      <w:marRight w:val="0"/>
                                      <w:marTop w:val="0"/>
                                      <w:marBottom w:val="0"/>
                                      <w:divBdr>
                                        <w:top w:val="none" w:sz="0" w:space="0" w:color="auto"/>
                                        <w:left w:val="none" w:sz="0" w:space="0" w:color="auto"/>
                                        <w:bottom w:val="none" w:sz="0" w:space="0" w:color="auto"/>
                                        <w:right w:val="none" w:sz="0" w:space="0" w:color="auto"/>
                                      </w:divBdr>
                                      <w:divsChild>
                                        <w:div w:id="739986369">
                                          <w:marLeft w:val="0"/>
                                          <w:marRight w:val="0"/>
                                          <w:marTop w:val="0"/>
                                          <w:marBottom w:val="0"/>
                                          <w:divBdr>
                                            <w:top w:val="none" w:sz="0" w:space="0" w:color="auto"/>
                                            <w:left w:val="none" w:sz="0" w:space="0" w:color="auto"/>
                                            <w:bottom w:val="none" w:sz="0" w:space="0" w:color="auto"/>
                                            <w:right w:val="none" w:sz="0" w:space="0" w:color="auto"/>
                                          </w:divBdr>
                                          <w:divsChild>
                                            <w:div w:id="1223101629">
                                              <w:marLeft w:val="0"/>
                                              <w:marRight w:val="0"/>
                                              <w:marTop w:val="0"/>
                                              <w:marBottom w:val="0"/>
                                              <w:divBdr>
                                                <w:top w:val="none" w:sz="0" w:space="0" w:color="auto"/>
                                                <w:left w:val="none" w:sz="0" w:space="0" w:color="auto"/>
                                                <w:bottom w:val="none" w:sz="0" w:space="0" w:color="auto"/>
                                                <w:right w:val="none" w:sz="0" w:space="0" w:color="auto"/>
                                              </w:divBdr>
                                            </w:div>
                                            <w:div w:id="1983579397">
                                              <w:marLeft w:val="0"/>
                                              <w:marRight w:val="0"/>
                                              <w:marTop w:val="0"/>
                                              <w:marBottom w:val="0"/>
                                              <w:divBdr>
                                                <w:top w:val="none" w:sz="0" w:space="0" w:color="auto"/>
                                                <w:left w:val="none" w:sz="0" w:space="0" w:color="auto"/>
                                                <w:bottom w:val="none" w:sz="0" w:space="0" w:color="auto"/>
                                                <w:right w:val="none" w:sz="0" w:space="0" w:color="auto"/>
                                              </w:divBdr>
                                              <w:divsChild>
                                                <w:div w:id="1184173110">
                                                  <w:marLeft w:val="0"/>
                                                  <w:marRight w:val="0"/>
                                                  <w:marTop w:val="0"/>
                                                  <w:marBottom w:val="0"/>
                                                  <w:divBdr>
                                                    <w:top w:val="none" w:sz="0" w:space="0" w:color="auto"/>
                                                    <w:left w:val="none" w:sz="0" w:space="0" w:color="auto"/>
                                                    <w:bottom w:val="none" w:sz="0" w:space="0" w:color="auto"/>
                                                    <w:right w:val="none" w:sz="0" w:space="0" w:color="auto"/>
                                                  </w:divBdr>
                                                </w:div>
                                                <w:div w:id="1937904351">
                                                  <w:marLeft w:val="0"/>
                                                  <w:marRight w:val="0"/>
                                                  <w:marTop w:val="0"/>
                                                  <w:marBottom w:val="0"/>
                                                  <w:divBdr>
                                                    <w:top w:val="none" w:sz="0" w:space="0" w:color="auto"/>
                                                    <w:left w:val="none" w:sz="0" w:space="0" w:color="auto"/>
                                                    <w:bottom w:val="none" w:sz="0" w:space="0" w:color="auto"/>
                                                    <w:right w:val="none" w:sz="0" w:space="0" w:color="auto"/>
                                                  </w:divBdr>
                                                  <w:divsChild>
                                                    <w:div w:id="177936002">
                                                      <w:marLeft w:val="0"/>
                                                      <w:marRight w:val="0"/>
                                                      <w:marTop w:val="0"/>
                                                      <w:marBottom w:val="0"/>
                                                      <w:divBdr>
                                                        <w:top w:val="none" w:sz="0" w:space="0" w:color="auto"/>
                                                        <w:left w:val="none" w:sz="0" w:space="0" w:color="auto"/>
                                                        <w:bottom w:val="none" w:sz="0" w:space="0" w:color="auto"/>
                                                        <w:right w:val="none" w:sz="0" w:space="0" w:color="auto"/>
                                                      </w:divBdr>
                                                    </w:div>
                                                    <w:div w:id="2575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8136">
                                          <w:marLeft w:val="0"/>
                                          <w:marRight w:val="0"/>
                                          <w:marTop w:val="0"/>
                                          <w:marBottom w:val="0"/>
                                          <w:divBdr>
                                            <w:top w:val="none" w:sz="0" w:space="0" w:color="auto"/>
                                            <w:left w:val="none" w:sz="0" w:space="0" w:color="auto"/>
                                            <w:bottom w:val="none" w:sz="0" w:space="0" w:color="auto"/>
                                            <w:right w:val="none" w:sz="0" w:space="0" w:color="auto"/>
                                          </w:divBdr>
                                          <w:divsChild>
                                            <w:div w:id="1610430375">
                                              <w:marLeft w:val="0"/>
                                              <w:marRight w:val="0"/>
                                              <w:marTop w:val="0"/>
                                              <w:marBottom w:val="0"/>
                                              <w:divBdr>
                                                <w:top w:val="none" w:sz="0" w:space="0" w:color="auto"/>
                                                <w:left w:val="none" w:sz="0" w:space="0" w:color="auto"/>
                                                <w:bottom w:val="none" w:sz="0" w:space="0" w:color="auto"/>
                                                <w:right w:val="none" w:sz="0" w:space="0" w:color="auto"/>
                                              </w:divBdr>
                                              <w:divsChild>
                                                <w:div w:id="1168909562">
                                                  <w:marLeft w:val="0"/>
                                                  <w:marRight w:val="0"/>
                                                  <w:marTop w:val="0"/>
                                                  <w:marBottom w:val="0"/>
                                                  <w:divBdr>
                                                    <w:top w:val="none" w:sz="0" w:space="0" w:color="auto"/>
                                                    <w:left w:val="none" w:sz="0" w:space="0" w:color="auto"/>
                                                    <w:bottom w:val="none" w:sz="0" w:space="0" w:color="auto"/>
                                                    <w:right w:val="none" w:sz="0" w:space="0" w:color="auto"/>
                                                  </w:divBdr>
                                                </w:div>
                                                <w:div w:id="679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79159">
                                  <w:marLeft w:val="0"/>
                                  <w:marRight w:val="0"/>
                                  <w:marTop w:val="0"/>
                                  <w:marBottom w:val="432"/>
                                  <w:divBdr>
                                    <w:top w:val="none" w:sz="0" w:space="0" w:color="auto"/>
                                    <w:left w:val="none" w:sz="0" w:space="0" w:color="auto"/>
                                    <w:bottom w:val="none" w:sz="0" w:space="0" w:color="auto"/>
                                    <w:right w:val="none" w:sz="0" w:space="0" w:color="auto"/>
                                  </w:divBdr>
                                  <w:divsChild>
                                    <w:div w:id="1017200008">
                                      <w:marLeft w:val="0"/>
                                      <w:marRight w:val="0"/>
                                      <w:marTop w:val="0"/>
                                      <w:marBottom w:val="0"/>
                                      <w:divBdr>
                                        <w:top w:val="none" w:sz="0" w:space="0" w:color="auto"/>
                                        <w:left w:val="none" w:sz="0" w:space="0" w:color="auto"/>
                                        <w:bottom w:val="none" w:sz="0" w:space="0" w:color="auto"/>
                                        <w:right w:val="none" w:sz="0" w:space="0" w:color="auto"/>
                                      </w:divBdr>
                                      <w:divsChild>
                                        <w:div w:id="1924293398">
                                          <w:marLeft w:val="0"/>
                                          <w:marRight w:val="0"/>
                                          <w:marTop w:val="0"/>
                                          <w:marBottom w:val="0"/>
                                          <w:divBdr>
                                            <w:top w:val="none" w:sz="0" w:space="0" w:color="auto"/>
                                            <w:left w:val="none" w:sz="0" w:space="0" w:color="auto"/>
                                            <w:bottom w:val="none" w:sz="0" w:space="0" w:color="auto"/>
                                            <w:right w:val="none" w:sz="0" w:space="0" w:color="auto"/>
                                          </w:divBdr>
                                        </w:div>
                                        <w:div w:id="2022976307">
                                          <w:marLeft w:val="0"/>
                                          <w:marRight w:val="0"/>
                                          <w:marTop w:val="0"/>
                                          <w:marBottom w:val="0"/>
                                          <w:divBdr>
                                            <w:top w:val="none" w:sz="0" w:space="0" w:color="auto"/>
                                            <w:left w:val="none" w:sz="0" w:space="0" w:color="auto"/>
                                            <w:bottom w:val="none" w:sz="0" w:space="0" w:color="auto"/>
                                            <w:right w:val="none" w:sz="0" w:space="0" w:color="auto"/>
                                          </w:divBdr>
                                        </w:div>
                                        <w:div w:id="1638295114">
                                          <w:marLeft w:val="0"/>
                                          <w:marRight w:val="0"/>
                                          <w:marTop w:val="0"/>
                                          <w:marBottom w:val="0"/>
                                          <w:divBdr>
                                            <w:top w:val="none" w:sz="0" w:space="0" w:color="auto"/>
                                            <w:left w:val="none" w:sz="0" w:space="0" w:color="auto"/>
                                            <w:bottom w:val="none" w:sz="0" w:space="0" w:color="auto"/>
                                            <w:right w:val="none" w:sz="0" w:space="0" w:color="auto"/>
                                          </w:divBdr>
                                        </w:div>
                                      </w:divsChild>
                                    </w:div>
                                    <w:div w:id="496960660">
                                      <w:marLeft w:val="0"/>
                                      <w:marRight w:val="0"/>
                                      <w:marTop w:val="0"/>
                                      <w:marBottom w:val="0"/>
                                      <w:divBdr>
                                        <w:top w:val="none" w:sz="0" w:space="0" w:color="auto"/>
                                        <w:left w:val="none" w:sz="0" w:space="0" w:color="auto"/>
                                        <w:bottom w:val="none" w:sz="0" w:space="0" w:color="auto"/>
                                        <w:right w:val="none" w:sz="0" w:space="0" w:color="auto"/>
                                      </w:divBdr>
                                      <w:divsChild>
                                        <w:div w:id="1987855229">
                                          <w:marLeft w:val="0"/>
                                          <w:marRight w:val="0"/>
                                          <w:marTop w:val="0"/>
                                          <w:marBottom w:val="0"/>
                                          <w:divBdr>
                                            <w:top w:val="none" w:sz="0" w:space="0" w:color="auto"/>
                                            <w:left w:val="none" w:sz="0" w:space="0" w:color="auto"/>
                                            <w:bottom w:val="none" w:sz="0" w:space="0" w:color="auto"/>
                                            <w:right w:val="none" w:sz="0" w:space="0" w:color="auto"/>
                                          </w:divBdr>
                                          <w:divsChild>
                                            <w:div w:id="709306790">
                                              <w:marLeft w:val="0"/>
                                              <w:marRight w:val="0"/>
                                              <w:marTop w:val="0"/>
                                              <w:marBottom w:val="0"/>
                                              <w:divBdr>
                                                <w:top w:val="none" w:sz="0" w:space="0" w:color="auto"/>
                                                <w:left w:val="none" w:sz="0" w:space="0" w:color="auto"/>
                                                <w:bottom w:val="none" w:sz="0" w:space="0" w:color="auto"/>
                                                <w:right w:val="none" w:sz="0" w:space="0" w:color="auto"/>
                                              </w:divBdr>
                                            </w:div>
                                            <w:div w:id="421876461">
                                              <w:marLeft w:val="0"/>
                                              <w:marRight w:val="0"/>
                                              <w:marTop w:val="0"/>
                                              <w:marBottom w:val="0"/>
                                              <w:divBdr>
                                                <w:top w:val="none" w:sz="0" w:space="0" w:color="auto"/>
                                                <w:left w:val="none" w:sz="0" w:space="0" w:color="auto"/>
                                                <w:bottom w:val="none" w:sz="0" w:space="0" w:color="auto"/>
                                                <w:right w:val="none" w:sz="0" w:space="0" w:color="auto"/>
                                              </w:divBdr>
                                              <w:divsChild>
                                                <w:div w:id="1229653183">
                                                  <w:marLeft w:val="0"/>
                                                  <w:marRight w:val="0"/>
                                                  <w:marTop w:val="0"/>
                                                  <w:marBottom w:val="0"/>
                                                  <w:divBdr>
                                                    <w:top w:val="none" w:sz="0" w:space="0" w:color="auto"/>
                                                    <w:left w:val="none" w:sz="0" w:space="0" w:color="auto"/>
                                                    <w:bottom w:val="none" w:sz="0" w:space="0" w:color="auto"/>
                                                    <w:right w:val="none" w:sz="0" w:space="0" w:color="auto"/>
                                                  </w:divBdr>
                                                </w:div>
                                                <w:div w:id="1803113085">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
                                                    <w:div w:id="8243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668">
                                          <w:marLeft w:val="0"/>
                                          <w:marRight w:val="0"/>
                                          <w:marTop w:val="0"/>
                                          <w:marBottom w:val="0"/>
                                          <w:divBdr>
                                            <w:top w:val="none" w:sz="0" w:space="0" w:color="auto"/>
                                            <w:left w:val="none" w:sz="0" w:space="0" w:color="auto"/>
                                            <w:bottom w:val="none" w:sz="0" w:space="0" w:color="auto"/>
                                            <w:right w:val="none" w:sz="0" w:space="0" w:color="auto"/>
                                          </w:divBdr>
                                          <w:divsChild>
                                            <w:div w:id="1920479736">
                                              <w:marLeft w:val="0"/>
                                              <w:marRight w:val="0"/>
                                              <w:marTop w:val="0"/>
                                              <w:marBottom w:val="0"/>
                                              <w:divBdr>
                                                <w:top w:val="none" w:sz="0" w:space="0" w:color="auto"/>
                                                <w:left w:val="none" w:sz="0" w:space="0" w:color="auto"/>
                                                <w:bottom w:val="none" w:sz="0" w:space="0" w:color="auto"/>
                                                <w:right w:val="none" w:sz="0" w:space="0" w:color="auto"/>
                                              </w:divBdr>
                                              <w:divsChild>
                                                <w:div w:id="1028263821">
                                                  <w:marLeft w:val="0"/>
                                                  <w:marRight w:val="0"/>
                                                  <w:marTop w:val="0"/>
                                                  <w:marBottom w:val="0"/>
                                                  <w:divBdr>
                                                    <w:top w:val="none" w:sz="0" w:space="0" w:color="auto"/>
                                                    <w:left w:val="none" w:sz="0" w:space="0" w:color="auto"/>
                                                    <w:bottom w:val="none" w:sz="0" w:space="0" w:color="auto"/>
                                                    <w:right w:val="none" w:sz="0" w:space="0" w:color="auto"/>
                                                  </w:divBdr>
                                                </w:div>
                                                <w:div w:id="801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1292">
                                  <w:marLeft w:val="0"/>
                                  <w:marRight w:val="0"/>
                                  <w:marTop w:val="0"/>
                                  <w:marBottom w:val="432"/>
                                  <w:divBdr>
                                    <w:top w:val="none" w:sz="0" w:space="0" w:color="auto"/>
                                    <w:left w:val="none" w:sz="0" w:space="0" w:color="auto"/>
                                    <w:bottom w:val="none" w:sz="0" w:space="0" w:color="auto"/>
                                    <w:right w:val="none" w:sz="0" w:space="0" w:color="auto"/>
                                  </w:divBdr>
                                  <w:divsChild>
                                    <w:div w:id="373773347">
                                      <w:marLeft w:val="0"/>
                                      <w:marRight w:val="0"/>
                                      <w:marTop w:val="0"/>
                                      <w:marBottom w:val="0"/>
                                      <w:divBdr>
                                        <w:top w:val="none" w:sz="0" w:space="0" w:color="auto"/>
                                        <w:left w:val="none" w:sz="0" w:space="0" w:color="auto"/>
                                        <w:bottom w:val="none" w:sz="0" w:space="0" w:color="auto"/>
                                        <w:right w:val="none" w:sz="0" w:space="0" w:color="auto"/>
                                      </w:divBdr>
                                      <w:divsChild>
                                        <w:div w:id="521894686">
                                          <w:marLeft w:val="0"/>
                                          <w:marRight w:val="0"/>
                                          <w:marTop w:val="0"/>
                                          <w:marBottom w:val="0"/>
                                          <w:divBdr>
                                            <w:top w:val="none" w:sz="0" w:space="0" w:color="auto"/>
                                            <w:left w:val="none" w:sz="0" w:space="0" w:color="auto"/>
                                            <w:bottom w:val="none" w:sz="0" w:space="0" w:color="auto"/>
                                            <w:right w:val="none" w:sz="0" w:space="0" w:color="auto"/>
                                          </w:divBdr>
                                        </w:div>
                                        <w:div w:id="1479180068">
                                          <w:marLeft w:val="0"/>
                                          <w:marRight w:val="0"/>
                                          <w:marTop w:val="0"/>
                                          <w:marBottom w:val="0"/>
                                          <w:divBdr>
                                            <w:top w:val="none" w:sz="0" w:space="0" w:color="auto"/>
                                            <w:left w:val="none" w:sz="0" w:space="0" w:color="auto"/>
                                            <w:bottom w:val="none" w:sz="0" w:space="0" w:color="auto"/>
                                            <w:right w:val="none" w:sz="0" w:space="0" w:color="auto"/>
                                          </w:divBdr>
                                        </w:div>
                                        <w:div w:id="1158380570">
                                          <w:marLeft w:val="0"/>
                                          <w:marRight w:val="0"/>
                                          <w:marTop w:val="0"/>
                                          <w:marBottom w:val="0"/>
                                          <w:divBdr>
                                            <w:top w:val="none" w:sz="0" w:space="0" w:color="auto"/>
                                            <w:left w:val="none" w:sz="0" w:space="0" w:color="auto"/>
                                            <w:bottom w:val="none" w:sz="0" w:space="0" w:color="auto"/>
                                            <w:right w:val="none" w:sz="0" w:space="0" w:color="auto"/>
                                          </w:divBdr>
                                        </w:div>
                                      </w:divsChild>
                                    </w:div>
                                    <w:div w:id="2140101473">
                                      <w:marLeft w:val="0"/>
                                      <w:marRight w:val="0"/>
                                      <w:marTop w:val="0"/>
                                      <w:marBottom w:val="0"/>
                                      <w:divBdr>
                                        <w:top w:val="none" w:sz="0" w:space="0" w:color="auto"/>
                                        <w:left w:val="none" w:sz="0" w:space="0" w:color="auto"/>
                                        <w:bottom w:val="none" w:sz="0" w:space="0" w:color="auto"/>
                                        <w:right w:val="none" w:sz="0" w:space="0" w:color="auto"/>
                                      </w:divBdr>
                                      <w:divsChild>
                                        <w:div w:id="1004481729">
                                          <w:marLeft w:val="0"/>
                                          <w:marRight w:val="0"/>
                                          <w:marTop w:val="0"/>
                                          <w:marBottom w:val="0"/>
                                          <w:divBdr>
                                            <w:top w:val="none" w:sz="0" w:space="0" w:color="auto"/>
                                            <w:left w:val="none" w:sz="0" w:space="0" w:color="auto"/>
                                            <w:bottom w:val="none" w:sz="0" w:space="0" w:color="auto"/>
                                            <w:right w:val="none" w:sz="0" w:space="0" w:color="auto"/>
                                          </w:divBdr>
                                          <w:divsChild>
                                            <w:div w:id="1443258336">
                                              <w:marLeft w:val="0"/>
                                              <w:marRight w:val="0"/>
                                              <w:marTop w:val="0"/>
                                              <w:marBottom w:val="0"/>
                                              <w:divBdr>
                                                <w:top w:val="none" w:sz="0" w:space="0" w:color="auto"/>
                                                <w:left w:val="none" w:sz="0" w:space="0" w:color="auto"/>
                                                <w:bottom w:val="none" w:sz="0" w:space="0" w:color="auto"/>
                                                <w:right w:val="none" w:sz="0" w:space="0" w:color="auto"/>
                                              </w:divBdr>
                                            </w:div>
                                            <w:div w:id="1278831131">
                                              <w:marLeft w:val="0"/>
                                              <w:marRight w:val="0"/>
                                              <w:marTop w:val="0"/>
                                              <w:marBottom w:val="0"/>
                                              <w:divBdr>
                                                <w:top w:val="none" w:sz="0" w:space="0" w:color="auto"/>
                                                <w:left w:val="none" w:sz="0" w:space="0" w:color="auto"/>
                                                <w:bottom w:val="none" w:sz="0" w:space="0" w:color="auto"/>
                                                <w:right w:val="none" w:sz="0" w:space="0" w:color="auto"/>
                                              </w:divBdr>
                                              <w:divsChild>
                                                <w:div w:id="1240868040">
                                                  <w:marLeft w:val="0"/>
                                                  <w:marRight w:val="0"/>
                                                  <w:marTop w:val="0"/>
                                                  <w:marBottom w:val="0"/>
                                                  <w:divBdr>
                                                    <w:top w:val="none" w:sz="0" w:space="0" w:color="auto"/>
                                                    <w:left w:val="none" w:sz="0" w:space="0" w:color="auto"/>
                                                    <w:bottom w:val="none" w:sz="0" w:space="0" w:color="auto"/>
                                                    <w:right w:val="none" w:sz="0" w:space="0" w:color="auto"/>
                                                  </w:divBdr>
                                                </w:div>
                                                <w:div w:id="499613673">
                                                  <w:marLeft w:val="0"/>
                                                  <w:marRight w:val="0"/>
                                                  <w:marTop w:val="0"/>
                                                  <w:marBottom w:val="0"/>
                                                  <w:divBdr>
                                                    <w:top w:val="none" w:sz="0" w:space="0" w:color="auto"/>
                                                    <w:left w:val="none" w:sz="0" w:space="0" w:color="auto"/>
                                                    <w:bottom w:val="none" w:sz="0" w:space="0" w:color="auto"/>
                                                    <w:right w:val="none" w:sz="0" w:space="0" w:color="auto"/>
                                                  </w:divBdr>
                                                  <w:divsChild>
                                                    <w:div w:id="364142185">
                                                      <w:marLeft w:val="0"/>
                                                      <w:marRight w:val="0"/>
                                                      <w:marTop w:val="0"/>
                                                      <w:marBottom w:val="0"/>
                                                      <w:divBdr>
                                                        <w:top w:val="none" w:sz="0" w:space="0" w:color="auto"/>
                                                        <w:left w:val="none" w:sz="0" w:space="0" w:color="auto"/>
                                                        <w:bottom w:val="none" w:sz="0" w:space="0" w:color="auto"/>
                                                        <w:right w:val="none" w:sz="0" w:space="0" w:color="auto"/>
                                                      </w:divBdr>
                                                    </w:div>
                                                    <w:div w:id="21049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0840">
                                          <w:marLeft w:val="0"/>
                                          <w:marRight w:val="0"/>
                                          <w:marTop w:val="0"/>
                                          <w:marBottom w:val="0"/>
                                          <w:divBdr>
                                            <w:top w:val="none" w:sz="0" w:space="0" w:color="auto"/>
                                            <w:left w:val="none" w:sz="0" w:space="0" w:color="auto"/>
                                            <w:bottom w:val="none" w:sz="0" w:space="0" w:color="auto"/>
                                            <w:right w:val="none" w:sz="0" w:space="0" w:color="auto"/>
                                          </w:divBdr>
                                          <w:divsChild>
                                            <w:div w:id="37825534">
                                              <w:marLeft w:val="0"/>
                                              <w:marRight w:val="0"/>
                                              <w:marTop w:val="0"/>
                                              <w:marBottom w:val="0"/>
                                              <w:divBdr>
                                                <w:top w:val="none" w:sz="0" w:space="0" w:color="auto"/>
                                                <w:left w:val="none" w:sz="0" w:space="0" w:color="auto"/>
                                                <w:bottom w:val="none" w:sz="0" w:space="0" w:color="auto"/>
                                                <w:right w:val="none" w:sz="0" w:space="0" w:color="auto"/>
                                              </w:divBdr>
                                              <w:divsChild>
                                                <w:div w:id="2080207881">
                                                  <w:marLeft w:val="0"/>
                                                  <w:marRight w:val="0"/>
                                                  <w:marTop w:val="0"/>
                                                  <w:marBottom w:val="0"/>
                                                  <w:divBdr>
                                                    <w:top w:val="none" w:sz="0" w:space="0" w:color="auto"/>
                                                    <w:left w:val="none" w:sz="0" w:space="0" w:color="auto"/>
                                                    <w:bottom w:val="none" w:sz="0" w:space="0" w:color="auto"/>
                                                    <w:right w:val="none" w:sz="0" w:space="0" w:color="auto"/>
                                                  </w:divBdr>
                                                </w:div>
                                                <w:div w:id="5743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7735">
                                  <w:marLeft w:val="0"/>
                                  <w:marRight w:val="0"/>
                                  <w:marTop w:val="0"/>
                                  <w:marBottom w:val="432"/>
                                  <w:divBdr>
                                    <w:top w:val="none" w:sz="0" w:space="0" w:color="auto"/>
                                    <w:left w:val="none" w:sz="0" w:space="0" w:color="auto"/>
                                    <w:bottom w:val="none" w:sz="0" w:space="0" w:color="auto"/>
                                    <w:right w:val="none" w:sz="0" w:space="0" w:color="auto"/>
                                  </w:divBdr>
                                  <w:divsChild>
                                    <w:div w:id="1305889419">
                                      <w:marLeft w:val="0"/>
                                      <w:marRight w:val="0"/>
                                      <w:marTop w:val="0"/>
                                      <w:marBottom w:val="0"/>
                                      <w:divBdr>
                                        <w:top w:val="none" w:sz="0" w:space="0" w:color="auto"/>
                                        <w:left w:val="none" w:sz="0" w:space="0" w:color="auto"/>
                                        <w:bottom w:val="none" w:sz="0" w:space="0" w:color="auto"/>
                                        <w:right w:val="none" w:sz="0" w:space="0" w:color="auto"/>
                                      </w:divBdr>
                                      <w:divsChild>
                                        <w:div w:id="372848340">
                                          <w:marLeft w:val="0"/>
                                          <w:marRight w:val="0"/>
                                          <w:marTop w:val="0"/>
                                          <w:marBottom w:val="0"/>
                                          <w:divBdr>
                                            <w:top w:val="none" w:sz="0" w:space="0" w:color="auto"/>
                                            <w:left w:val="none" w:sz="0" w:space="0" w:color="auto"/>
                                            <w:bottom w:val="none" w:sz="0" w:space="0" w:color="auto"/>
                                            <w:right w:val="none" w:sz="0" w:space="0" w:color="auto"/>
                                          </w:divBdr>
                                        </w:div>
                                        <w:div w:id="107086934">
                                          <w:marLeft w:val="0"/>
                                          <w:marRight w:val="0"/>
                                          <w:marTop w:val="0"/>
                                          <w:marBottom w:val="0"/>
                                          <w:divBdr>
                                            <w:top w:val="none" w:sz="0" w:space="0" w:color="auto"/>
                                            <w:left w:val="none" w:sz="0" w:space="0" w:color="auto"/>
                                            <w:bottom w:val="none" w:sz="0" w:space="0" w:color="auto"/>
                                            <w:right w:val="none" w:sz="0" w:space="0" w:color="auto"/>
                                          </w:divBdr>
                                        </w:div>
                                        <w:div w:id="1880896080">
                                          <w:marLeft w:val="0"/>
                                          <w:marRight w:val="0"/>
                                          <w:marTop w:val="0"/>
                                          <w:marBottom w:val="0"/>
                                          <w:divBdr>
                                            <w:top w:val="none" w:sz="0" w:space="0" w:color="auto"/>
                                            <w:left w:val="none" w:sz="0" w:space="0" w:color="auto"/>
                                            <w:bottom w:val="none" w:sz="0" w:space="0" w:color="auto"/>
                                            <w:right w:val="none" w:sz="0" w:space="0" w:color="auto"/>
                                          </w:divBdr>
                                        </w:div>
                                      </w:divsChild>
                                    </w:div>
                                    <w:div w:id="1435712544">
                                      <w:marLeft w:val="0"/>
                                      <w:marRight w:val="0"/>
                                      <w:marTop w:val="0"/>
                                      <w:marBottom w:val="0"/>
                                      <w:divBdr>
                                        <w:top w:val="none" w:sz="0" w:space="0" w:color="auto"/>
                                        <w:left w:val="none" w:sz="0" w:space="0" w:color="auto"/>
                                        <w:bottom w:val="none" w:sz="0" w:space="0" w:color="auto"/>
                                        <w:right w:val="none" w:sz="0" w:space="0" w:color="auto"/>
                                      </w:divBdr>
                                      <w:divsChild>
                                        <w:div w:id="565728312">
                                          <w:marLeft w:val="0"/>
                                          <w:marRight w:val="0"/>
                                          <w:marTop w:val="0"/>
                                          <w:marBottom w:val="0"/>
                                          <w:divBdr>
                                            <w:top w:val="none" w:sz="0" w:space="0" w:color="auto"/>
                                            <w:left w:val="none" w:sz="0" w:space="0" w:color="auto"/>
                                            <w:bottom w:val="none" w:sz="0" w:space="0" w:color="auto"/>
                                            <w:right w:val="none" w:sz="0" w:space="0" w:color="auto"/>
                                          </w:divBdr>
                                          <w:divsChild>
                                            <w:div w:id="1527333503">
                                              <w:marLeft w:val="0"/>
                                              <w:marRight w:val="0"/>
                                              <w:marTop w:val="0"/>
                                              <w:marBottom w:val="0"/>
                                              <w:divBdr>
                                                <w:top w:val="none" w:sz="0" w:space="0" w:color="auto"/>
                                                <w:left w:val="none" w:sz="0" w:space="0" w:color="auto"/>
                                                <w:bottom w:val="none" w:sz="0" w:space="0" w:color="auto"/>
                                                <w:right w:val="none" w:sz="0" w:space="0" w:color="auto"/>
                                              </w:divBdr>
                                            </w:div>
                                            <w:div w:id="1342661686">
                                              <w:marLeft w:val="0"/>
                                              <w:marRight w:val="0"/>
                                              <w:marTop w:val="0"/>
                                              <w:marBottom w:val="0"/>
                                              <w:divBdr>
                                                <w:top w:val="none" w:sz="0" w:space="0" w:color="auto"/>
                                                <w:left w:val="none" w:sz="0" w:space="0" w:color="auto"/>
                                                <w:bottom w:val="none" w:sz="0" w:space="0" w:color="auto"/>
                                                <w:right w:val="none" w:sz="0" w:space="0" w:color="auto"/>
                                              </w:divBdr>
                                              <w:divsChild>
                                                <w:div w:id="539821595">
                                                  <w:marLeft w:val="0"/>
                                                  <w:marRight w:val="0"/>
                                                  <w:marTop w:val="0"/>
                                                  <w:marBottom w:val="0"/>
                                                  <w:divBdr>
                                                    <w:top w:val="none" w:sz="0" w:space="0" w:color="auto"/>
                                                    <w:left w:val="none" w:sz="0" w:space="0" w:color="auto"/>
                                                    <w:bottom w:val="none" w:sz="0" w:space="0" w:color="auto"/>
                                                    <w:right w:val="none" w:sz="0" w:space="0" w:color="auto"/>
                                                  </w:divBdr>
                                                </w:div>
                                                <w:div w:id="585847038">
                                                  <w:marLeft w:val="0"/>
                                                  <w:marRight w:val="0"/>
                                                  <w:marTop w:val="0"/>
                                                  <w:marBottom w:val="0"/>
                                                  <w:divBdr>
                                                    <w:top w:val="none" w:sz="0" w:space="0" w:color="auto"/>
                                                    <w:left w:val="none" w:sz="0" w:space="0" w:color="auto"/>
                                                    <w:bottom w:val="none" w:sz="0" w:space="0" w:color="auto"/>
                                                    <w:right w:val="none" w:sz="0" w:space="0" w:color="auto"/>
                                                  </w:divBdr>
                                                  <w:divsChild>
                                                    <w:div w:id="879778870">
                                                      <w:marLeft w:val="0"/>
                                                      <w:marRight w:val="0"/>
                                                      <w:marTop w:val="0"/>
                                                      <w:marBottom w:val="0"/>
                                                      <w:divBdr>
                                                        <w:top w:val="none" w:sz="0" w:space="0" w:color="auto"/>
                                                        <w:left w:val="none" w:sz="0" w:space="0" w:color="auto"/>
                                                        <w:bottom w:val="none" w:sz="0" w:space="0" w:color="auto"/>
                                                        <w:right w:val="none" w:sz="0" w:space="0" w:color="auto"/>
                                                      </w:divBdr>
                                                    </w:div>
                                                    <w:div w:id="9668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9292">
                                          <w:marLeft w:val="0"/>
                                          <w:marRight w:val="0"/>
                                          <w:marTop w:val="0"/>
                                          <w:marBottom w:val="0"/>
                                          <w:divBdr>
                                            <w:top w:val="none" w:sz="0" w:space="0" w:color="auto"/>
                                            <w:left w:val="none" w:sz="0" w:space="0" w:color="auto"/>
                                            <w:bottom w:val="none" w:sz="0" w:space="0" w:color="auto"/>
                                            <w:right w:val="none" w:sz="0" w:space="0" w:color="auto"/>
                                          </w:divBdr>
                                          <w:divsChild>
                                            <w:div w:id="1967927172">
                                              <w:marLeft w:val="0"/>
                                              <w:marRight w:val="0"/>
                                              <w:marTop w:val="0"/>
                                              <w:marBottom w:val="0"/>
                                              <w:divBdr>
                                                <w:top w:val="none" w:sz="0" w:space="0" w:color="auto"/>
                                                <w:left w:val="none" w:sz="0" w:space="0" w:color="auto"/>
                                                <w:bottom w:val="none" w:sz="0" w:space="0" w:color="auto"/>
                                                <w:right w:val="none" w:sz="0" w:space="0" w:color="auto"/>
                                              </w:divBdr>
                                              <w:divsChild>
                                                <w:div w:id="2115008681">
                                                  <w:marLeft w:val="0"/>
                                                  <w:marRight w:val="0"/>
                                                  <w:marTop w:val="0"/>
                                                  <w:marBottom w:val="0"/>
                                                  <w:divBdr>
                                                    <w:top w:val="none" w:sz="0" w:space="0" w:color="auto"/>
                                                    <w:left w:val="none" w:sz="0" w:space="0" w:color="auto"/>
                                                    <w:bottom w:val="none" w:sz="0" w:space="0" w:color="auto"/>
                                                    <w:right w:val="none" w:sz="0" w:space="0" w:color="auto"/>
                                                  </w:divBdr>
                                                </w:div>
                                                <w:div w:id="5785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2299">
                                  <w:marLeft w:val="0"/>
                                  <w:marRight w:val="0"/>
                                  <w:marTop w:val="0"/>
                                  <w:marBottom w:val="432"/>
                                  <w:divBdr>
                                    <w:top w:val="none" w:sz="0" w:space="0" w:color="auto"/>
                                    <w:left w:val="none" w:sz="0" w:space="0" w:color="auto"/>
                                    <w:bottom w:val="none" w:sz="0" w:space="0" w:color="auto"/>
                                    <w:right w:val="none" w:sz="0" w:space="0" w:color="auto"/>
                                  </w:divBdr>
                                  <w:divsChild>
                                    <w:div w:id="263390856">
                                      <w:marLeft w:val="0"/>
                                      <w:marRight w:val="0"/>
                                      <w:marTop w:val="0"/>
                                      <w:marBottom w:val="0"/>
                                      <w:divBdr>
                                        <w:top w:val="none" w:sz="0" w:space="0" w:color="auto"/>
                                        <w:left w:val="none" w:sz="0" w:space="0" w:color="auto"/>
                                        <w:bottom w:val="none" w:sz="0" w:space="0" w:color="auto"/>
                                        <w:right w:val="none" w:sz="0" w:space="0" w:color="auto"/>
                                      </w:divBdr>
                                      <w:divsChild>
                                        <w:div w:id="1399401992">
                                          <w:marLeft w:val="0"/>
                                          <w:marRight w:val="0"/>
                                          <w:marTop w:val="0"/>
                                          <w:marBottom w:val="0"/>
                                          <w:divBdr>
                                            <w:top w:val="none" w:sz="0" w:space="0" w:color="auto"/>
                                            <w:left w:val="none" w:sz="0" w:space="0" w:color="auto"/>
                                            <w:bottom w:val="none" w:sz="0" w:space="0" w:color="auto"/>
                                            <w:right w:val="none" w:sz="0" w:space="0" w:color="auto"/>
                                          </w:divBdr>
                                        </w:div>
                                        <w:div w:id="183517955">
                                          <w:marLeft w:val="0"/>
                                          <w:marRight w:val="0"/>
                                          <w:marTop w:val="0"/>
                                          <w:marBottom w:val="0"/>
                                          <w:divBdr>
                                            <w:top w:val="none" w:sz="0" w:space="0" w:color="auto"/>
                                            <w:left w:val="none" w:sz="0" w:space="0" w:color="auto"/>
                                            <w:bottom w:val="none" w:sz="0" w:space="0" w:color="auto"/>
                                            <w:right w:val="none" w:sz="0" w:space="0" w:color="auto"/>
                                          </w:divBdr>
                                        </w:div>
                                        <w:div w:id="1918517800">
                                          <w:marLeft w:val="0"/>
                                          <w:marRight w:val="0"/>
                                          <w:marTop w:val="0"/>
                                          <w:marBottom w:val="0"/>
                                          <w:divBdr>
                                            <w:top w:val="none" w:sz="0" w:space="0" w:color="auto"/>
                                            <w:left w:val="none" w:sz="0" w:space="0" w:color="auto"/>
                                            <w:bottom w:val="none" w:sz="0" w:space="0" w:color="auto"/>
                                            <w:right w:val="none" w:sz="0" w:space="0" w:color="auto"/>
                                          </w:divBdr>
                                        </w:div>
                                      </w:divsChild>
                                    </w:div>
                                    <w:div w:id="1059285735">
                                      <w:marLeft w:val="0"/>
                                      <w:marRight w:val="0"/>
                                      <w:marTop w:val="0"/>
                                      <w:marBottom w:val="0"/>
                                      <w:divBdr>
                                        <w:top w:val="none" w:sz="0" w:space="0" w:color="auto"/>
                                        <w:left w:val="none" w:sz="0" w:space="0" w:color="auto"/>
                                        <w:bottom w:val="none" w:sz="0" w:space="0" w:color="auto"/>
                                        <w:right w:val="none" w:sz="0" w:space="0" w:color="auto"/>
                                      </w:divBdr>
                                      <w:divsChild>
                                        <w:div w:id="418141786">
                                          <w:marLeft w:val="0"/>
                                          <w:marRight w:val="0"/>
                                          <w:marTop w:val="0"/>
                                          <w:marBottom w:val="0"/>
                                          <w:divBdr>
                                            <w:top w:val="none" w:sz="0" w:space="0" w:color="auto"/>
                                            <w:left w:val="none" w:sz="0" w:space="0" w:color="auto"/>
                                            <w:bottom w:val="none" w:sz="0" w:space="0" w:color="auto"/>
                                            <w:right w:val="none" w:sz="0" w:space="0" w:color="auto"/>
                                          </w:divBdr>
                                          <w:divsChild>
                                            <w:div w:id="433719052">
                                              <w:marLeft w:val="0"/>
                                              <w:marRight w:val="0"/>
                                              <w:marTop w:val="0"/>
                                              <w:marBottom w:val="0"/>
                                              <w:divBdr>
                                                <w:top w:val="none" w:sz="0" w:space="0" w:color="auto"/>
                                                <w:left w:val="none" w:sz="0" w:space="0" w:color="auto"/>
                                                <w:bottom w:val="none" w:sz="0" w:space="0" w:color="auto"/>
                                                <w:right w:val="none" w:sz="0" w:space="0" w:color="auto"/>
                                              </w:divBdr>
                                            </w:div>
                                            <w:div w:id="812218640">
                                              <w:marLeft w:val="0"/>
                                              <w:marRight w:val="0"/>
                                              <w:marTop w:val="0"/>
                                              <w:marBottom w:val="0"/>
                                              <w:divBdr>
                                                <w:top w:val="none" w:sz="0" w:space="0" w:color="auto"/>
                                                <w:left w:val="none" w:sz="0" w:space="0" w:color="auto"/>
                                                <w:bottom w:val="none" w:sz="0" w:space="0" w:color="auto"/>
                                                <w:right w:val="none" w:sz="0" w:space="0" w:color="auto"/>
                                              </w:divBdr>
                                              <w:divsChild>
                                                <w:div w:id="1660959764">
                                                  <w:marLeft w:val="0"/>
                                                  <w:marRight w:val="0"/>
                                                  <w:marTop w:val="0"/>
                                                  <w:marBottom w:val="0"/>
                                                  <w:divBdr>
                                                    <w:top w:val="none" w:sz="0" w:space="0" w:color="auto"/>
                                                    <w:left w:val="none" w:sz="0" w:space="0" w:color="auto"/>
                                                    <w:bottom w:val="none" w:sz="0" w:space="0" w:color="auto"/>
                                                    <w:right w:val="none" w:sz="0" w:space="0" w:color="auto"/>
                                                  </w:divBdr>
                                                </w:div>
                                                <w:div w:id="1610775338">
                                                  <w:marLeft w:val="0"/>
                                                  <w:marRight w:val="0"/>
                                                  <w:marTop w:val="0"/>
                                                  <w:marBottom w:val="0"/>
                                                  <w:divBdr>
                                                    <w:top w:val="none" w:sz="0" w:space="0" w:color="auto"/>
                                                    <w:left w:val="none" w:sz="0" w:space="0" w:color="auto"/>
                                                    <w:bottom w:val="none" w:sz="0" w:space="0" w:color="auto"/>
                                                    <w:right w:val="none" w:sz="0" w:space="0" w:color="auto"/>
                                                  </w:divBdr>
                                                  <w:divsChild>
                                                    <w:div w:id="1892571923">
                                                      <w:marLeft w:val="0"/>
                                                      <w:marRight w:val="0"/>
                                                      <w:marTop w:val="0"/>
                                                      <w:marBottom w:val="0"/>
                                                      <w:divBdr>
                                                        <w:top w:val="none" w:sz="0" w:space="0" w:color="auto"/>
                                                        <w:left w:val="none" w:sz="0" w:space="0" w:color="auto"/>
                                                        <w:bottom w:val="none" w:sz="0" w:space="0" w:color="auto"/>
                                                        <w:right w:val="none" w:sz="0" w:space="0" w:color="auto"/>
                                                      </w:divBdr>
                                                    </w:div>
                                                    <w:div w:id="276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207">
                                          <w:marLeft w:val="0"/>
                                          <w:marRight w:val="0"/>
                                          <w:marTop w:val="0"/>
                                          <w:marBottom w:val="0"/>
                                          <w:divBdr>
                                            <w:top w:val="none" w:sz="0" w:space="0" w:color="auto"/>
                                            <w:left w:val="none" w:sz="0" w:space="0" w:color="auto"/>
                                            <w:bottom w:val="none" w:sz="0" w:space="0" w:color="auto"/>
                                            <w:right w:val="none" w:sz="0" w:space="0" w:color="auto"/>
                                          </w:divBdr>
                                          <w:divsChild>
                                            <w:div w:id="915867127">
                                              <w:marLeft w:val="0"/>
                                              <w:marRight w:val="0"/>
                                              <w:marTop w:val="0"/>
                                              <w:marBottom w:val="0"/>
                                              <w:divBdr>
                                                <w:top w:val="none" w:sz="0" w:space="0" w:color="auto"/>
                                                <w:left w:val="none" w:sz="0" w:space="0" w:color="auto"/>
                                                <w:bottom w:val="none" w:sz="0" w:space="0" w:color="auto"/>
                                                <w:right w:val="none" w:sz="0" w:space="0" w:color="auto"/>
                                              </w:divBdr>
                                              <w:divsChild>
                                                <w:div w:id="1271468683">
                                                  <w:marLeft w:val="0"/>
                                                  <w:marRight w:val="0"/>
                                                  <w:marTop w:val="0"/>
                                                  <w:marBottom w:val="0"/>
                                                  <w:divBdr>
                                                    <w:top w:val="none" w:sz="0" w:space="0" w:color="auto"/>
                                                    <w:left w:val="none" w:sz="0" w:space="0" w:color="auto"/>
                                                    <w:bottom w:val="none" w:sz="0" w:space="0" w:color="auto"/>
                                                    <w:right w:val="none" w:sz="0" w:space="0" w:color="auto"/>
                                                  </w:divBdr>
                                                </w:div>
                                                <w:div w:id="19618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3237">
                                  <w:marLeft w:val="0"/>
                                  <w:marRight w:val="0"/>
                                  <w:marTop w:val="0"/>
                                  <w:marBottom w:val="432"/>
                                  <w:divBdr>
                                    <w:top w:val="none" w:sz="0" w:space="0" w:color="auto"/>
                                    <w:left w:val="none" w:sz="0" w:space="0" w:color="auto"/>
                                    <w:bottom w:val="none" w:sz="0" w:space="0" w:color="auto"/>
                                    <w:right w:val="none" w:sz="0" w:space="0" w:color="auto"/>
                                  </w:divBdr>
                                  <w:divsChild>
                                    <w:div w:id="1025447730">
                                      <w:marLeft w:val="0"/>
                                      <w:marRight w:val="0"/>
                                      <w:marTop w:val="0"/>
                                      <w:marBottom w:val="0"/>
                                      <w:divBdr>
                                        <w:top w:val="none" w:sz="0" w:space="0" w:color="auto"/>
                                        <w:left w:val="none" w:sz="0" w:space="0" w:color="auto"/>
                                        <w:bottom w:val="none" w:sz="0" w:space="0" w:color="auto"/>
                                        <w:right w:val="none" w:sz="0" w:space="0" w:color="auto"/>
                                      </w:divBdr>
                                      <w:divsChild>
                                        <w:div w:id="725689814">
                                          <w:marLeft w:val="0"/>
                                          <w:marRight w:val="0"/>
                                          <w:marTop w:val="0"/>
                                          <w:marBottom w:val="0"/>
                                          <w:divBdr>
                                            <w:top w:val="none" w:sz="0" w:space="0" w:color="auto"/>
                                            <w:left w:val="none" w:sz="0" w:space="0" w:color="auto"/>
                                            <w:bottom w:val="none" w:sz="0" w:space="0" w:color="auto"/>
                                            <w:right w:val="none" w:sz="0" w:space="0" w:color="auto"/>
                                          </w:divBdr>
                                        </w:div>
                                        <w:div w:id="108473738">
                                          <w:marLeft w:val="0"/>
                                          <w:marRight w:val="0"/>
                                          <w:marTop w:val="0"/>
                                          <w:marBottom w:val="0"/>
                                          <w:divBdr>
                                            <w:top w:val="none" w:sz="0" w:space="0" w:color="auto"/>
                                            <w:left w:val="none" w:sz="0" w:space="0" w:color="auto"/>
                                            <w:bottom w:val="none" w:sz="0" w:space="0" w:color="auto"/>
                                            <w:right w:val="none" w:sz="0" w:space="0" w:color="auto"/>
                                          </w:divBdr>
                                        </w:div>
                                        <w:div w:id="699211343">
                                          <w:marLeft w:val="0"/>
                                          <w:marRight w:val="0"/>
                                          <w:marTop w:val="0"/>
                                          <w:marBottom w:val="0"/>
                                          <w:divBdr>
                                            <w:top w:val="none" w:sz="0" w:space="0" w:color="auto"/>
                                            <w:left w:val="none" w:sz="0" w:space="0" w:color="auto"/>
                                            <w:bottom w:val="none" w:sz="0" w:space="0" w:color="auto"/>
                                            <w:right w:val="none" w:sz="0" w:space="0" w:color="auto"/>
                                          </w:divBdr>
                                        </w:div>
                                      </w:divsChild>
                                    </w:div>
                                    <w:div w:id="313609660">
                                      <w:marLeft w:val="0"/>
                                      <w:marRight w:val="0"/>
                                      <w:marTop w:val="0"/>
                                      <w:marBottom w:val="0"/>
                                      <w:divBdr>
                                        <w:top w:val="none" w:sz="0" w:space="0" w:color="auto"/>
                                        <w:left w:val="none" w:sz="0" w:space="0" w:color="auto"/>
                                        <w:bottom w:val="none" w:sz="0" w:space="0" w:color="auto"/>
                                        <w:right w:val="none" w:sz="0" w:space="0" w:color="auto"/>
                                      </w:divBdr>
                                      <w:divsChild>
                                        <w:div w:id="44137639">
                                          <w:marLeft w:val="0"/>
                                          <w:marRight w:val="0"/>
                                          <w:marTop w:val="0"/>
                                          <w:marBottom w:val="0"/>
                                          <w:divBdr>
                                            <w:top w:val="none" w:sz="0" w:space="0" w:color="auto"/>
                                            <w:left w:val="none" w:sz="0" w:space="0" w:color="auto"/>
                                            <w:bottom w:val="none" w:sz="0" w:space="0" w:color="auto"/>
                                            <w:right w:val="none" w:sz="0" w:space="0" w:color="auto"/>
                                          </w:divBdr>
                                          <w:divsChild>
                                            <w:div w:id="1810441659">
                                              <w:marLeft w:val="0"/>
                                              <w:marRight w:val="0"/>
                                              <w:marTop w:val="0"/>
                                              <w:marBottom w:val="0"/>
                                              <w:divBdr>
                                                <w:top w:val="none" w:sz="0" w:space="0" w:color="auto"/>
                                                <w:left w:val="none" w:sz="0" w:space="0" w:color="auto"/>
                                                <w:bottom w:val="none" w:sz="0" w:space="0" w:color="auto"/>
                                                <w:right w:val="none" w:sz="0" w:space="0" w:color="auto"/>
                                              </w:divBdr>
                                            </w:div>
                                            <w:div w:id="1595745139">
                                              <w:marLeft w:val="0"/>
                                              <w:marRight w:val="0"/>
                                              <w:marTop w:val="0"/>
                                              <w:marBottom w:val="0"/>
                                              <w:divBdr>
                                                <w:top w:val="none" w:sz="0" w:space="0" w:color="auto"/>
                                                <w:left w:val="none" w:sz="0" w:space="0" w:color="auto"/>
                                                <w:bottom w:val="none" w:sz="0" w:space="0" w:color="auto"/>
                                                <w:right w:val="none" w:sz="0" w:space="0" w:color="auto"/>
                                              </w:divBdr>
                                              <w:divsChild>
                                                <w:div w:id="319696161">
                                                  <w:marLeft w:val="0"/>
                                                  <w:marRight w:val="0"/>
                                                  <w:marTop w:val="0"/>
                                                  <w:marBottom w:val="0"/>
                                                  <w:divBdr>
                                                    <w:top w:val="none" w:sz="0" w:space="0" w:color="auto"/>
                                                    <w:left w:val="none" w:sz="0" w:space="0" w:color="auto"/>
                                                    <w:bottom w:val="none" w:sz="0" w:space="0" w:color="auto"/>
                                                    <w:right w:val="none" w:sz="0" w:space="0" w:color="auto"/>
                                                  </w:divBdr>
                                                </w:div>
                                                <w:div w:id="1068576303">
                                                  <w:marLeft w:val="0"/>
                                                  <w:marRight w:val="0"/>
                                                  <w:marTop w:val="0"/>
                                                  <w:marBottom w:val="0"/>
                                                  <w:divBdr>
                                                    <w:top w:val="none" w:sz="0" w:space="0" w:color="auto"/>
                                                    <w:left w:val="none" w:sz="0" w:space="0" w:color="auto"/>
                                                    <w:bottom w:val="none" w:sz="0" w:space="0" w:color="auto"/>
                                                    <w:right w:val="none" w:sz="0" w:space="0" w:color="auto"/>
                                                  </w:divBdr>
                                                  <w:divsChild>
                                                    <w:div w:id="1313365163">
                                                      <w:marLeft w:val="0"/>
                                                      <w:marRight w:val="0"/>
                                                      <w:marTop w:val="0"/>
                                                      <w:marBottom w:val="0"/>
                                                      <w:divBdr>
                                                        <w:top w:val="none" w:sz="0" w:space="0" w:color="auto"/>
                                                        <w:left w:val="none" w:sz="0" w:space="0" w:color="auto"/>
                                                        <w:bottom w:val="none" w:sz="0" w:space="0" w:color="auto"/>
                                                        <w:right w:val="none" w:sz="0" w:space="0" w:color="auto"/>
                                                      </w:divBdr>
                                                    </w:div>
                                                    <w:div w:id="5676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9523">
                                          <w:marLeft w:val="0"/>
                                          <w:marRight w:val="0"/>
                                          <w:marTop w:val="0"/>
                                          <w:marBottom w:val="0"/>
                                          <w:divBdr>
                                            <w:top w:val="none" w:sz="0" w:space="0" w:color="auto"/>
                                            <w:left w:val="none" w:sz="0" w:space="0" w:color="auto"/>
                                            <w:bottom w:val="none" w:sz="0" w:space="0" w:color="auto"/>
                                            <w:right w:val="none" w:sz="0" w:space="0" w:color="auto"/>
                                          </w:divBdr>
                                          <w:divsChild>
                                            <w:div w:id="1757630210">
                                              <w:marLeft w:val="0"/>
                                              <w:marRight w:val="0"/>
                                              <w:marTop w:val="0"/>
                                              <w:marBottom w:val="0"/>
                                              <w:divBdr>
                                                <w:top w:val="none" w:sz="0" w:space="0" w:color="auto"/>
                                                <w:left w:val="none" w:sz="0" w:space="0" w:color="auto"/>
                                                <w:bottom w:val="none" w:sz="0" w:space="0" w:color="auto"/>
                                                <w:right w:val="none" w:sz="0" w:space="0" w:color="auto"/>
                                              </w:divBdr>
                                              <w:divsChild>
                                                <w:div w:id="1392146832">
                                                  <w:marLeft w:val="0"/>
                                                  <w:marRight w:val="0"/>
                                                  <w:marTop w:val="0"/>
                                                  <w:marBottom w:val="0"/>
                                                  <w:divBdr>
                                                    <w:top w:val="none" w:sz="0" w:space="0" w:color="auto"/>
                                                    <w:left w:val="none" w:sz="0" w:space="0" w:color="auto"/>
                                                    <w:bottom w:val="none" w:sz="0" w:space="0" w:color="auto"/>
                                                    <w:right w:val="none" w:sz="0" w:space="0" w:color="auto"/>
                                                  </w:divBdr>
                                                </w:div>
                                                <w:div w:id="11400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5149">
      <w:marLeft w:val="0"/>
      <w:marRight w:val="0"/>
      <w:marTop w:val="0"/>
      <w:marBottom w:val="0"/>
      <w:divBdr>
        <w:top w:val="none" w:sz="0" w:space="0" w:color="auto"/>
        <w:left w:val="none" w:sz="0" w:space="0" w:color="auto"/>
        <w:bottom w:val="none" w:sz="0" w:space="0" w:color="auto"/>
        <w:right w:val="none" w:sz="0" w:space="0" w:color="auto"/>
      </w:divBdr>
    </w:div>
    <w:div w:id="1958441082">
      <w:marLeft w:val="0"/>
      <w:marRight w:val="0"/>
      <w:marTop w:val="0"/>
      <w:marBottom w:val="0"/>
      <w:divBdr>
        <w:top w:val="none" w:sz="0" w:space="0" w:color="auto"/>
        <w:left w:val="none" w:sz="0" w:space="0" w:color="auto"/>
        <w:bottom w:val="none" w:sz="0" w:space="0" w:color="auto"/>
        <w:right w:val="none" w:sz="0" w:space="0" w:color="auto"/>
      </w:divBdr>
    </w:div>
    <w:div w:id="1975284512">
      <w:marLeft w:val="0"/>
      <w:marRight w:val="0"/>
      <w:marTop w:val="0"/>
      <w:marBottom w:val="0"/>
      <w:divBdr>
        <w:top w:val="none" w:sz="0" w:space="0" w:color="auto"/>
        <w:left w:val="none" w:sz="0" w:space="0" w:color="auto"/>
        <w:bottom w:val="none" w:sz="0" w:space="0" w:color="auto"/>
        <w:right w:val="none" w:sz="0" w:space="0" w:color="auto"/>
      </w:divBdr>
      <w:divsChild>
        <w:div w:id="1724062400">
          <w:marLeft w:val="0"/>
          <w:marRight w:val="0"/>
          <w:marTop w:val="0"/>
          <w:marBottom w:val="0"/>
          <w:divBdr>
            <w:top w:val="none" w:sz="0" w:space="0" w:color="auto"/>
            <w:left w:val="none" w:sz="0" w:space="0" w:color="auto"/>
            <w:bottom w:val="none" w:sz="0" w:space="0" w:color="auto"/>
            <w:right w:val="none" w:sz="0" w:space="0" w:color="auto"/>
          </w:divBdr>
        </w:div>
        <w:div w:id="287275848">
          <w:marLeft w:val="0"/>
          <w:marRight w:val="0"/>
          <w:marTop w:val="0"/>
          <w:marBottom w:val="0"/>
          <w:divBdr>
            <w:top w:val="none" w:sz="0" w:space="0" w:color="auto"/>
            <w:left w:val="none" w:sz="0" w:space="0" w:color="auto"/>
            <w:bottom w:val="none" w:sz="0" w:space="0" w:color="auto"/>
            <w:right w:val="none" w:sz="0" w:space="0" w:color="auto"/>
          </w:divBdr>
          <w:divsChild>
            <w:div w:id="885336107">
              <w:marLeft w:val="0"/>
              <w:marRight w:val="0"/>
              <w:marTop w:val="0"/>
              <w:marBottom w:val="0"/>
              <w:divBdr>
                <w:top w:val="none" w:sz="0" w:space="0" w:color="auto"/>
                <w:left w:val="none" w:sz="0" w:space="0" w:color="auto"/>
                <w:bottom w:val="none" w:sz="0" w:space="0" w:color="auto"/>
                <w:right w:val="none" w:sz="0" w:space="0" w:color="auto"/>
              </w:divBdr>
            </w:div>
          </w:divsChild>
        </w:div>
        <w:div w:id="403644254">
          <w:marLeft w:val="0"/>
          <w:marRight w:val="0"/>
          <w:marTop w:val="0"/>
          <w:marBottom w:val="0"/>
          <w:divBdr>
            <w:top w:val="none" w:sz="0" w:space="0" w:color="auto"/>
            <w:left w:val="none" w:sz="0" w:space="0" w:color="auto"/>
            <w:bottom w:val="none" w:sz="0" w:space="0" w:color="auto"/>
            <w:right w:val="none" w:sz="0" w:space="0" w:color="auto"/>
          </w:divBdr>
        </w:div>
      </w:divsChild>
    </w:div>
    <w:div w:id="2060780722">
      <w:marLeft w:val="0"/>
      <w:marRight w:val="0"/>
      <w:marTop w:val="0"/>
      <w:marBottom w:val="0"/>
      <w:divBdr>
        <w:top w:val="none" w:sz="0" w:space="0" w:color="auto"/>
        <w:left w:val="none" w:sz="0" w:space="0" w:color="auto"/>
        <w:bottom w:val="none" w:sz="0" w:space="0" w:color="auto"/>
        <w:right w:val="none" w:sz="0" w:space="0" w:color="auto"/>
      </w:divBdr>
      <w:divsChild>
        <w:div w:id="205989600">
          <w:marLeft w:val="0"/>
          <w:marRight w:val="0"/>
          <w:marTop w:val="0"/>
          <w:marBottom w:val="0"/>
          <w:divBdr>
            <w:top w:val="none" w:sz="0" w:space="0" w:color="auto"/>
            <w:left w:val="none" w:sz="0" w:space="0" w:color="auto"/>
            <w:bottom w:val="none" w:sz="0" w:space="0" w:color="auto"/>
            <w:right w:val="none" w:sz="0" w:space="0" w:color="auto"/>
          </w:divBdr>
          <w:divsChild>
            <w:div w:id="2059626383">
              <w:marLeft w:val="300"/>
              <w:marRight w:val="300"/>
              <w:marTop w:val="150"/>
              <w:marBottom w:val="150"/>
              <w:divBdr>
                <w:top w:val="none" w:sz="0" w:space="0" w:color="auto"/>
                <w:left w:val="none" w:sz="0" w:space="0" w:color="auto"/>
                <w:bottom w:val="none" w:sz="0" w:space="0" w:color="auto"/>
                <w:right w:val="none" w:sz="0" w:space="0" w:color="auto"/>
              </w:divBdr>
              <w:divsChild>
                <w:div w:id="885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1.xml"/><Relationship Id="rId21" Type="http://schemas.openxmlformats.org/officeDocument/2006/relationships/control" Target="activeX/activeX15.xml"/><Relationship Id="rId63" Type="http://schemas.openxmlformats.org/officeDocument/2006/relationships/control" Target="activeX/activeX57.xml"/><Relationship Id="rId159" Type="http://schemas.openxmlformats.org/officeDocument/2006/relationships/control" Target="activeX/activeX153.xml"/><Relationship Id="rId324" Type="http://schemas.openxmlformats.org/officeDocument/2006/relationships/control" Target="activeX/activeX316.xml"/><Relationship Id="rId366" Type="http://schemas.openxmlformats.org/officeDocument/2006/relationships/control" Target="activeX/activeX358.xml"/><Relationship Id="rId531" Type="http://schemas.openxmlformats.org/officeDocument/2006/relationships/control" Target="activeX/activeX523.xml"/><Relationship Id="rId170" Type="http://schemas.openxmlformats.org/officeDocument/2006/relationships/control" Target="activeX/activeX164.xml"/><Relationship Id="rId226" Type="http://schemas.openxmlformats.org/officeDocument/2006/relationships/control" Target="activeX/activeX219.xml"/><Relationship Id="rId433" Type="http://schemas.openxmlformats.org/officeDocument/2006/relationships/control" Target="activeX/activeX425.xml"/><Relationship Id="rId268" Type="http://schemas.openxmlformats.org/officeDocument/2006/relationships/control" Target="activeX/activeX260.xml"/><Relationship Id="rId475" Type="http://schemas.openxmlformats.org/officeDocument/2006/relationships/control" Target="activeX/activeX467.xml"/><Relationship Id="rId32" Type="http://schemas.openxmlformats.org/officeDocument/2006/relationships/control" Target="activeX/activeX26.xml"/><Relationship Id="rId74" Type="http://schemas.openxmlformats.org/officeDocument/2006/relationships/control" Target="activeX/activeX68.xml"/><Relationship Id="rId128" Type="http://schemas.openxmlformats.org/officeDocument/2006/relationships/control" Target="activeX/activeX122.xml"/><Relationship Id="rId335" Type="http://schemas.openxmlformats.org/officeDocument/2006/relationships/control" Target="activeX/activeX327.xml"/><Relationship Id="rId377" Type="http://schemas.openxmlformats.org/officeDocument/2006/relationships/control" Target="activeX/activeX369.xml"/><Relationship Id="rId500" Type="http://schemas.openxmlformats.org/officeDocument/2006/relationships/control" Target="activeX/activeX492.xml"/><Relationship Id="rId5" Type="http://schemas.openxmlformats.org/officeDocument/2006/relationships/endnotes" Target="endnotes.xml"/><Relationship Id="rId181" Type="http://schemas.openxmlformats.org/officeDocument/2006/relationships/control" Target="activeX/activeX174.xml"/><Relationship Id="rId237" Type="http://schemas.openxmlformats.org/officeDocument/2006/relationships/control" Target="activeX/activeX230.xml"/><Relationship Id="rId402" Type="http://schemas.openxmlformats.org/officeDocument/2006/relationships/control" Target="activeX/activeX394.xml"/><Relationship Id="rId279" Type="http://schemas.openxmlformats.org/officeDocument/2006/relationships/control" Target="activeX/activeX271.xml"/><Relationship Id="rId444" Type="http://schemas.openxmlformats.org/officeDocument/2006/relationships/control" Target="activeX/activeX436.xml"/><Relationship Id="rId486" Type="http://schemas.openxmlformats.org/officeDocument/2006/relationships/control" Target="activeX/activeX478.xml"/><Relationship Id="rId43" Type="http://schemas.openxmlformats.org/officeDocument/2006/relationships/control" Target="activeX/activeX37.xml"/><Relationship Id="rId139" Type="http://schemas.openxmlformats.org/officeDocument/2006/relationships/control" Target="activeX/activeX133.xml"/><Relationship Id="rId290" Type="http://schemas.openxmlformats.org/officeDocument/2006/relationships/control" Target="activeX/activeX282.xml"/><Relationship Id="rId304" Type="http://schemas.openxmlformats.org/officeDocument/2006/relationships/control" Target="activeX/activeX296.xml"/><Relationship Id="rId346" Type="http://schemas.openxmlformats.org/officeDocument/2006/relationships/control" Target="activeX/activeX338.xml"/><Relationship Id="rId388" Type="http://schemas.openxmlformats.org/officeDocument/2006/relationships/control" Target="activeX/activeX380.xml"/><Relationship Id="rId511" Type="http://schemas.openxmlformats.org/officeDocument/2006/relationships/control" Target="activeX/activeX503.xml"/><Relationship Id="rId85" Type="http://schemas.openxmlformats.org/officeDocument/2006/relationships/control" Target="activeX/activeX79.xml"/><Relationship Id="rId150" Type="http://schemas.openxmlformats.org/officeDocument/2006/relationships/control" Target="activeX/activeX144.xml"/><Relationship Id="rId192" Type="http://schemas.openxmlformats.org/officeDocument/2006/relationships/control" Target="activeX/activeX185.xml"/><Relationship Id="rId206" Type="http://schemas.openxmlformats.org/officeDocument/2006/relationships/control" Target="activeX/activeX199.xml"/><Relationship Id="rId413" Type="http://schemas.openxmlformats.org/officeDocument/2006/relationships/control" Target="activeX/activeX405.xml"/><Relationship Id="rId248" Type="http://schemas.openxmlformats.org/officeDocument/2006/relationships/control" Target="activeX/activeX241.xml"/><Relationship Id="rId455" Type="http://schemas.openxmlformats.org/officeDocument/2006/relationships/control" Target="activeX/activeX447.xml"/><Relationship Id="rId497" Type="http://schemas.openxmlformats.org/officeDocument/2006/relationships/control" Target="activeX/activeX489.xml"/><Relationship Id="rId12" Type="http://schemas.openxmlformats.org/officeDocument/2006/relationships/control" Target="activeX/activeX6.xml"/><Relationship Id="rId108" Type="http://schemas.openxmlformats.org/officeDocument/2006/relationships/control" Target="activeX/activeX102.xml"/><Relationship Id="rId315" Type="http://schemas.openxmlformats.org/officeDocument/2006/relationships/control" Target="activeX/activeX307.xml"/><Relationship Id="rId357" Type="http://schemas.openxmlformats.org/officeDocument/2006/relationships/control" Target="activeX/activeX349.xml"/><Relationship Id="rId522" Type="http://schemas.openxmlformats.org/officeDocument/2006/relationships/control" Target="activeX/activeX514.xml"/><Relationship Id="rId54" Type="http://schemas.openxmlformats.org/officeDocument/2006/relationships/control" Target="activeX/activeX48.xml"/><Relationship Id="rId96" Type="http://schemas.openxmlformats.org/officeDocument/2006/relationships/control" Target="activeX/activeX90.xml"/><Relationship Id="rId161" Type="http://schemas.openxmlformats.org/officeDocument/2006/relationships/control" Target="activeX/activeX155.xml"/><Relationship Id="rId217" Type="http://schemas.openxmlformats.org/officeDocument/2006/relationships/control" Target="activeX/activeX210.xml"/><Relationship Id="rId399" Type="http://schemas.openxmlformats.org/officeDocument/2006/relationships/control" Target="activeX/activeX391.xml"/><Relationship Id="rId259" Type="http://schemas.openxmlformats.org/officeDocument/2006/relationships/control" Target="activeX/activeX252.xml"/><Relationship Id="rId424" Type="http://schemas.openxmlformats.org/officeDocument/2006/relationships/control" Target="activeX/activeX416.xml"/><Relationship Id="rId466" Type="http://schemas.openxmlformats.org/officeDocument/2006/relationships/control" Target="activeX/activeX458.xml"/><Relationship Id="rId23" Type="http://schemas.openxmlformats.org/officeDocument/2006/relationships/control" Target="activeX/activeX17.xml"/><Relationship Id="rId119" Type="http://schemas.openxmlformats.org/officeDocument/2006/relationships/control" Target="activeX/activeX113.xml"/><Relationship Id="rId270" Type="http://schemas.openxmlformats.org/officeDocument/2006/relationships/control" Target="activeX/activeX262.xml"/><Relationship Id="rId326" Type="http://schemas.openxmlformats.org/officeDocument/2006/relationships/control" Target="activeX/activeX318.xml"/><Relationship Id="rId533" Type="http://schemas.openxmlformats.org/officeDocument/2006/relationships/control" Target="activeX/activeX525.xml"/><Relationship Id="rId65" Type="http://schemas.openxmlformats.org/officeDocument/2006/relationships/control" Target="activeX/activeX59.xml"/><Relationship Id="rId130" Type="http://schemas.openxmlformats.org/officeDocument/2006/relationships/control" Target="activeX/activeX124.xml"/><Relationship Id="rId368" Type="http://schemas.openxmlformats.org/officeDocument/2006/relationships/control" Target="activeX/activeX360.xml"/><Relationship Id="rId172" Type="http://schemas.openxmlformats.org/officeDocument/2006/relationships/control" Target="activeX/activeX166.xml"/><Relationship Id="rId228" Type="http://schemas.openxmlformats.org/officeDocument/2006/relationships/control" Target="activeX/activeX221.xml"/><Relationship Id="rId435" Type="http://schemas.openxmlformats.org/officeDocument/2006/relationships/control" Target="activeX/activeX427.xml"/><Relationship Id="rId477" Type="http://schemas.openxmlformats.org/officeDocument/2006/relationships/control" Target="activeX/activeX469.xml"/><Relationship Id="rId281" Type="http://schemas.openxmlformats.org/officeDocument/2006/relationships/control" Target="activeX/activeX273.xml"/><Relationship Id="rId337" Type="http://schemas.openxmlformats.org/officeDocument/2006/relationships/control" Target="activeX/activeX329.xml"/><Relationship Id="rId502" Type="http://schemas.openxmlformats.org/officeDocument/2006/relationships/control" Target="activeX/activeX494.xml"/><Relationship Id="rId34" Type="http://schemas.openxmlformats.org/officeDocument/2006/relationships/control" Target="activeX/activeX28.xml"/><Relationship Id="rId76" Type="http://schemas.openxmlformats.org/officeDocument/2006/relationships/control" Target="activeX/activeX70.xml"/><Relationship Id="rId141" Type="http://schemas.openxmlformats.org/officeDocument/2006/relationships/control" Target="activeX/activeX135.xml"/><Relationship Id="rId379" Type="http://schemas.openxmlformats.org/officeDocument/2006/relationships/control" Target="activeX/activeX371.xml"/><Relationship Id="rId7" Type="http://schemas.openxmlformats.org/officeDocument/2006/relationships/control" Target="activeX/activeX1.xml"/><Relationship Id="rId183" Type="http://schemas.openxmlformats.org/officeDocument/2006/relationships/control" Target="activeX/activeX176.xml"/><Relationship Id="rId239" Type="http://schemas.openxmlformats.org/officeDocument/2006/relationships/control" Target="activeX/activeX232.xml"/><Relationship Id="rId390" Type="http://schemas.openxmlformats.org/officeDocument/2006/relationships/control" Target="activeX/activeX382.xml"/><Relationship Id="rId404" Type="http://schemas.openxmlformats.org/officeDocument/2006/relationships/control" Target="activeX/activeX396.xml"/><Relationship Id="rId446" Type="http://schemas.openxmlformats.org/officeDocument/2006/relationships/control" Target="activeX/activeX438.xml"/><Relationship Id="rId250" Type="http://schemas.openxmlformats.org/officeDocument/2006/relationships/control" Target="activeX/activeX243.xml"/><Relationship Id="rId292" Type="http://schemas.openxmlformats.org/officeDocument/2006/relationships/control" Target="activeX/activeX284.xml"/><Relationship Id="rId306" Type="http://schemas.openxmlformats.org/officeDocument/2006/relationships/control" Target="activeX/activeX298.xml"/><Relationship Id="rId488" Type="http://schemas.openxmlformats.org/officeDocument/2006/relationships/control" Target="activeX/activeX480.xml"/><Relationship Id="rId45" Type="http://schemas.openxmlformats.org/officeDocument/2006/relationships/control" Target="activeX/activeX39.xml"/><Relationship Id="rId87" Type="http://schemas.openxmlformats.org/officeDocument/2006/relationships/control" Target="activeX/activeX81.xml"/><Relationship Id="rId110" Type="http://schemas.openxmlformats.org/officeDocument/2006/relationships/control" Target="activeX/activeX104.xml"/><Relationship Id="rId348" Type="http://schemas.openxmlformats.org/officeDocument/2006/relationships/control" Target="activeX/activeX340.xml"/><Relationship Id="rId513" Type="http://schemas.openxmlformats.org/officeDocument/2006/relationships/control" Target="activeX/activeX505.xml"/><Relationship Id="rId152" Type="http://schemas.openxmlformats.org/officeDocument/2006/relationships/control" Target="activeX/activeX146.xml"/><Relationship Id="rId194" Type="http://schemas.openxmlformats.org/officeDocument/2006/relationships/control" Target="activeX/activeX187.xml"/><Relationship Id="rId208" Type="http://schemas.openxmlformats.org/officeDocument/2006/relationships/control" Target="activeX/activeX201.xml"/><Relationship Id="rId415" Type="http://schemas.openxmlformats.org/officeDocument/2006/relationships/control" Target="activeX/activeX407.xml"/><Relationship Id="rId457" Type="http://schemas.openxmlformats.org/officeDocument/2006/relationships/control" Target="activeX/activeX449.xml"/><Relationship Id="rId261" Type="http://schemas.openxmlformats.org/officeDocument/2006/relationships/control" Target="activeX/activeX254.xml"/><Relationship Id="rId499" Type="http://schemas.openxmlformats.org/officeDocument/2006/relationships/control" Target="activeX/activeX491.xml"/><Relationship Id="rId14" Type="http://schemas.openxmlformats.org/officeDocument/2006/relationships/control" Target="activeX/activeX8.xml"/><Relationship Id="rId56" Type="http://schemas.openxmlformats.org/officeDocument/2006/relationships/control" Target="activeX/activeX50.xml"/><Relationship Id="rId317" Type="http://schemas.openxmlformats.org/officeDocument/2006/relationships/control" Target="activeX/activeX309.xml"/><Relationship Id="rId359" Type="http://schemas.openxmlformats.org/officeDocument/2006/relationships/control" Target="activeX/activeX351.xml"/><Relationship Id="rId524" Type="http://schemas.openxmlformats.org/officeDocument/2006/relationships/control" Target="activeX/activeX516.xml"/><Relationship Id="rId98" Type="http://schemas.openxmlformats.org/officeDocument/2006/relationships/control" Target="activeX/activeX92.xml"/><Relationship Id="rId121" Type="http://schemas.openxmlformats.org/officeDocument/2006/relationships/control" Target="activeX/activeX115.xml"/><Relationship Id="rId163" Type="http://schemas.openxmlformats.org/officeDocument/2006/relationships/control" Target="activeX/activeX157.xml"/><Relationship Id="rId219" Type="http://schemas.openxmlformats.org/officeDocument/2006/relationships/control" Target="activeX/activeX212.xml"/><Relationship Id="rId370" Type="http://schemas.openxmlformats.org/officeDocument/2006/relationships/control" Target="activeX/activeX362.xml"/><Relationship Id="rId426" Type="http://schemas.openxmlformats.org/officeDocument/2006/relationships/control" Target="activeX/activeX418.xml"/><Relationship Id="rId230" Type="http://schemas.openxmlformats.org/officeDocument/2006/relationships/control" Target="activeX/activeX223.xml"/><Relationship Id="rId468" Type="http://schemas.openxmlformats.org/officeDocument/2006/relationships/control" Target="activeX/activeX460.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272" Type="http://schemas.openxmlformats.org/officeDocument/2006/relationships/control" Target="activeX/activeX264.xml"/><Relationship Id="rId293" Type="http://schemas.openxmlformats.org/officeDocument/2006/relationships/control" Target="activeX/activeX285.xml"/><Relationship Id="rId307" Type="http://schemas.openxmlformats.org/officeDocument/2006/relationships/control" Target="activeX/activeX299.xml"/><Relationship Id="rId328" Type="http://schemas.openxmlformats.org/officeDocument/2006/relationships/control" Target="activeX/activeX320.xml"/><Relationship Id="rId349" Type="http://schemas.openxmlformats.org/officeDocument/2006/relationships/control" Target="activeX/activeX341.xml"/><Relationship Id="rId514" Type="http://schemas.openxmlformats.org/officeDocument/2006/relationships/control" Target="activeX/activeX506.xml"/><Relationship Id="rId535" Type="http://schemas.openxmlformats.org/officeDocument/2006/relationships/theme" Target="theme/theme1.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95" Type="http://schemas.openxmlformats.org/officeDocument/2006/relationships/control" Target="activeX/activeX188.xml"/><Relationship Id="rId209" Type="http://schemas.openxmlformats.org/officeDocument/2006/relationships/control" Target="activeX/activeX202.xml"/><Relationship Id="rId360" Type="http://schemas.openxmlformats.org/officeDocument/2006/relationships/control" Target="activeX/activeX352.xml"/><Relationship Id="rId381" Type="http://schemas.openxmlformats.org/officeDocument/2006/relationships/control" Target="activeX/activeX373.xml"/><Relationship Id="rId416" Type="http://schemas.openxmlformats.org/officeDocument/2006/relationships/control" Target="activeX/activeX408.xml"/><Relationship Id="rId220" Type="http://schemas.openxmlformats.org/officeDocument/2006/relationships/control" Target="activeX/activeX213.xml"/><Relationship Id="rId241" Type="http://schemas.openxmlformats.org/officeDocument/2006/relationships/control" Target="activeX/activeX234.xml"/><Relationship Id="rId437" Type="http://schemas.openxmlformats.org/officeDocument/2006/relationships/control" Target="activeX/activeX429.xml"/><Relationship Id="rId458" Type="http://schemas.openxmlformats.org/officeDocument/2006/relationships/control" Target="activeX/activeX450.xml"/><Relationship Id="rId479" Type="http://schemas.openxmlformats.org/officeDocument/2006/relationships/control" Target="activeX/activeX471.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262" Type="http://schemas.openxmlformats.org/officeDocument/2006/relationships/control" Target="activeX/activeX255.xml"/><Relationship Id="rId283" Type="http://schemas.openxmlformats.org/officeDocument/2006/relationships/control" Target="activeX/activeX275.xml"/><Relationship Id="rId318" Type="http://schemas.openxmlformats.org/officeDocument/2006/relationships/control" Target="activeX/activeX310.xml"/><Relationship Id="rId339" Type="http://schemas.openxmlformats.org/officeDocument/2006/relationships/control" Target="activeX/activeX331.xml"/><Relationship Id="rId490" Type="http://schemas.openxmlformats.org/officeDocument/2006/relationships/control" Target="activeX/activeX482.xml"/><Relationship Id="rId504" Type="http://schemas.openxmlformats.org/officeDocument/2006/relationships/control" Target="activeX/activeX496.xml"/><Relationship Id="rId525" Type="http://schemas.openxmlformats.org/officeDocument/2006/relationships/control" Target="activeX/activeX517.xml"/><Relationship Id="rId78" Type="http://schemas.openxmlformats.org/officeDocument/2006/relationships/control" Target="activeX/activeX72.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64" Type="http://schemas.openxmlformats.org/officeDocument/2006/relationships/control" Target="activeX/activeX158.xml"/><Relationship Id="rId185" Type="http://schemas.openxmlformats.org/officeDocument/2006/relationships/control" Target="activeX/activeX178.xml"/><Relationship Id="rId350" Type="http://schemas.openxmlformats.org/officeDocument/2006/relationships/control" Target="activeX/activeX342.xml"/><Relationship Id="rId371" Type="http://schemas.openxmlformats.org/officeDocument/2006/relationships/control" Target="activeX/activeX363.xml"/><Relationship Id="rId406" Type="http://schemas.openxmlformats.org/officeDocument/2006/relationships/control" Target="activeX/activeX398.xml"/><Relationship Id="rId9" Type="http://schemas.openxmlformats.org/officeDocument/2006/relationships/control" Target="activeX/activeX3.xml"/><Relationship Id="rId210" Type="http://schemas.openxmlformats.org/officeDocument/2006/relationships/control" Target="activeX/activeX203.xml"/><Relationship Id="rId392" Type="http://schemas.openxmlformats.org/officeDocument/2006/relationships/control" Target="activeX/activeX384.xml"/><Relationship Id="rId427" Type="http://schemas.openxmlformats.org/officeDocument/2006/relationships/control" Target="activeX/activeX419.xml"/><Relationship Id="rId448" Type="http://schemas.openxmlformats.org/officeDocument/2006/relationships/control" Target="activeX/activeX440.xml"/><Relationship Id="rId469" Type="http://schemas.openxmlformats.org/officeDocument/2006/relationships/control" Target="activeX/activeX461.xml"/><Relationship Id="rId26" Type="http://schemas.openxmlformats.org/officeDocument/2006/relationships/control" Target="activeX/activeX20.xml"/><Relationship Id="rId231" Type="http://schemas.openxmlformats.org/officeDocument/2006/relationships/control" Target="activeX/activeX224.xml"/><Relationship Id="rId252" Type="http://schemas.openxmlformats.org/officeDocument/2006/relationships/control" Target="activeX/activeX245.xml"/><Relationship Id="rId273" Type="http://schemas.openxmlformats.org/officeDocument/2006/relationships/control" Target="activeX/activeX265.xml"/><Relationship Id="rId294" Type="http://schemas.openxmlformats.org/officeDocument/2006/relationships/control" Target="activeX/activeX286.xml"/><Relationship Id="rId308" Type="http://schemas.openxmlformats.org/officeDocument/2006/relationships/control" Target="activeX/activeX300.xml"/><Relationship Id="rId329" Type="http://schemas.openxmlformats.org/officeDocument/2006/relationships/control" Target="activeX/activeX321.xml"/><Relationship Id="rId480" Type="http://schemas.openxmlformats.org/officeDocument/2006/relationships/control" Target="activeX/activeX472.xml"/><Relationship Id="rId515" Type="http://schemas.openxmlformats.org/officeDocument/2006/relationships/control" Target="activeX/activeX507.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2.xml"/><Relationship Id="rId361" Type="http://schemas.openxmlformats.org/officeDocument/2006/relationships/control" Target="activeX/activeX353.xml"/><Relationship Id="rId196" Type="http://schemas.openxmlformats.org/officeDocument/2006/relationships/control" Target="activeX/activeX189.xml"/><Relationship Id="rId200" Type="http://schemas.openxmlformats.org/officeDocument/2006/relationships/control" Target="activeX/activeX193.xml"/><Relationship Id="rId382" Type="http://schemas.openxmlformats.org/officeDocument/2006/relationships/control" Target="activeX/activeX374.xml"/><Relationship Id="rId417" Type="http://schemas.openxmlformats.org/officeDocument/2006/relationships/control" Target="activeX/activeX409.xml"/><Relationship Id="rId438" Type="http://schemas.openxmlformats.org/officeDocument/2006/relationships/control" Target="activeX/activeX430.xml"/><Relationship Id="rId459" Type="http://schemas.openxmlformats.org/officeDocument/2006/relationships/control" Target="activeX/activeX451.xml"/><Relationship Id="rId16" Type="http://schemas.openxmlformats.org/officeDocument/2006/relationships/control" Target="activeX/activeX10.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284" Type="http://schemas.openxmlformats.org/officeDocument/2006/relationships/control" Target="activeX/activeX276.xml"/><Relationship Id="rId319" Type="http://schemas.openxmlformats.org/officeDocument/2006/relationships/control" Target="activeX/activeX311.xml"/><Relationship Id="rId470" Type="http://schemas.openxmlformats.org/officeDocument/2006/relationships/control" Target="activeX/activeX462.xml"/><Relationship Id="rId491" Type="http://schemas.openxmlformats.org/officeDocument/2006/relationships/control" Target="activeX/activeX483.xml"/><Relationship Id="rId505" Type="http://schemas.openxmlformats.org/officeDocument/2006/relationships/control" Target="activeX/activeX497.xml"/><Relationship Id="rId526" Type="http://schemas.openxmlformats.org/officeDocument/2006/relationships/control" Target="activeX/activeX518.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330" Type="http://schemas.openxmlformats.org/officeDocument/2006/relationships/control" Target="activeX/activeX322.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79.xml"/><Relationship Id="rId351" Type="http://schemas.openxmlformats.org/officeDocument/2006/relationships/control" Target="activeX/activeX343.xml"/><Relationship Id="rId372" Type="http://schemas.openxmlformats.org/officeDocument/2006/relationships/control" Target="activeX/activeX364.xml"/><Relationship Id="rId393" Type="http://schemas.openxmlformats.org/officeDocument/2006/relationships/control" Target="activeX/activeX385.xml"/><Relationship Id="rId407" Type="http://schemas.openxmlformats.org/officeDocument/2006/relationships/control" Target="activeX/activeX399.xml"/><Relationship Id="rId428" Type="http://schemas.openxmlformats.org/officeDocument/2006/relationships/control" Target="activeX/activeX420.xml"/><Relationship Id="rId449" Type="http://schemas.openxmlformats.org/officeDocument/2006/relationships/control" Target="activeX/activeX441.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4" Type="http://schemas.openxmlformats.org/officeDocument/2006/relationships/control" Target="activeX/activeX266.xml"/><Relationship Id="rId295" Type="http://schemas.openxmlformats.org/officeDocument/2006/relationships/control" Target="activeX/activeX287.xml"/><Relationship Id="rId309" Type="http://schemas.openxmlformats.org/officeDocument/2006/relationships/control" Target="activeX/activeX301.xml"/><Relationship Id="rId460" Type="http://schemas.openxmlformats.org/officeDocument/2006/relationships/control" Target="activeX/activeX452.xml"/><Relationship Id="rId481" Type="http://schemas.openxmlformats.org/officeDocument/2006/relationships/control" Target="activeX/activeX473.xml"/><Relationship Id="rId516" Type="http://schemas.openxmlformats.org/officeDocument/2006/relationships/control" Target="activeX/activeX508.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320" Type="http://schemas.openxmlformats.org/officeDocument/2006/relationships/control" Target="activeX/activeX312.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0.xml"/><Relationship Id="rId341" Type="http://schemas.openxmlformats.org/officeDocument/2006/relationships/control" Target="activeX/activeX333.xml"/><Relationship Id="rId362" Type="http://schemas.openxmlformats.org/officeDocument/2006/relationships/control" Target="activeX/activeX354.xml"/><Relationship Id="rId383" Type="http://schemas.openxmlformats.org/officeDocument/2006/relationships/control" Target="activeX/activeX375.xml"/><Relationship Id="rId418" Type="http://schemas.openxmlformats.org/officeDocument/2006/relationships/control" Target="activeX/activeX410.xml"/><Relationship Id="rId439" Type="http://schemas.openxmlformats.org/officeDocument/2006/relationships/control" Target="activeX/activeX431.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285" Type="http://schemas.openxmlformats.org/officeDocument/2006/relationships/control" Target="activeX/activeX277.xml"/><Relationship Id="rId450" Type="http://schemas.openxmlformats.org/officeDocument/2006/relationships/control" Target="activeX/activeX442.xml"/><Relationship Id="rId471" Type="http://schemas.openxmlformats.org/officeDocument/2006/relationships/control" Target="activeX/activeX463.xml"/><Relationship Id="rId506" Type="http://schemas.openxmlformats.org/officeDocument/2006/relationships/control" Target="activeX/activeX498.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310" Type="http://schemas.openxmlformats.org/officeDocument/2006/relationships/control" Target="activeX/activeX302.xml"/><Relationship Id="rId492" Type="http://schemas.openxmlformats.org/officeDocument/2006/relationships/control" Target="activeX/activeX484.xml"/><Relationship Id="rId527" Type="http://schemas.openxmlformats.org/officeDocument/2006/relationships/control" Target="activeX/activeX519.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0.xml"/><Relationship Id="rId331" Type="http://schemas.openxmlformats.org/officeDocument/2006/relationships/control" Target="activeX/activeX323.xml"/><Relationship Id="rId352" Type="http://schemas.openxmlformats.org/officeDocument/2006/relationships/control" Target="activeX/activeX344.xml"/><Relationship Id="rId373" Type="http://schemas.openxmlformats.org/officeDocument/2006/relationships/control" Target="activeX/activeX365.xml"/><Relationship Id="rId394" Type="http://schemas.openxmlformats.org/officeDocument/2006/relationships/control" Target="activeX/activeX386.xml"/><Relationship Id="rId408" Type="http://schemas.openxmlformats.org/officeDocument/2006/relationships/control" Target="activeX/activeX400.xml"/><Relationship Id="rId429" Type="http://schemas.openxmlformats.org/officeDocument/2006/relationships/control" Target="activeX/activeX421.xml"/><Relationship Id="rId1" Type="http://schemas.openxmlformats.org/officeDocument/2006/relationships/styles" Target="styles.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440" Type="http://schemas.openxmlformats.org/officeDocument/2006/relationships/control" Target="activeX/activeX432.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275" Type="http://schemas.openxmlformats.org/officeDocument/2006/relationships/control" Target="activeX/activeX267.xml"/><Relationship Id="rId296" Type="http://schemas.openxmlformats.org/officeDocument/2006/relationships/control" Target="activeX/activeX288.xml"/><Relationship Id="rId300" Type="http://schemas.openxmlformats.org/officeDocument/2006/relationships/control" Target="activeX/activeX292.xml"/><Relationship Id="rId461" Type="http://schemas.openxmlformats.org/officeDocument/2006/relationships/control" Target="activeX/activeX453.xml"/><Relationship Id="rId482" Type="http://schemas.openxmlformats.org/officeDocument/2006/relationships/control" Target="activeX/activeX474.xml"/><Relationship Id="rId517" Type="http://schemas.openxmlformats.org/officeDocument/2006/relationships/control" Target="activeX/activeX509.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image" Target="media/image2.wmf"/><Relationship Id="rId198" Type="http://schemas.openxmlformats.org/officeDocument/2006/relationships/control" Target="activeX/activeX191.xml"/><Relationship Id="rId321" Type="http://schemas.openxmlformats.org/officeDocument/2006/relationships/control" Target="activeX/activeX313.xml"/><Relationship Id="rId342" Type="http://schemas.openxmlformats.org/officeDocument/2006/relationships/control" Target="activeX/activeX334.xml"/><Relationship Id="rId363" Type="http://schemas.openxmlformats.org/officeDocument/2006/relationships/control" Target="activeX/activeX355.xml"/><Relationship Id="rId384" Type="http://schemas.openxmlformats.org/officeDocument/2006/relationships/control" Target="activeX/activeX376.xml"/><Relationship Id="rId419" Type="http://schemas.openxmlformats.org/officeDocument/2006/relationships/control" Target="activeX/activeX411.xml"/><Relationship Id="rId202" Type="http://schemas.openxmlformats.org/officeDocument/2006/relationships/control" Target="activeX/activeX195.xml"/><Relationship Id="rId223" Type="http://schemas.openxmlformats.org/officeDocument/2006/relationships/control" Target="activeX/activeX216.xml"/><Relationship Id="rId244" Type="http://schemas.openxmlformats.org/officeDocument/2006/relationships/control" Target="activeX/activeX237.xml"/><Relationship Id="rId430" Type="http://schemas.openxmlformats.org/officeDocument/2006/relationships/control" Target="activeX/activeX422.xml"/><Relationship Id="rId18" Type="http://schemas.openxmlformats.org/officeDocument/2006/relationships/control" Target="activeX/activeX12.xml"/><Relationship Id="rId39" Type="http://schemas.openxmlformats.org/officeDocument/2006/relationships/control" Target="activeX/activeX33.xml"/><Relationship Id="rId265" Type="http://schemas.openxmlformats.org/officeDocument/2006/relationships/control" Target="activeX/activeX258.xml"/><Relationship Id="rId286" Type="http://schemas.openxmlformats.org/officeDocument/2006/relationships/control" Target="activeX/activeX278.xml"/><Relationship Id="rId451" Type="http://schemas.openxmlformats.org/officeDocument/2006/relationships/control" Target="activeX/activeX443.xml"/><Relationship Id="rId472" Type="http://schemas.openxmlformats.org/officeDocument/2006/relationships/control" Target="activeX/activeX464.xml"/><Relationship Id="rId493" Type="http://schemas.openxmlformats.org/officeDocument/2006/relationships/control" Target="activeX/activeX485.xml"/><Relationship Id="rId507" Type="http://schemas.openxmlformats.org/officeDocument/2006/relationships/control" Target="activeX/activeX499.xml"/><Relationship Id="rId528" Type="http://schemas.openxmlformats.org/officeDocument/2006/relationships/control" Target="activeX/activeX520.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1.xml"/><Relationship Id="rId311" Type="http://schemas.openxmlformats.org/officeDocument/2006/relationships/control" Target="activeX/activeX303.xml"/><Relationship Id="rId332" Type="http://schemas.openxmlformats.org/officeDocument/2006/relationships/control" Target="activeX/activeX324.xml"/><Relationship Id="rId353" Type="http://schemas.openxmlformats.org/officeDocument/2006/relationships/control" Target="activeX/activeX345.xml"/><Relationship Id="rId374" Type="http://schemas.openxmlformats.org/officeDocument/2006/relationships/control" Target="activeX/activeX366.xml"/><Relationship Id="rId395" Type="http://schemas.openxmlformats.org/officeDocument/2006/relationships/control" Target="activeX/activeX387.xml"/><Relationship Id="rId409" Type="http://schemas.openxmlformats.org/officeDocument/2006/relationships/control" Target="activeX/activeX401.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6.xml"/><Relationship Id="rId234" Type="http://schemas.openxmlformats.org/officeDocument/2006/relationships/control" Target="activeX/activeX227.xml"/><Relationship Id="rId420" Type="http://schemas.openxmlformats.org/officeDocument/2006/relationships/control" Target="activeX/activeX412.xml"/><Relationship Id="rId2" Type="http://schemas.openxmlformats.org/officeDocument/2006/relationships/settings" Target="settings.xml"/><Relationship Id="rId29" Type="http://schemas.openxmlformats.org/officeDocument/2006/relationships/control" Target="activeX/activeX23.xml"/><Relationship Id="rId255" Type="http://schemas.openxmlformats.org/officeDocument/2006/relationships/control" Target="activeX/activeX248.xml"/><Relationship Id="rId276" Type="http://schemas.openxmlformats.org/officeDocument/2006/relationships/control" Target="activeX/activeX268.xml"/><Relationship Id="rId297" Type="http://schemas.openxmlformats.org/officeDocument/2006/relationships/control" Target="activeX/activeX289.xml"/><Relationship Id="rId441" Type="http://schemas.openxmlformats.org/officeDocument/2006/relationships/control" Target="activeX/activeX433.xml"/><Relationship Id="rId462" Type="http://schemas.openxmlformats.org/officeDocument/2006/relationships/control" Target="activeX/activeX454.xml"/><Relationship Id="rId483" Type="http://schemas.openxmlformats.org/officeDocument/2006/relationships/control" Target="activeX/activeX475.xml"/><Relationship Id="rId518" Type="http://schemas.openxmlformats.org/officeDocument/2006/relationships/control" Target="activeX/activeX510.xml"/><Relationship Id="rId40" Type="http://schemas.openxmlformats.org/officeDocument/2006/relationships/control" Target="activeX/activeX34.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1.xml"/><Relationship Id="rId301" Type="http://schemas.openxmlformats.org/officeDocument/2006/relationships/control" Target="activeX/activeX293.xml"/><Relationship Id="rId322" Type="http://schemas.openxmlformats.org/officeDocument/2006/relationships/control" Target="activeX/activeX314.xml"/><Relationship Id="rId343" Type="http://schemas.openxmlformats.org/officeDocument/2006/relationships/control" Target="activeX/activeX335.xml"/><Relationship Id="rId364" Type="http://schemas.openxmlformats.org/officeDocument/2006/relationships/control" Target="activeX/activeX356.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2.xml"/><Relationship Id="rId203" Type="http://schemas.openxmlformats.org/officeDocument/2006/relationships/control" Target="activeX/activeX196.xml"/><Relationship Id="rId385" Type="http://schemas.openxmlformats.org/officeDocument/2006/relationships/control" Target="activeX/activeX377.xml"/><Relationship Id="rId19" Type="http://schemas.openxmlformats.org/officeDocument/2006/relationships/control" Target="activeX/activeX13.xml"/><Relationship Id="rId224" Type="http://schemas.openxmlformats.org/officeDocument/2006/relationships/control" Target="activeX/activeX217.xml"/><Relationship Id="rId245" Type="http://schemas.openxmlformats.org/officeDocument/2006/relationships/control" Target="activeX/activeX238.xml"/><Relationship Id="rId266" Type="http://schemas.openxmlformats.org/officeDocument/2006/relationships/image" Target="media/image3.wmf"/><Relationship Id="rId287" Type="http://schemas.openxmlformats.org/officeDocument/2006/relationships/control" Target="activeX/activeX279.xml"/><Relationship Id="rId410" Type="http://schemas.openxmlformats.org/officeDocument/2006/relationships/control" Target="activeX/activeX402.xml"/><Relationship Id="rId431" Type="http://schemas.openxmlformats.org/officeDocument/2006/relationships/control" Target="activeX/activeX423.xml"/><Relationship Id="rId452" Type="http://schemas.openxmlformats.org/officeDocument/2006/relationships/control" Target="activeX/activeX444.xml"/><Relationship Id="rId473" Type="http://schemas.openxmlformats.org/officeDocument/2006/relationships/control" Target="activeX/activeX465.xml"/><Relationship Id="rId494" Type="http://schemas.openxmlformats.org/officeDocument/2006/relationships/control" Target="activeX/activeX486.xml"/><Relationship Id="rId508" Type="http://schemas.openxmlformats.org/officeDocument/2006/relationships/control" Target="activeX/activeX500.xml"/><Relationship Id="rId529" Type="http://schemas.openxmlformats.org/officeDocument/2006/relationships/control" Target="activeX/activeX521.xml"/><Relationship Id="rId30" Type="http://schemas.openxmlformats.org/officeDocument/2006/relationships/control" Target="activeX/activeX2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4.xml"/><Relationship Id="rId333" Type="http://schemas.openxmlformats.org/officeDocument/2006/relationships/control" Target="activeX/activeX325.xml"/><Relationship Id="rId354" Type="http://schemas.openxmlformats.org/officeDocument/2006/relationships/control" Target="activeX/activeX346.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2.xml"/><Relationship Id="rId375" Type="http://schemas.openxmlformats.org/officeDocument/2006/relationships/control" Target="activeX/activeX367.xml"/><Relationship Id="rId396" Type="http://schemas.openxmlformats.org/officeDocument/2006/relationships/control" Target="activeX/activeX388.xml"/><Relationship Id="rId3" Type="http://schemas.openxmlformats.org/officeDocument/2006/relationships/webSettings" Target="webSettings.xml"/><Relationship Id="rId214" Type="http://schemas.openxmlformats.org/officeDocument/2006/relationships/control" Target="activeX/activeX207.xml"/><Relationship Id="rId235" Type="http://schemas.openxmlformats.org/officeDocument/2006/relationships/control" Target="activeX/activeX228.xml"/><Relationship Id="rId256" Type="http://schemas.openxmlformats.org/officeDocument/2006/relationships/control" Target="activeX/activeX249.xml"/><Relationship Id="rId277" Type="http://schemas.openxmlformats.org/officeDocument/2006/relationships/control" Target="activeX/activeX269.xml"/><Relationship Id="rId298" Type="http://schemas.openxmlformats.org/officeDocument/2006/relationships/control" Target="activeX/activeX290.xml"/><Relationship Id="rId400" Type="http://schemas.openxmlformats.org/officeDocument/2006/relationships/control" Target="activeX/activeX392.xml"/><Relationship Id="rId421" Type="http://schemas.openxmlformats.org/officeDocument/2006/relationships/control" Target="activeX/activeX413.xml"/><Relationship Id="rId442" Type="http://schemas.openxmlformats.org/officeDocument/2006/relationships/control" Target="activeX/activeX434.xml"/><Relationship Id="rId463" Type="http://schemas.openxmlformats.org/officeDocument/2006/relationships/control" Target="activeX/activeX455.xml"/><Relationship Id="rId484" Type="http://schemas.openxmlformats.org/officeDocument/2006/relationships/control" Target="activeX/activeX476.xml"/><Relationship Id="rId519" Type="http://schemas.openxmlformats.org/officeDocument/2006/relationships/control" Target="activeX/activeX51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302" Type="http://schemas.openxmlformats.org/officeDocument/2006/relationships/control" Target="activeX/activeX294.xml"/><Relationship Id="rId323" Type="http://schemas.openxmlformats.org/officeDocument/2006/relationships/control" Target="activeX/activeX315.xml"/><Relationship Id="rId344" Type="http://schemas.openxmlformats.org/officeDocument/2006/relationships/control" Target="activeX/activeX336.xml"/><Relationship Id="rId530" Type="http://schemas.openxmlformats.org/officeDocument/2006/relationships/control" Target="activeX/activeX52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2.xml"/><Relationship Id="rId365" Type="http://schemas.openxmlformats.org/officeDocument/2006/relationships/control" Target="activeX/activeX357.xml"/><Relationship Id="rId386" Type="http://schemas.openxmlformats.org/officeDocument/2006/relationships/control" Target="activeX/activeX378.xml"/><Relationship Id="rId190" Type="http://schemas.openxmlformats.org/officeDocument/2006/relationships/control" Target="activeX/activeX183.xml"/><Relationship Id="rId204" Type="http://schemas.openxmlformats.org/officeDocument/2006/relationships/control" Target="activeX/activeX197.xml"/><Relationship Id="rId225" Type="http://schemas.openxmlformats.org/officeDocument/2006/relationships/control" Target="activeX/activeX218.xml"/><Relationship Id="rId246" Type="http://schemas.openxmlformats.org/officeDocument/2006/relationships/control" Target="activeX/activeX239.xml"/><Relationship Id="rId267" Type="http://schemas.openxmlformats.org/officeDocument/2006/relationships/control" Target="activeX/activeX259.xml"/><Relationship Id="rId288" Type="http://schemas.openxmlformats.org/officeDocument/2006/relationships/control" Target="activeX/activeX280.xml"/><Relationship Id="rId411" Type="http://schemas.openxmlformats.org/officeDocument/2006/relationships/control" Target="activeX/activeX403.xml"/><Relationship Id="rId432" Type="http://schemas.openxmlformats.org/officeDocument/2006/relationships/control" Target="activeX/activeX424.xml"/><Relationship Id="rId453" Type="http://schemas.openxmlformats.org/officeDocument/2006/relationships/control" Target="activeX/activeX445.xml"/><Relationship Id="rId474" Type="http://schemas.openxmlformats.org/officeDocument/2006/relationships/control" Target="activeX/activeX466.xml"/><Relationship Id="rId509" Type="http://schemas.openxmlformats.org/officeDocument/2006/relationships/control" Target="activeX/activeX501.xml"/><Relationship Id="rId106" Type="http://schemas.openxmlformats.org/officeDocument/2006/relationships/control" Target="activeX/activeX100.xml"/><Relationship Id="rId127" Type="http://schemas.openxmlformats.org/officeDocument/2006/relationships/control" Target="activeX/activeX121.xml"/><Relationship Id="rId313" Type="http://schemas.openxmlformats.org/officeDocument/2006/relationships/control" Target="activeX/activeX305.xml"/><Relationship Id="rId495" Type="http://schemas.openxmlformats.org/officeDocument/2006/relationships/control" Target="activeX/activeX48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42.xml"/><Relationship Id="rId169" Type="http://schemas.openxmlformats.org/officeDocument/2006/relationships/control" Target="activeX/activeX163.xml"/><Relationship Id="rId334" Type="http://schemas.openxmlformats.org/officeDocument/2006/relationships/control" Target="activeX/activeX326.xml"/><Relationship Id="rId355" Type="http://schemas.openxmlformats.org/officeDocument/2006/relationships/control" Target="activeX/activeX347.xml"/><Relationship Id="rId376" Type="http://schemas.openxmlformats.org/officeDocument/2006/relationships/control" Target="activeX/activeX368.xml"/><Relationship Id="rId397" Type="http://schemas.openxmlformats.org/officeDocument/2006/relationships/control" Target="activeX/activeX389.xml"/><Relationship Id="rId520" Type="http://schemas.openxmlformats.org/officeDocument/2006/relationships/control" Target="activeX/activeX512.xml"/><Relationship Id="rId4" Type="http://schemas.openxmlformats.org/officeDocument/2006/relationships/footnotes" Target="footnotes.xml"/><Relationship Id="rId180" Type="http://schemas.openxmlformats.org/officeDocument/2006/relationships/control" Target="activeX/activeX17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278" Type="http://schemas.openxmlformats.org/officeDocument/2006/relationships/control" Target="activeX/activeX270.xml"/><Relationship Id="rId401" Type="http://schemas.openxmlformats.org/officeDocument/2006/relationships/control" Target="activeX/activeX393.xml"/><Relationship Id="rId422" Type="http://schemas.openxmlformats.org/officeDocument/2006/relationships/control" Target="activeX/activeX414.xml"/><Relationship Id="rId443" Type="http://schemas.openxmlformats.org/officeDocument/2006/relationships/control" Target="activeX/activeX435.xml"/><Relationship Id="rId464" Type="http://schemas.openxmlformats.org/officeDocument/2006/relationships/control" Target="activeX/activeX456.xml"/><Relationship Id="rId303" Type="http://schemas.openxmlformats.org/officeDocument/2006/relationships/control" Target="activeX/activeX295.xml"/><Relationship Id="rId485" Type="http://schemas.openxmlformats.org/officeDocument/2006/relationships/control" Target="activeX/activeX477.xml"/><Relationship Id="rId42" Type="http://schemas.openxmlformats.org/officeDocument/2006/relationships/control" Target="activeX/activeX36.xml"/><Relationship Id="rId84" Type="http://schemas.openxmlformats.org/officeDocument/2006/relationships/control" Target="activeX/activeX78.xml"/><Relationship Id="rId138" Type="http://schemas.openxmlformats.org/officeDocument/2006/relationships/control" Target="activeX/activeX132.xml"/><Relationship Id="rId345" Type="http://schemas.openxmlformats.org/officeDocument/2006/relationships/control" Target="activeX/activeX337.xml"/><Relationship Id="rId387" Type="http://schemas.openxmlformats.org/officeDocument/2006/relationships/control" Target="activeX/activeX379.xml"/><Relationship Id="rId510" Type="http://schemas.openxmlformats.org/officeDocument/2006/relationships/control" Target="activeX/activeX502.xml"/><Relationship Id="rId191" Type="http://schemas.openxmlformats.org/officeDocument/2006/relationships/control" Target="activeX/activeX184.xml"/><Relationship Id="rId205" Type="http://schemas.openxmlformats.org/officeDocument/2006/relationships/control" Target="activeX/activeX198.xml"/><Relationship Id="rId247" Type="http://schemas.openxmlformats.org/officeDocument/2006/relationships/control" Target="activeX/activeX240.xml"/><Relationship Id="rId412" Type="http://schemas.openxmlformats.org/officeDocument/2006/relationships/control" Target="activeX/activeX404.xml"/><Relationship Id="rId107" Type="http://schemas.openxmlformats.org/officeDocument/2006/relationships/control" Target="activeX/activeX101.xml"/><Relationship Id="rId289" Type="http://schemas.openxmlformats.org/officeDocument/2006/relationships/control" Target="activeX/activeX281.xml"/><Relationship Id="rId454" Type="http://schemas.openxmlformats.org/officeDocument/2006/relationships/control" Target="activeX/activeX446.xml"/><Relationship Id="rId496" Type="http://schemas.openxmlformats.org/officeDocument/2006/relationships/control" Target="activeX/activeX488.xml"/><Relationship Id="rId11" Type="http://schemas.openxmlformats.org/officeDocument/2006/relationships/control" Target="activeX/activeX5.xml"/><Relationship Id="rId53" Type="http://schemas.openxmlformats.org/officeDocument/2006/relationships/control" Target="activeX/activeX47.xml"/><Relationship Id="rId149" Type="http://schemas.openxmlformats.org/officeDocument/2006/relationships/control" Target="activeX/activeX143.xml"/><Relationship Id="rId314" Type="http://schemas.openxmlformats.org/officeDocument/2006/relationships/control" Target="activeX/activeX306.xml"/><Relationship Id="rId356" Type="http://schemas.openxmlformats.org/officeDocument/2006/relationships/control" Target="activeX/activeX348.xml"/><Relationship Id="rId398" Type="http://schemas.openxmlformats.org/officeDocument/2006/relationships/control" Target="activeX/activeX390.xml"/><Relationship Id="rId521" Type="http://schemas.openxmlformats.org/officeDocument/2006/relationships/control" Target="activeX/activeX513.xml"/><Relationship Id="rId95" Type="http://schemas.openxmlformats.org/officeDocument/2006/relationships/control" Target="activeX/activeX89.xml"/><Relationship Id="rId160" Type="http://schemas.openxmlformats.org/officeDocument/2006/relationships/control" Target="activeX/activeX154.xml"/><Relationship Id="rId216" Type="http://schemas.openxmlformats.org/officeDocument/2006/relationships/control" Target="activeX/activeX209.xml"/><Relationship Id="rId423" Type="http://schemas.openxmlformats.org/officeDocument/2006/relationships/control" Target="activeX/activeX415.xml"/><Relationship Id="rId258" Type="http://schemas.openxmlformats.org/officeDocument/2006/relationships/control" Target="activeX/activeX251.xml"/><Relationship Id="rId465" Type="http://schemas.openxmlformats.org/officeDocument/2006/relationships/control" Target="activeX/activeX457.xml"/><Relationship Id="rId22" Type="http://schemas.openxmlformats.org/officeDocument/2006/relationships/control" Target="activeX/activeX16.xml"/><Relationship Id="rId64" Type="http://schemas.openxmlformats.org/officeDocument/2006/relationships/control" Target="activeX/activeX58.xml"/><Relationship Id="rId118" Type="http://schemas.openxmlformats.org/officeDocument/2006/relationships/control" Target="activeX/activeX112.xml"/><Relationship Id="rId325" Type="http://schemas.openxmlformats.org/officeDocument/2006/relationships/control" Target="activeX/activeX317.xml"/><Relationship Id="rId367" Type="http://schemas.openxmlformats.org/officeDocument/2006/relationships/control" Target="activeX/activeX359.xml"/><Relationship Id="rId532" Type="http://schemas.openxmlformats.org/officeDocument/2006/relationships/control" Target="activeX/activeX524.xml"/><Relationship Id="rId171" Type="http://schemas.openxmlformats.org/officeDocument/2006/relationships/control" Target="activeX/activeX165.xml"/><Relationship Id="rId227" Type="http://schemas.openxmlformats.org/officeDocument/2006/relationships/control" Target="activeX/activeX220.xml"/><Relationship Id="rId269" Type="http://schemas.openxmlformats.org/officeDocument/2006/relationships/control" Target="activeX/activeX261.xml"/><Relationship Id="rId434" Type="http://schemas.openxmlformats.org/officeDocument/2006/relationships/control" Target="activeX/activeX426.xml"/><Relationship Id="rId476" Type="http://schemas.openxmlformats.org/officeDocument/2006/relationships/control" Target="activeX/activeX468.xml"/><Relationship Id="rId33" Type="http://schemas.openxmlformats.org/officeDocument/2006/relationships/control" Target="activeX/activeX27.xml"/><Relationship Id="rId129" Type="http://schemas.openxmlformats.org/officeDocument/2006/relationships/control" Target="activeX/activeX123.xml"/><Relationship Id="rId280" Type="http://schemas.openxmlformats.org/officeDocument/2006/relationships/control" Target="activeX/activeX272.xml"/><Relationship Id="rId336" Type="http://schemas.openxmlformats.org/officeDocument/2006/relationships/control" Target="activeX/activeX328.xml"/><Relationship Id="rId501" Type="http://schemas.openxmlformats.org/officeDocument/2006/relationships/control" Target="activeX/activeX493.xml"/><Relationship Id="rId75" Type="http://schemas.openxmlformats.org/officeDocument/2006/relationships/control" Target="activeX/activeX69.xml"/><Relationship Id="rId140" Type="http://schemas.openxmlformats.org/officeDocument/2006/relationships/control" Target="activeX/activeX134.xml"/><Relationship Id="rId182" Type="http://schemas.openxmlformats.org/officeDocument/2006/relationships/control" Target="activeX/activeX175.xml"/><Relationship Id="rId378" Type="http://schemas.openxmlformats.org/officeDocument/2006/relationships/control" Target="activeX/activeX370.xml"/><Relationship Id="rId403" Type="http://schemas.openxmlformats.org/officeDocument/2006/relationships/control" Target="activeX/activeX395.xml"/><Relationship Id="rId6" Type="http://schemas.openxmlformats.org/officeDocument/2006/relationships/image" Target="media/image1.wmf"/><Relationship Id="rId238" Type="http://schemas.openxmlformats.org/officeDocument/2006/relationships/control" Target="activeX/activeX231.xml"/><Relationship Id="rId445" Type="http://schemas.openxmlformats.org/officeDocument/2006/relationships/control" Target="activeX/activeX437.xml"/><Relationship Id="rId487" Type="http://schemas.openxmlformats.org/officeDocument/2006/relationships/control" Target="activeX/activeX479.xml"/><Relationship Id="rId291" Type="http://schemas.openxmlformats.org/officeDocument/2006/relationships/control" Target="activeX/activeX283.xml"/><Relationship Id="rId305" Type="http://schemas.openxmlformats.org/officeDocument/2006/relationships/control" Target="activeX/activeX297.xml"/><Relationship Id="rId347" Type="http://schemas.openxmlformats.org/officeDocument/2006/relationships/control" Target="activeX/activeX339.xml"/><Relationship Id="rId512" Type="http://schemas.openxmlformats.org/officeDocument/2006/relationships/control" Target="activeX/activeX504.xml"/><Relationship Id="rId44" Type="http://schemas.openxmlformats.org/officeDocument/2006/relationships/control" Target="activeX/activeX38.xml"/><Relationship Id="rId86" Type="http://schemas.openxmlformats.org/officeDocument/2006/relationships/control" Target="activeX/activeX80.xml"/><Relationship Id="rId151" Type="http://schemas.openxmlformats.org/officeDocument/2006/relationships/control" Target="activeX/activeX145.xml"/><Relationship Id="rId389" Type="http://schemas.openxmlformats.org/officeDocument/2006/relationships/control" Target="activeX/activeX381.xml"/><Relationship Id="rId193" Type="http://schemas.openxmlformats.org/officeDocument/2006/relationships/control" Target="activeX/activeX186.xml"/><Relationship Id="rId207" Type="http://schemas.openxmlformats.org/officeDocument/2006/relationships/control" Target="activeX/activeX200.xml"/><Relationship Id="rId249" Type="http://schemas.openxmlformats.org/officeDocument/2006/relationships/control" Target="activeX/activeX242.xml"/><Relationship Id="rId414" Type="http://schemas.openxmlformats.org/officeDocument/2006/relationships/control" Target="activeX/activeX406.xml"/><Relationship Id="rId456" Type="http://schemas.openxmlformats.org/officeDocument/2006/relationships/control" Target="activeX/activeX448.xml"/><Relationship Id="rId498" Type="http://schemas.openxmlformats.org/officeDocument/2006/relationships/control" Target="activeX/activeX490.xml"/><Relationship Id="rId13" Type="http://schemas.openxmlformats.org/officeDocument/2006/relationships/control" Target="activeX/activeX7.xml"/><Relationship Id="rId109" Type="http://schemas.openxmlformats.org/officeDocument/2006/relationships/control" Target="activeX/activeX103.xml"/><Relationship Id="rId260" Type="http://schemas.openxmlformats.org/officeDocument/2006/relationships/control" Target="activeX/activeX253.xml"/><Relationship Id="rId316" Type="http://schemas.openxmlformats.org/officeDocument/2006/relationships/control" Target="activeX/activeX308.xml"/><Relationship Id="rId523" Type="http://schemas.openxmlformats.org/officeDocument/2006/relationships/control" Target="activeX/activeX515.xml"/><Relationship Id="rId55" Type="http://schemas.openxmlformats.org/officeDocument/2006/relationships/control" Target="activeX/activeX49.xml"/><Relationship Id="rId97" Type="http://schemas.openxmlformats.org/officeDocument/2006/relationships/control" Target="activeX/activeX91.xml"/><Relationship Id="rId120" Type="http://schemas.openxmlformats.org/officeDocument/2006/relationships/control" Target="activeX/activeX114.xml"/><Relationship Id="rId358" Type="http://schemas.openxmlformats.org/officeDocument/2006/relationships/control" Target="activeX/activeX350.xml"/><Relationship Id="rId162" Type="http://schemas.openxmlformats.org/officeDocument/2006/relationships/control" Target="activeX/activeX156.xml"/><Relationship Id="rId218" Type="http://schemas.openxmlformats.org/officeDocument/2006/relationships/control" Target="activeX/activeX211.xml"/><Relationship Id="rId425" Type="http://schemas.openxmlformats.org/officeDocument/2006/relationships/control" Target="activeX/activeX417.xml"/><Relationship Id="rId467" Type="http://schemas.openxmlformats.org/officeDocument/2006/relationships/control" Target="activeX/activeX459.xml"/><Relationship Id="rId271" Type="http://schemas.openxmlformats.org/officeDocument/2006/relationships/control" Target="activeX/activeX263.xml"/><Relationship Id="rId24" Type="http://schemas.openxmlformats.org/officeDocument/2006/relationships/control" Target="activeX/activeX18.xml"/><Relationship Id="rId66" Type="http://schemas.openxmlformats.org/officeDocument/2006/relationships/control" Target="activeX/activeX60.xml"/><Relationship Id="rId131" Type="http://schemas.openxmlformats.org/officeDocument/2006/relationships/control" Target="activeX/activeX125.xml"/><Relationship Id="rId327" Type="http://schemas.openxmlformats.org/officeDocument/2006/relationships/control" Target="activeX/activeX319.xml"/><Relationship Id="rId369" Type="http://schemas.openxmlformats.org/officeDocument/2006/relationships/control" Target="activeX/activeX361.xml"/><Relationship Id="rId534" Type="http://schemas.openxmlformats.org/officeDocument/2006/relationships/fontTable" Target="fontTable.xml"/><Relationship Id="rId173" Type="http://schemas.openxmlformats.org/officeDocument/2006/relationships/control" Target="activeX/activeX167.xml"/><Relationship Id="rId229" Type="http://schemas.openxmlformats.org/officeDocument/2006/relationships/control" Target="activeX/activeX222.xml"/><Relationship Id="rId380" Type="http://schemas.openxmlformats.org/officeDocument/2006/relationships/control" Target="activeX/activeX372.xml"/><Relationship Id="rId436" Type="http://schemas.openxmlformats.org/officeDocument/2006/relationships/control" Target="activeX/activeX428.xml"/><Relationship Id="rId240" Type="http://schemas.openxmlformats.org/officeDocument/2006/relationships/control" Target="activeX/activeX233.xml"/><Relationship Id="rId478" Type="http://schemas.openxmlformats.org/officeDocument/2006/relationships/control" Target="activeX/activeX470.xml"/><Relationship Id="rId35" Type="http://schemas.openxmlformats.org/officeDocument/2006/relationships/control" Target="activeX/activeX29.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4.xml"/><Relationship Id="rId338" Type="http://schemas.openxmlformats.org/officeDocument/2006/relationships/control" Target="activeX/activeX330.xml"/><Relationship Id="rId503" Type="http://schemas.openxmlformats.org/officeDocument/2006/relationships/control" Target="activeX/activeX495.xml"/><Relationship Id="rId8" Type="http://schemas.openxmlformats.org/officeDocument/2006/relationships/control" Target="activeX/activeX2.xml"/><Relationship Id="rId142" Type="http://schemas.openxmlformats.org/officeDocument/2006/relationships/control" Target="activeX/activeX136.xml"/><Relationship Id="rId184" Type="http://schemas.openxmlformats.org/officeDocument/2006/relationships/control" Target="activeX/activeX177.xml"/><Relationship Id="rId391" Type="http://schemas.openxmlformats.org/officeDocument/2006/relationships/control" Target="activeX/activeX383.xml"/><Relationship Id="rId405" Type="http://schemas.openxmlformats.org/officeDocument/2006/relationships/control" Target="activeX/activeX397.xml"/><Relationship Id="rId447" Type="http://schemas.openxmlformats.org/officeDocument/2006/relationships/control" Target="activeX/activeX439.xml"/><Relationship Id="rId251" Type="http://schemas.openxmlformats.org/officeDocument/2006/relationships/control" Target="activeX/activeX244.xml"/><Relationship Id="rId489" Type="http://schemas.openxmlformats.org/officeDocument/2006/relationships/control" Target="activeX/activeX4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47</Pages>
  <Words>5440</Words>
  <Characters>31014</Characters>
  <Application>Microsoft Office Word</Application>
  <DocSecurity>0</DocSecurity>
  <Lines>258</Lines>
  <Paragraphs>72</Paragraphs>
  <ScaleCrop>false</ScaleCrop>
  <Company/>
  <LinksUpToDate>false</LinksUpToDate>
  <CharactersWithSpaces>36382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9</cp:revision>
  <dcterms:created xsi:type="dcterms:W3CDTF">2019-11-18T02:48:00Z</dcterms:created>
  <dcterms:modified xsi:type="dcterms:W3CDTF">2019-11-20T09:25:00Z</dcterms:modified>
</cp:coreProperties>
</file>