
<file path=[Content_Types].xml><?xml version="1.0" encoding="utf-8"?>
<Types xmlns="http://schemas.openxmlformats.org/package/2006/content-types">
  <Default Extension="bin" ContentType="application/vnd.ms-office.activeX"/>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4D3D7" w14:textId="036934D1" w:rsidR="00060FE4" w:rsidRPr="00430EFB" w:rsidRDefault="00060FE4" w:rsidP="008A2B24">
      <w:pPr>
        <w:pStyle w:val="a4"/>
        <w:spacing w:line="360" w:lineRule="auto"/>
        <w:rPr>
          <w:rFonts w:ascii="黑体" w:eastAsia="黑体" w:hAnsi="黑体"/>
        </w:rPr>
      </w:pPr>
      <w:r w:rsidRPr="00430EFB">
        <w:rPr>
          <w:rFonts w:ascii="黑体" w:eastAsia="黑体" w:hAnsi="黑体"/>
        </w:rPr>
        <w:t>第1章 绪论</w:t>
      </w:r>
    </w:p>
    <w:p w14:paraId="7B9D02F9" w14:textId="4BEFAA4B" w:rsidR="008768C2" w:rsidRPr="00E514D1" w:rsidRDefault="008038EA" w:rsidP="008A2B24">
      <w:pPr>
        <w:spacing w:line="360" w:lineRule="auto"/>
        <w:rPr>
          <w:rFonts w:ascii="Times New Roman" w:hAnsi="Times New Roman" w:cs="Times New Roman"/>
          <w:b/>
          <w:bCs/>
          <w:color w:val="000000"/>
        </w:rPr>
      </w:pPr>
      <w:r w:rsidRPr="00E514D1">
        <w:rPr>
          <w:rFonts w:ascii="Times New Roman" w:hAnsi="Times New Roman" w:cs="Times New Roman"/>
          <w:b/>
          <w:bCs/>
          <w:color w:val="000000"/>
        </w:rPr>
        <w:t>一、判断正误题（每题</w:t>
      </w:r>
      <w:r w:rsidRPr="00E514D1">
        <w:rPr>
          <w:rFonts w:ascii="Times New Roman" w:hAnsi="Times New Roman" w:cs="Times New Roman"/>
          <w:b/>
          <w:bCs/>
          <w:color w:val="000000"/>
        </w:rPr>
        <w:t>1</w:t>
      </w:r>
      <w:r w:rsidRPr="00E514D1">
        <w:rPr>
          <w:rFonts w:ascii="Times New Roman" w:hAnsi="Times New Roman" w:cs="Times New Roman"/>
          <w:b/>
          <w:bCs/>
          <w:color w:val="000000"/>
        </w:rPr>
        <w:t>分，共</w:t>
      </w:r>
      <w:r w:rsidRPr="00E514D1">
        <w:rPr>
          <w:rFonts w:ascii="Times New Roman" w:hAnsi="Times New Roman" w:cs="Times New Roman"/>
          <w:b/>
          <w:bCs/>
          <w:color w:val="000000"/>
        </w:rPr>
        <w:t>3</w:t>
      </w:r>
      <w:r w:rsidRPr="00E514D1">
        <w:rPr>
          <w:rFonts w:ascii="Times New Roman" w:hAnsi="Times New Roman" w:cs="Times New Roman"/>
          <w:b/>
          <w:bCs/>
          <w:color w:val="000000"/>
        </w:rPr>
        <w:t>分）</w:t>
      </w:r>
    </w:p>
    <w:p w14:paraId="78D3D542" w14:textId="1F89CF69" w:rsidR="008038EA" w:rsidRPr="00321E28" w:rsidRDefault="008038EA" w:rsidP="008A2B24">
      <w:pPr>
        <w:widowControl/>
        <w:spacing w:line="360" w:lineRule="auto"/>
        <w:ind w:firstLineChars="200"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1</w:t>
      </w:r>
      <w:r w:rsidRPr="00E514D1">
        <w:rPr>
          <w:rFonts w:ascii="Times New Roman" w:eastAsia="宋体" w:hAnsi="Times New Roman" w:cs="Times New Roman"/>
          <w:color w:val="000000"/>
          <w:kern w:val="0"/>
          <w:sz w:val="24"/>
          <w:szCs w:val="24"/>
        </w:rPr>
        <w:t>、工程经济的基本原则有定性分析和定量分析相结合，以定性分析为主。</w:t>
      </w:r>
      <w:r w:rsidR="00321E28">
        <w:rPr>
          <w:rFonts w:ascii="宋体" w:eastAsia="宋体" w:hAnsi="宋体" w:cs="Times New Roman" w:hint="eastAsia"/>
          <w:color w:val="000000"/>
          <w:kern w:val="0"/>
          <w:sz w:val="24"/>
          <w:szCs w:val="24"/>
        </w:rPr>
        <w:t>×</w:t>
      </w:r>
    </w:p>
    <w:p w14:paraId="5C8FCA54" w14:textId="04E6BEDF" w:rsidR="008038EA" w:rsidRPr="00E514D1" w:rsidRDefault="008038E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2</w:t>
      </w:r>
      <w:r w:rsidRPr="00E514D1">
        <w:rPr>
          <w:rFonts w:ascii="Times New Roman" w:eastAsia="宋体" w:hAnsi="Times New Roman" w:cs="Times New Roman"/>
          <w:color w:val="000000"/>
          <w:kern w:val="0"/>
          <w:sz w:val="24"/>
          <w:szCs w:val="24"/>
        </w:rPr>
        <w:t>、工程经济的基本原则有静态分析和动态分析相结合，以动态分析为主。</w:t>
      </w:r>
      <w:r w:rsidR="00321E28">
        <w:rPr>
          <w:rFonts w:ascii="宋体" w:eastAsia="宋体" w:hAnsi="宋体" w:cs="Times New Roman" w:hint="eastAsia"/>
          <w:color w:val="000000"/>
          <w:kern w:val="0"/>
          <w:sz w:val="24"/>
          <w:szCs w:val="24"/>
        </w:rPr>
        <w:t>√</w:t>
      </w:r>
    </w:p>
    <w:p w14:paraId="1854612B" w14:textId="23352EAE" w:rsidR="008038EA" w:rsidRPr="00E514D1" w:rsidRDefault="008038E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3</w:t>
      </w:r>
      <w:r w:rsidRPr="00E514D1">
        <w:rPr>
          <w:rFonts w:ascii="Times New Roman" w:eastAsia="宋体" w:hAnsi="Times New Roman" w:cs="Times New Roman"/>
          <w:color w:val="000000"/>
          <w:kern w:val="0"/>
          <w:sz w:val="24"/>
          <w:szCs w:val="24"/>
        </w:rPr>
        <w:t>、工程经济学宗旨是寻求工程技术和经济效果的辩证统一。</w:t>
      </w:r>
      <w:r w:rsidR="00321E28">
        <w:rPr>
          <w:rFonts w:ascii="宋体" w:eastAsia="宋体" w:hAnsi="宋体" w:cs="Times New Roman" w:hint="eastAsia"/>
          <w:color w:val="000000"/>
          <w:kern w:val="0"/>
          <w:sz w:val="24"/>
          <w:szCs w:val="24"/>
        </w:rPr>
        <w:t>√</w:t>
      </w:r>
    </w:p>
    <w:p w14:paraId="52A34232" w14:textId="698C95DB" w:rsidR="008038EA" w:rsidRPr="00E514D1" w:rsidRDefault="008F1837" w:rsidP="008A2B24">
      <w:pPr>
        <w:spacing w:line="360" w:lineRule="auto"/>
        <w:rPr>
          <w:rFonts w:ascii="Times New Roman" w:hAnsi="Times New Roman" w:cs="Times New Roman"/>
          <w:b/>
          <w:bCs/>
          <w:color w:val="000000"/>
        </w:rPr>
      </w:pPr>
      <w:r w:rsidRPr="00E514D1">
        <w:rPr>
          <w:rFonts w:ascii="Times New Roman" w:hAnsi="Times New Roman" w:cs="Times New Roman"/>
          <w:b/>
          <w:bCs/>
          <w:color w:val="000000"/>
        </w:rPr>
        <w:t>二、单项选择题（每题</w:t>
      </w:r>
      <w:r w:rsidRPr="00E514D1">
        <w:rPr>
          <w:rFonts w:ascii="Times New Roman" w:hAnsi="Times New Roman" w:cs="Times New Roman"/>
          <w:b/>
          <w:bCs/>
          <w:color w:val="000000"/>
        </w:rPr>
        <w:t>1</w:t>
      </w:r>
      <w:r w:rsidRPr="00E514D1">
        <w:rPr>
          <w:rFonts w:ascii="Times New Roman" w:hAnsi="Times New Roman" w:cs="Times New Roman"/>
          <w:b/>
          <w:bCs/>
          <w:color w:val="000000"/>
        </w:rPr>
        <w:t>分，共</w:t>
      </w:r>
      <w:r w:rsidRPr="00E514D1">
        <w:rPr>
          <w:rFonts w:ascii="Times New Roman" w:hAnsi="Times New Roman" w:cs="Times New Roman"/>
          <w:b/>
          <w:bCs/>
          <w:color w:val="000000"/>
        </w:rPr>
        <w:t>3</w:t>
      </w:r>
      <w:r w:rsidRPr="00E514D1">
        <w:rPr>
          <w:rFonts w:ascii="Times New Roman" w:hAnsi="Times New Roman" w:cs="Times New Roman"/>
          <w:b/>
          <w:bCs/>
          <w:color w:val="000000"/>
        </w:rPr>
        <w:t>分）</w:t>
      </w:r>
    </w:p>
    <w:p w14:paraId="23540B57" w14:textId="3DA03D76" w:rsidR="008F1837" w:rsidRPr="00E514D1" w:rsidRDefault="008F1837"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4</w:t>
      </w:r>
      <w:r w:rsidRPr="00E514D1">
        <w:rPr>
          <w:rFonts w:ascii="Times New Roman" w:eastAsia="宋体" w:hAnsi="Times New Roman" w:cs="Times New Roman"/>
          <w:color w:val="000000"/>
          <w:kern w:val="0"/>
          <w:sz w:val="24"/>
          <w:szCs w:val="24"/>
        </w:rPr>
        <w:t>、工程经济学认为，（</w:t>
      </w:r>
      <w:r w:rsidR="00494BF7">
        <w:rPr>
          <w:rFonts w:ascii="Times New Roman" w:eastAsia="宋体" w:hAnsi="Times New Roman" w:cs="Times New Roman"/>
          <w:color w:val="000000"/>
          <w:kern w:val="0"/>
          <w:sz w:val="24"/>
          <w:szCs w:val="24"/>
        </w:rPr>
        <w:t>C</w:t>
      </w:r>
      <w:r w:rsidRPr="00E514D1">
        <w:rPr>
          <w:rFonts w:ascii="Times New Roman" w:eastAsia="宋体" w:hAnsi="Times New Roman" w:cs="Times New Roman"/>
          <w:color w:val="000000"/>
          <w:kern w:val="0"/>
          <w:sz w:val="24"/>
          <w:szCs w:val="24"/>
        </w:rPr>
        <w:t>）是技术进步的目的和动力。技术则是经济发展的手段和方法。</w:t>
      </w:r>
    </w:p>
    <w:p w14:paraId="454B0F84" w14:textId="6D2A6805" w:rsidR="008F1837" w:rsidRPr="00E514D1" w:rsidRDefault="008F1837" w:rsidP="008A2B24">
      <w:pPr>
        <w:widowControl/>
        <w:spacing w:line="360" w:lineRule="auto"/>
        <w:ind w:firstLineChars="200" w:firstLine="480"/>
        <w:jc w:val="left"/>
        <w:rPr>
          <w:rFonts w:ascii="Times New Roman" w:eastAsia="宋体" w:hAnsi="Times New Roman" w:cs="Times New Roman"/>
          <w:color w:val="333333"/>
          <w:kern w:val="0"/>
          <w:sz w:val="24"/>
          <w:szCs w:val="24"/>
        </w:rPr>
      </w:pPr>
      <w:r w:rsidRPr="00E514D1">
        <w:rPr>
          <w:rFonts w:ascii="Times New Roman" w:eastAsia="宋体" w:hAnsi="Times New Roman" w:cs="Times New Roman"/>
          <w:color w:val="333333"/>
          <w:kern w:val="0"/>
          <w:sz w:val="24"/>
          <w:szCs w:val="24"/>
        </w:rPr>
        <w:object w:dxaOrig="360" w:dyaOrig="276" w14:anchorId="1836DE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0" type="#_x0000_t75" style="width:18pt;height:13.8pt" o:ole="">
            <v:imagedata r:id="rId4" o:title=""/>
          </v:shape>
          <w:control r:id="rId5" w:name="DefaultOcxName4" w:shapeid="_x0000_i1300"/>
        </w:object>
      </w:r>
      <w:r w:rsidRPr="00E514D1">
        <w:rPr>
          <w:rFonts w:ascii="Times New Roman" w:eastAsia="宋体" w:hAnsi="Times New Roman" w:cs="Times New Roman"/>
          <w:color w:val="333333"/>
          <w:kern w:val="0"/>
          <w:sz w:val="24"/>
          <w:szCs w:val="24"/>
        </w:rPr>
        <w:t xml:space="preserve">A. </w:t>
      </w:r>
      <w:r w:rsidRPr="00E514D1">
        <w:rPr>
          <w:rFonts w:ascii="Times New Roman" w:eastAsia="宋体" w:hAnsi="Times New Roman" w:cs="Times New Roman"/>
          <w:color w:val="333333"/>
          <w:kern w:val="0"/>
          <w:szCs w:val="21"/>
        </w:rPr>
        <w:t>项目</w:t>
      </w:r>
      <w:r w:rsidRPr="00E514D1">
        <w:rPr>
          <w:rFonts w:ascii="Times New Roman" w:eastAsia="宋体" w:hAnsi="Times New Roman" w:cs="Times New Roman"/>
          <w:color w:val="333333"/>
          <w:kern w:val="0"/>
          <w:sz w:val="24"/>
          <w:szCs w:val="24"/>
        </w:rPr>
        <w:t xml:space="preserve"> </w:t>
      </w:r>
    </w:p>
    <w:p w14:paraId="6B9F03A2" w14:textId="42A82E60" w:rsidR="008F1837" w:rsidRPr="00E514D1" w:rsidRDefault="008F1837" w:rsidP="008A2B24">
      <w:pPr>
        <w:widowControl/>
        <w:spacing w:line="360" w:lineRule="auto"/>
        <w:ind w:firstLineChars="200" w:firstLine="480"/>
        <w:jc w:val="left"/>
        <w:rPr>
          <w:rFonts w:ascii="Times New Roman" w:eastAsia="宋体" w:hAnsi="Times New Roman" w:cs="Times New Roman"/>
          <w:color w:val="333333"/>
          <w:kern w:val="0"/>
          <w:sz w:val="24"/>
          <w:szCs w:val="24"/>
        </w:rPr>
      </w:pPr>
      <w:r w:rsidRPr="00E514D1">
        <w:rPr>
          <w:rFonts w:ascii="Times New Roman" w:eastAsia="宋体" w:hAnsi="Times New Roman" w:cs="Times New Roman"/>
          <w:color w:val="333333"/>
          <w:kern w:val="0"/>
          <w:sz w:val="24"/>
          <w:szCs w:val="24"/>
        </w:rPr>
        <w:object w:dxaOrig="360" w:dyaOrig="276" w14:anchorId="0C0E171F">
          <v:shape id="_x0000_i1303" type="#_x0000_t75" style="width:18pt;height:13.8pt" o:ole="">
            <v:imagedata r:id="rId4" o:title=""/>
          </v:shape>
          <w:control r:id="rId6" w:name="DefaultOcxName13" w:shapeid="_x0000_i1303"/>
        </w:object>
      </w:r>
      <w:r w:rsidRPr="00E514D1">
        <w:rPr>
          <w:rFonts w:ascii="Times New Roman" w:eastAsia="宋体" w:hAnsi="Times New Roman" w:cs="Times New Roman"/>
          <w:color w:val="333333"/>
          <w:kern w:val="0"/>
          <w:sz w:val="24"/>
          <w:szCs w:val="24"/>
        </w:rPr>
        <w:t xml:space="preserve">B. </w:t>
      </w:r>
      <w:r w:rsidRPr="00E514D1">
        <w:rPr>
          <w:rFonts w:ascii="Times New Roman" w:eastAsia="宋体" w:hAnsi="Times New Roman" w:cs="Times New Roman"/>
          <w:color w:val="000000"/>
          <w:kern w:val="0"/>
          <w:szCs w:val="21"/>
        </w:rPr>
        <w:t>工程</w:t>
      </w:r>
      <w:r w:rsidRPr="00E514D1">
        <w:rPr>
          <w:rFonts w:ascii="Times New Roman" w:eastAsia="宋体" w:hAnsi="Times New Roman" w:cs="Times New Roman"/>
          <w:color w:val="333333"/>
          <w:kern w:val="0"/>
          <w:sz w:val="24"/>
          <w:szCs w:val="24"/>
        </w:rPr>
        <w:t xml:space="preserve"> </w:t>
      </w:r>
    </w:p>
    <w:p w14:paraId="4E5B3F08" w14:textId="15CCE30E" w:rsidR="008F1837" w:rsidRPr="00E514D1" w:rsidRDefault="008F1837" w:rsidP="008A2B24">
      <w:pPr>
        <w:widowControl/>
        <w:spacing w:line="360" w:lineRule="auto"/>
        <w:ind w:firstLineChars="200" w:firstLine="480"/>
        <w:jc w:val="left"/>
        <w:rPr>
          <w:rFonts w:ascii="Times New Roman" w:eastAsia="宋体" w:hAnsi="Times New Roman" w:cs="Times New Roman"/>
          <w:color w:val="333333"/>
          <w:kern w:val="0"/>
          <w:sz w:val="24"/>
          <w:szCs w:val="24"/>
        </w:rPr>
      </w:pPr>
      <w:r w:rsidRPr="00E514D1">
        <w:rPr>
          <w:rFonts w:ascii="Times New Roman" w:eastAsia="宋体" w:hAnsi="Times New Roman" w:cs="Times New Roman"/>
          <w:color w:val="333333"/>
          <w:kern w:val="0"/>
          <w:sz w:val="24"/>
          <w:szCs w:val="24"/>
        </w:rPr>
        <w:object w:dxaOrig="360" w:dyaOrig="276" w14:anchorId="1399C007">
          <v:shape id="_x0000_i1306" type="#_x0000_t75" style="width:18pt;height:13.8pt" o:ole="">
            <v:imagedata r:id="rId7" o:title=""/>
          </v:shape>
          <w:control r:id="rId8" w:name="DefaultOcxName21" w:shapeid="_x0000_i1306"/>
        </w:object>
      </w:r>
      <w:r w:rsidRPr="00E514D1">
        <w:rPr>
          <w:rFonts w:ascii="Times New Roman" w:eastAsia="宋体" w:hAnsi="Times New Roman" w:cs="Times New Roman"/>
          <w:color w:val="333333"/>
          <w:kern w:val="0"/>
          <w:sz w:val="24"/>
          <w:szCs w:val="24"/>
        </w:rPr>
        <w:t xml:space="preserve">C. </w:t>
      </w:r>
      <w:r w:rsidRPr="00E514D1">
        <w:rPr>
          <w:rFonts w:ascii="Times New Roman" w:eastAsia="宋体" w:hAnsi="Times New Roman" w:cs="Times New Roman"/>
          <w:color w:val="000000"/>
          <w:kern w:val="0"/>
          <w:szCs w:val="21"/>
        </w:rPr>
        <w:t>经济</w:t>
      </w:r>
      <w:r w:rsidRPr="00E514D1">
        <w:rPr>
          <w:rFonts w:ascii="Times New Roman" w:eastAsia="宋体" w:hAnsi="Times New Roman" w:cs="Times New Roman"/>
          <w:color w:val="333333"/>
          <w:kern w:val="0"/>
          <w:sz w:val="24"/>
          <w:szCs w:val="24"/>
        </w:rPr>
        <w:t xml:space="preserve"> </w:t>
      </w:r>
    </w:p>
    <w:p w14:paraId="1D8E0660" w14:textId="3E374914" w:rsidR="008F1837" w:rsidRPr="00E514D1" w:rsidRDefault="008F1837" w:rsidP="008A2B24">
      <w:pPr>
        <w:widowControl/>
        <w:spacing w:line="360" w:lineRule="auto"/>
        <w:ind w:firstLineChars="200" w:firstLine="480"/>
        <w:jc w:val="left"/>
        <w:rPr>
          <w:rFonts w:ascii="Times New Roman" w:eastAsia="宋体" w:hAnsi="Times New Roman" w:cs="Times New Roman"/>
          <w:color w:val="333333"/>
          <w:kern w:val="0"/>
          <w:sz w:val="24"/>
          <w:szCs w:val="24"/>
        </w:rPr>
      </w:pPr>
      <w:r w:rsidRPr="00E514D1">
        <w:rPr>
          <w:rFonts w:ascii="Times New Roman" w:eastAsia="宋体" w:hAnsi="Times New Roman" w:cs="Times New Roman"/>
          <w:color w:val="333333"/>
          <w:kern w:val="0"/>
          <w:sz w:val="24"/>
          <w:szCs w:val="24"/>
        </w:rPr>
        <w:object w:dxaOrig="360" w:dyaOrig="276" w14:anchorId="0C689620">
          <v:shape id="_x0000_i1309" type="#_x0000_t75" style="width:18pt;height:13.8pt" o:ole="">
            <v:imagedata r:id="rId4" o:title=""/>
          </v:shape>
          <w:control r:id="rId9" w:name="DefaultOcxName31" w:shapeid="_x0000_i1309"/>
        </w:object>
      </w:r>
      <w:r w:rsidRPr="00E514D1">
        <w:rPr>
          <w:rFonts w:ascii="Times New Roman" w:eastAsia="宋体" w:hAnsi="Times New Roman" w:cs="Times New Roman"/>
          <w:color w:val="333333"/>
          <w:kern w:val="0"/>
          <w:sz w:val="24"/>
          <w:szCs w:val="24"/>
        </w:rPr>
        <w:t xml:space="preserve">D. </w:t>
      </w:r>
      <w:r w:rsidRPr="00E514D1">
        <w:rPr>
          <w:rFonts w:ascii="Times New Roman" w:eastAsia="宋体" w:hAnsi="Times New Roman" w:cs="Times New Roman"/>
          <w:color w:val="000000"/>
          <w:kern w:val="0"/>
          <w:szCs w:val="21"/>
        </w:rPr>
        <w:t>企业</w:t>
      </w:r>
      <w:r w:rsidRPr="00E514D1">
        <w:rPr>
          <w:rFonts w:ascii="Times New Roman" w:eastAsia="宋体" w:hAnsi="Times New Roman" w:cs="Times New Roman"/>
          <w:color w:val="333333"/>
          <w:kern w:val="0"/>
          <w:sz w:val="24"/>
          <w:szCs w:val="24"/>
        </w:rPr>
        <w:t xml:space="preserve"> </w:t>
      </w:r>
    </w:p>
    <w:p w14:paraId="1A5AC628" w14:textId="62B3C6BF" w:rsidR="008F1837" w:rsidRPr="00E514D1" w:rsidRDefault="00720886"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5</w:t>
      </w:r>
      <w:r w:rsidRPr="00E514D1">
        <w:rPr>
          <w:rFonts w:ascii="Times New Roman" w:eastAsia="宋体" w:hAnsi="Times New Roman" w:cs="Times New Roman"/>
          <w:color w:val="000000"/>
          <w:kern w:val="0"/>
          <w:sz w:val="24"/>
          <w:szCs w:val="24"/>
        </w:rPr>
        <w:t>、</w:t>
      </w:r>
      <w:r w:rsidR="008F1837" w:rsidRPr="00E514D1">
        <w:rPr>
          <w:rFonts w:ascii="Times New Roman" w:eastAsia="宋体" w:hAnsi="Times New Roman" w:cs="Times New Roman"/>
          <w:color w:val="000000"/>
          <w:kern w:val="0"/>
          <w:sz w:val="24"/>
          <w:szCs w:val="24"/>
        </w:rPr>
        <w:t>项目经济分析的工作程序（</w:t>
      </w:r>
      <w:r w:rsidR="00494BF7">
        <w:rPr>
          <w:rFonts w:ascii="Times New Roman" w:eastAsia="宋体" w:hAnsi="Times New Roman" w:cs="Times New Roman" w:hint="eastAsia"/>
          <w:color w:val="000000"/>
          <w:kern w:val="0"/>
          <w:sz w:val="24"/>
          <w:szCs w:val="24"/>
        </w:rPr>
        <w:t>C</w:t>
      </w:r>
      <w:r w:rsidR="008F1837" w:rsidRPr="00E514D1">
        <w:rPr>
          <w:rFonts w:ascii="Times New Roman" w:eastAsia="宋体" w:hAnsi="Times New Roman" w:cs="Times New Roman"/>
          <w:color w:val="000000"/>
          <w:kern w:val="0"/>
          <w:sz w:val="24"/>
          <w:szCs w:val="24"/>
        </w:rPr>
        <w:t>）。</w:t>
      </w:r>
    </w:p>
    <w:p w14:paraId="2770B1EB" w14:textId="73743052" w:rsidR="008F1837" w:rsidRPr="00E514D1" w:rsidRDefault="008F1837" w:rsidP="008A2B24">
      <w:pPr>
        <w:widowControl/>
        <w:spacing w:line="360" w:lineRule="auto"/>
        <w:ind w:hanging="375"/>
        <w:jc w:val="left"/>
        <w:rPr>
          <w:rFonts w:ascii="Times New Roman" w:eastAsia="宋体" w:hAnsi="Times New Roman" w:cs="Times New Roman"/>
          <w:color w:val="333333"/>
          <w:kern w:val="0"/>
          <w:sz w:val="24"/>
          <w:szCs w:val="24"/>
        </w:rPr>
      </w:pPr>
      <w:r w:rsidRPr="00E514D1">
        <w:rPr>
          <w:rFonts w:ascii="Times New Roman" w:eastAsia="宋体" w:hAnsi="Times New Roman" w:cs="Times New Roman"/>
          <w:color w:val="333333"/>
          <w:kern w:val="0"/>
          <w:sz w:val="24"/>
          <w:szCs w:val="24"/>
        </w:rPr>
        <w:object w:dxaOrig="360" w:dyaOrig="276" w14:anchorId="0128C6E9">
          <v:shape id="_x0000_i1312" type="#_x0000_t75" style="width:18pt;height:13.8pt" o:ole="">
            <v:imagedata r:id="rId4" o:title=""/>
          </v:shape>
          <w:control r:id="rId10" w:name="DefaultOcxName5" w:shapeid="_x0000_i1312"/>
        </w:object>
      </w:r>
      <w:r w:rsidRPr="00E514D1">
        <w:rPr>
          <w:rFonts w:ascii="Times New Roman" w:eastAsia="宋体" w:hAnsi="Times New Roman" w:cs="Times New Roman"/>
          <w:color w:val="333333"/>
          <w:kern w:val="0"/>
          <w:sz w:val="24"/>
          <w:szCs w:val="24"/>
        </w:rPr>
        <w:t xml:space="preserve">A. </w:t>
      </w:r>
      <w:r w:rsidRPr="00E514D1">
        <w:rPr>
          <w:rFonts w:ascii="Times New Roman" w:eastAsia="宋体" w:hAnsi="Times New Roman" w:cs="Times New Roman"/>
          <w:color w:val="000000"/>
          <w:kern w:val="0"/>
          <w:szCs w:val="21"/>
        </w:rPr>
        <w:t>编制经济分析报表</w:t>
      </w:r>
      <w:r w:rsidRPr="00E514D1">
        <w:rPr>
          <w:rFonts w:ascii="Times New Roman" w:eastAsia="宋体" w:hAnsi="Times New Roman" w:cs="Times New Roman"/>
          <w:color w:val="000000"/>
          <w:kern w:val="0"/>
          <w:szCs w:val="21"/>
        </w:rPr>
        <w:t>→</w:t>
      </w:r>
      <w:r w:rsidRPr="00E514D1">
        <w:rPr>
          <w:rFonts w:ascii="Times New Roman" w:eastAsia="宋体" w:hAnsi="Times New Roman" w:cs="Times New Roman"/>
          <w:color w:val="000000"/>
          <w:kern w:val="0"/>
          <w:szCs w:val="21"/>
        </w:rPr>
        <w:t>收集整理基础数据</w:t>
      </w:r>
      <w:r w:rsidRPr="00E514D1">
        <w:rPr>
          <w:rFonts w:ascii="Times New Roman" w:eastAsia="宋体" w:hAnsi="Times New Roman" w:cs="Times New Roman"/>
          <w:color w:val="000000"/>
          <w:kern w:val="0"/>
          <w:szCs w:val="21"/>
        </w:rPr>
        <w:t>→</w:t>
      </w:r>
      <w:r w:rsidRPr="00E514D1">
        <w:rPr>
          <w:rFonts w:ascii="Times New Roman" w:eastAsia="宋体" w:hAnsi="Times New Roman" w:cs="Times New Roman"/>
          <w:color w:val="000000"/>
          <w:kern w:val="0"/>
          <w:szCs w:val="21"/>
        </w:rPr>
        <w:t>财务分析</w:t>
      </w:r>
      <w:r w:rsidRPr="00E514D1">
        <w:rPr>
          <w:rFonts w:ascii="Times New Roman" w:eastAsia="宋体" w:hAnsi="Times New Roman" w:cs="Times New Roman"/>
          <w:color w:val="000000"/>
          <w:kern w:val="0"/>
          <w:szCs w:val="21"/>
        </w:rPr>
        <w:t>→</w:t>
      </w:r>
      <w:r w:rsidRPr="00E514D1">
        <w:rPr>
          <w:rFonts w:ascii="Times New Roman" w:eastAsia="宋体" w:hAnsi="Times New Roman" w:cs="Times New Roman"/>
          <w:color w:val="000000"/>
          <w:kern w:val="0"/>
          <w:szCs w:val="21"/>
        </w:rPr>
        <w:t>国民经济分析</w:t>
      </w:r>
      <w:r w:rsidRPr="00E514D1">
        <w:rPr>
          <w:rFonts w:ascii="Times New Roman" w:eastAsia="宋体" w:hAnsi="Times New Roman" w:cs="Times New Roman"/>
          <w:color w:val="000000"/>
          <w:kern w:val="0"/>
          <w:szCs w:val="21"/>
        </w:rPr>
        <w:t>→</w:t>
      </w:r>
      <w:r w:rsidRPr="00E514D1">
        <w:rPr>
          <w:rFonts w:ascii="Times New Roman" w:eastAsia="宋体" w:hAnsi="Times New Roman" w:cs="Times New Roman"/>
          <w:color w:val="000000"/>
          <w:kern w:val="0"/>
          <w:szCs w:val="21"/>
        </w:rPr>
        <w:t>综合分析与评价</w:t>
      </w:r>
      <w:r w:rsidRPr="00E514D1">
        <w:rPr>
          <w:rFonts w:ascii="Times New Roman" w:eastAsia="宋体" w:hAnsi="Times New Roman" w:cs="Times New Roman"/>
          <w:color w:val="333333"/>
          <w:kern w:val="0"/>
          <w:sz w:val="24"/>
          <w:szCs w:val="24"/>
        </w:rPr>
        <w:t xml:space="preserve"> </w:t>
      </w:r>
    </w:p>
    <w:p w14:paraId="29663F7E" w14:textId="537ADC6B" w:rsidR="008F1837" w:rsidRPr="00E514D1" w:rsidRDefault="008F1837" w:rsidP="008A2B24">
      <w:pPr>
        <w:widowControl/>
        <w:spacing w:line="360" w:lineRule="auto"/>
        <w:ind w:hanging="375"/>
        <w:jc w:val="left"/>
        <w:rPr>
          <w:rFonts w:ascii="Times New Roman" w:eastAsia="宋体" w:hAnsi="Times New Roman" w:cs="Times New Roman"/>
          <w:color w:val="333333"/>
          <w:kern w:val="0"/>
          <w:sz w:val="24"/>
          <w:szCs w:val="24"/>
        </w:rPr>
      </w:pPr>
      <w:r w:rsidRPr="00E514D1">
        <w:rPr>
          <w:rFonts w:ascii="Times New Roman" w:eastAsia="宋体" w:hAnsi="Times New Roman" w:cs="Times New Roman"/>
          <w:color w:val="333333"/>
          <w:kern w:val="0"/>
          <w:sz w:val="24"/>
          <w:szCs w:val="24"/>
        </w:rPr>
        <w:object w:dxaOrig="360" w:dyaOrig="276" w14:anchorId="1463926B">
          <v:shape id="_x0000_i1315" type="#_x0000_t75" style="width:18pt;height:13.8pt" o:ole="">
            <v:imagedata r:id="rId4" o:title=""/>
          </v:shape>
          <w:control r:id="rId11" w:name="DefaultOcxName14" w:shapeid="_x0000_i1315"/>
        </w:object>
      </w:r>
      <w:r w:rsidRPr="00E514D1">
        <w:rPr>
          <w:rFonts w:ascii="Times New Roman" w:eastAsia="宋体" w:hAnsi="Times New Roman" w:cs="Times New Roman"/>
          <w:color w:val="333333"/>
          <w:kern w:val="0"/>
          <w:sz w:val="24"/>
          <w:szCs w:val="24"/>
        </w:rPr>
        <w:t xml:space="preserve">B. </w:t>
      </w:r>
      <w:r w:rsidRPr="00E514D1">
        <w:rPr>
          <w:rFonts w:ascii="Times New Roman" w:eastAsia="宋体" w:hAnsi="Times New Roman" w:cs="Times New Roman"/>
          <w:color w:val="333333"/>
          <w:kern w:val="0"/>
          <w:szCs w:val="21"/>
        </w:rPr>
        <w:t>编制经济分析报表</w:t>
      </w:r>
      <w:r w:rsidRPr="00E514D1">
        <w:rPr>
          <w:rFonts w:ascii="Times New Roman" w:eastAsia="宋体" w:hAnsi="Times New Roman" w:cs="Times New Roman"/>
          <w:color w:val="333333"/>
          <w:kern w:val="0"/>
          <w:szCs w:val="21"/>
        </w:rPr>
        <w:t>→</w:t>
      </w:r>
      <w:r w:rsidRPr="00E514D1">
        <w:rPr>
          <w:rFonts w:ascii="Times New Roman" w:eastAsia="宋体" w:hAnsi="Times New Roman" w:cs="Times New Roman"/>
          <w:color w:val="333333"/>
          <w:kern w:val="0"/>
          <w:szCs w:val="21"/>
        </w:rPr>
        <w:t>收集整理基础数据</w:t>
      </w:r>
      <w:r w:rsidRPr="00E514D1">
        <w:rPr>
          <w:rFonts w:ascii="Times New Roman" w:eastAsia="宋体" w:hAnsi="Times New Roman" w:cs="Times New Roman"/>
          <w:color w:val="333333"/>
          <w:kern w:val="0"/>
          <w:szCs w:val="21"/>
        </w:rPr>
        <w:t>→</w:t>
      </w:r>
      <w:r w:rsidRPr="00E514D1">
        <w:rPr>
          <w:rFonts w:ascii="Times New Roman" w:eastAsia="宋体" w:hAnsi="Times New Roman" w:cs="Times New Roman"/>
          <w:color w:val="333333"/>
          <w:kern w:val="0"/>
          <w:szCs w:val="21"/>
        </w:rPr>
        <w:t>综合分析与评价</w:t>
      </w:r>
      <w:r w:rsidRPr="00E514D1">
        <w:rPr>
          <w:rFonts w:ascii="Times New Roman" w:eastAsia="宋体" w:hAnsi="Times New Roman" w:cs="Times New Roman"/>
          <w:color w:val="333333"/>
          <w:kern w:val="0"/>
          <w:szCs w:val="21"/>
        </w:rPr>
        <w:t>→</w:t>
      </w:r>
      <w:r w:rsidRPr="00E514D1">
        <w:rPr>
          <w:rFonts w:ascii="Times New Roman" w:eastAsia="宋体" w:hAnsi="Times New Roman" w:cs="Times New Roman"/>
          <w:color w:val="333333"/>
          <w:kern w:val="0"/>
          <w:szCs w:val="21"/>
        </w:rPr>
        <w:t>财务分析</w:t>
      </w:r>
      <w:r w:rsidRPr="00E514D1">
        <w:rPr>
          <w:rFonts w:ascii="Times New Roman" w:eastAsia="宋体" w:hAnsi="Times New Roman" w:cs="Times New Roman"/>
          <w:color w:val="333333"/>
          <w:kern w:val="0"/>
          <w:szCs w:val="21"/>
        </w:rPr>
        <w:t>→</w:t>
      </w:r>
      <w:r w:rsidRPr="00E514D1">
        <w:rPr>
          <w:rFonts w:ascii="Times New Roman" w:eastAsia="宋体" w:hAnsi="Times New Roman" w:cs="Times New Roman"/>
          <w:color w:val="333333"/>
          <w:kern w:val="0"/>
          <w:szCs w:val="21"/>
        </w:rPr>
        <w:t>国民经济分析</w:t>
      </w:r>
      <w:r w:rsidRPr="00E514D1">
        <w:rPr>
          <w:rFonts w:ascii="Times New Roman" w:eastAsia="宋体" w:hAnsi="Times New Roman" w:cs="Times New Roman"/>
          <w:color w:val="333333"/>
          <w:kern w:val="0"/>
          <w:sz w:val="24"/>
          <w:szCs w:val="24"/>
        </w:rPr>
        <w:t xml:space="preserve"> </w:t>
      </w:r>
    </w:p>
    <w:p w14:paraId="3DB5960B" w14:textId="721C43B7" w:rsidR="00DD03A7" w:rsidRPr="00E514D1" w:rsidRDefault="008F1837" w:rsidP="008A2B24">
      <w:pPr>
        <w:widowControl/>
        <w:spacing w:line="360" w:lineRule="auto"/>
        <w:ind w:hanging="375"/>
        <w:jc w:val="left"/>
        <w:rPr>
          <w:rFonts w:ascii="Times New Roman" w:eastAsia="宋体" w:hAnsi="Times New Roman" w:cs="Times New Roman"/>
          <w:color w:val="333333"/>
          <w:kern w:val="0"/>
          <w:sz w:val="24"/>
          <w:szCs w:val="24"/>
        </w:rPr>
      </w:pPr>
      <w:r w:rsidRPr="00E514D1">
        <w:rPr>
          <w:rFonts w:ascii="Times New Roman" w:eastAsia="宋体" w:hAnsi="Times New Roman" w:cs="Times New Roman"/>
          <w:color w:val="333333"/>
          <w:kern w:val="0"/>
          <w:sz w:val="24"/>
          <w:szCs w:val="24"/>
        </w:rPr>
        <w:object w:dxaOrig="360" w:dyaOrig="276" w14:anchorId="4AF4C812">
          <v:shape id="_x0000_i1318" type="#_x0000_t75" style="width:18pt;height:13.8pt" o:ole="">
            <v:imagedata r:id="rId7" o:title=""/>
          </v:shape>
          <w:control r:id="rId12" w:name="DefaultOcxName22" w:shapeid="_x0000_i1318"/>
        </w:object>
      </w:r>
      <w:r w:rsidRPr="00E514D1">
        <w:rPr>
          <w:rFonts w:ascii="Times New Roman" w:eastAsia="宋体" w:hAnsi="Times New Roman" w:cs="Times New Roman"/>
          <w:color w:val="333333"/>
          <w:kern w:val="0"/>
          <w:sz w:val="24"/>
          <w:szCs w:val="24"/>
        </w:rPr>
        <w:t xml:space="preserve">C. </w:t>
      </w:r>
      <w:r w:rsidRPr="00E514D1">
        <w:rPr>
          <w:rFonts w:ascii="Times New Roman" w:eastAsia="宋体" w:hAnsi="Times New Roman" w:cs="Times New Roman"/>
          <w:color w:val="000000"/>
          <w:kern w:val="0"/>
          <w:szCs w:val="21"/>
        </w:rPr>
        <w:t>收集整理基础数据</w:t>
      </w:r>
      <w:r w:rsidRPr="00E514D1">
        <w:rPr>
          <w:rFonts w:ascii="Times New Roman" w:eastAsia="宋体" w:hAnsi="Times New Roman" w:cs="Times New Roman"/>
          <w:color w:val="000000"/>
          <w:kern w:val="0"/>
          <w:szCs w:val="21"/>
        </w:rPr>
        <w:t>→</w:t>
      </w:r>
      <w:r w:rsidRPr="00E514D1">
        <w:rPr>
          <w:rFonts w:ascii="Times New Roman" w:eastAsia="宋体" w:hAnsi="Times New Roman" w:cs="Times New Roman"/>
          <w:color w:val="000000"/>
          <w:kern w:val="0"/>
          <w:szCs w:val="21"/>
        </w:rPr>
        <w:t>编制经济分析报表</w:t>
      </w:r>
      <w:r w:rsidRPr="00E514D1">
        <w:rPr>
          <w:rFonts w:ascii="Times New Roman" w:eastAsia="宋体" w:hAnsi="Times New Roman" w:cs="Times New Roman"/>
          <w:color w:val="000000"/>
          <w:kern w:val="0"/>
          <w:szCs w:val="21"/>
        </w:rPr>
        <w:t>→</w:t>
      </w:r>
      <w:r w:rsidRPr="00E514D1">
        <w:rPr>
          <w:rFonts w:ascii="Times New Roman" w:eastAsia="宋体" w:hAnsi="Times New Roman" w:cs="Times New Roman"/>
          <w:color w:val="000000"/>
          <w:kern w:val="0"/>
          <w:szCs w:val="21"/>
        </w:rPr>
        <w:t>财务分析</w:t>
      </w:r>
      <w:r w:rsidRPr="00E514D1">
        <w:rPr>
          <w:rFonts w:ascii="Times New Roman" w:eastAsia="宋体" w:hAnsi="Times New Roman" w:cs="Times New Roman"/>
          <w:color w:val="000000"/>
          <w:kern w:val="0"/>
          <w:szCs w:val="21"/>
        </w:rPr>
        <w:t>→</w:t>
      </w:r>
      <w:r w:rsidRPr="00E514D1">
        <w:rPr>
          <w:rFonts w:ascii="Times New Roman" w:eastAsia="宋体" w:hAnsi="Times New Roman" w:cs="Times New Roman"/>
          <w:color w:val="000000"/>
          <w:kern w:val="0"/>
          <w:szCs w:val="21"/>
        </w:rPr>
        <w:t>国民经济分析</w:t>
      </w:r>
      <w:r w:rsidRPr="00E514D1">
        <w:rPr>
          <w:rFonts w:ascii="Times New Roman" w:eastAsia="宋体" w:hAnsi="Times New Roman" w:cs="Times New Roman"/>
          <w:color w:val="000000"/>
          <w:kern w:val="0"/>
          <w:szCs w:val="21"/>
        </w:rPr>
        <w:t>→</w:t>
      </w:r>
      <w:r w:rsidRPr="00E514D1">
        <w:rPr>
          <w:rFonts w:ascii="Times New Roman" w:eastAsia="宋体" w:hAnsi="Times New Roman" w:cs="Times New Roman"/>
          <w:color w:val="000000"/>
          <w:kern w:val="0"/>
          <w:szCs w:val="21"/>
        </w:rPr>
        <w:t>综合分析与评价</w:t>
      </w:r>
      <w:r w:rsidRPr="00E514D1">
        <w:rPr>
          <w:rFonts w:ascii="Times New Roman" w:eastAsia="宋体" w:hAnsi="Times New Roman" w:cs="Times New Roman"/>
          <w:color w:val="333333"/>
          <w:kern w:val="0"/>
          <w:sz w:val="24"/>
          <w:szCs w:val="24"/>
        </w:rPr>
        <w:t xml:space="preserve"> </w:t>
      </w:r>
    </w:p>
    <w:p w14:paraId="515DEA4B" w14:textId="4804299B" w:rsidR="008F1837" w:rsidRPr="00E514D1" w:rsidRDefault="008F1837" w:rsidP="008A2B24">
      <w:pPr>
        <w:widowControl/>
        <w:spacing w:line="360" w:lineRule="auto"/>
        <w:ind w:hanging="375"/>
        <w:jc w:val="left"/>
        <w:rPr>
          <w:rFonts w:ascii="Times New Roman" w:eastAsia="宋体" w:hAnsi="Times New Roman" w:cs="Times New Roman"/>
          <w:color w:val="333333"/>
          <w:kern w:val="0"/>
          <w:sz w:val="24"/>
          <w:szCs w:val="24"/>
        </w:rPr>
      </w:pPr>
      <w:r w:rsidRPr="00E514D1">
        <w:rPr>
          <w:rFonts w:ascii="Times New Roman" w:eastAsia="宋体" w:hAnsi="Times New Roman" w:cs="Times New Roman"/>
          <w:color w:val="333333"/>
          <w:kern w:val="0"/>
          <w:sz w:val="24"/>
          <w:szCs w:val="24"/>
        </w:rPr>
        <w:object w:dxaOrig="360" w:dyaOrig="276" w14:anchorId="2BAC3E88">
          <v:shape id="_x0000_i1321" type="#_x0000_t75" style="width:18pt;height:13.8pt" o:ole="">
            <v:imagedata r:id="rId4" o:title=""/>
          </v:shape>
          <w:control r:id="rId13" w:name="DefaultOcxName32" w:shapeid="_x0000_i1321"/>
        </w:object>
      </w:r>
      <w:r w:rsidRPr="00E514D1">
        <w:rPr>
          <w:rFonts w:ascii="Times New Roman" w:eastAsia="宋体" w:hAnsi="Times New Roman" w:cs="Times New Roman"/>
          <w:color w:val="333333"/>
          <w:kern w:val="0"/>
          <w:sz w:val="24"/>
          <w:szCs w:val="24"/>
        </w:rPr>
        <w:t xml:space="preserve">D. </w:t>
      </w:r>
      <w:r w:rsidRPr="00E514D1">
        <w:rPr>
          <w:rFonts w:ascii="Times New Roman" w:eastAsia="宋体" w:hAnsi="Times New Roman" w:cs="Times New Roman"/>
          <w:color w:val="000000"/>
          <w:kern w:val="0"/>
          <w:szCs w:val="21"/>
        </w:rPr>
        <w:t>收集整理基础数据</w:t>
      </w:r>
      <w:r w:rsidRPr="00E514D1">
        <w:rPr>
          <w:rFonts w:ascii="Times New Roman" w:eastAsia="宋体" w:hAnsi="Times New Roman" w:cs="Times New Roman"/>
          <w:color w:val="000000"/>
          <w:kern w:val="0"/>
          <w:szCs w:val="21"/>
        </w:rPr>
        <w:t>→</w:t>
      </w:r>
      <w:r w:rsidRPr="00E514D1">
        <w:rPr>
          <w:rFonts w:ascii="Times New Roman" w:eastAsia="宋体" w:hAnsi="Times New Roman" w:cs="Times New Roman"/>
          <w:color w:val="000000"/>
          <w:kern w:val="0"/>
          <w:szCs w:val="21"/>
        </w:rPr>
        <w:t>编制经济分析报表</w:t>
      </w:r>
      <w:r w:rsidRPr="00E514D1">
        <w:rPr>
          <w:rFonts w:ascii="Times New Roman" w:eastAsia="宋体" w:hAnsi="Times New Roman" w:cs="Times New Roman"/>
          <w:color w:val="000000"/>
          <w:kern w:val="0"/>
          <w:szCs w:val="21"/>
        </w:rPr>
        <w:t>→</w:t>
      </w:r>
      <w:r w:rsidRPr="00E514D1">
        <w:rPr>
          <w:rFonts w:ascii="Times New Roman" w:eastAsia="宋体" w:hAnsi="Times New Roman" w:cs="Times New Roman"/>
          <w:color w:val="000000"/>
          <w:kern w:val="0"/>
          <w:szCs w:val="21"/>
        </w:rPr>
        <w:t>国民经济分析</w:t>
      </w:r>
      <w:r w:rsidRPr="00E514D1">
        <w:rPr>
          <w:rFonts w:ascii="Times New Roman" w:eastAsia="宋体" w:hAnsi="Times New Roman" w:cs="Times New Roman"/>
          <w:color w:val="000000"/>
          <w:kern w:val="0"/>
          <w:szCs w:val="21"/>
        </w:rPr>
        <w:t>→</w:t>
      </w:r>
      <w:r w:rsidRPr="00E514D1">
        <w:rPr>
          <w:rFonts w:ascii="Times New Roman" w:eastAsia="宋体" w:hAnsi="Times New Roman" w:cs="Times New Roman"/>
          <w:color w:val="000000"/>
          <w:kern w:val="0"/>
          <w:szCs w:val="21"/>
        </w:rPr>
        <w:t>财务分析</w:t>
      </w:r>
      <w:r w:rsidRPr="00E514D1">
        <w:rPr>
          <w:rFonts w:ascii="Times New Roman" w:eastAsia="宋体" w:hAnsi="Times New Roman" w:cs="Times New Roman"/>
          <w:color w:val="000000"/>
          <w:kern w:val="0"/>
          <w:szCs w:val="21"/>
        </w:rPr>
        <w:t>→</w:t>
      </w:r>
      <w:r w:rsidRPr="00E514D1">
        <w:rPr>
          <w:rFonts w:ascii="Times New Roman" w:eastAsia="宋体" w:hAnsi="Times New Roman" w:cs="Times New Roman"/>
          <w:color w:val="000000"/>
          <w:kern w:val="0"/>
          <w:szCs w:val="21"/>
        </w:rPr>
        <w:t>综合分析与评价</w:t>
      </w:r>
      <w:r w:rsidRPr="00E514D1">
        <w:rPr>
          <w:rFonts w:ascii="Times New Roman" w:eastAsia="宋体" w:hAnsi="Times New Roman" w:cs="Times New Roman"/>
          <w:color w:val="333333"/>
          <w:kern w:val="0"/>
          <w:sz w:val="24"/>
          <w:szCs w:val="24"/>
        </w:rPr>
        <w:t xml:space="preserve"> </w:t>
      </w:r>
    </w:p>
    <w:p w14:paraId="077C5A5E" w14:textId="3ED69AEF" w:rsidR="00720886" w:rsidRPr="00E514D1" w:rsidRDefault="00720886"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6</w:t>
      </w:r>
      <w:r w:rsidRPr="00E514D1">
        <w:rPr>
          <w:rFonts w:ascii="Times New Roman" w:eastAsia="宋体" w:hAnsi="Times New Roman" w:cs="Times New Roman"/>
          <w:color w:val="000000"/>
          <w:kern w:val="0"/>
          <w:sz w:val="24"/>
          <w:szCs w:val="24"/>
        </w:rPr>
        <w:t>、经济分析基本步骤是（</w:t>
      </w:r>
      <w:r w:rsidR="00494BF7">
        <w:rPr>
          <w:rFonts w:ascii="Times New Roman" w:eastAsia="宋体" w:hAnsi="Times New Roman" w:cs="Times New Roman" w:hint="eastAsia"/>
          <w:color w:val="000000"/>
          <w:kern w:val="0"/>
          <w:sz w:val="24"/>
          <w:szCs w:val="24"/>
        </w:rPr>
        <w:t>B</w:t>
      </w:r>
      <w:r w:rsidRPr="00E514D1">
        <w:rPr>
          <w:rFonts w:ascii="Times New Roman" w:eastAsia="宋体" w:hAnsi="Times New Roman" w:cs="Times New Roman"/>
          <w:color w:val="000000"/>
          <w:kern w:val="0"/>
          <w:sz w:val="24"/>
          <w:szCs w:val="24"/>
        </w:rPr>
        <w:t>）。</w:t>
      </w:r>
      <w:r w:rsidRPr="00E514D1">
        <w:rPr>
          <w:rFonts w:ascii="宋体" w:eastAsia="宋体" w:hAnsi="宋体" w:cs="宋体" w:hint="eastAsia"/>
          <w:color w:val="000000"/>
          <w:kern w:val="0"/>
          <w:sz w:val="24"/>
          <w:szCs w:val="24"/>
        </w:rPr>
        <w:t>①</w:t>
      </w:r>
      <w:r w:rsidRPr="00E514D1">
        <w:rPr>
          <w:rFonts w:ascii="Times New Roman" w:eastAsia="宋体" w:hAnsi="Times New Roman" w:cs="Times New Roman"/>
          <w:color w:val="000000"/>
          <w:kern w:val="0"/>
          <w:sz w:val="24"/>
          <w:szCs w:val="24"/>
        </w:rPr>
        <w:t>寻找关键要素；</w:t>
      </w:r>
      <w:r w:rsidRPr="00E514D1">
        <w:rPr>
          <w:rFonts w:ascii="宋体" w:eastAsia="宋体" w:hAnsi="宋体" w:cs="宋体" w:hint="eastAsia"/>
          <w:color w:val="000000"/>
          <w:kern w:val="0"/>
          <w:sz w:val="24"/>
          <w:szCs w:val="24"/>
        </w:rPr>
        <w:t>②</w:t>
      </w:r>
      <w:r w:rsidRPr="00E514D1">
        <w:rPr>
          <w:rFonts w:ascii="Times New Roman" w:eastAsia="宋体" w:hAnsi="Times New Roman" w:cs="Times New Roman"/>
          <w:color w:val="000000"/>
          <w:kern w:val="0"/>
          <w:sz w:val="24"/>
          <w:szCs w:val="24"/>
        </w:rPr>
        <w:t>确定目标；</w:t>
      </w:r>
      <w:r w:rsidRPr="00E514D1">
        <w:rPr>
          <w:rFonts w:ascii="宋体" w:eastAsia="宋体" w:hAnsi="宋体" w:cs="宋体" w:hint="eastAsia"/>
          <w:color w:val="000000"/>
          <w:kern w:val="0"/>
          <w:sz w:val="24"/>
          <w:szCs w:val="24"/>
        </w:rPr>
        <w:t>③</w:t>
      </w:r>
      <w:r w:rsidRPr="00E514D1">
        <w:rPr>
          <w:rFonts w:ascii="Times New Roman" w:eastAsia="宋体" w:hAnsi="Times New Roman" w:cs="Times New Roman"/>
          <w:color w:val="000000"/>
          <w:kern w:val="0"/>
          <w:sz w:val="24"/>
          <w:szCs w:val="24"/>
        </w:rPr>
        <w:t>评价方案；</w:t>
      </w:r>
      <w:r w:rsidRPr="00E514D1">
        <w:rPr>
          <w:rFonts w:ascii="宋体" w:eastAsia="宋体" w:hAnsi="宋体" w:cs="宋体" w:hint="eastAsia"/>
          <w:color w:val="000000"/>
          <w:kern w:val="0"/>
          <w:sz w:val="24"/>
          <w:szCs w:val="24"/>
        </w:rPr>
        <w:t>④</w:t>
      </w:r>
      <w:r w:rsidRPr="00E514D1">
        <w:rPr>
          <w:rFonts w:ascii="Times New Roman" w:eastAsia="宋体" w:hAnsi="Times New Roman" w:cs="Times New Roman"/>
          <w:color w:val="000000"/>
          <w:kern w:val="0"/>
          <w:sz w:val="24"/>
          <w:szCs w:val="24"/>
        </w:rPr>
        <w:t>穷举方案；</w:t>
      </w:r>
      <w:r w:rsidRPr="00E514D1">
        <w:rPr>
          <w:rFonts w:ascii="宋体" w:eastAsia="宋体" w:hAnsi="宋体" w:cs="宋体" w:hint="eastAsia"/>
          <w:color w:val="000000"/>
          <w:kern w:val="0"/>
          <w:sz w:val="24"/>
          <w:szCs w:val="24"/>
        </w:rPr>
        <w:t>⑤</w:t>
      </w:r>
      <w:r w:rsidRPr="00E514D1">
        <w:rPr>
          <w:rFonts w:ascii="Times New Roman" w:eastAsia="宋体" w:hAnsi="Times New Roman" w:cs="Times New Roman"/>
          <w:color w:val="000000"/>
          <w:kern w:val="0"/>
          <w:sz w:val="24"/>
          <w:szCs w:val="24"/>
        </w:rPr>
        <w:t>决策</w:t>
      </w:r>
      <w:r w:rsidRPr="00E514D1">
        <w:rPr>
          <w:rFonts w:ascii="Times New Roman" w:eastAsia="宋体" w:hAnsi="Times New Roman" w:cs="Times New Roman"/>
          <w:color w:val="000000"/>
          <w:kern w:val="0"/>
          <w:sz w:val="24"/>
          <w:szCs w:val="24"/>
        </w:rPr>
        <w:t xml:space="preserve">  </w:t>
      </w:r>
    </w:p>
    <w:p w14:paraId="48A3734F" w14:textId="4EBC29EC" w:rsidR="00720886" w:rsidRPr="00E514D1" w:rsidRDefault="00720886" w:rsidP="008A2B24">
      <w:pPr>
        <w:widowControl/>
        <w:spacing w:line="360" w:lineRule="auto"/>
        <w:ind w:firstLineChars="200" w:firstLine="480"/>
        <w:jc w:val="left"/>
        <w:rPr>
          <w:rFonts w:ascii="Times New Roman" w:eastAsia="宋体" w:hAnsi="Times New Roman" w:cs="Times New Roman"/>
          <w:color w:val="333333"/>
          <w:kern w:val="0"/>
          <w:sz w:val="24"/>
          <w:szCs w:val="24"/>
        </w:rPr>
      </w:pPr>
      <w:r w:rsidRPr="00E514D1">
        <w:rPr>
          <w:rFonts w:ascii="Times New Roman" w:eastAsia="宋体" w:hAnsi="Times New Roman" w:cs="Times New Roman"/>
          <w:color w:val="333333"/>
          <w:kern w:val="0"/>
          <w:sz w:val="24"/>
          <w:szCs w:val="24"/>
        </w:rPr>
        <w:object w:dxaOrig="360" w:dyaOrig="276" w14:anchorId="79670A31">
          <v:shape id="_x0000_i1324" type="#_x0000_t75" style="width:18pt;height:13.8pt" o:ole="">
            <v:imagedata r:id="rId4" o:title=""/>
          </v:shape>
          <w:control r:id="rId14" w:name="DefaultOcxName6" w:shapeid="_x0000_i1324"/>
        </w:object>
      </w:r>
      <w:r w:rsidRPr="00E514D1">
        <w:rPr>
          <w:rFonts w:ascii="Times New Roman" w:eastAsia="宋体" w:hAnsi="Times New Roman" w:cs="Times New Roman"/>
          <w:color w:val="333333"/>
          <w:kern w:val="0"/>
          <w:sz w:val="24"/>
          <w:szCs w:val="24"/>
        </w:rPr>
        <w:t xml:space="preserve">A. </w:t>
      </w:r>
      <w:r w:rsidRPr="00E514D1">
        <w:rPr>
          <w:rFonts w:ascii="宋体" w:eastAsia="宋体" w:hAnsi="宋体" w:cs="宋体" w:hint="eastAsia"/>
          <w:color w:val="000000"/>
          <w:kern w:val="0"/>
          <w:szCs w:val="21"/>
        </w:rPr>
        <w:t>①</w:t>
      </w:r>
      <w:r w:rsidRPr="00E514D1">
        <w:rPr>
          <w:rFonts w:ascii="Times New Roman" w:eastAsia="宋体" w:hAnsi="Times New Roman" w:cs="Times New Roman"/>
          <w:color w:val="000000"/>
          <w:kern w:val="0"/>
          <w:szCs w:val="21"/>
        </w:rPr>
        <w:t>→</w:t>
      </w:r>
      <w:r w:rsidRPr="00E514D1">
        <w:rPr>
          <w:rFonts w:ascii="宋体" w:eastAsia="宋体" w:hAnsi="宋体" w:cs="宋体" w:hint="eastAsia"/>
          <w:color w:val="000000"/>
          <w:kern w:val="0"/>
          <w:szCs w:val="21"/>
        </w:rPr>
        <w:t>②</w:t>
      </w:r>
      <w:r w:rsidRPr="00E514D1">
        <w:rPr>
          <w:rFonts w:ascii="Times New Roman" w:eastAsia="宋体" w:hAnsi="Times New Roman" w:cs="Times New Roman"/>
          <w:color w:val="000000"/>
          <w:kern w:val="0"/>
          <w:szCs w:val="21"/>
        </w:rPr>
        <w:t>→</w:t>
      </w:r>
      <w:r w:rsidRPr="00E514D1">
        <w:rPr>
          <w:rFonts w:ascii="宋体" w:eastAsia="宋体" w:hAnsi="宋体" w:cs="宋体" w:hint="eastAsia"/>
          <w:color w:val="000000"/>
          <w:kern w:val="0"/>
          <w:szCs w:val="21"/>
        </w:rPr>
        <w:t>③</w:t>
      </w:r>
      <w:r w:rsidRPr="00E514D1">
        <w:rPr>
          <w:rFonts w:ascii="Times New Roman" w:eastAsia="宋体" w:hAnsi="Times New Roman" w:cs="Times New Roman"/>
          <w:color w:val="000000"/>
          <w:kern w:val="0"/>
          <w:szCs w:val="21"/>
        </w:rPr>
        <w:t>→</w:t>
      </w:r>
      <w:r w:rsidRPr="00E514D1">
        <w:rPr>
          <w:rFonts w:ascii="宋体" w:eastAsia="宋体" w:hAnsi="宋体" w:cs="宋体" w:hint="eastAsia"/>
          <w:color w:val="000000"/>
          <w:kern w:val="0"/>
          <w:szCs w:val="21"/>
        </w:rPr>
        <w:t>④</w:t>
      </w:r>
      <w:r w:rsidRPr="00E514D1">
        <w:rPr>
          <w:rFonts w:ascii="Times New Roman" w:eastAsia="宋体" w:hAnsi="Times New Roman" w:cs="Times New Roman"/>
          <w:color w:val="000000"/>
          <w:kern w:val="0"/>
          <w:szCs w:val="21"/>
        </w:rPr>
        <w:t>→</w:t>
      </w:r>
      <w:r w:rsidRPr="00E514D1">
        <w:rPr>
          <w:rFonts w:ascii="宋体" w:eastAsia="宋体" w:hAnsi="宋体" w:cs="宋体" w:hint="eastAsia"/>
          <w:color w:val="000000"/>
          <w:kern w:val="0"/>
          <w:szCs w:val="21"/>
        </w:rPr>
        <w:t>⑤</w:t>
      </w:r>
      <w:r w:rsidRPr="00E514D1">
        <w:rPr>
          <w:rFonts w:ascii="Times New Roman" w:eastAsia="宋体" w:hAnsi="Times New Roman" w:cs="Times New Roman"/>
          <w:color w:val="333333"/>
          <w:kern w:val="0"/>
          <w:sz w:val="24"/>
          <w:szCs w:val="24"/>
        </w:rPr>
        <w:t xml:space="preserve"> </w:t>
      </w:r>
    </w:p>
    <w:p w14:paraId="418B6927" w14:textId="26B5EF74" w:rsidR="00720886" w:rsidRPr="00E514D1" w:rsidRDefault="00720886" w:rsidP="008A2B24">
      <w:pPr>
        <w:widowControl/>
        <w:spacing w:line="360" w:lineRule="auto"/>
        <w:ind w:firstLineChars="200" w:firstLine="480"/>
        <w:jc w:val="left"/>
        <w:rPr>
          <w:rFonts w:ascii="Times New Roman" w:eastAsia="宋体" w:hAnsi="Times New Roman" w:cs="Times New Roman"/>
          <w:color w:val="333333"/>
          <w:kern w:val="0"/>
          <w:sz w:val="24"/>
          <w:szCs w:val="24"/>
        </w:rPr>
      </w:pPr>
      <w:r w:rsidRPr="00E514D1">
        <w:rPr>
          <w:rFonts w:ascii="Times New Roman" w:eastAsia="宋体" w:hAnsi="Times New Roman" w:cs="Times New Roman"/>
          <w:color w:val="333333"/>
          <w:kern w:val="0"/>
          <w:sz w:val="24"/>
          <w:szCs w:val="24"/>
        </w:rPr>
        <w:object w:dxaOrig="360" w:dyaOrig="276" w14:anchorId="00FEF49D">
          <v:shape id="_x0000_i1327" type="#_x0000_t75" style="width:18pt;height:13.8pt" o:ole="">
            <v:imagedata r:id="rId7" o:title=""/>
          </v:shape>
          <w:control r:id="rId15" w:name="DefaultOcxName15" w:shapeid="_x0000_i1327"/>
        </w:object>
      </w:r>
      <w:r w:rsidRPr="00E514D1">
        <w:rPr>
          <w:rFonts w:ascii="Times New Roman" w:eastAsia="宋体" w:hAnsi="Times New Roman" w:cs="Times New Roman"/>
          <w:color w:val="333333"/>
          <w:kern w:val="0"/>
          <w:sz w:val="24"/>
          <w:szCs w:val="24"/>
        </w:rPr>
        <w:t xml:space="preserve">B. </w:t>
      </w:r>
      <w:r w:rsidRPr="00E514D1">
        <w:rPr>
          <w:rFonts w:ascii="宋体" w:eastAsia="宋体" w:hAnsi="宋体" w:cs="宋体" w:hint="eastAsia"/>
          <w:color w:val="000000"/>
          <w:kern w:val="0"/>
          <w:szCs w:val="21"/>
        </w:rPr>
        <w:t>②</w:t>
      </w:r>
      <w:r w:rsidRPr="00E514D1">
        <w:rPr>
          <w:rFonts w:ascii="Times New Roman" w:eastAsia="宋体" w:hAnsi="Times New Roman" w:cs="Times New Roman"/>
          <w:color w:val="000000"/>
          <w:kern w:val="0"/>
          <w:szCs w:val="21"/>
        </w:rPr>
        <w:t>→</w:t>
      </w:r>
      <w:r w:rsidRPr="00E514D1">
        <w:rPr>
          <w:rFonts w:ascii="宋体" w:eastAsia="宋体" w:hAnsi="宋体" w:cs="宋体" w:hint="eastAsia"/>
          <w:color w:val="000000"/>
          <w:kern w:val="0"/>
          <w:szCs w:val="21"/>
        </w:rPr>
        <w:t>①</w:t>
      </w:r>
      <w:r w:rsidRPr="00E514D1">
        <w:rPr>
          <w:rFonts w:ascii="Times New Roman" w:eastAsia="宋体" w:hAnsi="Times New Roman" w:cs="Times New Roman"/>
          <w:color w:val="000000"/>
          <w:kern w:val="0"/>
          <w:szCs w:val="21"/>
        </w:rPr>
        <w:t>→</w:t>
      </w:r>
      <w:r w:rsidRPr="00E514D1">
        <w:rPr>
          <w:rFonts w:ascii="宋体" w:eastAsia="宋体" w:hAnsi="宋体" w:cs="宋体" w:hint="eastAsia"/>
          <w:color w:val="000000"/>
          <w:kern w:val="0"/>
          <w:szCs w:val="21"/>
        </w:rPr>
        <w:t>④</w:t>
      </w:r>
      <w:r w:rsidRPr="00E514D1">
        <w:rPr>
          <w:rFonts w:ascii="Times New Roman" w:eastAsia="宋体" w:hAnsi="Times New Roman" w:cs="Times New Roman"/>
          <w:color w:val="000000"/>
          <w:kern w:val="0"/>
          <w:szCs w:val="21"/>
        </w:rPr>
        <w:t>→</w:t>
      </w:r>
      <w:r w:rsidRPr="00E514D1">
        <w:rPr>
          <w:rFonts w:ascii="宋体" w:eastAsia="宋体" w:hAnsi="宋体" w:cs="宋体" w:hint="eastAsia"/>
          <w:color w:val="000000"/>
          <w:kern w:val="0"/>
          <w:szCs w:val="21"/>
        </w:rPr>
        <w:t>③</w:t>
      </w:r>
      <w:r w:rsidRPr="00E514D1">
        <w:rPr>
          <w:rFonts w:ascii="Times New Roman" w:eastAsia="宋体" w:hAnsi="Times New Roman" w:cs="Times New Roman"/>
          <w:color w:val="000000"/>
          <w:kern w:val="0"/>
          <w:szCs w:val="21"/>
        </w:rPr>
        <w:t>→</w:t>
      </w:r>
      <w:r w:rsidRPr="00E514D1">
        <w:rPr>
          <w:rFonts w:ascii="宋体" w:eastAsia="宋体" w:hAnsi="宋体" w:cs="宋体" w:hint="eastAsia"/>
          <w:color w:val="000000"/>
          <w:kern w:val="0"/>
          <w:szCs w:val="21"/>
        </w:rPr>
        <w:t>⑤</w:t>
      </w:r>
      <w:r w:rsidRPr="00E514D1">
        <w:rPr>
          <w:rFonts w:ascii="Times New Roman" w:eastAsia="宋体" w:hAnsi="Times New Roman" w:cs="Times New Roman"/>
          <w:color w:val="333333"/>
          <w:kern w:val="0"/>
          <w:sz w:val="24"/>
          <w:szCs w:val="24"/>
        </w:rPr>
        <w:t xml:space="preserve"> </w:t>
      </w:r>
    </w:p>
    <w:p w14:paraId="1C4DD3A3" w14:textId="0AB574B6" w:rsidR="00720886" w:rsidRPr="00E514D1" w:rsidRDefault="00720886" w:rsidP="008A2B24">
      <w:pPr>
        <w:widowControl/>
        <w:spacing w:line="360" w:lineRule="auto"/>
        <w:ind w:firstLineChars="200" w:firstLine="480"/>
        <w:jc w:val="left"/>
        <w:rPr>
          <w:rFonts w:ascii="Times New Roman" w:eastAsia="宋体" w:hAnsi="Times New Roman" w:cs="Times New Roman"/>
          <w:color w:val="333333"/>
          <w:kern w:val="0"/>
          <w:sz w:val="24"/>
          <w:szCs w:val="24"/>
        </w:rPr>
      </w:pPr>
      <w:r w:rsidRPr="00E514D1">
        <w:rPr>
          <w:rFonts w:ascii="Times New Roman" w:eastAsia="宋体" w:hAnsi="Times New Roman" w:cs="Times New Roman"/>
          <w:color w:val="333333"/>
          <w:kern w:val="0"/>
          <w:sz w:val="24"/>
          <w:szCs w:val="24"/>
        </w:rPr>
        <w:object w:dxaOrig="360" w:dyaOrig="276" w14:anchorId="4FFAD36C">
          <v:shape id="_x0000_i1330" type="#_x0000_t75" style="width:18pt;height:13.8pt" o:ole="">
            <v:imagedata r:id="rId4" o:title=""/>
          </v:shape>
          <w:control r:id="rId16" w:name="DefaultOcxName23" w:shapeid="_x0000_i1330"/>
        </w:object>
      </w:r>
      <w:r w:rsidRPr="00E514D1">
        <w:rPr>
          <w:rFonts w:ascii="Times New Roman" w:eastAsia="宋体" w:hAnsi="Times New Roman" w:cs="Times New Roman"/>
          <w:color w:val="333333"/>
          <w:kern w:val="0"/>
          <w:sz w:val="24"/>
          <w:szCs w:val="24"/>
        </w:rPr>
        <w:t xml:space="preserve">C. </w:t>
      </w:r>
      <w:r w:rsidRPr="00E514D1">
        <w:rPr>
          <w:rFonts w:ascii="宋体" w:eastAsia="宋体" w:hAnsi="宋体" w:cs="宋体" w:hint="eastAsia"/>
          <w:color w:val="000000"/>
          <w:kern w:val="0"/>
          <w:szCs w:val="21"/>
        </w:rPr>
        <w:t>①</w:t>
      </w:r>
      <w:r w:rsidRPr="00E514D1">
        <w:rPr>
          <w:rFonts w:ascii="Times New Roman" w:eastAsia="宋体" w:hAnsi="Times New Roman" w:cs="Times New Roman"/>
          <w:color w:val="000000"/>
          <w:kern w:val="0"/>
          <w:szCs w:val="21"/>
        </w:rPr>
        <w:t>→</w:t>
      </w:r>
      <w:r w:rsidRPr="00E514D1">
        <w:rPr>
          <w:rFonts w:ascii="宋体" w:eastAsia="宋体" w:hAnsi="宋体" w:cs="宋体" w:hint="eastAsia"/>
          <w:color w:val="000000"/>
          <w:kern w:val="0"/>
          <w:szCs w:val="21"/>
        </w:rPr>
        <w:t>②</w:t>
      </w:r>
      <w:r w:rsidRPr="00E514D1">
        <w:rPr>
          <w:rFonts w:ascii="Times New Roman" w:eastAsia="宋体" w:hAnsi="Times New Roman" w:cs="Times New Roman"/>
          <w:color w:val="000000"/>
          <w:kern w:val="0"/>
          <w:szCs w:val="21"/>
        </w:rPr>
        <w:t>→</w:t>
      </w:r>
      <w:r w:rsidRPr="00E514D1">
        <w:rPr>
          <w:rFonts w:ascii="宋体" w:eastAsia="宋体" w:hAnsi="宋体" w:cs="宋体" w:hint="eastAsia"/>
          <w:color w:val="000000"/>
          <w:kern w:val="0"/>
          <w:szCs w:val="21"/>
        </w:rPr>
        <w:t>④</w:t>
      </w:r>
      <w:r w:rsidRPr="00E514D1">
        <w:rPr>
          <w:rFonts w:ascii="Times New Roman" w:eastAsia="宋体" w:hAnsi="Times New Roman" w:cs="Times New Roman"/>
          <w:color w:val="000000"/>
          <w:kern w:val="0"/>
          <w:szCs w:val="21"/>
        </w:rPr>
        <w:t>→</w:t>
      </w:r>
      <w:r w:rsidRPr="00E514D1">
        <w:rPr>
          <w:rFonts w:ascii="宋体" w:eastAsia="宋体" w:hAnsi="宋体" w:cs="宋体" w:hint="eastAsia"/>
          <w:color w:val="000000"/>
          <w:kern w:val="0"/>
          <w:szCs w:val="21"/>
        </w:rPr>
        <w:t>③</w:t>
      </w:r>
      <w:r w:rsidRPr="00E514D1">
        <w:rPr>
          <w:rFonts w:ascii="Times New Roman" w:eastAsia="宋体" w:hAnsi="Times New Roman" w:cs="Times New Roman"/>
          <w:color w:val="000000"/>
          <w:kern w:val="0"/>
          <w:szCs w:val="21"/>
        </w:rPr>
        <w:t>→</w:t>
      </w:r>
      <w:r w:rsidRPr="00E514D1">
        <w:rPr>
          <w:rFonts w:ascii="宋体" w:eastAsia="宋体" w:hAnsi="宋体" w:cs="宋体" w:hint="eastAsia"/>
          <w:color w:val="000000"/>
          <w:kern w:val="0"/>
          <w:szCs w:val="21"/>
        </w:rPr>
        <w:t>⑤</w:t>
      </w:r>
      <w:r w:rsidRPr="00E514D1">
        <w:rPr>
          <w:rFonts w:ascii="Times New Roman" w:eastAsia="宋体" w:hAnsi="Times New Roman" w:cs="Times New Roman"/>
          <w:color w:val="333333"/>
          <w:kern w:val="0"/>
          <w:sz w:val="24"/>
          <w:szCs w:val="24"/>
        </w:rPr>
        <w:t xml:space="preserve"> </w:t>
      </w:r>
    </w:p>
    <w:p w14:paraId="70BCDF37" w14:textId="2BF6DAA9" w:rsidR="00720886" w:rsidRPr="00E514D1" w:rsidRDefault="00720886" w:rsidP="008A2B24">
      <w:pPr>
        <w:widowControl/>
        <w:spacing w:line="360" w:lineRule="auto"/>
        <w:ind w:firstLineChars="200" w:firstLine="480"/>
        <w:jc w:val="left"/>
        <w:rPr>
          <w:rFonts w:ascii="Times New Roman" w:eastAsia="宋体" w:hAnsi="Times New Roman" w:cs="Times New Roman"/>
          <w:color w:val="333333"/>
          <w:kern w:val="0"/>
          <w:sz w:val="24"/>
          <w:szCs w:val="24"/>
        </w:rPr>
      </w:pPr>
      <w:r w:rsidRPr="00E514D1">
        <w:rPr>
          <w:rFonts w:ascii="Times New Roman" w:eastAsia="宋体" w:hAnsi="Times New Roman" w:cs="Times New Roman"/>
          <w:color w:val="333333"/>
          <w:kern w:val="0"/>
          <w:sz w:val="24"/>
          <w:szCs w:val="24"/>
        </w:rPr>
        <w:object w:dxaOrig="360" w:dyaOrig="276" w14:anchorId="648DAC67">
          <v:shape id="_x0000_i1333" type="#_x0000_t75" style="width:18pt;height:13.8pt" o:ole="">
            <v:imagedata r:id="rId4" o:title=""/>
          </v:shape>
          <w:control r:id="rId17" w:name="DefaultOcxName33" w:shapeid="_x0000_i1333"/>
        </w:object>
      </w:r>
      <w:r w:rsidRPr="00E514D1">
        <w:rPr>
          <w:rFonts w:ascii="Times New Roman" w:eastAsia="宋体" w:hAnsi="Times New Roman" w:cs="Times New Roman"/>
          <w:color w:val="333333"/>
          <w:kern w:val="0"/>
          <w:sz w:val="24"/>
          <w:szCs w:val="24"/>
        </w:rPr>
        <w:t xml:space="preserve">D. </w:t>
      </w:r>
      <w:r w:rsidRPr="00E514D1">
        <w:rPr>
          <w:rFonts w:ascii="宋体" w:eastAsia="宋体" w:hAnsi="宋体" w:cs="宋体" w:hint="eastAsia"/>
          <w:color w:val="333333"/>
          <w:kern w:val="0"/>
          <w:szCs w:val="21"/>
        </w:rPr>
        <w:t>②</w:t>
      </w:r>
      <w:r w:rsidRPr="00E514D1">
        <w:rPr>
          <w:rFonts w:ascii="Times New Roman" w:eastAsia="宋体" w:hAnsi="Times New Roman" w:cs="Times New Roman"/>
          <w:color w:val="333333"/>
          <w:kern w:val="0"/>
          <w:szCs w:val="21"/>
        </w:rPr>
        <w:t>→</w:t>
      </w:r>
      <w:r w:rsidRPr="00E514D1">
        <w:rPr>
          <w:rFonts w:ascii="宋体" w:eastAsia="宋体" w:hAnsi="宋体" w:cs="宋体" w:hint="eastAsia"/>
          <w:color w:val="333333"/>
          <w:kern w:val="0"/>
          <w:szCs w:val="21"/>
        </w:rPr>
        <w:t>①</w:t>
      </w:r>
      <w:r w:rsidRPr="00E514D1">
        <w:rPr>
          <w:rFonts w:ascii="Times New Roman" w:eastAsia="宋体" w:hAnsi="Times New Roman" w:cs="Times New Roman"/>
          <w:color w:val="333333"/>
          <w:kern w:val="0"/>
          <w:szCs w:val="21"/>
        </w:rPr>
        <w:t>→</w:t>
      </w:r>
      <w:r w:rsidRPr="00E514D1">
        <w:rPr>
          <w:rFonts w:ascii="宋体" w:eastAsia="宋体" w:hAnsi="宋体" w:cs="宋体" w:hint="eastAsia"/>
          <w:color w:val="333333"/>
          <w:kern w:val="0"/>
          <w:szCs w:val="21"/>
        </w:rPr>
        <w:t>③</w:t>
      </w:r>
      <w:r w:rsidRPr="00E514D1">
        <w:rPr>
          <w:rFonts w:ascii="Times New Roman" w:eastAsia="宋体" w:hAnsi="Times New Roman" w:cs="Times New Roman"/>
          <w:color w:val="333333"/>
          <w:kern w:val="0"/>
          <w:szCs w:val="21"/>
        </w:rPr>
        <w:t>→</w:t>
      </w:r>
      <w:r w:rsidRPr="00E514D1">
        <w:rPr>
          <w:rFonts w:ascii="宋体" w:eastAsia="宋体" w:hAnsi="宋体" w:cs="宋体" w:hint="eastAsia"/>
          <w:color w:val="333333"/>
          <w:kern w:val="0"/>
          <w:szCs w:val="21"/>
        </w:rPr>
        <w:t>⑤</w:t>
      </w:r>
      <w:r w:rsidRPr="00E514D1">
        <w:rPr>
          <w:rFonts w:ascii="Times New Roman" w:eastAsia="宋体" w:hAnsi="Times New Roman" w:cs="Times New Roman"/>
          <w:color w:val="333333"/>
          <w:kern w:val="0"/>
          <w:szCs w:val="21"/>
        </w:rPr>
        <w:t>→</w:t>
      </w:r>
      <w:r w:rsidRPr="00E514D1">
        <w:rPr>
          <w:rFonts w:ascii="宋体" w:eastAsia="宋体" w:hAnsi="宋体" w:cs="宋体" w:hint="eastAsia"/>
          <w:color w:val="333333"/>
          <w:kern w:val="0"/>
          <w:szCs w:val="21"/>
        </w:rPr>
        <w:t>④</w:t>
      </w:r>
      <w:r w:rsidRPr="00E514D1">
        <w:rPr>
          <w:rFonts w:ascii="Times New Roman" w:eastAsia="宋体" w:hAnsi="Times New Roman" w:cs="Times New Roman"/>
          <w:color w:val="333333"/>
          <w:kern w:val="0"/>
          <w:sz w:val="24"/>
          <w:szCs w:val="24"/>
        </w:rPr>
        <w:t xml:space="preserve"> </w:t>
      </w:r>
    </w:p>
    <w:p w14:paraId="79EAE45F" w14:textId="5A768D85" w:rsidR="00720886" w:rsidRPr="00E514D1" w:rsidRDefault="00720886" w:rsidP="008A2B24">
      <w:pPr>
        <w:spacing w:line="360" w:lineRule="auto"/>
        <w:rPr>
          <w:rFonts w:ascii="Times New Roman" w:hAnsi="Times New Roman" w:cs="Times New Roman"/>
          <w:b/>
          <w:bCs/>
          <w:color w:val="000000"/>
        </w:rPr>
      </w:pPr>
      <w:r w:rsidRPr="00E514D1">
        <w:rPr>
          <w:rFonts w:ascii="Times New Roman" w:hAnsi="Times New Roman" w:cs="Times New Roman"/>
          <w:b/>
          <w:bCs/>
          <w:color w:val="000000"/>
        </w:rPr>
        <w:lastRenderedPageBreak/>
        <w:t>三、多项选择题（每题</w:t>
      </w:r>
      <w:r w:rsidRPr="00E514D1">
        <w:rPr>
          <w:rFonts w:ascii="Times New Roman" w:hAnsi="Times New Roman" w:cs="Times New Roman"/>
          <w:b/>
          <w:bCs/>
          <w:color w:val="000000"/>
        </w:rPr>
        <w:t>2</w:t>
      </w:r>
      <w:r w:rsidRPr="00E514D1">
        <w:rPr>
          <w:rFonts w:ascii="Times New Roman" w:hAnsi="Times New Roman" w:cs="Times New Roman"/>
          <w:b/>
          <w:bCs/>
          <w:color w:val="000000"/>
        </w:rPr>
        <w:t>分，共</w:t>
      </w:r>
      <w:r w:rsidRPr="00E514D1">
        <w:rPr>
          <w:rFonts w:ascii="Times New Roman" w:hAnsi="Times New Roman" w:cs="Times New Roman"/>
          <w:b/>
          <w:bCs/>
          <w:color w:val="000000"/>
        </w:rPr>
        <w:t>6</w:t>
      </w:r>
      <w:r w:rsidRPr="00E514D1">
        <w:rPr>
          <w:rFonts w:ascii="Times New Roman" w:hAnsi="Times New Roman" w:cs="Times New Roman"/>
          <w:b/>
          <w:bCs/>
          <w:color w:val="000000"/>
        </w:rPr>
        <w:t>分）</w:t>
      </w:r>
    </w:p>
    <w:p w14:paraId="2029CBEE" w14:textId="672548C5" w:rsidR="00720886" w:rsidRPr="00E514D1" w:rsidRDefault="00720886"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7</w:t>
      </w:r>
      <w:r w:rsidRPr="00E514D1">
        <w:rPr>
          <w:rFonts w:ascii="Times New Roman" w:eastAsia="宋体" w:hAnsi="Times New Roman" w:cs="Times New Roman"/>
          <w:color w:val="000000"/>
          <w:kern w:val="0"/>
          <w:sz w:val="24"/>
          <w:szCs w:val="24"/>
        </w:rPr>
        <w:t>、工程经济活动一般涉及的要素有（</w:t>
      </w:r>
      <w:r w:rsidRPr="00E514D1">
        <w:rPr>
          <w:rFonts w:ascii="Times New Roman" w:eastAsia="宋体" w:hAnsi="Times New Roman" w:cs="Times New Roman"/>
          <w:color w:val="000000"/>
          <w:kern w:val="0"/>
          <w:sz w:val="24"/>
          <w:szCs w:val="24"/>
        </w:rPr>
        <w:t> </w:t>
      </w:r>
      <w:r w:rsidR="00494BF7">
        <w:rPr>
          <w:rFonts w:ascii="Times New Roman" w:eastAsia="宋体" w:hAnsi="Times New Roman" w:cs="Times New Roman"/>
          <w:color w:val="000000"/>
          <w:kern w:val="0"/>
          <w:sz w:val="24"/>
          <w:szCs w:val="24"/>
        </w:rPr>
        <w:t>ABDE</w:t>
      </w:r>
      <w:r w:rsidRPr="00E514D1">
        <w:rPr>
          <w:rFonts w:ascii="Times New Roman" w:eastAsia="宋体" w:hAnsi="Times New Roman" w:cs="Times New Roman"/>
          <w:color w:val="000000"/>
          <w:kern w:val="0"/>
          <w:sz w:val="24"/>
          <w:szCs w:val="24"/>
        </w:rPr>
        <w:t xml:space="preserve"> </w:t>
      </w:r>
      <w:r w:rsidRPr="00E514D1">
        <w:rPr>
          <w:rFonts w:ascii="Times New Roman" w:eastAsia="宋体" w:hAnsi="Times New Roman" w:cs="Times New Roman"/>
          <w:color w:val="000000"/>
          <w:kern w:val="0"/>
          <w:sz w:val="24"/>
          <w:szCs w:val="24"/>
        </w:rPr>
        <w:t>）。</w:t>
      </w:r>
    </w:p>
    <w:p w14:paraId="7E812626" w14:textId="31586846" w:rsidR="00720886" w:rsidRPr="00E514D1" w:rsidRDefault="00720886" w:rsidP="008A2B24">
      <w:pPr>
        <w:widowControl/>
        <w:spacing w:line="360" w:lineRule="auto"/>
        <w:ind w:firstLineChars="200" w:firstLine="480"/>
        <w:jc w:val="left"/>
        <w:rPr>
          <w:rFonts w:ascii="Times New Roman" w:eastAsia="宋体" w:hAnsi="Times New Roman" w:cs="Times New Roman"/>
          <w:color w:val="333333"/>
          <w:kern w:val="0"/>
          <w:sz w:val="24"/>
          <w:szCs w:val="24"/>
        </w:rPr>
      </w:pPr>
      <w:r w:rsidRPr="00E514D1">
        <w:rPr>
          <w:rFonts w:ascii="Times New Roman" w:eastAsia="宋体" w:hAnsi="Times New Roman" w:cs="Times New Roman"/>
          <w:color w:val="333333"/>
          <w:kern w:val="0"/>
          <w:sz w:val="24"/>
          <w:szCs w:val="24"/>
        </w:rPr>
        <w:object w:dxaOrig="360" w:dyaOrig="276" w14:anchorId="2E8597FA">
          <v:shape id="_x0000_i1336" type="#_x0000_t75" style="width:18pt;height:13.8pt" o:ole="">
            <v:imagedata r:id="rId18" o:title=""/>
          </v:shape>
          <w:control r:id="rId19" w:name="DefaultOcxName7" w:shapeid="_x0000_i1336"/>
        </w:object>
      </w:r>
      <w:r w:rsidRPr="00E514D1">
        <w:rPr>
          <w:rFonts w:ascii="Times New Roman" w:eastAsia="宋体" w:hAnsi="Times New Roman" w:cs="Times New Roman"/>
          <w:color w:val="333333"/>
          <w:kern w:val="0"/>
          <w:sz w:val="24"/>
          <w:szCs w:val="24"/>
        </w:rPr>
        <w:t xml:space="preserve">A. </w:t>
      </w:r>
      <w:r w:rsidRPr="00E514D1">
        <w:rPr>
          <w:rFonts w:ascii="Times New Roman" w:eastAsia="宋体" w:hAnsi="Times New Roman" w:cs="Times New Roman"/>
          <w:color w:val="000000"/>
          <w:kern w:val="0"/>
          <w:szCs w:val="21"/>
        </w:rPr>
        <w:t>活动效果</w:t>
      </w:r>
      <w:r w:rsidRPr="00E514D1">
        <w:rPr>
          <w:rFonts w:ascii="Times New Roman" w:eastAsia="宋体" w:hAnsi="Times New Roman" w:cs="Times New Roman"/>
          <w:color w:val="333333"/>
          <w:kern w:val="0"/>
          <w:sz w:val="24"/>
          <w:szCs w:val="24"/>
        </w:rPr>
        <w:t xml:space="preserve"> </w:t>
      </w:r>
    </w:p>
    <w:p w14:paraId="3BA184F4" w14:textId="4C9CEE38" w:rsidR="00720886" w:rsidRPr="00E514D1" w:rsidRDefault="00720886" w:rsidP="008A2B24">
      <w:pPr>
        <w:widowControl/>
        <w:spacing w:line="360" w:lineRule="auto"/>
        <w:ind w:firstLineChars="200" w:firstLine="480"/>
        <w:jc w:val="left"/>
        <w:rPr>
          <w:rFonts w:ascii="Times New Roman" w:eastAsia="宋体" w:hAnsi="Times New Roman" w:cs="Times New Roman"/>
          <w:color w:val="333333"/>
          <w:kern w:val="0"/>
          <w:sz w:val="24"/>
          <w:szCs w:val="24"/>
        </w:rPr>
      </w:pPr>
      <w:r w:rsidRPr="00E514D1">
        <w:rPr>
          <w:rFonts w:ascii="Times New Roman" w:eastAsia="宋体" w:hAnsi="Times New Roman" w:cs="Times New Roman"/>
          <w:color w:val="333333"/>
          <w:kern w:val="0"/>
          <w:sz w:val="24"/>
          <w:szCs w:val="24"/>
        </w:rPr>
        <w:object w:dxaOrig="360" w:dyaOrig="276" w14:anchorId="562411A8">
          <v:shape id="_x0000_i1339" type="#_x0000_t75" style="width:18pt;height:13.8pt" o:ole="">
            <v:imagedata r:id="rId18" o:title=""/>
          </v:shape>
          <w:control r:id="rId20" w:name="DefaultOcxName16" w:shapeid="_x0000_i1339"/>
        </w:object>
      </w:r>
      <w:r w:rsidRPr="00E514D1">
        <w:rPr>
          <w:rFonts w:ascii="Times New Roman" w:eastAsia="宋体" w:hAnsi="Times New Roman" w:cs="Times New Roman"/>
          <w:color w:val="333333"/>
          <w:kern w:val="0"/>
          <w:sz w:val="24"/>
          <w:szCs w:val="24"/>
        </w:rPr>
        <w:t xml:space="preserve">B. </w:t>
      </w:r>
      <w:r w:rsidRPr="00E514D1">
        <w:rPr>
          <w:rFonts w:ascii="Times New Roman" w:eastAsia="宋体" w:hAnsi="Times New Roman" w:cs="Times New Roman"/>
          <w:color w:val="000000"/>
          <w:kern w:val="0"/>
          <w:szCs w:val="21"/>
        </w:rPr>
        <w:t>活动目标</w:t>
      </w:r>
      <w:r w:rsidRPr="00E514D1">
        <w:rPr>
          <w:rFonts w:ascii="Times New Roman" w:eastAsia="宋体" w:hAnsi="Times New Roman" w:cs="Times New Roman"/>
          <w:color w:val="333333"/>
          <w:kern w:val="0"/>
          <w:sz w:val="24"/>
          <w:szCs w:val="24"/>
        </w:rPr>
        <w:t xml:space="preserve"> </w:t>
      </w:r>
    </w:p>
    <w:p w14:paraId="3E7655F0" w14:textId="60D81A59" w:rsidR="00720886" w:rsidRPr="00E514D1" w:rsidRDefault="00720886" w:rsidP="008A2B24">
      <w:pPr>
        <w:widowControl/>
        <w:spacing w:line="360" w:lineRule="auto"/>
        <w:ind w:firstLineChars="200" w:firstLine="480"/>
        <w:jc w:val="left"/>
        <w:rPr>
          <w:rFonts w:ascii="Times New Roman" w:eastAsia="宋体" w:hAnsi="Times New Roman" w:cs="Times New Roman"/>
          <w:color w:val="333333"/>
          <w:kern w:val="0"/>
          <w:sz w:val="24"/>
          <w:szCs w:val="24"/>
        </w:rPr>
      </w:pPr>
      <w:r w:rsidRPr="00E514D1">
        <w:rPr>
          <w:rFonts w:ascii="Times New Roman" w:eastAsia="宋体" w:hAnsi="Times New Roman" w:cs="Times New Roman"/>
          <w:color w:val="333333"/>
          <w:kern w:val="0"/>
          <w:sz w:val="24"/>
          <w:szCs w:val="24"/>
        </w:rPr>
        <w:object w:dxaOrig="360" w:dyaOrig="276" w14:anchorId="40C650F1">
          <v:shape id="_x0000_i1342" type="#_x0000_t75" style="width:18pt;height:13.8pt" o:ole="">
            <v:imagedata r:id="rId21" o:title=""/>
          </v:shape>
          <w:control r:id="rId22" w:name="DefaultOcxName24" w:shapeid="_x0000_i1342"/>
        </w:object>
      </w:r>
      <w:r w:rsidRPr="00E514D1">
        <w:rPr>
          <w:rFonts w:ascii="Times New Roman" w:eastAsia="宋体" w:hAnsi="Times New Roman" w:cs="Times New Roman"/>
          <w:color w:val="333333"/>
          <w:kern w:val="0"/>
          <w:sz w:val="24"/>
          <w:szCs w:val="24"/>
        </w:rPr>
        <w:t xml:space="preserve">C. </w:t>
      </w:r>
      <w:r w:rsidRPr="00E514D1">
        <w:rPr>
          <w:rFonts w:ascii="Times New Roman" w:eastAsia="宋体" w:hAnsi="Times New Roman" w:cs="Times New Roman"/>
          <w:color w:val="000000"/>
          <w:kern w:val="0"/>
          <w:szCs w:val="21"/>
        </w:rPr>
        <w:t>活动风险</w:t>
      </w:r>
      <w:r w:rsidRPr="00E514D1">
        <w:rPr>
          <w:rFonts w:ascii="Times New Roman" w:eastAsia="宋体" w:hAnsi="Times New Roman" w:cs="Times New Roman"/>
          <w:color w:val="333333"/>
          <w:kern w:val="0"/>
          <w:sz w:val="24"/>
          <w:szCs w:val="24"/>
        </w:rPr>
        <w:t xml:space="preserve"> </w:t>
      </w:r>
    </w:p>
    <w:p w14:paraId="5CCBB519" w14:textId="52E85840" w:rsidR="00720886" w:rsidRPr="00E514D1" w:rsidRDefault="00720886" w:rsidP="008A2B24">
      <w:pPr>
        <w:widowControl/>
        <w:spacing w:line="360" w:lineRule="auto"/>
        <w:ind w:firstLineChars="200" w:firstLine="480"/>
        <w:jc w:val="left"/>
        <w:rPr>
          <w:rFonts w:ascii="Times New Roman" w:eastAsia="宋体" w:hAnsi="Times New Roman" w:cs="Times New Roman"/>
          <w:color w:val="333333"/>
          <w:kern w:val="0"/>
          <w:sz w:val="24"/>
          <w:szCs w:val="24"/>
        </w:rPr>
      </w:pPr>
      <w:r w:rsidRPr="00E514D1">
        <w:rPr>
          <w:rFonts w:ascii="Times New Roman" w:eastAsia="宋体" w:hAnsi="Times New Roman" w:cs="Times New Roman"/>
          <w:color w:val="333333"/>
          <w:kern w:val="0"/>
          <w:sz w:val="24"/>
          <w:szCs w:val="24"/>
        </w:rPr>
        <w:object w:dxaOrig="360" w:dyaOrig="276" w14:anchorId="131C1182">
          <v:shape id="_x0000_i1345" type="#_x0000_t75" style="width:18pt;height:13.8pt" o:ole="">
            <v:imagedata r:id="rId18" o:title=""/>
          </v:shape>
          <w:control r:id="rId23" w:name="DefaultOcxName34" w:shapeid="_x0000_i1345"/>
        </w:object>
      </w:r>
      <w:r w:rsidRPr="00E514D1">
        <w:rPr>
          <w:rFonts w:ascii="Times New Roman" w:eastAsia="宋体" w:hAnsi="Times New Roman" w:cs="Times New Roman"/>
          <w:color w:val="333333"/>
          <w:kern w:val="0"/>
          <w:sz w:val="24"/>
          <w:szCs w:val="24"/>
        </w:rPr>
        <w:t xml:space="preserve">D. </w:t>
      </w:r>
      <w:r w:rsidRPr="00E514D1">
        <w:rPr>
          <w:rFonts w:ascii="Times New Roman" w:eastAsia="宋体" w:hAnsi="Times New Roman" w:cs="Times New Roman"/>
          <w:color w:val="000000"/>
          <w:kern w:val="0"/>
          <w:szCs w:val="21"/>
        </w:rPr>
        <w:t>活动主体</w:t>
      </w:r>
      <w:r w:rsidRPr="00E514D1">
        <w:rPr>
          <w:rFonts w:ascii="Times New Roman" w:eastAsia="宋体" w:hAnsi="Times New Roman" w:cs="Times New Roman"/>
          <w:color w:val="333333"/>
          <w:kern w:val="0"/>
          <w:sz w:val="24"/>
          <w:szCs w:val="24"/>
        </w:rPr>
        <w:t xml:space="preserve"> </w:t>
      </w:r>
    </w:p>
    <w:p w14:paraId="0DEF62EA" w14:textId="3D5CEC69" w:rsidR="00720886" w:rsidRPr="00E514D1" w:rsidRDefault="00720886" w:rsidP="008A2B24">
      <w:pPr>
        <w:widowControl/>
        <w:spacing w:line="360" w:lineRule="auto"/>
        <w:ind w:firstLineChars="200" w:firstLine="480"/>
        <w:jc w:val="left"/>
        <w:rPr>
          <w:rFonts w:ascii="Times New Roman" w:eastAsia="宋体" w:hAnsi="Times New Roman" w:cs="Times New Roman"/>
          <w:color w:val="333333"/>
          <w:kern w:val="0"/>
          <w:sz w:val="24"/>
          <w:szCs w:val="24"/>
        </w:rPr>
      </w:pPr>
      <w:r w:rsidRPr="00E514D1">
        <w:rPr>
          <w:rFonts w:ascii="Times New Roman" w:eastAsia="宋体" w:hAnsi="Times New Roman" w:cs="Times New Roman"/>
          <w:color w:val="333333"/>
          <w:kern w:val="0"/>
          <w:sz w:val="24"/>
          <w:szCs w:val="24"/>
        </w:rPr>
        <w:object w:dxaOrig="360" w:dyaOrig="276" w14:anchorId="36D8678B">
          <v:shape id="_x0000_i1348" type="#_x0000_t75" style="width:18pt;height:13.8pt" o:ole="">
            <v:imagedata r:id="rId18" o:title=""/>
          </v:shape>
          <w:control r:id="rId24" w:name="DefaultOcxName41" w:shapeid="_x0000_i1348"/>
        </w:object>
      </w:r>
      <w:r w:rsidRPr="00E514D1">
        <w:rPr>
          <w:rFonts w:ascii="Times New Roman" w:eastAsia="宋体" w:hAnsi="Times New Roman" w:cs="Times New Roman"/>
          <w:color w:val="333333"/>
          <w:kern w:val="0"/>
          <w:sz w:val="24"/>
          <w:szCs w:val="24"/>
        </w:rPr>
        <w:t xml:space="preserve">E. </w:t>
      </w:r>
      <w:r w:rsidRPr="00E514D1">
        <w:rPr>
          <w:rFonts w:ascii="Times New Roman" w:eastAsia="宋体" w:hAnsi="Times New Roman" w:cs="Times New Roman"/>
          <w:color w:val="000000"/>
          <w:kern w:val="0"/>
          <w:szCs w:val="21"/>
        </w:rPr>
        <w:t>实施活动的环境</w:t>
      </w:r>
      <w:r w:rsidRPr="00E514D1">
        <w:rPr>
          <w:rFonts w:ascii="Times New Roman" w:eastAsia="宋体" w:hAnsi="Times New Roman" w:cs="Times New Roman"/>
          <w:color w:val="333333"/>
          <w:kern w:val="0"/>
          <w:sz w:val="24"/>
          <w:szCs w:val="24"/>
        </w:rPr>
        <w:t xml:space="preserve"> </w:t>
      </w:r>
    </w:p>
    <w:p w14:paraId="1B65101B" w14:textId="3124F926" w:rsidR="00720886" w:rsidRPr="00E514D1" w:rsidRDefault="00720886"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8</w:t>
      </w:r>
      <w:r w:rsidRPr="00E514D1">
        <w:rPr>
          <w:rFonts w:ascii="Times New Roman" w:eastAsia="宋体" w:hAnsi="Times New Roman" w:cs="Times New Roman"/>
          <w:color w:val="000000"/>
          <w:kern w:val="0"/>
          <w:sz w:val="24"/>
          <w:szCs w:val="24"/>
        </w:rPr>
        <w:t>、工程经济学的主要特点有（</w:t>
      </w:r>
      <w:r w:rsidRPr="00E514D1">
        <w:rPr>
          <w:rFonts w:ascii="Times New Roman" w:eastAsia="宋体" w:hAnsi="Times New Roman" w:cs="Times New Roman"/>
          <w:color w:val="000000"/>
          <w:kern w:val="0"/>
          <w:sz w:val="24"/>
          <w:szCs w:val="24"/>
        </w:rPr>
        <w:t> </w:t>
      </w:r>
      <w:r w:rsidR="00494BF7">
        <w:rPr>
          <w:rFonts w:ascii="Times New Roman" w:eastAsia="宋体" w:hAnsi="Times New Roman" w:cs="Times New Roman"/>
          <w:color w:val="000000"/>
          <w:kern w:val="0"/>
          <w:sz w:val="24"/>
          <w:szCs w:val="24"/>
        </w:rPr>
        <w:t>BCDE</w:t>
      </w:r>
      <w:r w:rsidRPr="00E514D1">
        <w:rPr>
          <w:rFonts w:ascii="Times New Roman" w:eastAsia="宋体" w:hAnsi="Times New Roman" w:cs="Times New Roman"/>
          <w:color w:val="000000"/>
          <w:kern w:val="0"/>
          <w:sz w:val="24"/>
          <w:szCs w:val="24"/>
        </w:rPr>
        <w:t>）。</w:t>
      </w:r>
    </w:p>
    <w:p w14:paraId="0F27A910" w14:textId="411A0404" w:rsidR="00720886" w:rsidRPr="00E514D1" w:rsidRDefault="00720886" w:rsidP="008A2B24">
      <w:pPr>
        <w:widowControl/>
        <w:spacing w:line="360" w:lineRule="auto"/>
        <w:ind w:firstLineChars="200" w:firstLine="480"/>
        <w:jc w:val="left"/>
        <w:rPr>
          <w:rFonts w:ascii="Times New Roman" w:eastAsia="宋体" w:hAnsi="Times New Roman" w:cs="Times New Roman"/>
          <w:color w:val="333333"/>
          <w:kern w:val="0"/>
          <w:sz w:val="24"/>
          <w:szCs w:val="24"/>
        </w:rPr>
      </w:pPr>
      <w:r w:rsidRPr="00E514D1">
        <w:rPr>
          <w:rFonts w:ascii="Times New Roman" w:eastAsia="宋体" w:hAnsi="Times New Roman" w:cs="Times New Roman"/>
          <w:color w:val="333333"/>
          <w:kern w:val="0"/>
          <w:sz w:val="24"/>
          <w:szCs w:val="24"/>
        </w:rPr>
        <w:object w:dxaOrig="360" w:dyaOrig="276" w14:anchorId="6FB36278">
          <v:shape id="_x0000_i1351" type="#_x0000_t75" style="width:18pt;height:13.8pt" o:ole="">
            <v:imagedata r:id="rId21" o:title=""/>
          </v:shape>
          <w:control r:id="rId25" w:name="DefaultOcxName8" w:shapeid="_x0000_i1351"/>
        </w:object>
      </w:r>
      <w:r w:rsidRPr="00E514D1">
        <w:rPr>
          <w:rFonts w:ascii="Times New Roman" w:eastAsia="宋体" w:hAnsi="Times New Roman" w:cs="Times New Roman"/>
          <w:color w:val="333333"/>
          <w:kern w:val="0"/>
          <w:sz w:val="24"/>
          <w:szCs w:val="24"/>
        </w:rPr>
        <w:t xml:space="preserve">A. </w:t>
      </w:r>
      <w:r w:rsidRPr="00E514D1">
        <w:rPr>
          <w:rFonts w:ascii="Times New Roman" w:eastAsia="宋体" w:hAnsi="Times New Roman" w:cs="Times New Roman"/>
          <w:color w:val="000000"/>
          <w:kern w:val="0"/>
          <w:szCs w:val="21"/>
        </w:rPr>
        <w:t>抽象性</w:t>
      </w:r>
      <w:r w:rsidRPr="00E514D1">
        <w:rPr>
          <w:rFonts w:ascii="Times New Roman" w:eastAsia="宋体" w:hAnsi="Times New Roman" w:cs="Times New Roman"/>
          <w:color w:val="333333"/>
          <w:kern w:val="0"/>
          <w:sz w:val="24"/>
          <w:szCs w:val="24"/>
        </w:rPr>
        <w:t xml:space="preserve"> </w:t>
      </w:r>
    </w:p>
    <w:p w14:paraId="7F8D88B3" w14:textId="1F0A05B1" w:rsidR="00720886" w:rsidRPr="00E514D1" w:rsidRDefault="00720886" w:rsidP="008A2B24">
      <w:pPr>
        <w:widowControl/>
        <w:spacing w:line="360" w:lineRule="auto"/>
        <w:ind w:firstLineChars="200" w:firstLine="480"/>
        <w:jc w:val="left"/>
        <w:rPr>
          <w:rFonts w:ascii="Times New Roman" w:eastAsia="宋体" w:hAnsi="Times New Roman" w:cs="Times New Roman"/>
          <w:color w:val="333333"/>
          <w:kern w:val="0"/>
          <w:sz w:val="24"/>
          <w:szCs w:val="24"/>
        </w:rPr>
      </w:pPr>
      <w:r w:rsidRPr="00E514D1">
        <w:rPr>
          <w:rFonts w:ascii="Times New Roman" w:eastAsia="宋体" w:hAnsi="Times New Roman" w:cs="Times New Roman"/>
          <w:color w:val="333333"/>
          <w:kern w:val="0"/>
          <w:sz w:val="24"/>
          <w:szCs w:val="24"/>
        </w:rPr>
        <w:object w:dxaOrig="360" w:dyaOrig="276" w14:anchorId="4FD5944C">
          <v:shape id="_x0000_i1354" type="#_x0000_t75" style="width:18pt;height:13.8pt" o:ole="">
            <v:imagedata r:id="rId18" o:title=""/>
          </v:shape>
          <w:control r:id="rId26" w:name="DefaultOcxName17" w:shapeid="_x0000_i1354"/>
        </w:object>
      </w:r>
      <w:r w:rsidRPr="00E514D1">
        <w:rPr>
          <w:rFonts w:ascii="Times New Roman" w:eastAsia="宋体" w:hAnsi="Times New Roman" w:cs="Times New Roman"/>
          <w:color w:val="333333"/>
          <w:kern w:val="0"/>
          <w:sz w:val="24"/>
          <w:szCs w:val="24"/>
        </w:rPr>
        <w:t xml:space="preserve">B. </w:t>
      </w:r>
      <w:r w:rsidRPr="00E514D1">
        <w:rPr>
          <w:rFonts w:ascii="Times New Roman" w:eastAsia="宋体" w:hAnsi="Times New Roman" w:cs="Times New Roman"/>
          <w:color w:val="000000"/>
          <w:kern w:val="0"/>
          <w:szCs w:val="21"/>
        </w:rPr>
        <w:t>预测性</w:t>
      </w:r>
      <w:r w:rsidRPr="00E514D1">
        <w:rPr>
          <w:rFonts w:ascii="Times New Roman" w:eastAsia="宋体" w:hAnsi="Times New Roman" w:cs="Times New Roman"/>
          <w:color w:val="333333"/>
          <w:kern w:val="0"/>
          <w:sz w:val="24"/>
          <w:szCs w:val="24"/>
        </w:rPr>
        <w:t xml:space="preserve"> </w:t>
      </w:r>
    </w:p>
    <w:p w14:paraId="73C23C93" w14:textId="6819A2F0" w:rsidR="00720886" w:rsidRPr="00E514D1" w:rsidRDefault="00720886" w:rsidP="008A2B24">
      <w:pPr>
        <w:widowControl/>
        <w:spacing w:line="360" w:lineRule="auto"/>
        <w:ind w:firstLineChars="200" w:firstLine="480"/>
        <w:jc w:val="left"/>
        <w:rPr>
          <w:rFonts w:ascii="Times New Roman" w:eastAsia="宋体" w:hAnsi="Times New Roman" w:cs="Times New Roman"/>
          <w:color w:val="333333"/>
          <w:kern w:val="0"/>
          <w:sz w:val="24"/>
          <w:szCs w:val="24"/>
        </w:rPr>
      </w:pPr>
      <w:r w:rsidRPr="00E514D1">
        <w:rPr>
          <w:rFonts w:ascii="Times New Roman" w:eastAsia="宋体" w:hAnsi="Times New Roman" w:cs="Times New Roman"/>
          <w:color w:val="333333"/>
          <w:kern w:val="0"/>
          <w:sz w:val="24"/>
          <w:szCs w:val="24"/>
        </w:rPr>
        <w:object w:dxaOrig="360" w:dyaOrig="276" w14:anchorId="4FA70771">
          <v:shape id="_x0000_i1357" type="#_x0000_t75" style="width:18pt;height:13.8pt" o:ole="">
            <v:imagedata r:id="rId18" o:title=""/>
          </v:shape>
          <w:control r:id="rId27" w:name="DefaultOcxName25" w:shapeid="_x0000_i1357"/>
        </w:object>
      </w:r>
      <w:r w:rsidRPr="00E514D1">
        <w:rPr>
          <w:rFonts w:ascii="Times New Roman" w:eastAsia="宋体" w:hAnsi="Times New Roman" w:cs="Times New Roman"/>
          <w:color w:val="333333"/>
          <w:kern w:val="0"/>
          <w:sz w:val="24"/>
          <w:szCs w:val="24"/>
        </w:rPr>
        <w:t xml:space="preserve">C. </w:t>
      </w:r>
      <w:r w:rsidRPr="00E514D1">
        <w:rPr>
          <w:rFonts w:ascii="Times New Roman" w:eastAsia="宋体" w:hAnsi="Times New Roman" w:cs="Times New Roman"/>
          <w:color w:val="000000"/>
          <w:kern w:val="0"/>
          <w:szCs w:val="21"/>
        </w:rPr>
        <w:t>定量性</w:t>
      </w:r>
      <w:r w:rsidRPr="00E514D1">
        <w:rPr>
          <w:rFonts w:ascii="Times New Roman" w:eastAsia="宋体" w:hAnsi="Times New Roman" w:cs="Times New Roman"/>
          <w:color w:val="333333"/>
          <w:kern w:val="0"/>
          <w:sz w:val="24"/>
          <w:szCs w:val="24"/>
        </w:rPr>
        <w:t xml:space="preserve"> </w:t>
      </w:r>
    </w:p>
    <w:p w14:paraId="7D9AD5D9" w14:textId="7184DA8B" w:rsidR="00720886" w:rsidRPr="00E514D1" w:rsidRDefault="00720886" w:rsidP="008A2B24">
      <w:pPr>
        <w:widowControl/>
        <w:spacing w:line="360" w:lineRule="auto"/>
        <w:ind w:firstLineChars="200" w:firstLine="480"/>
        <w:jc w:val="left"/>
        <w:rPr>
          <w:rFonts w:ascii="Times New Roman" w:eastAsia="宋体" w:hAnsi="Times New Roman" w:cs="Times New Roman"/>
          <w:color w:val="333333"/>
          <w:kern w:val="0"/>
          <w:sz w:val="24"/>
          <w:szCs w:val="24"/>
        </w:rPr>
      </w:pPr>
      <w:r w:rsidRPr="00E514D1">
        <w:rPr>
          <w:rFonts w:ascii="Times New Roman" w:eastAsia="宋体" w:hAnsi="Times New Roman" w:cs="Times New Roman"/>
          <w:color w:val="333333"/>
          <w:kern w:val="0"/>
          <w:sz w:val="24"/>
          <w:szCs w:val="24"/>
        </w:rPr>
        <w:object w:dxaOrig="360" w:dyaOrig="276" w14:anchorId="55D5601A">
          <v:shape id="_x0000_i1360" type="#_x0000_t75" style="width:18pt;height:13.8pt" o:ole="">
            <v:imagedata r:id="rId18" o:title=""/>
          </v:shape>
          <w:control r:id="rId28" w:name="DefaultOcxName35" w:shapeid="_x0000_i1360"/>
        </w:object>
      </w:r>
      <w:r w:rsidRPr="00E514D1">
        <w:rPr>
          <w:rFonts w:ascii="Times New Roman" w:eastAsia="宋体" w:hAnsi="Times New Roman" w:cs="Times New Roman"/>
          <w:color w:val="333333"/>
          <w:kern w:val="0"/>
          <w:sz w:val="24"/>
          <w:szCs w:val="24"/>
        </w:rPr>
        <w:t xml:space="preserve">D. </w:t>
      </w:r>
      <w:r w:rsidRPr="00E514D1">
        <w:rPr>
          <w:rFonts w:ascii="Times New Roman" w:eastAsia="宋体" w:hAnsi="Times New Roman" w:cs="Times New Roman"/>
          <w:color w:val="333333"/>
          <w:kern w:val="0"/>
          <w:sz w:val="24"/>
          <w:szCs w:val="24"/>
        </w:rPr>
        <w:t>综合性</w:t>
      </w:r>
      <w:r w:rsidRPr="00E514D1">
        <w:rPr>
          <w:rFonts w:ascii="Times New Roman" w:eastAsia="宋体" w:hAnsi="Times New Roman" w:cs="Times New Roman"/>
          <w:color w:val="333333"/>
          <w:kern w:val="0"/>
          <w:sz w:val="24"/>
          <w:szCs w:val="24"/>
        </w:rPr>
        <w:t xml:space="preserve"> </w:t>
      </w:r>
    </w:p>
    <w:p w14:paraId="380AEF2D" w14:textId="4B3C6190" w:rsidR="00720886" w:rsidRPr="00E514D1" w:rsidRDefault="00720886" w:rsidP="008A2B24">
      <w:pPr>
        <w:widowControl/>
        <w:spacing w:line="360" w:lineRule="auto"/>
        <w:ind w:firstLineChars="200" w:firstLine="480"/>
        <w:jc w:val="left"/>
        <w:rPr>
          <w:rFonts w:ascii="Times New Roman" w:eastAsia="宋体" w:hAnsi="Times New Roman" w:cs="Times New Roman"/>
          <w:color w:val="333333"/>
          <w:kern w:val="0"/>
          <w:sz w:val="24"/>
          <w:szCs w:val="24"/>
        </w:rPr>
      </w:pPr>
      <w:r w:rsidRPr="00E514D1">
        <w:rPr>
          <w:rFonts w:ascii="Times New Roman" w:eastAsia="宋体" w:hAnsi="Times New Roman" w:cs="Times New Roman"/>
          <w:color w:val="333333"/>
          <w:kern w:val="0"/>
          <w:sz w:val="24"/>
          <w:szCs w:val="24"/>
        </w:rPr>
        <w:object w:dxaOrig="360" w:dyaOrig="276" w14:anchorId="75D4AE6B">
          <v:shape id="_x0000_i1363" type="#_x0000_t75" style="width:18pt;height:13.8pt" o:ole="">
            <v:imagedata r:id="rId18" o:title=""/>
          </v:shape>
          <w:control r:id="rId29" w:name="DefaultOcxName42" w:shapeid="_x0000_i1363"/>
        </w:object>
      </w:r>
      <w:r w:rsidRPr="00E514D1">
        <w:rPr>
          <w:rFonts w:ascii="Times New Roman" w:eastAsia="宋体" w:hAnsi="Times New Roman" w:cs="Times New Roman"/>
          <w:color w:val="333333"/>
          <w:kern w:val="0"/>
          <w:sz w:val="24"/>
          <w:szCs w:val="24"/>
        </w:rPr>
        <w:t xml:space="preserve">E. </w:t>
      </w:r>
      <w:r w:rsidRPr="00E514D1">
        <w:rPr>
          <w:rFonts w:ascii="Times New Roman" w:eastAsia="宋体" w:hAnsi="Times New Roman" w:cs="Times New Roman"/>
          <w:color w:val="000000"/>
          <w:kern w:val="0"/>
          <w:szCs w:val="21"/>
        </w:rPr>
        <w:t>实用性</w:t>
      </w:r>
      <w:r w:rsidRPr="00E514D1">
        <w:rPr>
          <w:rFonts w:ascii="Times New Roman" w:eastAsia="宋体" w:hAnsi="Times New Roman" w:cs="Times New Roman"/>
          <w:color w:val="333333"/>
          <w:kern w:val="0"/>
          <w:sz w:val="24"/>
          <w:szCs w:val="24"/>
        </w:rPr>
        <w:t xml:space="preserve"> </w:t>
      </w:r>
    </w:p>
    <w:p w14:paraId="54EFB66A" w14:textId="0C1C8F43" w:rsidR="00720886" w:rsidRPr="00E514D1" w:rsidRDefault="00720886" w:rsidP="008A2B24">
      <w:pPr>
        <w:pStyle w:val="a3"/>
        <w:spacing w:before="0" w:beforeAutospacing="0" w:after="0" w:afterAutospacing="0" w:line="360" w:lineRule="auto"/>
        <w:ind w:firstLine="480"/>
        <w:jc w:val="both"/>
        <w:rPr>
          <w:rFonts w:ascii="Times New Roman" w:hAnsi="Times New Roman" w:cs="Times New Roman"/>
          <w:color w:val="000000"/>
        </w:rPr>
      </w:pPr>
      <w:r w:rsidRPr="00E514D1">
        <w:rPr>
          <w:rFonts w:ascii="Times New Roman" w:hAnsi="Times New Roman" w:cs="Times New Roman"/>
        </w:rPr>
        <w:t>9</w:t>
      </w:r>
      <w:r w:rsidRPr="00E514D1">
        <w:rPr>
          <w:rFonts w:ascii="Times New Roman" w:hAnsi="Times New Roman" w:cs="Times New Roman"/>
        </w:rPr>
        <w:t>、</w:t>
      </w:r>
      <w:r w:rsidRPr="00E514D1">
        <w:rPr>
          <w:rFonts w:ascii="Times New Roman" w:hAnsi="Times New Roman" w:cs="Times New Roman"/>
          <w:color w:val="000000"/>
        </w:rPr>
        <w:t>下列选项中属于工程经济分析的基本原则是（</w:t>
      </w:r>
      <w:r w:rsidRPr="00E514D1">
        <w:rPr>
          <w:rFonts w:ascii="Times New Roman" w:hAnsi="Times New Roman" w:cs="Times New Roman"/>
          <w:color w:val="000000"/>
        </w:rPr>
        <w:t> </w:t>
      </w:r>
      <w:r w:rsidR="00494BF7" w:rsidRPr="00E514D1">
        <w:rPr>
          <w:rFonts w:ascii="Times New Roman" w:hAnsi="Times New Roman" w:cs="Times New Roman"/>
        </w:rPr>
        <w:t>ACE</w:t>
      </w:r>
      <w:r w:rsidRPr="00E514D1">
        <w:rPr>
          <w:rFonts w:ascii="Times New Roman" w:hAnsi="Times New Roman" w:cs="Times New Roman"/>
          <w:color w:val="000000"/>
        </w:rPr>
        <w:t xml:space="preserve"> </w:t>
      </w:r>
      <w:r w:rsidRPr="00E514D1">
        <w:rPr>
          <w:rFonts w:ascii="Times New Roman" w:hAnsi="Times New Roman" w:cs="Times New Roman"/>
          <w:color w:val="000000"/>
        </w:rPr>
        <w:t>）。</w:t>
      </w:r>
    </w:p>
    <w:p w14:paraId="0B35DBC6" w14:textId="60748E32" w:rsidR="00720886" w:rsidRPr="00E514D1" w:rsidRDefault="00720886" w:rsidP="008A2B24">
      <w:pPr>
        <w:widowControl/>
        <w:spacing w:line="360" w:lineRule="auto"/>
        <w:ind w:firstLineChars="200" w:firstLine="480"/>
        <w:jc w:val="left"/>
        <w:rPr>
          <w:rFonts w:ascii="Times New Roman" w:eastAsia="宋体" w:hAnsi="Times New Roman" w:cs="Times New Roman"/>
          <w:color w:val="333333"/>
          <w:kern w:val="0"/>
          <w:sz w:val="24"/>
          <w:szCs w:val="24"/>
        </w:rPr>
      </w:pPr>
      <w:r w:rsidRPr="00E514D1">
        <w:rPr>
          <w:rFonts w:ascii="Times New Roman" w:eastAsia="宋体" w:hAnsi="Times New Roman" w:cs="Times New Roman"/>
          <w:color w:val="333333"/>
          <w:kern w:val="0"/>
          <w:sz w:val="24"/>
          <w:szCs w:val="24"/>
        </w:rPr>
        <w:object w:dxaOrig="360" w:dyaOrig="276" w14:anchorId="6DBE2496">
          <v:shape id="_x0000_i1366" type="#_x0000_t75" style="width:18pt;height:13.8pt" o:ole="">
            <v:imagedata r:id="rId18" o:title=""/>
          </v:shape>
          <w:control r:id="rId30" w:name="DefaultOcxName9" w:shapeid="_x0000_i1366"/>
        </w:object>
      </w:r>
      <w:r w:rsidRPr="00E514D1">
        <w:rPr>
          <w:rFonts w:ascii="Times New Roman" w:eastAsia="宋体" w:hAnsi="Times New Roman" w:cs="Times New Roman"/>
          <w:color w:val="333333"/>
          <w:kern w:val="0"/>
          <w:sz w:val="24"/>
          <w:szCs w:val="24"/>
        </w:rPr>
        <w:t xml:space="preserve">A. </w:t>
      </w:r>
      <w:r w:rsidRPr="00E514D1">
        <w:rPr>
          <w:rFonts w:ascii="Times New Roman" w:eastAsia="宋体" w:hAnsi="Times New Roman" w:cs="Times New Roman"/>
          <w:color w:val="000000"/>
          <w:kern w:val="0"/>
          <w:szCs w:val="21"/>
        </w:rPr>
        <w:t>满足可比的原则（产量、成本、时间等）</w:t>
      </w:r>
      <w:r w:rsidRPr="00E514D1">
        <w:rPr>
          <w:rFonts w:ascii="Times New Roman" w:eastAsia="宋体" w:hAnsi="Times New Roman" w:cs="Times New Roman"/>
          <w:color w:val="333333"/>
          <w:kern w:val="0"/>
          <w:sz w:val="24"/>
          <w:szCs w:val="24"/>
        </w:rPr>
        <w:t xml:space="preserve"> </w:t>
      </w:r>
    </w:p>
    <w:p w14:paraId="2C3CF78C" w14:textId="53A29C17" w:rsidR="00720886" w:rsidRPr="00E514D1" w:rsidRDefault="00720886" w:rsidP="008A2B24">
      <w:pPr>
        <w:widowControl/>
        <w:spacing w:line="360" w:lineRule="auto"/>
        <w:ind w:firstLineChars="200" w:firstLine="480"/>
        <w:jc w:val="left"/>
        <w:rPr>
          <w:rFonts w:ascii="Times New Roman" w:eastAsia="宋体" w:hAnsi="Times New Roman" w:cs="Times New Roman"/>
          <w:color w:val="333333"/>
          <w:kern w:val="0"/>
          <w:sz w:val="24"/>
          <w:szCs w:val="24"/>
        </w:rPr>
      </w:pPr>
      <w:r w:rsidRPr="00E514D1">
        <w:rPr>
          <w:rFonts w:ascii="Times New Roman" w:eastAsia="宋体" w:hAnsi="Times New Roman" w:cs="Times New Roman"/>
          <w:color w:val="333333"/>
          <w:kern w:val="0"/>
          <w:sz w:val="24"/>
          <w:szCs w:val="24"/>
        </w:rPr>
        <w:object w:dxaOrig="360" w:dyaOrig="276" w14:anchorId="328E8F4C">
          <v:shape id="_x0000_i1369" type="#_x0000_t75" style="width:18pt;height:13.8pt" o:ole="">
            <v:imagedata r:id="rId21" o:title=""/>
          </v:shape>
          <w:control r:id="rId31" w:name="DefaultOcxName18" w:shapeid="_x0000_i1369"/>
        </w:object>
      </w:r>
      <w:r w:rsidRPr="00E514D1">
        <w:rPr>
          <w:rFonts w:ascii="Times New Roman" w:eastAsia="宋体" w:hAnsi="Times New Roman" w:cs="Times New Roman"/>
          <w:color w:val="333333"/>
          <w:kern w:val="0"/>
          <w:sz w:val="24"/>
          <w:szCs w:val="24"/>
        </w:rPr>
        <w:t xml:space="preserve">B. </w:t>
      </w:r>
      <w:r w:rsidRPr="00E514D1">
        <w:rPr>
          <w:rFonts w:ascii="Times New Roman" w:eastAsia="宋体" w:hAnsi="Times New Roman" w:cs="Times New Roman"/>
          <w:color w:val="000000"/>
          <w:kern w:val="0"/>
          <w:szCs w:val="21"/>
        </w:rPr>
        <w:t>静态分析与动态分析相结合以静态分析为主原则</w:t>
      </w:r>
      <w:r w:rsidRPr="00E514D1">
        <w:rPr>
          <w:rFonts w:ascii="Times New Roman" w:eastAsia="宋体" w:hAnsi="Times New Roman" w:cs="Times New Roman"/>
          <w:color w:val="333333"/>
          <w:kern w:val="0"/>
          <w:sz w:val="24"/>
          <w:szCs w:val="24"/>
        </w:rPr>
        <w:t xml:space="preserve"> </w:t>
      </w:r>
    </w:p>
    <w:p w14:paraId="39F18DAD" w14:textId="320424CC" w:rsidR="00720886" w:rsidRPr="00E514D1" w:rsidRDefault="00720886" w:rsidP="008A2B24">
      <w:pPr>
        <w:widowControl/>
        <w:spacing w:line="360" w:lineRule="auto"/>
        <w:ind w:firstLineChars="200" w:firstLine="480"/>
        <w:jc w:val="left"/>
        <w:rPr>
          <w:rFonts w:ascii="Times New Roman" w:eastAsia="宋体" w:hAnsi="Times New Roman" w:cs="Times New Roman"/>
          <w:color w:val="333333"/>
          <w:kern w:val="0"/>
          <w:sz w:val="24"/>
          <w:szCs w:val="24"/>
        </w:rPr>
      </w:pPr>
      <w:r w:rsidRPr="00E514D1">
        <w:rPr>
          <w:rFonts w:ascii="Times New Roman" w:eastAsia="宋体" w:hAnsi="Times New Roman" w:cs="Times New Roman"/>
          <w:color w:val="333333"/>
          <w:kern w:val="0"/>
          <w:sz w:val="24"/>
          <w:szCs w:val="24"/>
        </w:rPr>
        <w:object w:dxaOrig="360" w:dyaOrig="276" w14:anchorId="221C1361">
          <v:shape id="_x0000_i1372" type="#_x0000_t75" style="width:18pt;height:13.8pt" o:ole="">
            <v:imagedata r:id="rId18" o:title=""/>
          </v:shape>
          <w:control r:id="rId32" w:name="DefaultOcxName26" w:shapeid="_x0000_i1372"/>
        </w:object>
      </w:r>
      <w:r w:rsidRPr="00E514D1">
        <w:rPr>
          <w:rFonts w:ascii="Times New Roman" w:eastAsia="宋体" w:hAnsi="Times New Roman" w:cs="Times New Roman"/>
          <w:color w:val="333333"/>
          <w:kern w:val="0"/>
          <w:sz w:val="24"/>
          <w:szCs w:val="24"/>
        </w:rPr>
        <w:t xml:space="preserve">C. </w:t>
      </w:r>
      <w:r w:rsidRPr="00E514D1">
        <w:rPr>
          <w:rFonts w:ascii="Times New Roman" w:eastAsia="宋体" w:hAnsi="Times New Roman" w:cs="Times New Roman"/>
          <w:color w:val="000000"/>
          <w:kern w:val="0"/>
          <w:szCs w:val="21"/>
        </w:rPr>
        <w:t>定性分析与定量分析相结合，以定量分析为主原则</w:t>
      </w:r>
      <w:r w:rsidRPr="00E514D1">
        <w:rPr>
          <w:rFonts w:ascii="Times New Roman" w:eastAsia="宋体" w:hAnsi="Times New Roman" w:cs="Times New Roman"/>
          <w:color w:val="333333"/>
          <w:kern w:val="0"/>
          <w:sz w:val="24"/>
          <w:szCs w:val="24"/>
        </w:rPr>
        <w:t xml:space="preserve"> </w:t>
      </w:r>
    </w:p>
    <w:p w14:paraId="02D4FB32" w14:textId="61631B4B" w:rsidR="00720886" w:rsidRPr="00E514D1" w:rsidRDefault="00720886" w:rsidP="008A2B24">
      <w:pPr>
        <w:widowControl/>
        <w:spacing w:line="360" w:lineRule="auto"/>
        <w:ind w:firstLineChars="200" w:firstLine="480"/>
        <w:jc w:val="left"/>
        <w:rPr>
          <w:rFonts w:ascii="Times New Roman" w:eastAsia="宋体" w:hAnsi="Times New Roman" w:cs="Times New Roman"/>
          <w:color w:val="333333"/>
          <w:kern w:val="0"/>
          <w:sz w:val="24"/>
          <w:szCs w:val="24"/>
        </w:rPr>
      </w:pPr>
      <w:r w:rsidRPr="00E514D1">
        <w:rPr>
          <w:rFonts w:ascii="Times New Roman" w:eastAsia="宋体" w:hAnsi="Times New Roman" w:cs="Times New Roman"/>
          <w:color w:val="333333"/>
          <w:kern w:val="0"/>
          <w:sz w:val="24"/>
          <w:szCs w:val="24"/>
        </w:rPr>
        <w:object w:dxaOrig="360" w:dyaOrig="276" w14:anchorId="2A202FA1">
          <v:shape id="_x0000_i1375" type="#_x0000_t75" style="width:18pt;height:13.8pt" o:ole="">
            <v:imagedata r:id="rId21" o:title=""/>
          </v:shape>
          <w:control r:id="rId33" w:name="DefaultOcxName36" w:shapeid="_x0000_i1375"/>
        </w:object>
      </w:r>
      <w:r w:rsidRPr="00E514D1">
        <w:rPr>
          <w:rFonts w:ascii="Times New Roman" w:eastAsia="宋体" w:hAnsi="Times New Roman" w:cs="Times New Roman"/>
          <w:color w:val="333333"/>
          <w:kern w:val="0"/>
          <w:sz w:val="24"/>
          <w:szCs w:val="24"/>
        </w:rPr>
        <w:t xml:space="preserve">D. </w:t>
      </w:r>
      <w:r w:rsidRPr="00E514D1">
        <w:rPr>
          <w:rFonts w:ascii="Times New Roman" w:eastAsia="宋体" w:hAnsi="Times New Roman" w:cs="Times New Roman"/>
          <w:color w:val="000000"/>
          <w:kern w:val="0"/>
          <w:szCs w:val="21"/>
        </w:rPr>
        <w:t>定性分析与定量分析相结合，以定性分析为主原则</w:t>
      </w:r>
      <w:r w:rsidRPr="00E514D1">
        <w:rPr>
          <w:rFonts w:ascii="Times New Roman" w:eastAsia="宋体" w:hAnsi="Times New Roman" w:cs="Times New Roman"/>
          <w:color w:val="333333"/>
          <w:kern w:val="0"/>
          <w:sz w:val="24"/>
          <w:szCs w:val="24"/>
        </w:rPr>
        <w:t xml:space="preserve"> </w:t>
      </w:r>
    </w:p>
    <w:p w14:paraId="3FB55C5F" w14:textId="68642CDF" w:rsidR="00720886" w:rsidRPr="00E514D1" w:rsidRDefault="00720886" w:rsidP="008A2B24">
      <w:pPr>
        <w:widowControl/>
        <w:spacing w:line="360" w:lineRule="auto"/>
        <w:ind w:firstLineChars="200" w:firstLine="480"/>
        <w:jc w:val="left"/>
        <w:rPr>
          <w:rFonts w:ascii="Times New Roman" w:eastAsia="宋体" w:hAnsi="Times New Roman" w:cs="Times New Roman"/>
          <w:color w:val="333333"/>
          <w:kern w:val="0"/>
          <w:sz w:val="24"/>
          <w:szCs w:val="24"/>
        </w:rPr>
      </w:pPr>
      <w:r w:rsidRPr="00E514D1">
        <w:rPr>
          <w:rFonts w:ascii="Times New Roman" w:eastAsia="宋体" w:hAnsi="Times New Roman" w:cs="Times New Roman"/>
          <w:color w:val="333333"/>
          <w:kern w:val="0"/>
          <w:sz w:val="24"/>
          <w:szCs w:val="24"/>
        </w:rPr>
        <w:object w:dxaOrig="360" w:dyaOrig="276" w14:anchorId="2FD00097">
          <v:shape id="_x0000_i1378" type="#_x0000_t75" style="width:18pt;height:13.8pt" o:ole="">
            <v:imagedata r:id="rId18" o:title=""/>
          </v:shape>
          <w:control r:id="rId34" w:name="DefaultOcxName43" w:shapeid="_x0000_i1378"/>
        </w:object>
      </w:r>
      <w:r w:rsidRPr="00E514D1">
        <w:rPr>
          <w:rFonts w:ascii="Times New Roman" w:eastAsia="宋体" w:hAnsi="Times New Roman" w:cs="Times New Roman"/>
          <w:color w:val="333333"/>
          <w:kern w:val="0"/>
          <w:sz w:val="24"/>
          <w:szCs w:val="24"/>
        </w:rPr>
        <w:t xml:space="preserve">E. </w:t>
      </w:r>
      <w:r w:rsidRPr="00E514D1">
        <w:rPr>
          <w:rFonts w:ascii="Times New Roman" w:eastAsia="宋体" w:hAnsi="Times New Roman" w:cs="Times New Roman"/>
          <w:color w:val="000000"/>
          <w:kern w:val="0"/>
          <w:szCs w:val="21"/>
        </w:rPr>
        <w:t>静态分析与动态分析相结合以动态分析为主原则</w:t>
      </w:r>
      <w:r w:rsidRPr="00E514D1">
        <w:rPr>
          <w:rFonts w:ascii="Times New Roman" w:eastAsia="宋体" w:hAnsi="Times New Roman" w:cs="Times New Roman"/>
          <w:color w:val="333333"/>
          <w:kern w:val="0"/>
          <w:sz w:val="24"/>
          <w:szCs w:val="24"/>
        </w:rPr>
        <w:t xml:space="preserve"> </w:t>
      </w:r>
    </w:p>
    <w:p w14:paraId="6D5B83DF" w14:textId="25686584" w:rsidR="00060FE4" w:rsidRPr="00430EFB" w:rsidRDefault="00060FE4" w:rsidP="008A2B24">
      <w:pPr>
        <w:pStyle w:val="a4"/>
        <w:spacing w:line="360" w:lineRule="auto"/>
        <w:rPr>
          <w:rFonts w:ascii="黑体" w:eastAsia="黑体" w:hAnsi="黑体"/>
        </w:rPr>
      </w:pPr>
      <w:r w:rsidRPr="00430EFB">
        <w:rPr>
          <w:rFonts w:ascii="黑体" w:eastAsia="黑体" w:hAnsi="黑体"/>
        </w:rPr>
        <w:t>第2章 现金流量与资金的时间价值</w:t>
      </w:r>
    </w:p>
    <w:p w14:paraId="310B362C" w14:textId="11707CB1" w:rsidR="00F94B83" w:rsidRPr="00E514D1" w:rsidRDefault="007D29BA" w:rsidP="008A2B24">
      <w:pPr>
        <w:spacing w:line="360" w:lineRule="auto"/>
        <w:rPr>
          <w:rFonts w:ascii="Times New Roman" w:hAnsi="Times New Roman" w:cs="Times New Roman"/>
          <w:b/>
          <w:bCs/>
          <w:color w:val="000000"/>
        </w:rPr>
      </w:pPr>
      <w:r w:rsidRPr="00E514D1">
        <w:rPr>
          <w:rFonts w:ascii="Times New Roman" w:hAnsi="Times New Roman" w:cs="Times New Roman"/>
          <w:b/>
          <w:bCs/>
          <w:color w:val="000000"/>
        </w:rPr>
        <w:t>一、判断正误题（每题</w:t>
      </w:r>
      <w:r w:rsidRPr="00E514D1">
        <w:rPr>
          <w:rFonts w:ascii="Times New Roman" w:hAnsi="Times New Roman" w:cs="Times New Roman"/>
          <w:b/>
          <w:bCs/>
          <w:color w:val="000000"/>
        </w:rPr>
        <w:t>1</w:t>
      </w:r>
      <w:r w:rsidRPr="00E514D1">
        <w:rPr>
          <w:rFonts w:ascii="Times New Roman" w:hAnsi="Times New Roman" w:cs="Times New Roman"/>
          <w:b/>
          <w:bCs/>
          <w:color w:val="000000"/>
        </w:rPr>
        <w:t>分，共</w:t>
      </w:r>
      <w:r w:rsidRPr="00E514D1">
        <w:rPr>
          <w:rFonts w:ascii="Times New Roman" w:hAnsi="Times New Roman" w:cs="Times New Roman"/>
          <w:b/>
          <w:bCs/>
          <w:color w:val="000000"/>
        </w:rPr>
        <w:t>2</w:t>
      </w:r>
      <w:r w:rsidRPr="00E514D1">
        <w:rPr>
          <w:rFonts w:ascii="Times New Roman" w:hAnsi="Times New Roman" w:cs="Times New Roman"/>
          <w:b/>
          <w:bCs/>
          <w:color w:val="000000"/>
        </w:rPr>
        <w:t>分）</w:t>
      </w:r>
    </w:p>
    <w:p w14:paraId="74B7AEA2" w14:textId="7D0247DE"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1</w:t>
      </w:r>
      <w:r w:rsidRPr="00E514D1">
        <w:rPr>
          <w:rFonts w:ascii="Times New Roman" w:eastAsia="宋体" w:hAnsi="Times New Roman" w:cs="Times New Roman"/>
          <w:color w:val="000000"/>
          <w:kern w:val="0"/>
          <w:sz w:val="24"/>
          <w:szCs w:val="24"/>
        </w:rPr>
        <w:t>、单利计息未考虑资金的时间价值。</w:t>
      </w:r>
      <w:r w:rsidR="00821B75">
        <w:rPr>
          <w:rFonts w:ascii="宋体" w:eastAsia="宋体" w:hAnsi="宋体" w:cs="Times New Roman" w:hint="eastAsia"/>
          <w:color w:val="000000"/>
          <w:kern w:val="0"/>
          <w:sz w:val="24"/>
          <w:szCs w:val="24"/>
        </w:rPr>
        <w:t>×</w:t>
      </w:r>
    </w:p>
    <w:p w14:paraId="521C30AD" w14:textId="5B8BFD6B"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2</w:t>
      </w:r>
      <w:r w:rsidRPr="00E514D1">
        <w:rPr>
          <w:rFonts w:ascii="Times New Roman" w:eastAsia="宋体" w:hAnsi="Times New Roman" w:cs="Times New Roman"/>
          <w:color w:val="000000"/>
          <w:kern w:val="0"/>
          <w:sz w:val="24"/>
          <w:szCs w:val="24"/>
        </w:rPr>
        <w:t>、现金流量的作用点是资金发生的时间点。</w:t>
      </w:r>
      <w:r w:rsidR="00821B75">
        <w:rPr>
          <w:rFonts w:ascii="宋体" w:eastAsia="宋体" w:hAnsi="宋体" w:cs="Times New Roman" w:hint="eastAsia"/>
          <w:color w:val="000000"/>
          <w:kern w:val="0"/>
          <w:sz w:val="24"/>
          <w:szCs w:val="24"/>
        </w:rPr>
        <w:t>√</w:t>
      </w:r>
    </w:p>
    <w:p w14:paraId="236C46E7" w14:textId="0A5FF35B" w:rsidR="007D29BA" w:rsidRPr="00E514D1" w:rsidRDefault="007D29BA" w:rsidP="008A2B24">
      <w:pPr>
        <w:spacing w:line="360" w:lineRule="auto"/>
        <w:rPr>
          <w:rFonts w:ascii="Times New Roman" w:hAnsi="Times New Roman" w:cs="Times New Roman"/>
          <w:b/>
          <w:bCs/>
          <w:color w:val="000000"/>
        </w:rPr>
      </w:pPr>
      <w:r w:rsidRPr="00E514D1">
        <w:rPr>
          <w:rFonts w:ascii="Times New Roman" w:hAnsi="Times New Roman" w:cs="Times New Roman"/>
          <w:b/>
          <w:bCs/>
          <w:color w:val="000000"/>
        </w:rPr>
        <w:t>二、单项选择题（每题</w:t>
      </w:r>
      <w:r w:rsidRPr="00E514D1">
        <w:rPr>
          <w:rFonts w:ascii="Times New Roman" w:hAnsi="Times New Roman" w:cs="Times New Roman"/>
          <w:b/>
          <w:bCs/>
          <w:color w:val="000000"/>
        </w:rPr>
        <w:t>1</w:t>
      </w:r>
      <w:r w:rsidRPr="00E514D1">
        <w:rPr>
          <w:rFonts w:ascii="Times New Roman" w:hAnsi="Times New Roman" w:cs="Times New Roman"/>
          <w:b/>
          <w:bCs/>
          <w:color w:val="000000"/>
        </w:rPr>
        <w:t>分，共</w:t>
      </w:r>
      <w:r w:rsidRPr="00E514D1">
        <w:rPr>
          <w:rFonts w:ascii="Times New Roman" w:hAnsi="Times New Roman" w:cs="Times New Roman"/>
          <w:b/>
          <w:bCs/>
          <w:color w:val="000000"/>
        </w:rPr>
        <w:t>27</w:t>
      </w:r>
      <w:r w:rsidRPr="00E514D1">
        <w:rPr>
          <w:rFonts w:ascii="Times New Roman" w:hAnsi="Times New Roman" w:cs="Times New Roman"/>
          <w:b/>
          <w:bCs/>
          <w:color w:val="000000"/>
        </w:rPr>
        <w:t>分）</w:t>
      </w:r>
    </w:p>
    <w:p w14:paraId="0D3C994F" w14:textId="3C800FCE" w:rsidR="007D29BA" w:rsidRPr="00E514D1" w:rsidRDefault="007D29BA" w:rsidP="008A2B24">
      <w:pPr>
        <w:spacing w:line="360" w:lineRule="auto"/>
        <w:ind w:firstLineChars="200"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lastRenderedPageBreak/>
        <w:t>3</w:t>
      </w:r>
      <w:r w:rsidRPr="00E514D1">
        <w:rPr>
          <w:rFonts w:ascii="Times New Roman" w:eastAsia="宋体" w:hAnsi="Times New Roman" w:cs="Times New Roman"/>
          <w:color w:val="000000"/>
          <w:kern w:val="0"/>
          <w:sz w:val="24"/>
          <w:szCs w:val="24"/>
        </w:rPr>
        <w:t>、资金的时间价值（</w:t>
      </w:r>
      <w:r w:rsidR="00821B75">
        <w:rPr>
          <w:rFonts w:ascii="Times New Roman" w:eastAsia="宋体" w:hAnsi="Times New Roman" w:cs="Times New Roman" w:hint="eastAsia"/>
          <w:color w:val="000000"/>
          <w:kern w:val="0"/>
          <w:sz w:val="24"/>
          <w:szCs w:val="24"/>
        </w:rPr>
        <w:t>D</w:t>
      </w:r>
      <w:r w:rsidRPr="00E514D1">
        <w:rPr>
          <w:rFonts w:ascii="Times New Roman" w:eastAsia="宋体" w:hAnsi="Times New Roman" w:cs="Times New Roman"/>
          <w:color w:val="000000"/>
          <w:kern w:val="0"/>
          <w:sz w:val="24"/>
          <w:szCs w:val="24"/>
        </w:rPr>
        <w:t>）。</w:t>
      </w:r>
    </w:p>
    <w:p w14:paraId="5F78D93A" w14:textId="174CC2BD"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360" w:dyaOrig="276" w14:anchorId="6D0B7BC0">
          <v:shape id="_x0000_i1381" type="#_x0000_t75" style="width:18pt;height:13.8pt" o:ole="">
            <v:imagedata r:id="rId4" o:title=""/>
          </v:shape>
          <w:control r:id="rId35" w:name="DefaultOcxName240" w:shapeid="_x0000_i1381"/>
        </w:object>
      </w:r>
      <w:r w:rsidRPr="00E514D1">
        <w:rPr>
          <w:rFonts w:ascii="Times New Roman" w:eastAsia="宋体" w:hAnsi="Times New Roman" w:cs="Times New Roman"/>
          <w:color w:val="000000"/>
          <w:kern w:val="0"/>
          <w:sz w:val="24"/>
          <w:szCs w:val="24"/>
        </w:rPr>
        <w:t xml:space="preserve">A. </w:t>
      </w:r>
      <w:r w:rsidRPr="00E514D1">
        <w:rPr>
          <w:rFonts w:ascii="Times New Roman" w:eastAsia="宋体" w:hAnsi="Times New Roman" w:cs="Times New Roman"/>
          <w:color w:val="000000"/>
          <w:kern w:val="0"/>
          <w:sz w:val="24"/>
          <w:szCs w:val="24"/>
        </w:rPr>
        <w:t>现在拥有的资金在将来投资时所能获得的利益</w:t>
      </w:r>
      <w:r w:rsidRPr="00E514D1">
        <w:rPr>
          <w:rFonts w:ascii="Times New Roman" w:eastAsia="宋体" w:hAnsi="Times New Roman" w:cs="Times New Roman"/>
          <w:color w:val="000000"/>
          <w:kern w:val="0"/>
          <w:sz w:val="24"/>
          <w:szCs w:val="24"/>
        </w:rPr>
        <w:t xml:space="preserve"> </w:t>
      </w:r>
    </w:p>
    <w:p w14:paraId="3A326574" w14:textId="36950F57"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360" w:dyaOrig="276" w14:anchorId="6C9754BB">
          <v:shape id="_x0000_i1384" type="#_x0000_t75" style="width:18pt;height:13.8pt" o:ole="">
            <v:imagedata r:id="rId4" o:title=""/>
          </v:shape>
          <w:control r:id="rId36" w:name="DefaultOcxName1100" w:shapeid="_x0000_i1384"/>
        </w:object>
      </w:r>
      <w:r w:rsidRPr="00E514D1">
        <w:rPr>
          <w:rFonts w:ascii="Times New Roman" w:eastAsia="宋体" w:hAnsi="Times New Roman" w:cs="Times New Roman"/>
          <w:color w:val="000000"/>
          <w:kern w:val="0"/>
          <w:sz w:val="24"/>
          <w:szCs w:val="24"/>
        </w:rPr>
        <w:t xml:space="preserve">B. </w:t>
      </w:r>
      <w:r w:rsidRPr="00E514D1">
        <w:rPr>
          <w:rFonts w:ascii="Times New Roman" w:eastAsia="宋体" w:hAnsi="Times New Roman" w:cs="Times New Roman"/>
          <w:color w:val="000000"/>
          <w:kern w:val="0"/>
          <w:sz w:val="24"/>
          <w:szCs w:val="24"/>
        </w:rPr>
        <w:t>现在拥有的资金在将来消费时所付出的福利损失</w:t>
      </w:r>
      <w:r w:rsidRPr="00E514D1">
        <w:rPr>
          <w:rFonts w:ascii="Times New Roman" w:eastAsia="宋体" w:hAnsi="Times New Roman" w:cs="Times New Roman"/>
          <w:color w:val="000000"/>
          <w:kern w:val="0"/>
          <w:sz w:val="24"/>
          <w:szCs w:val="24"/>
        </w:rPr>
        <w:t xml:space="preserve"> </w:t>
      </w:r>
    </w:p>
    <w:p w14:paraId="3A6AF5BF" w14:textId="4D72C932"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360" w:dyaOrig="276" w14:anchorId="049A7E00">
          <v:shape id="_x0000_i1387" type="#_x0000_t75" style="width:18pt;height:13.8pt" o:ole="">
            <v:imagedata r:id="rId4" o:title=""/>
          </v:shape>
          <w:control r:id="rId37" w:name="DefaultOcxName239" w:shapeid="_x0000_i1387"/>
        </w:object>
      </w:r>
      <w:r w:rsidRPr="00E514D1">
        <w:rPr>
          <w:rFonts w:ascii="Times New Roman" w:eastAsia="宋体" w:hAnsi="Times New Roman" w:cs="Times New Roman"/>
          <w:color w:val="000000"/>
          <w:kern w:val="0"/>
          <w:sz w:val="24"/>
          <w:szCs w:val="24"/>
        </w:rPr>
        <w:t xml:space="preserve">C. </w:t>
      </w:r>
      <w:r w:rsidRPr="00E514D1">
        <w:rPr>
          <w:rFonts w:ascii="Times New Roman" w:eastAsia="宋体" w:hAnsi="Times New Roman" w:cs="Times New Roman"/>
          <w:color w:val="000000"/>
          <w:kern w:val="0"/>
          <w:sz w:val="24"/>
          <w:szCs w:val="24"/>
        </w:rPr>
        <w:t>可用于储蓄或贷款的资金在储蓄或贷款时所产生的利息</w:t>
      </w:r>
      <w:r w:rsidRPr="00E514D1">
        <w:rPr>
          <w:rFonts w:ascii="Times New Roman" w:eastAsia="宋体" w:hAnsi="Times New Roman" w:cs="Times New Roman"/>
          <w:color w:val="000000"/>
          <w:kern w:val="0"/>
          <w:sz w:val="24"/>
          <w:szCs w:val="24"/>
        </w:rPr>
        <w:t xml:space="preserve"> </w:t>
      </w:r>
    </w:p>
    <w:p w14:paraId="34627BBA" w14:textId="0ABCD4C2"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360" w:dyaOrig="276" w14:anchorId="35E0876A">
          <v:shape id="_x0000_i1390" type="#_x0000_t75" style="width:18pt;height:13.8pt" o:ole="">
            <v:imagedata r:id="rId4" o:title=""/>
          </v:shape>
          <w:control r:id="rId38" w:name="DefaultOcxName310" w:shapeid="_x0000_i1390"/>
        </w:object>
      </w:r>
      <w:r w:rsidRPr="00E514D1">
        <w:rPr>
          <w:rFonts w:ascii="Times New Roman" w:eastAsia="宋体" w:hAnsi="Times New Roman" w:cs="Times New Roman"/>
          <w:color w:val="000000"/>
          <w:kern w:val="0"/>
          <w:sz w:val="24"/>
          <w:szCs w:val="24"/>
        </w:rPr>
        <w:t xml:space="preserve">D. </w:t>
      </w:r>
      <w:r w:rsidRPr="00E514D1">
        <w:rPr>
          <w:rFonts w:ascii="Times New Roman" w:eastAsia="宋体" w:hAnsi="Times New Roman" w:cs="Times New Roman"/>
          <w:color w:val="000000"/>
          <w:kern w:val="0"/>
          <w:sz w:val="24"/>
          <w:szCs w:val="24"/>
        </w:rPr>
        <w:t>资金在生产和流通中随时间推移而产生的增值</w:t>
      </w:r>
      <w:r w:rsidRPr="00E514D1">
        <w:rPr>
          <w:rFonts w:ascii="Times New Roman" w:eastAsia="宋体" w:hAnsi="Times New Roman" w:cs="Times New Roman"/>
          <w:color w:val="000000"/>
          <w:kern w:val="0"/>
          <w:sz w:val="24"/>
          <w:szCs w:val="24"/>
        </w:rPr>
        <w:t xml:space="preserve"> </w:t>
      </w:r>
    </w:p>
    <w:p w14:paraId="4DF59CA0" w14:textId="350B511B" w:rsidR="007D29BA" w:rsidRPr="00E514D1" w:rsidRDefault="007D29BA" w:rsidP="008A2B24">
      <w:pPr>
        <w:spacing w:line="360" w:lineRule="auto"/>
        <w:ind w:firstLineChars="200"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4</w:t>
      </w:r>
      <w:r w:rsidRPr="00E514D1">
        <w:rPr>
          <w:rFonts w:ascii="Times New Roman" w:eastAsia="宋体" w:hAnsi="Times New Roman" w:cs="Times New Roman"/>
          <w:color w:val="000000"/>
          <w:kern w:val="0"/>
          <w:sz w:val="24"/>
          <w:szCs w:val="24"/>
        </w:rPr>
        <w:t>、对现金流量图描述正确的是（</w:t>
      </w:r>
      <w:r w:rsidR="00821B75">
        <w:rPr>
          <w:rFonts w:ascii="Times New Roman" w:eastAsia="宋体" w:hAnsi="Times New Roman" w:cs="Times New Roman" w:hint="eastAsia"/>
          <w:color w:val="000000"/>
          <w:kern w:val="0"/>
          <w:sz w:val="24"/>
          <w:szCs w:val="24"/>
        </w:rPr>
        <w:t>B</w:t>
      </w:r>
      <w:r w:rsidRPr="00E514D1">
        <w:rPr>
          <w:rFonts w:ascii="Times New Roman" w:eastAsia="宋体" w:hAnsi="Times New Roman" w:cs="Times New Roman"/>
          <w:color w:val="000000"/>
          <w:kern w:val="0"/>
          <w:sz w:val="24"/>
          <w:szCs w:val="24"/>
        </w:rPr>
        <w:t>）。</w:t>
      </w:r>
    </w:p>
    <w:p w14:paraId="5DF06C81" w14:textId="65959EA3"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360" w:dyaOrig="276" w14:anchorId="3FA1E815">
          <v:shape id="_x0000_i1393" type="#_x0000_t75" style="width:18pt;height:13.8pt" o:ole="">
            <v:imagedata r:id="rId4" o:title=""/>
          </v:shape>
          <w:control r:id="rId39" w:name="DefaultOcxName910" w:shapeid="_x0000_i1393"/>
        </w:object>
      </w:r>
      <w:r w:rsidRPr="00E514D1">
        <w:rPr>
          <w:rFonts w:ascii="Times New Roman" w:eastAsia="宋体" w:hAnsi="Times New Roman" w:cs="Times New Roman"/>
          <w:color w:val="000000"/>
          <w:kern w:val="0"/>
          <w:sz w:val="24"/>
          <w:szCs w:val="24"/>
        </w:rPr>
        <w:t xml:space="preserve">A. </w:t>
      </w:r>
      <w:r w:rsidRPr="00E514D1">
        <w:rPr>
          <w:rFonts w:ascii="Times New Roman" w:eastAsia="宋体" w:hAnsi="Times New Roman" w:cs="Times New Roman"/>
          <w:color w:val="000000"/>
          <w:kern w:val="0"/>
          <w:sz w:val="24"/>
          <w:szCs w:val="24"/>
        </w:rPr>
        <w:t>现金流量图包括三大要素：大小、流入和时间点</w:t>
      </w:r>
      <w:r w:rsidRPr="00E514D1">
        <w:rPr>
          <w:rFonts w:ascii="Times New Roman" w:eastAsia="宋体" w:hAnsi="Times New Roman" w:cs="Times New Roman"/>
          <w:color w:val="000000"/>
          <w:kern w:val="0"/>
          <w:sz w:val="24"/>
          <w:szCs w:val="24"/>
        </w:rPr>
        <w:t xml:space="preserve"> </w:t>
      </w:r>
    </w:p>
    <w:p w14:paraId="6B7F6EBF" w14:textId="0EC92F55"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360" w:dyaOrig="276" w14:anchorId="41515674">
          <v:shape id="_x0000_i1396" type="#_x0000_t75" style="width:18pt;height:13.8pt" o:ole="">
            <v:imagedata r:id="rId4" o:title=""/>
          </v:shape>
          <w:control r:id="rId40" w:name="DefaultOcxName1010" w:shapeid="_x0000_i1396"/>
        </w:object>
      </w:r>
      <w:r w:rsidRPr="00E514D1">
        <w:rPr>
          <w:rFonts w:ascii="Times New Roman" w:eastAsia="宋体" w:hAnsi="Times New Roman" w:cs="Times New Roman"/>
          <w:color w:val="000000"/>
          <w:kern w:val="0"/>
          <w:sz w:val="24"/>
          <w:szCs w:val="24"/>
        </w:rPr>
        <w:t xml:space="preserve">B. </w:t>
      </w:r>
      <w:r w:rsidRPr="00E514D1">
        <w:rPr>
          <w:rFonts w:ascii="Times New Roman" w:eastAsia="宋体" w:hAnsi="Times New Roman" w:cs="Times New Roman"/>
          <w:color w:val="000000"/>
          <w:kern w:val="0"/>
          <w:sz w:val="24"/>
          <w:szCs w:val="24"/>
        </w:rPr>
        <w:t>现金流量图是表示资金在不同时间点流入与流出的情况</w:t>
      </w:r>
      <w:r w:rsidRPr="00E514D1">
        <w:rPr>
          <w:rFonts w:ascii="Times New Roman" w:eastAsia="宋体" w:hAnsi="Times New Roman" w:cs="Times New Roman"/>
          <w:color w:val="000000"/>
          <w:kern w:val="0"/>
          <w:sz w:val="24"/>
          <w:szCs w:val="24"/>
        </w:rPr>
        <w:t xml:space="preserve"> </w:t>
      </w:r>
    </w:p>
    <w:p w14:paraId="12C88615" w14:textId="43C32CA3"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360" w:dyaOrig="276" w14:anchorId="686E7E66">
          <v:shape id="_x0000_i1399" type="#_x0000_t75" style="width:18pt;height:13.8pt" o:ole="">
            <v:imagedata r:id="rId4" o:title=""/>
          </v:shape>
          <w:control r:id="rId41" w:name="DefaultOcxName1110" w:shapeid="_x0000_i1399"/>
        </w:object>
      </w:r>
      <w:r w:rsidRPr="00E514D1">
        <w:rPr>
          <w:rFonts w:ascii="Times New Roman" w:eastAsia="宋体" w:hAnsi="Times New Roman" w:cs="Times New Roman"/>
          <w:color w:val="000000"/>
          <w:kern w:val="0"/>
          <w:sz w:val="24"/>
          <w:szCs w:val="24"/>
        </w:rPr>
        <w:t xml:space="preserve">C. </w:t>
      </w:r>
      <w:r w:rsidRPr="00E514D1">
        <w:rPr>
          <w:rFonts w:ascii="Times New Roman" w:eastAsia="宋体" w:hAnsi="Times New Roman" w:cs="Times New Roman"/>
          <w:color w:val="000000"/>
          <w:kern w:val="0"/>
          <w:sz w:val="24"/>
          <w:szCs w:val="24"/>
        </w:rPr>
        <w:t>现金流量图中一般表示流入为正（箭头向下），流出（箭头向上）为负</w:t>
      </w:r>
      <w:r w:rsidRPr="00E514D1">
        <w:rPr>
          <w:rFonts w:ascii="Times New Roman" w:eastAsia="宋体" w:hAnsi="Times New Roman" w:cs="Times New Roman"/>
          <w:color w:val="000000"/>
          <w:kern w:val="0"/>
          <w:sz w:val="24"/>
          <w:szCs w:val="24"/>
        </w:rPr>
        <w:t xml:space="preserve"> </w:t>
      </w:r>
    </w:p>
    <w:p w14:paraId="31CC8E4D" w14:textId="022E3945"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360" w:dyaOrig="276" w14:anchorId="71F3FC39">
          <v:shape id="_x0000_i1402" type="#_x0000_t75" style="width:18pt;height:13.8pt" o:ole="">
            <v:imagedata r:id="rId4" o:title=""/>
          </v:shape>
          <w:control r:id="rId42" w:name="DefaultOcxName1210" w:shapeid="_x0000_i1402"/>
        </w:object>
      </w:r>
      <w:r w:rsidRPr="00E514D1">
        <w:rPr>
          <w:rFonts w:ascii="Times New Roman" w:eastAsia="宋体" w:hAnsi="Times New Roman" w:cs="Times New Roman"/>
          <w:color w:val="000000"/>
          <w:kern w:val="0"/>
          <w:sz w:val="24"/>
          <w:szCs w:val="24"/>
        </w:rPr>
        <w:t xml:space="preserve">D. </w:t>
      </w:r>
      <w:r w:rsidRPr="00E514D1">
        <w:rPr>
          <w:rFonts w:ascii="Times New Roman" w:eastAsia="宋体" w:hAnsi="Times New Roman" w:cs="Times New Roman"/>
          <w:color w:val="000000"/>
          <w:kern w:val="0"/>
          <w:sz w:val="24"/>
          <w:szCs w:val="24"/>
        </w:rPr>
        <w:t>时间点指现金流入到流出所发生的时间</w:t>
      </w:r>
      <w:r w:rsidRPr="00E514D1">
        <w:rPr>
          <w:rFonts w:ascii="Times New Roman" w:eastAsia="宋体" w:hAnsi="Times New Roman" w:cs="Times New Roman"/>
          <w:color w:val="000000"/>
          <w:kern w:val="0"/>
          <w:sz w:val="24"/>
          <w:szCs w:val="24"/>
        </w:rPr>
        <w:t xml:space="preserve"> </w:t>
      </w:r>
    </w:p>
    <w:p w14:paraId="020FDA22" w14:textId="60195171" w:rsidR="007D29BA" w:rsidRPr="00E514D1" w:rsidRDefault="007D29BA" w:rsidP="008A2B24">
      <w:pPr>
        <w:spacing w:line="360" w:lineRule="auto"/>
        <w:ind w:firstLineChars="200"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5</w:t>
      </w:r>
      <w:r w:rsidRPr="00E514D1">
        <w:rPr>
          <w:rFonts w:ascii="Times New Roman" w:eastAsia="宋体" w:hAnsi="Times New Roman" w:cs="Times New Roman"/>
          <w:color w:val="000000"/>
          <w:kern w:val="0"/>
          <w:sz w:val="24"/>
          <w:szCs w:val="24"/>
        </w:rPr>
        <w:t>、现金流量图可以全面、直观地反映经济系统的资金运动状态，其中现金流量的三大要素包括（</w:t>
      </w:r>
      <w:r w:rsidR="00821B75">
        <w:rPr>
          <w:rFonts w:ascii="Times New Roman" w:eastAsia="宋体" w:hAnsi="Times New Roman" w:cs="Times New Roman"/>
          <w:color w:val="000000"/>
          <w:kern w:val="0"/>
          <w:sz w:val="24"/>
          <w:szCs w:val="24"/>
        </w:rPr>
        <w:t>C</w:t>
      </w:r>
      <w:r w:rsidRPr="00E514D1">
        <w:rPr>
          <w:rFonts w:ascii="Times New Roman" w:eastAsia="宋体" w:hAnsi="Times New Roman" w:cs="Times New Roman"/>
          <w:color w:val="000000"/>
          <w:kern w:val="0"/>
          <w:sz w:val="24"/>
          <w:szCs w:val="24"/>
        </w:rPr>
        <w:t>）。</w:t>
      </w:r>
    </w:p>
    <w:p w14:paraId="0F641606" w14:textId="7B9D8671"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360" w:dyaOrig="276" w14:anchorId="7FC17E75">
          <v:shape id="_x0000_i1405" type="#_x0000_t75" style="width:18pt;height:13.8pt" o:ole="">
            <v:imagedata r:id="rId4" o:title=""/>
          </v:shape>
          <w:control r:id="rId43" w:name="DefaultOcxName1810" w:shapeid="_x0000_i1405"/>
        </w:object>
      </w:r>
      <w:r w:rsidRPr="00E514D1">
        <w:rPr>
          <w:rFonts w:ascii="Times New Roman" w:eastAsia="宋体" w:hAnsi="Times New Roman" w:cs="Times New Roman"/>
          <w:color w:val="000000"/>
          <w:kern w:val="0"/>
          <w:sz w:val="24"/>
          <w:szCs w:val="24"/>
        </w:rPr>
        <w:t xml:space="preserve">A. </w:t>
      </w:r>
      <w:r w:rsidRPr="00E514D1">
        <w:rPr>
          <w:rFonts w:ascii="Times New Roman" w:eastAsia="宋体" w:hAnsi="Times New Roman" w:cs="Times New Roman"/>
          <w:color w:val="000000"/>
          <w:kern w:val="0"/>
          <w:sz w:val="24"/>
          <w:szCs w:val="24"/>
        </w:rPr>
        <w:t>现金流入的大小、方向和时间点</w:t>
      </w:r>
      <w:r w:rsidRPr="00E514D1">
        <w:rPr>
          <w:rFonts w:ascii="Times New Roman" w:eastAsia="宋体" w:hAnsi="Times New Roman" w:cs="Times New Roman"/>
          <w:color w:val="000000"/>
          <w:kern w:val="0"/>
          <w:sz w:val="24"/>
          <w:szCs w:val="24"/>
        </w:rPr>
        <w:t xml:space="preserve"> </w:t>
      </w:r>
    </w:p>
    <w:p w14:paraId="0DAD8EA1" w14:textId="66B93A24"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360" w:dyaOrig="276" w14:anchorId="3D1D47BD">
          <v:shape id="_x0000_i1408" type="#_x0000_t75" style="width:18pt;height:13.8pt" o:ole="">
            <v:imagedata r:id="rId4" o:title=""/>
          </v:shape>
          <w:control r:id="rId44" w:name="DefaultOcxName1910" w:shapeid="_x0000_i1408"/>
        </w:object>
      </w:r>
      <w:r w:rsidRPr="00E514D1">
        <w:rPr>
          <w:rFonts w:ascii="Times New Roman" w:eastAsia="宋体" w:hAnsi="Times New Roman" w:cs="Times New Roman"/>
          <w:color w:val="000000"/>
          <w:kern w:val="0"/>
          <w:sz w:val="24"/>
          <w:szCs w:val="24"/>
        </w:rPr>
        <w:t xml:space="preserve">B. </w:t>
      </w:r>
      <w:r w:rsidRPr="00E514D1">
        <w:rPr>
          <w:rFonts w:ascii="Times New Roman" w:eastAsia="宋体" w:hAnsi="Times New Roman" w:cs="Times New Roman"/>
          <w:color w:val="000000"/>
          <w:kern w:val="0"/>
          <w:sz w:val="24"/>
          <w:szCs w:val="24"/>
        </w:rPr>
        <w:t>现金流出的额度、方向和时间点</w:t>
      </w:r>
      <w:r w:rsidRPr="00E514D1">
        <w:rPr>
          <w:rFonts w:ascii="Times New Roman" w:eastAsia="宋体" w:hAnsi="Times New Roman" w:cs="Times New Roman"/>
          <w:color w:val="000000"/>
          <w:kern w:val="0"/>
          <w:sz w:val="24"/>
          <w:szCs w:val="24"/>
        </w:rPr>
        <w:t xml:space="preserve"> </w:t>
      </w:r>
    </w:p>
    <w:p w14:paraId="56457949" w14:textId="60F91C71"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360" w:dyaOrig="276" w14:anchorId="2755F39B">
          <v:shape id="_x0000_i1411" type="#_x0000_t75" style="width:18pt;height:13.8pt" o:ole="">
            <v:imagedata r:id="rId4" o:title=""/>
          </v:shape>
          <w:control r:id="rId45" w:name="DefaultOcxName2010" w:shapeid="_x0000_i1411"/>
        </w:object>
      </w:r>
      <w:r w:rsidRPr="00E514D1">
        <w:rPr>
          <w:rFonts w:ascii="Times New Roman" w:eastAsia="宋体" w:hAnsi="Times New Roman" w:cs="Times New Roman"/>
          <w:color w:val="000000"/>
          <w:kern w:val="0"/>
          <w:sz w:val="24"/>
          <w:szCs w:val="24"/>
        </w:rPr>
        <w:t xml:space="preserve">C. </w:t>
      </w:r>
      <w:r w:rsidRPr="00E514D1">
        <w:rPr>
          <w:rFonts w:ascii="Times New Roman" w:eastAsia="宋体" w:hAnsi="Times New Roman" w:cs="Times New Roman"/>
          <w:color w:val="000000"/>
          <w:kern w:val="0"/>
          <w:sz w:val="24"/>
          <w:szCs w:val="24"/>
        </w:rPr>
        <w:t>现金流量的大小、方向和作用点</w:t>
      </w:r>
      <w:r w:rsidRPr="00E514D1">
        <w:rPr>
          <w:rFonts w:ascii="Times New Roman" w:eastAsia="宋体" w:hAnsi="Times New Roman" w:cs="Times New Roman"/>
          <w:color w:val="000000"/>
          <w:kern w:val="0"/>
          <w:sz w:val="24"/>
          <w:szCs w:val="24"/>
        </w:rPr>
        <w:t xml:space="preserve"> </w:t>
      </w:r>
    </w:p>
    <w:p w14:paraId="424ACFF5" w14:textId="315A8B58"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360" w:dyaOrig="276" w14:anchorId="276F41E6">
          <v:shape id="_x0000_i1414" type="#_x0000_t75" style="width:18pt;height:13.8pt" o:ole="">
            <v:imagedata r:id="rId4" o:title=""/>
          </v:shape>
          <w:control r:id="rId46" w:name="DefaultOcxName2110" w:shapeid="_x0000_i1414"/>
        </w:object>
      </w:r>
      <w:r w:rsidRPr="00E514D1">
        <w:rPr>
          <w:rFonts w:ascii="Times New Roman" w:eastAsia="宋体" w:hAnsi="Times New Roman" w:cs="Times New Roman"/>
          <w:color w:val="000000"/>
          <w:kern w:val="0"/>
          <w:sz w:val="24"/>
          <w:szCs w:val="24"/>
        </w:rPr>
        <w:t xml:space="preserve">D. </w:t>
      </w:r>
      <w:r w:rsidRPr="00E514D1">
        <w:rPr>
          <w:rFonts w:ascii="Times New Roman" w:eastAsia="宋体" w:hAnsi="Times New Roman" w:cs="Times New Roman"/>
          <w:color w:val="000000"/>
          <w:kern w:val="0"/>
          <w:sz w:val="24"/>
          <w:szCs w:val="24"/>
        </w:rPr>
        <w:t>投入现金的额度、时间和回收点</w:t>
      </w:r>
      <w:r w:rsidRPr="00E514D1">
        <w:rPr>
          <w:rFonts w:ascii="Times New Roman" w:eastAsia="宋体" w:hAnsi="Times New Roman" w:cs="Times New Roman"/>
          <w:color w:val="000000"/>
          <w:kern w:val="0"/>
          <w:sz w:val="24"/>
          <w:szCs w:val="24"/>
        </w:rPr>
        <w:t xml:space="preserve"> </w:t>
      </w:r>
    </w:p>
    <w:p w14:paraId="34B9C280" w14:textId="05C377AF" w:rsidR="007D29BA" w:rsidRPr="00E514D1" w:rsidRDefault="007D29BA" w:rsidP="008A2B24">
      <w:pPr>
        <w:spacing w:line="360" w:lineRule="auto"/>
        <w:ind w:firstLineChars="200"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6</w:t>
      </w:r>
      <w:r w:rsidRPr="00E514D1">
        <w:rPr>
          <w:rFonts w:ascii="Times New Roman" w:eastAsia="宋体" w:hAnsi="Times New Roman" w:cs="Times New Roman"/>
          <w:color w:val="000000"/>
          <w:kern w:val="0"/>
          <w:sz w:val="24"/>
          <w:szCs w:val="24"/>
        </w:rPr>
        <w:t>、在现金流量图中，水平线上方的</w:t>
      </w:r>
      <w:proofErr w:type="gramStart"/>
      <w:r w:rsidRPr="00E514D1">
        <w:rPr>
          <w:rFonts w:ascii="Times New Roman" w:eastAsia="宋体" w:hAnsi="Times New Roman" w:cs="Times New Roman"/>
          <w:color w:val="000000"/>
          <w:kern w:val="0"/>
          <w:sz w:val="24"/>
          <w:szCs w:val="24"/>
        </w:rPr>
        <w:t>垂直箭线表示</w:t>
      </w:r>
      <w:proofErr w:type="gramEnd"/>
      <w:r w:rsidRPr="00E514D1">
        <w:rPr>
          <w:rFonts w:ascii="Times New Roman" w:eastAsia="宋体" w:hAnsi="Times New Roman" w:cs="Times New Roman"/>
          <w:color w:val="000000"/>
          <w:kern w:val="0"/>
          <w:sz w:val="24"/>
          <w:szCs w:val="24"/>
        </w:rPr>
        <w:t>（</w:t>
      </w:r>
      <w:r w:rsidR="00EF1415">
        <w:rPr>
          <w:rFonts w:ascii="Times New Roman" w:eastAsia="宋体" w:hAnsi="Times New Roman" w:cs="Times New Roman"/>
          <w:color w:val="000000"/>
          <w:kern w:val="0"/>
          <w:sz w:val="24"/>
          <w:szCs w:val="24"/>
        </w:rPr>
        <w:t>C</w:t>
      </w:r>
      <w:r w:rsidRPr="00E514D1">
        <w:rPr>
          <w:rFonts w:ascii="Times New Roman" w:eastAsia="宋体" w:hAnsi="Times New Roman" w:cs="Times New Roman"/>
          <w:color w:val="000000"/>
          <w:kern w:val="0"/>
          <w:sz w:val="24"/>
          <w:szCs w:val="24"/>
        </w:rPr>
        <w:t>）。</w:t>
      </w:r>
    </w:p>
    <w:p w14:paraId="7B0C42CC" w14:textId="7750595D"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360" w:dyaOrig="276" w14:anchorId="1C2EDAFB">
          <v:shape id="_x0000_i1417" type="#_x0000_t75" style="width:18pt;height:13.8pt" o:ole="">
            <v:imagedata r:id="rId4" o:title=""/>
          </v:shape>
          <w:control r:id="rId47" w:name="DefaultOcxName27" w:shapeid="_x0000_i1417"/>
        </w:object>
      </w:r>
      <w:r w:rsidRPr="00E514D1">
        <w:rPr>
          <w:rFonts w:ascii="Times New Roman" w:eastAsia="宋体" w:hAnsi="Times New Roman" w:cs="Times New Roman"/>
          <w:color w:val="000000"/>
          <w:kern w:val="0"/>
          <w:sz w:val="24"/>
          <w:szCs w:val="24"/>
        </w:rPr>
        <w:t xml:space="preserve">A. </w:t>
      </w:r>
      <w:r w:rsidRPr="00E514D1">
        <w:rPr>
          <w:rFonts w:ascii="Times New Roman" w:eastAsia="宋体" w:hAnsi="Times New Roman" w:cs="Times New Roman"/>
          <w:color w:val="000000"/>
          <w:kern w:val="0"/>
          <w:sz w:val="24"/>
          <w:szCs w:val="24"/>
        </w:rPr>
        <w:t>累计现金流量</w:t>
      </w:r>
      <w:r w:rsidRPr="00E514D1">
        <w:rPr>
          <w:rFonts w:ascii="Times New Roman" w:eastAsia="宋体" w:hAnsi="Times New Roman" w:cs="Times New Roman"/>
          <w:color w:val="000000"/>
          <w:kern w:val="0"/>
          <w:sz w:val="24"/>
          <w:szCs w:val="24"/>
        </w:rPr>
        <w:t xml:space="preserve"> </w:t>
      </w:r>
    </w:p>
    <w:p w14:paraId="206B84AC" w14:textId="1D7025B3"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360" w:dyaOrig="276" w14:anchorId="4C939E62">
          <v:shape id="_x0000_i1420" type="#_x0000_t75" style="width:18pt;height:13.8pt" o:ole="">
            <v:imagedata r:id="rId4" o:title=""/>
          </v:shape>
          <w:control r:id="rId48" w:name="DefaultOcxName28" w:shapeid="_x0000_i1420"/>
        </w:object>
      </w:r>
      <w:r w:rsidRPr="00E514D1">
        <w:rPr>
          <w:rFonts w:ascii="Times New Roman" w:eastAsia="宋体" w:hAnsi="Times New Roman" w:cs="Times New Roman"/>
          <w:color w:val="000000"/>
          <w:kern w:val="0"/>
          <w:sz w:val="24"/>
          <w:szCs w:val="24"/>
        </w:rPr>
        <w:t xml:space="preserve">B. </w:t>
      </w:r>
      <w:r w:rsidRPr="00E514D1">
        <w:rPr>
          <w:rFonts w:ascii="Times New Roman" w:eastAsia="宋体" w:hAnsi="Times New Roman" w:cs="Times New Roman"/>
          <w:color w:val="000000"/>
          <w:kern w:val="0"/>
          <w:sz w:val="24"/>
          <w:szCs w:val="24"/>
        </w:rPr>
        <w:t>净现金流量</w:t>
      </w:r>
      <w:r w:rsidRPr="00E514D1">
        <w:rPr>
          <w:rFonts w:ascii="Times New Roman" w:eastAsia="宋体" w:hAnsi="Times New Roman" w:cs="Times New Roman"/>
          <w:color w:val="000000"/>
          <w:kern w:val="0"/>
          <w:sz w:val="24"/>
          <w:szCs w:val="24"/>
        </w:rPr>
        <w:t xml:space="preserve"> </w:t>
      </w:r>
    </w:p>
    <w:p w14:paraId="57CD7800" w14:textId="12A60749"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360" w:dyaOrig="276" w14:anchorId="562FEF37">
          <v:shape id="_x0000_i1423" type="#_x0000_t75" style="width:18pt;height:13.8pt" o:ole="">
            <v:imagedata r:id="rId4" o:title=""/>
          </v:shape>
          <w:control r:id="rId49" w:name="DefaultOcxName29" w:shapeid="_x0000_i1423"/>
        </w:object>
      </w:r>
      <w:r w:rsidRPr="00E514D1">
        <w:rPr>
          <w:rFonts w:ascii="Times New Roman" w:eastAsia="宋体" w:hAnsi="Times New Roman" w:cs="Times New Roman"/>
          <w:color w:val="000000"/>
          <w:kern w:val="0"/>
          <w:sz w:val="24"/>
          <w:szCs w:val="24"/>
        </w:rPr>
        <w:t xml:space="preserve">C. </w:t>
      </w:r>
      <w:r w:rsidRPr="00E514D1">
        <w:rPr>
          <w:rFonts w:ascii="Times New Roman" w:eastAsia="宋体" w:hAnsi="Times New Roman" w:cs="Times New Roman"/>
          <w:color w:val="000000"/>
          <w:kern w:val="0"/>
          <w:sz w:val="24"/>
          <w:szCs w:val="24"/>
        </w:rPr>
        <w:t>现金流入量</w:t>
      </w:r>
      <w:r w:rsidRPr="00E514D1">
        <w:rPr>
          <w:rFonts w:ascii="Times New Roman" w:eastAsia="宋体" w:hAnsi="Times New Roman" w:cs="Times New Roman"/>
          <w:color w:val="000000"/>
          <w:kern w:val="0"/>
          <w:sz w:val="24"/>
          <w:szCs w:val="24"/>
        </w:rPr>
        <w:t xml:space="preserve"> </w:t>
      </w:r>
    </w:p>
    <w:p w14:paraId="008176B7" w14:textId="5B74049B"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360" w:dyaOrig="276" w14:anchorId="07F8F41D">
          <v:shape id="_x0000_i1426" type="#_x0000_t75" style="width:18pt;height:13.8pt" o:ole="">
            <v:imagedata r:id="rId4" o:title=""/>
          </v:shape>
          <w:control r:id="rId50" w:name="DefaultOcxName30" w:shapeid="_x0000_i1426"/>
        </w:object>
      </w:r>
      <w:r w:rsidRPr="00E514D1">
        <w:rPr>
          <w:rFonts w:ascii="Times New Roman" w:eastAsia="宋体" w:hAnsi="Times New Roman" w:cs="Times New Roman"/>
          <w:color w:val="000000"/>
          <w:kern w:val="0"/>
          <w:sz w:val="24"/>
          <w:szCs w:val="24"/>
        </w:rPr>
        <w:t xml:space="preserve">D. </w:t>
      </w:r>
      <w:r w:rsidRPr="00E514D1">
        <w:rPr>
          <w:rFonts w:ascii="Times New Roman" w:eastAsia="宋体" w:hAnsi="Times New Roman" w:cs="Times New Roman"/>
          <w:color w:val="000000"/>
          <w:kern w:val="0"/>
          <w:sz w:val="24"/>
          <w:szCs w:val="24"/>
        </w:rPr>
        <w:t>现金流出量</w:t>
      </w:r>
      <w:r w:rsidRPr="00E514D1">
        <w:rPr>
          <w:rFonts w:ascii="Times New Roman" w:eastAsia="宋体" w:hAnsi="Times New Roman" w:cs="Times New Roman"/>
          <w:color w:val="000000"/>
          <w:kern w:val="0"/>
          <w:sz w:val="24"/>
          <w:szCs w:val="24"/>
        </w:rPr>
        <w:t xml:space="preserve"> </w:t>
      </w:r>
    </w:p>
    <w:p w14:paraId="06BDE20B" w14:textId="38A19DB6"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7</w:t>
      </w:r>
      <w:r w:rsidRPr="00E514D1">
        <w:rPr>
          <w:rFonts w:ascii="Times New Roman" w:eastAsia="宋体" w:hAnsi="Times New Roman" w:cs="Times New Roman"/>
          <w:color w:val="000000"/>
          <w:kern w:val="0"/>
          <w:sz w:val="24"/>
          <w:szCs w:val="24"/>
        </w:rPr>
        <w:t>、下列属于现金流出的是（</w:t>
      </w:r>
      <w:r w:rsidR="00EF1415">
        <w:rPr>
          <w:rFonts w:ascii="Times New Roman" w:eastAsia="宋体" w:hAnsi="Times New Roman" w:cs="Times New Roman" w:hint="eastAsia"/>
          <w:color w:val="000000"/>
          <w:kern w:val="0"/>
          <w:sz w:val="24"/>
          <w:szCs w:val="24"/>
        </w:rPr>
        <w:t>C</w:t>
      </w:r>
      <w:r w:rsidRPr="00E514D1">
        <w:rPr>
          <w:rFonts w:ascii="Times New Roman" w:eastAsia="宋体" w:hAnsi="Times New Roman" w:cs="Times New Roman"/>
          <w:color w:val="000000"/>
          <w:kern w:val="0"/>
          <w:sz w:val="24"/>
          <w:szCs w:val="24"/>
        </w:rPr>
        <w:t>）。</w:t>
      </w:r>
    </w:p>
    <w:p w14:paraId="26B89A72" w14:textId="440C1632"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360" w:dyaOrig="276" w14:anchorId="2A5FFA2F">
          <v:shape id="_x0000_i1429" type="#_x0000_t75" style="width:18pt;height:13.8pt" o:ole="">
            <v:imagedata r:id="rId4" o:title=""/>
          </v:shape>
          <w:control r:id="rId51" w:name="DefaultOcxName361" w:shapeid="_x0000_i1429"/>
        </w:object>
      </w:r>
      <w:r w:rsidRPr="00E514D1">
        <w:rPr>
          <w:rFonts w:ascii="Times New Roman" w:eastAsia="宋体" w:hAnsi="Times New Roman" w:cs="Times New Roman"/>
          <w:color w:val="000000"/>
          <w:kern w:val="0"/>
          <w:sz w:val="24"/>
          <w:szCs w:val="24"/>
        </w:rPr>
        <w:t xml:space="preserve">A. </w:t>
      </w:r>
      <w:r w:rsidRPr="00E514D1">
        <w:rPr>
          <w:rFonts w:ascii="Times New Roman" w:eastAsia="宋体" w:hAnsi="Times New Roman" w:cs="Times New Roman"/>
          <w:color w:val="000000"/>
          <w:kern w:val="0"/>
          <w:sz w:val="24"/>
          <w:szCs w:val="24"/>
        </w:rPr>
        <w:t>资产折旧</w:t>
      </w:r>
      <w:r w:rsidRPr="00E514D1">
        <w:rPr>
          <w:rFonts w:ascii="Times New Roman" w:eastAsia="宋体" w:hAnsi="Times New Roman" w:cs="Times New Roman"/>
          <w:color w:val="000000"/>
          <w:kern w:val="0"/>
          <w:sz w:val="24"/>
          <w:szCs w:val="24"/>
        </w:rPr>
        <w:t xml:space="preserve"> </w:t>
      </w:r>
    </w:p>
    <w:p w14:paraId="1309CAC7" w14:textId="39226CE4"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lastRenderedPageBreak/>
        <w:object w:dxaOrig="360" w:dyaOrig="276" w14:anchorId="3F0DB86A">
          <v:shape id="_x0000_i1432" type="#_x0000_t75" style="width:18pt;height:13.8pt" o:ole="">
            <v:imagedata r:id="rId4" o:title=""/>
          </v:shape>
          <w:control r:id="rId52" w:name="DefaultOcxName37" w:shapeid="_x0000_i1432"/>
        </w:object>
      </w:r>
      <w:r w:rsidRPr="00E514D1">
        <w:rPr>
          <w:rFonts w:ascii="Times New Roman" w:eastAsia="宋体" w:hAnsi="Times New Roman" w:cs="Times New Roman"/>
          <w:color w:val="000000"/>
          <w:kern w:val="0"/>
          <w:sz w:val="24"/>
          <w:szCs w:val="24"/>
        </w:rPr>
        <w:t xml:space="preserve">B. </w:t>
      </w:r>
      <w:r w:rsidRPr="00E514D1">
        <w:rPr>
          <w:rFonts w:ascii="Times New Roman" w:eastAsia="宋体" w:hAnsi="Times New Roman" w:cs="Times New Roman"/>
          <w:color w:val="000000"/>
          <w:kern w:val="0"/>
          <w:sz w:val="24"/>
          <w:szCs w:val="24"/>
        </w:rPr>
        <w:t>营业收入</w:t>
      </w:r>
      <w:r w:rsidRPr="00E514D1">
        <w:rPr>
          <w:rFonts w:ascii="Times New Roman" w:eastAsia="宋体" w:hAnsi="Times New Roman" w:cs="Times New Roman"/>
          <w:color w:val="000000"/>
          <w:kern w:val="0"/>
          <w:sz w:val="24"/>
          <w:szCs w:val="24"/>
        </w:rPr>
        <w:t xml:space="preserve"> </w:t>
      </w:r>
    </w:p>
    <w:p w14:paraId="79B4F314" w14:textId="6F000786"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360" w:dyaOrig="276" w14:anchorId="0C687E19">
          <v:shape id="_x0000_i1435" type="#_x0000_t75" style="width:18pt;height:13.8pt" o:ole="">
            <v:imagedata r:id="rId7" o:title=""/>
          </v:shape>
          <w:control r:id="rId53" w:name="DefaultOcxName38" w:shapeid="_x0000_i1435"/>
        </w:object>
      </w:r>
      <w:r w:rsidRPr="00E514D1">
        <w:rPr>
          <w:rFonts w:ascii="Times New Roman" w:eastAsia="宋体" w:hAnsi="Times New Roman" w:cs="Times New Roman"/>
          <w:color w:val="000000"/>
          <w:kern w:val="0"/>
          <w:sz w:val="24"/>
          <w:szCs w:val="24"/>
        </w:rPr>
        <w:t xml:space="preserve">C. </w:t>
      </w:r>
      <w:r w:rsidRPr="00E514D1">
        <w:rPr>
          <w:rFonts w:ascii="Times New Roman" w:eastAsia="宋体" w:hAnsi="Times New Roman" w:cs="Times New Roman"/>
          <w:color w:val="000000"/>
          <w:kern w:val="0"/>
          <w:sz w:val="24"/>
          <w:szCs w:val="24"/>
        </w:rPr>
        <w:t>流动资金</w:t>
      </w:r>
      <w:r w:rsidRPr="00E514D1">
        <w:rPr>
          <w:rFonts w:ascii="Times New Roman" w:eastAsia="宋体" w:hAnsi="Times New Roman" w:cs="Times New Roman"/>
          <w:color w:val="000000"/>
          <w:kern w:val="0"/>
          <w:sz w:val="24"/>
          <w:szCs w:val="24"/>
        </w:rPr>
        <w:t xml:space="preserve"> </w:t>
      </w:r>
    </w:p>
    <w:p w14:paraId="2DDE4EB6" w14:textId="4619C4BC"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360" w:dyaOrig="276" w14:anchorId="1FBA326A">
          <v:shape id="_x0000_i1438" type="#_x0000_t75" style="width:18pt;height:13.8pt" o:ole="">
            <v:imagedata r:id="rId4" o:title=""/>
          </v:shape>
          <w:control r:id="rId54" w:name="DefaultOcxName39" w:shapeid="_x0000_i1438"/>
        </w:object>
      </w:r>
      <w:r w:rsidRPr="00E514D1">
        <w:rPr>
          <w:rFonts w:ascii="Times New Roman" w:eastAsia="宋体" w:hAnsi="Times New Roman" w:cs="Times New Roman"/>
          <w:color w:val="000000"/>
          <w:kern w:val="0"/>
          <w:sz w:val="24"/>
          <w:szCs w:val="24"/>
        </w:rPr>
        <w:t xml:space="preserve">D. </w:t>
      </w:r>
      <w:r w:rsidRPr="00E514D1">
        <w:rPr>
          <w:rFonts w:ascii="Times New Roman" w:eastAsia="宋体" w:hAnsi="Times New Roman" w:cs="Times New Roman"/>
          <w:color w:val="000000"/>
          <w:kern w:val="0"/>
          <w:sz w:val="24"/>
          <w:szCs w:val="24"/>
        </w:rPr>
        <w:t>固定资产</w:t>
      </w:r>
      <w:r w:rsidRPr="00E514D1">
        <w:rPr>
          <w:rFonts w:ascii="Times New Roman" w:eastAsia="宋体" w:hAnsi="Times New Roman" w:cs="Times New Roman"/>
          <w:color w:val="000000"/>
          <w:kern w:val="0"/>
          <w:sz w:val="24"/>
          <w:szCs w:val="24"/>
        </w:rPr>
        <w:t xml:space="preserve"> </w:t>
      </w:r>
    </w:p>
    <w:p w14:paraId="4148DEBA" w14:textId="58ECA802"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8</w:t>
      </w:r>
      <w:r w:rsidRPr="00E514D1">
        <w:rPr>
          <w:rFonts w:ascii="Times New Roman" w:eastAsia="宋体" w:hAnsi="Times New Roman" w:cs="Times New Roman"/>
          <w:color w:val="000000"/>
          <w:kern w:val="0"/>
          <w:sz w:val="24"/>
          <w:szCs w:val="24"/>
        </w:rPr>
        <w:t>、关于影响资金时间价值的因素，下列说法正确的是（</w:t>
      </w:r>
      <w:r w:rsidR="00EF1415">
        <w:rPr>
          <w:rFonts w:ascii="Times New Roman" w:eastAsia="宋体" w:hAnsi="Times New Roman" w:cs="Times New Roman" w:hint="eastAsia"/>
          <w:color w:val="000000"/>
          <w:kern w:val="0"/>
          <w:sz w:val="24"/>
          <w:szCs w:val="24"/>
        </w:rPr>
        <w:t>B</w:t>
      </w:r>
      <w:r w:rsidRPr="00E514D1">
        <w:rPr>
          <w:rFonts w:ascii="Times New Roman" w:eastAsia="宋体" w:hAnsi="Times New Roman" w:cs="Times New Roman"/>
          <w:color w:val="000000"/>
          <w:kern w:val="0"/>
          <w:sz w:val="24"/>
          <w:szCs w:val="24"/>
        </w:rPr>
        <w:t>）。</w:t>
      </w:r>
    </w:p>
    <w:p w14:paraId="34B66E1A" w14:textId="7949668A"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360" w:dyaOrig="276" w14:anchorId="7C9C318B">
          <v:shape id="_x0000_i1441" type="#_x0000_t75" style="width:18pt;height:13.8pt" o:ole="">
            <v:imagedata r:id="rId4" o:title=""/>
          </v:shape>
          <w:control r:id="rId55" w:name="DefaultOcxName45" w:shapeid="_x0000_i1441"/>
        </w:object>
      </w:r>
      <w:r w:rsidRPr="00E514D1">
        <w:rPr>
          <w:rFonts w:ascii="Times New Roman" w:eastAsia="宋体" w:hAnsi="Times New Roman" w:cs="Times New Roman"/>
          <w:color w:val="000000"/>
          <w:kern w:val="0"/>
          <w:sz w:val="24"/>
          <w:szCs w:val="24"/>
        </w:rPr>
        <w:t xml:space="preserve">A. </w:t>
      </w:r>
      <w:r w:rsidRPr="00E514D1">
        <w:rPr>
          <w:rFonts w:ascii="Times New Roman" w:eastAsia="宋体" w:hAnsi="Times New Roman" w:cs="Times New Roman"/>
          <w:color w:val="000000"/>
          <w:kern w:val="0"/>
          <w:sz w:val="24"/>
          <w:szCs w:val="24"/>
        </w:rPr>
        <w:t>资金使用时间越长，资金的时间价值越小</w:t>
      </w:r>
      <w:r w:rsidRPr="00E514D1">
        <w:rPr>
          <w:rFonts w:ascii="Times New Roman" w:eastAsia="宋体" w:hAnsi="Times New Roman" w:cs="Times New Roman"/>
          <w:color w:val="000000"/>
          <w:kern w:val="0"/>
          <w:sz w:val="24"/>
          <w:szCs w:val="24"/>
        </w:rPr>
        <w:t xml:space="preserve"> </w:t>
      </w:r>
    </w:p>
    <w:p w14:paraId="55AAAB05" w14:textId="66105D37"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360" w:dyaOrig="276" w14:anchorId="0F258E72">
          <v:shape id="_x0000_i1444" type="#_x0000_t75" style="width:18pt;height:13.8pt" o:ole="">
            <v:imagedata r:id="rId4" o:title=""/>
          </v:shape>
          <w:control r:id="rId56" w:name="DefaultOcxName46" w:shapeid="_x0000_i1444"/>
        </w:object>
      </w:r>
      <w:r w:rsidRPr="00E514D1">
        <w:rPr>
          <w:rFonts w:ascii="Times New Roman" w:eastAsia="宋体" w:hAnsi="Times New Roman" w:cs="Times New Roman"/>
          <w:color w:val="000000"/>
          <w:kern w:val="0"/>
          <w:sz w:val="24"/>
          <w:szCs w:val="24"/>
        </w:rPr>
        <w:t xml:space="preserve">B. </w:t>
      </w:r>
      <w:r w:rsidRPr="00E514D1">
        <w:rPr>
          <w:rFonts w:ascii="Times New Roman" w:eastAsia="宋体" w:hAnsi="Times New Roman" w:cs="Times New Roman"/>
          <w:color w:val="000000"/>
          <w:kern w:val="0"/>
          <w:sz w:val="24"/>
          <w:szCs w:val="24"/>
        </w:rPr>
        <w:t>前期投入的资金越多，资金的负效益越大</w:t>
      </w:r>
      <w:r w:rsidRPr="00E514D1">
        <w:rPr>
          <w:rFonts w:ascii="Times New Roman" w:eastAsia="宋体" w:hAnsi="Times New Roman" w:cs="Times New Roman"/>
          <w:color w:val="000000"/>
          <w:kern w:val="0"/>
          <w:sz w:val="24"/>
          <w:szCs w:val="24"/>
        </w:rPr>
        <w:t xml:space="preserve">  </w:t>
      </w:r>
    </w:p>
    <w:p w14:paraId="0F6FB4EA" w14:textId="2EED996F"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360" w:dyaOrig="276" w14:anchorId="2ED66316">
          <v:shape id="_x0000_i1447" type="#_x0000_t75" style="width:18pt;height:13.8pt" o:ole="">
            <v:imagedata r:id="rId4" o:title=""/>
          </v:shape>
          <w:control r:id="rId57" w:name="DefaultOcxName47" w:shapeid="_x0000_i1447"/>
        </w:object>
      </w:r>
      <w:r w:rsidRPr="00E514D1">
        <w:rPr>
          <w:rFonts w:ascii="Times New Roman" w:eastAsia="宋体" w:hAnsi="Times New Roman" w:cs="Times New Roman"/>
          <w:color w:val="000000"/>
          <w:kern w:val="0"/>
          <w:sz w:val="24"/>
          <w:szCs w:val="24"/>
        </w:rPr>
        <w:t xml:space="preserve">C. </w:t>
      </w:r>
      <w:r w:rsidRPr="00E514D1">
        <w:rPr>
          <w:rFonts w:ascii="Times New Roman" w:eastAsia="宋体" w:hAnsi="Times New Roman" w:cs="Times New Roman"/>
          <w:color w:val="000000"/>
          <w:kern w:val="0"/>
          <w:sz w:val="24"/>
          <w:szCs w:val="24"/>
        </w:rPr>
        <w:t>资金的数量越大，资金的时间价值越小</w:t>
      </w:r>
      <w:r w:rsidRPr="00E514D1">
        <w:rPr>
          <w:rFonts w:ascii="Times New Roman" w:eastAsia="宋体" w:hAnsi="Times New Roman" w:cs="Times New Roman"/>
          <w:color w:val="000000"/>
          <w:kern w:val="0"/>
          <w:sz w:val="24"/>
          <w:szCs w:val="24"/>
        </w:rPr>
        <w:t xml:space="preserve"> </w:t>
      </w:r>
    </w:p>
    <w:p w14:paraId="4B7C1D2B" w14:textId="08AA25F3"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360" w:dyaOrig="276" w14:anchorId="71A41B41">
          <v:shape id="_x0000_i1450" type="#_x0000_t75" style="width:18pt;height:13.8pt" o:ole="">
            <v:imagedata r:id="rId4" o:title=""/>
          </v:shape>
          <w:control r:id="rId58" w:name="DefaultOcxName48" w:shapeid="_x0000_i1450"/>
        </w:object>
      </w:r>
      <w:r w:rsidRPr="00E514D1">
        <w:rPr>
          <w:rFonts w:ascii="Times New Roman" w:eastAsia="宋体" w:hAnsi="Times New Roman" w:cs="Times New Roman"/>
          <w:color w:val="000000"/>
          <w:kern w:val="0"/>
          <w:sz w:val="24"/>
          <w:szCs w:val="24"/>
        </w:rPr>
        <w:t xml:space="preserve">D. </w:t>
      </w:r>
      <w:r w:rsidRPr="00E514D1">
        <w:rPr>
          <w:rFonts w:ascii="Times New Roman" w:eastAsia="宋体" w:hAnsi="Times New Roman" w:cs="Times New Roman"/>
          <w:color w:val="000000"/>
          <w:kern w:val="0"/>
          <w:sz w:val="24"/>
          <w:szCs w:val="24"/>
        </w:rPr>
        <w:t>资金周转越快，在一定时间内等量资金的时间价值越小</w:t>
      </w:r>
      <w:r w:rsidRPr="00E514D1">
        <w:rPr>
          <w:rFonts w:ascii="Times New Roman" w:eastAsia="宋体" w:hAnsi="Times New Roman" w:cs="Times New Roman"/>
          <w:color w:val="000000"/>
          <w:kern w:val="0"/>
          <w:sz w:val="24"/>
          <w:szCs w:val="24"/>
        </w:rPr>
        <w:t xml:space="preserve"> </w:t>
      </w:r>
    </w:p>
    <w:p w14:paraId="3CA072ED" w14:textId="48F16DF8"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9</w:t>
      </w:r>
      <w:r w:rsidRPr="00E514D1">
        <w:rPr>
          <w:rFonts w:ascii="Times New Roman" w:eastAsia="宋体" w:hAnsi="Times New Roman" w:cs="Times New Roman"/>
          <w:color w:val="000000"/>
          <w:kern w:val="0"/>
          <w:sz w:val="24"/>
          <w:szCs w:val="24"/>
        </w:rPr>
        <w:t>、影响资金时间价值的主要因素中不包括（</w:t>
      </w:r>
      <w:r w:rsidR="00EF1415">
        <w:rPr>
          <w:rFonts w:ascii="Times New Roman" w:eastAsia="宋体" w:hAnsi="Times New Roman" w:cs="Times New Roman" w:hint="eastAsia"/>
          <w:color w:val="000000"/>
          <w:kern w:val="0"/>
          <w:sz w:val="24"/>
          <w:szCs w:val="24"/>
        </w:rPr>
        <w:t>D</w:t>
      </w:r>
      <w:r w:rsidRPr="00E514D1">
        <w:rPr>
          <w:rFonts w:ascii="Times New Roman" w:eastAsia="宋体" w:hAnsi="Times New Roman" w:cs="Times New Roman"/>
          <w:color w:val="000000"/>
          <w:kern w:val="0"/>
          <w:sz w:val="24"/>
          <w:szCs w:val="24"/>
        </w:rPr>
        <w:t>）。</w:t>
      </w:r>
    </w:p>
    <w:p w14:paraId="479F9DBF" w14:textId="3586C1A1"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360" w:dyaOrig="276" w14:anchorId="40DCFD2C">
          <v:shape id="_x0000_i1453" type="#_x0000_t75" style="width:18pt;height:13.8pt" o:ole="">
            <v:imagedata r:id="rId4" o:title=""/>
          </v:shape>
          <w:control r:id="rId59" w:name="DefaultOcxName54" w:shapeid="_x0000_i1453"/>
        </w:object>
      </w:r>
      <w:r w:rsidRPr="00E514D1">
        <w:rPr>
          <w:rFonts w:ascii="Times New Roman" w:eastAsia="宋体" w:hAnsi="Times New Roman" w:cs="Times New Roman"/>
          <w:color w:val="000000"/>
          <w:kern w:val="0"/>
          <w:sz w:val="24"/>
          <w:szCs w:val="24"/>
        </w:rPr>
        <w:t xml:space="preserve">A. </w:t>
      </w:r>
      <w:r w:rsidRPr="00E514D1">
        <w:rPr>
          <w:rFonts w:ascii="Times New Roman" w:eastAsia="宋体" w:hAnsi="Times New Roman" w:cs="Times New Roman"/>
          <w:color w:val="000000"/>
          <w:kern w:val="0"/>
          <w:sz w:val="24"/>
          <w:szCs w:val="24"/>
        </w:rPr>
        <w:t>资金投入特点</w:t>
      </w:r>
      <w:r w:rsidRPr="00E514D1">
        <w:rPr>
          <w:rFonts w:ascii="Times New Roman" w:eastAsia="宋体" w:hAnsi="Times New Roman" w:cs="Times New Roman"/>
          <w:color w:val="000000"/>
          <w:kern w:val="0"/>
          <w:sz w:val="24"/>
          <w:szCs w:val="24"/>
        </w:rPr>
        <w:t xml:space="preserve"> </w:t>
      </w:r>
    </w:p>
    <w:p w14:paraId="517373B0" w14:textId="1A9F2366"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360" w:dyaOrig="276" w14:anchorId="78E95966">
          <v:shape id="_x0000_i1456" type="#_x0000_t75" style="width:18pt;height:13.8pt" o:ole="">
            <v:imagedata r:id="rId4" o:title=""/>
          </v:shape>
          <w:control r:id="rId60" w:name="DefaultOcxName55" w:shapeid="_x0000_i1456"/>
        </w:object>
      </w:r>
      <w:r w:rsidRPr="00E514D1">
        <w:rPr>
          <w:rFonts w:ascii="Times New Roman" w:eastAsia="宋体" w:hAnsi="Times New Roman" w:cs="Times New Roman"/>
          <w:color w:val="000000"/>
          <w:kern w:val="0"/>
          <w:sz w:val="24"/>
          <w:szCs w:val="24"/>
        </w:rPr>
        <w:t xml:space="preserve">B. </w:t>
      </w:r>
      <w:r w:rsidRPr="00E514D1">
        <w:rPr>
          <w:rFonts w:ascii="Times New Roman" w:eastAsia="宋体" w:hAnsi="Times New Roman" w:cs="Times New Roman"/>
          <w:color w:val="000000"/>
          <w:kern w:val="0"/>
          <w:sz w:val="24"/>
          <w:szCs w:val="24"/>
        </w:rPr>
        <w:t>资金周转速度</w:t>
      </w:r>
      <w:r w:rsidRPr="00E514D1">
        <w:rPr>
          <w:rFonts w:ascii="Times New Roman" w:eastAsia="宋体" w:hAnsi="Times New Roman" w:cs="Times New Roman"/>
          <w:color w:val="000000"/>
          <w:kern w:val="0"/>
          <w:sz w:val="24"/>
          <w:szCs w:val="24"/>
        </w:rPr>
        <w:t xml:space="preserve"> </w:t>
      </w:r>
    </w:p>
    <w:p w14:paraId="552A15D5" w14:textId="70660C9A"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360" w:dyaOrig="276" w14:anchorId="2B1784C8">
          <v:shape id="_x0000_i1459" type="#_x0000_t75" style="width:18pt;height:13.8pt" o:ole="">
            <v:imagedata r:id="rId4" o:title=""/>
          </v:shape>
          <w:control r:id="rId61" w:name="DefaultOcxName56" w:shapeid="_x0000_i1459"/>
        </w:object>
      </w:r>
      <w:r w:rsidRPr="00E514D1">
        <w:rPr>
          <w:rFonts w:ascii="Times New Roman" w:eastAsia="宋体" w:hAnsi="Times New Roman" w:cs="Times New Roman"/>
          <w:color w:val="000000"/>
          <w:kern w:val="0"/>
          <w:sz w:val="24"/>
          <w:szCs w:val="24"/>
        </w:rPr>
        <w:t xml:space="preserve">C. </w:t>
      </w:r>
      <w:r w:rsidRPr="00E514D1">
        <w:rPr>
          <w:rFonts w:ascii="Times New Roman" w:eastAsia="宋体" w:hAnsi="Times New Roman" w:cs="Times New Roman"/>
          <w:color w:val="000000"/>
          <w:kern w:val="0"/>
          <w:sz w:val="24"/>
          <w:szCs w:val="24"/>
        </w:rPr>
        <w:t>资金使用时间</w:t>
      </w:r>
      <w:r w:rsidRPr="00E514D1">
        <w:rPr>
          <w:rFonts w:ascii="Times New Roman" w:eastAsia="宋体" w:hAnsi="Times New Roman" w:cs="Times New Roman"/>
          <w:color w:val="000000"/>
          <w:kern w:val="0"/>
          <w:sz w:val="24"/>
          <w:szCs w:val="24"/>
        </w:rPr>
        <w:t xml:space="preserve"> </w:t>
      </w:r>
    </w:p>
    <w:p w14:paraId="4A945FA0" w14:textId="4D2B1B08"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360" w:dyaOrig="276" w14:anchorId="404DC7B2">
          <v:shape id="_x0000_i1462" type="#_x0000_t75" style="width:18pt;height:13.8pt" o:ole="">
            <v:imagedata r:id="rId4" o:title=""/>
          </v:shape>
          <w:control r:id="rId62" w:name="DefaultOcxName57" w:shapeid="_x0000_i1462"/>
        </w:object>
      </w:r>
      <w:r w:rsidRPr="00E514D1">
        <w:rPr>
          <w:rFonts w:ascii="Times New Roman" w:eastAsia="宋体" w:hAnsi="Times New Roman" w:cs="Times New Roman"/>
          <w:color w:val="000000"/>
          <w:kern w:val="0"/>
          <w:sz w:val="24"/>
          <w:szCs w:val="24"/>
        </w:rPr>
        <w:t xml:space="preserve">D. </w:t>
      </w:r>
      <w:r w:rsidRPr="00E514D1">
        <w:rPr>
          <w:rFonts w:ascii="Times New Roman" w:eastAsia="宋体" w:hAnsi="Times New Roman" w:cs="Times New Roman"/>
          <w:color w:val="000000"/>
          <w:kern w:val="0"/>
          <w:sz w:val="24"/>
          <w:szCs w:val="24"/>
        </w:rPr>
        <w:t>资金用途特点</w:t>
      </w:r>
      <w:r w:rsidRPr="00E514D1">
        <w:rPr>
          <w:rFonts w:ascii="Times New Roman" w:eastAsia="宋体" w:hAnsi="Times New Roman" w:cs="Times New Roman"/>
          <w:color w:val="000000"/>
          <w:kern w:val="0"/>
          <w:sz w:val="24"/>
          <w:szCs w:val="24"/>
        </w:rPr>
        <w:t xml:space="preserve"> </w:t>
      </w:r>
    </w:p>
    <w:p w14:paraId="788AD0A7" w14:textId="419B4E8E"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10</w:t>
      </w:r>
      <w:r w:rsidRPr="00E514D1">
        <w:rPr>
          <w:rFonts w:ascii="Times New Roman" w:eastAsia="宋体" w:hAnsi="Times New Roman" w:cs="Times New Roman"/>
          <w:color w:val="000000"/>
          <w:kern w:val="0"/>
          <w:sz w:val="24"/>
          <w:szCs w:val="24"/>
        </w:rPr>
        <w:t>、关于货币的时间价值说法正确的是（</w:t>
      </w:r>
      <w:r w:rsidR="00EF1415">
        <w:rPr>
          <w:rFonts w:ascii="Times New Roman" w:eastAsia="宋体" w:hAnsi="Times New Roman" w:cs="Times New Roman" w:hint="eastAsia"/>
          <w:color w:val="000000"/>
          <w:kern w:val="0"/>
          <w:sz w:val="24"/>
          <w:szCs w:val="24"/>
        </w:rPr>
        <w:t>D</w:t>
      </w:r>
      <w:r w:rsidRPr="00E514D1">
        <w:rPr>
          <w:rFonts w:ascii="Times New Roman" w:eastAsia="宋体" w:hAnsi="Times New Roman" w:cs="Times New Roman"/>
          <w:color w:val="000000"/>
          <w:kern w:val="0"/>
          <w:sz w:val="24"/>
          <w:szCs w:val="24"/>
        </w:rPr>
        <w:t>）。</w:t>
      </w:r>
    </w:p>
    <w:p w14:paraId="6EC2EB7F" w14:textId="79C875FE"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360" w:dyaOrig="276" w14:anchorId="686A998D">
          <v:shape id="_x0000_i1465" type="#_x0000_t75" style="width:18pt;height:13.8pt" o:ole="">
            <v:imagedata r:id="rId4" o:title=""/>
          </v:shape>
          <w:control r:id="rId63" w:name="DefaultOcxName63" w:shapeid="_x0000_i1465"/>
        </w:object>
      </w:r>
      <w:r w:rsidRPr="00E514D1">
        <w:rPr>
          <w:rFonts w:ascii="Times New Roman" w:eastAsia="宋体" w:hAnsi="Times New Roman" w:cs="Times New Roman"/>
          <w:color w:val="000000"/>
          <w:kern w:val="0"/>
          <w:sz w:val="24"/>
          <w:szCs w:val="24"/>
        </w:rPr>
        <w:t xml:space="preserve">A. </w:t>
      </w:r>
      <w:r w:rsidRPr="00E514D1">
        <w:rPr>
          <w:rFonts w:ascii="Times New Roman" w:eastAsia="宋体" w:hAnsi="Times New Roman" w:cs="Times New Roman"/>
          <w:color w:val="000000"/>
          <w:kern w:val="0"/>
          <w:sz w:val="24"/>
          <w:szCs w:val="24"/>
        </w:rPr>
        <w:t>就是利息</w:t>
      </w:r>
      <w:r w:rsidRPr="00E514D1">
        <w:rPr>
          <w:rFonts w:ascii="Times New Roman" w:eastAsia="宋体" w:hAnsi="Times New Roman" w:cs="Times New Roman"/>
          <w:color w:val="000000"/>
          <w:kern w:val="0"/>
          <w:sz w:val="24"/>
          <w:szCs w:val="24"/>
        </w:rPr>
        <w:t xml:space="preserve"> </w:t>
      </w:r>
    </w:p>
    <w:p w14:paraId="46D153EF" w14:textId="0F23AB99"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360" w:dyaOrig="276" w14:anchorId="5C91A3D7">
          <v:shape id="_x0000_i1468" type="#_x0000_t75" style="width:18pt;height:13.8pt" o:ole="">
            <v:imagedata r:id="rId4" o:title=""/>
          </v:shape>
          <w:control r:id="rId64" w:name="DefaultOcxName64" w:shapeid="_x0000_i1468"/>
        </w:object>
      </w:r>
      <w:r w:rsidRPr="00E514D1">
        <w:rPr>
          <w:rFonts w:ascii="Times New Roman" w:eastAsia="宋体" w:hAnsi="Times New Roman" w:cs="Times New Roman"/>
          <w:color w:val="000000"/>
          <w:kern w:val="0"/>
          <w:sz w:val="24"/>
          <w:szCs w:val="24"/>
        </w:rPr>
        <w:t xml:space="preserve">B. </w:t>
      </w:r>
      <w:r w:rsidRPr="00E514D1">
        <w:rPr>
          <w:rFonts w:ascii="Times New Roman" w:eastAsia="宋体" w:hAnsi="Times New Roman" w:cs="Times New Roman"/>
          <w:color w:val="000000"/>
          <w:kern w:val="0"/>
          <w:sz w:val="24"/>
          <w:szCs w:val="24"/>
        </w:rPr>
        <w:t>货币本身能创造价值</w:t>
      </w:r>
      <w:r w:rsidRPr="00E514D1">
        <w:rPr>
          <w:rFonts w:ascii="Times New Roman" w:eastAsia="宋体" w:hAnsi="Times New Roman" w:cs="Times New Roman"/>
          <w:color w:val="000000"/>
          <w:kern w:val="0"/>
          <w:sz w:val="24"/>
          <w:szCs w:val="24"/>
        </w:rPr>
        <w:t xml:space="preserve"> </w:t>
      </w:r>
    </w:p>
    <w:p w14:paraId="678DD34F" w14:textId="1A9055AD"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360" w:dyaOrig="276" w14:anchorId="5A476557">
          <v:shape id="_x0000_i1471" type="#_x0000_t75" style="width:18pt;height:13.8pt" o:ole="">
            <v:imagedata r:id="rId4" o:title=""/>
          </v:shape>
          <w:control r:id="rId65" w:name="DefaultOcxName65" w:shapeid="_x0000_i1471"/>
        </w:object>
      </w:r>
      <w:r w:rsidRPr="00E514D1">
        <w:rPr>
          <w:rFonts w:ascii="Times New Roman" w:eastAsia="宋体" w:hAnsi="Times New Roman" w:cs="Times New Roman"/>
          <w:color w:val="000000"/>
          <w:kern w:val="0"/>
          <w:sz w:val="24"/>
          <w:szCs w:val="24"/>
        </w:rPr>
        <w:t xml:space="preserve">C. </w:t>
      </w:r>
      <w:r w:rsidRPr="00E514D1">
        <w:rPr>
          <w:rFonts w:ascii="Times New Roman" w:eastAsia="宋体" w:hAnsi="Times New Roman" w:cs="Times New Roman"/>
          <w:color w:val="000000"/>
          <w:kern w:val="0"/>
          <w:sz w:val="24"/>
          <w:szCs w:val="24"/>
        </w:rPr>
        <w:t>时间本身具有价值</w:t>
      </w:r>
      <w:r w:rsidRPr="00E514D1">
        <w:rPr>
          <w:rFonts w:ascii="Times New Roman" w:eastAsia="宋体" w:hAnsi="Times New Roman" w:cs="Times New Roman"/>
          <w:color w:val="000000"/>
          <w:kern w:val="0"/>
          <w:sz w:val="24"/>
          <w:szCs w:val="24"/>
        </w:rPr>
        <w:t xml:space="preserve"> </w:t>
      </w:r>
    </w:p>
    <w:p w14:paraId="46F07596" w14:textId="655C8024"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360" w:dyaOrig="276" w14:anchorId="0007AC93">
          <v:shape id="_x0000_i1474" type="#_x0000_t75" style="width:18pt;height:13.8pt" o:ole="">
            <v:imagedata r:id="rId4" o:title=""/>
          </v:shape>
          <w:control r:id="rId66" w:name="DefaultOcxName66" w:shapeid="_x0000_i1474"/>
        </w:object>
      </w:r>
      <w:r w:rsidRPr="00E514D1">
        <w:rPr>
          <w:rFonts w:ascii="Times New Roman" w:eastAsia="宋体" w:hAnsi="Times New Roman" w:cs="Times New Roman"/>
          <w:color w:val="000000"/>
          <w:kern w:val="0"/>
          <w:sz w:val="24"/>
          <w:szCs w:val="24"/>
        </w:rPr>
        <w:t xml:space="preserve">D. </w:t>
      </w:r>
      <w:r w:rsidRPr="00E514D1">
        <w:rPr>
          <w:rFonts w:ascii="Times New Roman" w:eastAsia="宋体" w:hAnsi="Times New Roman" w:cs="Times New Roman"/>
          <w:color w:val="000000"/>
          <w:kern w:val="0"/>
          <w:sz w:val="24"/>
          <w:szCs w:val="24"/>
        </w:rPr>
        <w:t>先到手的资金可以用来投资而产生新的价值</w:t>
      </w:r>
      <w:r w:rsidRPr="00E514D1">
        <w:rPr>
          <w:rFonts w:ascii="Times New Roman" w:eastAsia="宋体" w:hAnsi="Times New Roman" w:cs="Times New Roman"/>
          <w:color w:val="000000"/>
          <w:kern w:val="0"/>
          <w:sz w:val="24"/>
          <w:szCs w:val="24"/>
        </w:rPr>
        <w:t xml:space="preserve"> </w:t>
      </w:r>
    </w:p>
    <w:p w14:paraId="4938D00A" w14:textId="61D04638"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11</w:t>
      </w:r>
      <w:r w:rsidRPr="00E514D1">
        <w:rPr>
          <w:rFonts w:ascii="Times New Roman" w:eastAsia="宋体" w:hAnsi="Times New Roman" w:cs="Times New Roman"/>
          <w:color w:val="000000"/>
          <w:kern w:val="0"/>
          <w:sz w:val="24"/>
          <w:szCs w:val="24"/>
        </w:rPr>
        <w:t>、利率水平的高低首先取决于（</w:t>
      </w:r>
      <w:r w:rsidR="00EF1415">
        <w:rPr>
          <w:rFonts w:ascii="Times New Roman" w:eastAsia="宋体" w:hAnsi="Times New Roman" w:cs="Times New Roman" w:hint="eastAsia"/>
          <w:color w:val="000000"/>
          <w:kern w:val="0"/>
          <w:sz w:val="24"/>
          <w:szCs w:val="24"/>
        </w:rPr>
        <w:t>B</w:t>
      </w:r>
      <w:r w:rsidRPr="00E514D1">
        <w:rPr>
          <w:rFonts w:ascii="Times New Roman" w:eastAsia="宋体" w:hAnsi="Times New Roman" w:cs="Times New Roman"/>
          <w:color w:val="000000"/>
          <w:kern w:val="0"/>
          <w:sz w:val="24"/>
          <w:szCs w:val="24"/>
        </w:rPr>
        <w:t>）。</w:t>
      </w:r>
    </w:p>
    <w:p w14:paraId="31B9217B" w14:textId="146F98D9"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360" w:dyaOrig="276" w14:anchorId="74C1DE04">
          <v:shape id="_x0000_i1477" type="#_x0000_t75" style="width:18pt;height:13.8pt" o:ole="">
            <v:imagedata r:id="rId4" o:title=""/>
          </v:shape>
          <w:control r:id="rId67" w:name="DefaultOcxName72" w:shapeid="_x0000_i1477"/>
        </w:object>
      </w:r>
      <w:r w:rsidRPr="00E514D1">
        <w:rPr>
          <w:rFonts w:ascii="Times New Roman" w:eastAsia="宋体" w:hAnsi="Times New Roman" w:cs="Times New Roman"/>
          <w:color w:val="000000"/>
          <w:kern w:val="0"/>
          <w:sz w:val="24"/>
          <w:szCs w:val="24"/>
        </w:rPr>
        <w:t xml:space="preserve">A. </w:t>
      </w:r>
      <w:r w:rsidRPr="00E514D1">
        <w:rPr>
          <w:rFonts w:ascii="Times New Roman" w:eastAsia="宋体" w:hAnsi="Times New Roman" w:cs="Times New Roman"/>
          <w:color w:val="000000"/>
          <w:kern w:val="0"/>
          <w:sz w:val="24"/>
          <w:szCs w:val="24"/>
        </w:rPr>
        <w:t>借贷资本的期限</w:t>
      </w:r>
      <w:r w:rsidRPr="00E514D1">
        <w:rPr>
          <w:rFonts w:ascii="Times New Roman" w:eastAsia="宋体" w:hAnsi="Times New Roman" w:cs="Times New Roman"/>
          <w:color w:val="000000"/>
          <w:kern w:val="0"/>
          <w:sz w:val="24"/>
          <w:szCs w:val="24"/>
        </w:rPr>
        <w:t xml:space="preserve"> </w:t>
      </w:r>
    </w:p>
    <w:p w14:paraId="26463C4F" w14:textId="1CED78A5"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360" w:dyaOrig="276" w14:anchorId="4C6F3E28">
          <v:shape id="_x0000_i1480" type="#_x0000_t75" style="width:18pt;height:13.8pt" o:ole="">
            <v:imagedata r:id="rId4" o:title=""/>
          </v:shape>
          <w:control r:id="rId68" w:name="DefaultOcxName73" w:shapeid="_x0000_i1480"/>
        </w:object>
      </w:r>
      <w:r w:rsidRPr="00E514D1">
        <w:rPr>
          <w:rFonts w:ascii="Times New Roman" w:eastAsia="宋体" w:hAnsi="Times New Roman" w:cs="Times New Roman"/>
          <w:color w:val="000000"/>
          <w:kern w:val="0"/>
          <w:sz w:val="24"/>
          <w:szCs w:val="24"/>
        </w:rPr>
        <w:t xml:space="preserve">B. </w:t>
      </w:r>
      <w:r w:rsidRPr="00E514D1">
        <w:rPr>
          <w:rFonts w:ascii="Times New Roman" w:eastAsia="宋体" w:hAnsi="Times New Roman" w:cs="Times New Roman"/>
          <w:color w:val="000000"/>
          <w:kern w:val="0"/>
          <w:sz w:val="24"/>
          <w:szCs w:val="24"/>
        </w:rPr>
        <w:t>社会平均利润率的高低</w:t>
      </w:r>
      <w:r w:rsidRPr="00E514D1">
        <w:rPr>
          <w:rFonts w:ascii="Times New Roman" w:eastAsia="宋体" w:hAnsi="Times New Roman" w:cs="Times New Roman"/>
          <w:color w:val="000000"/>
          <w:kern w:val="0"/>
          <w:sz w:val="24"/>
          <w:szCs w:val="24"/>
        </w:rPr>
        <w:t xml:space="preserve"> </w:t>
      </w:r>
    </w:p>
    <w:p w14:paraId="6F846742" w14:textId="4EB1356D"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360" w:dyaOrig="276" w14:anchorId="62B0645D">
          <v:shape id="_x0000_i1483" type="#_x0000_t75" style="width:18pt;height:13.8pt" o:ole="">
            <v:imagedata r:id="rId4" o:title=""/>
          </v:shape>
          <w:control r:id="rId69" w:name="DefaultOcxName74" w:shapeid="_x0000_i1483"/>
        </w:object>
      </w:r>
      <w:r w:rsidRPr="00E514D1">
        <w:rPr>
          <w:rFonts w:ascii="Times New Roman" w:eastAsia="宋体" w:hAnsi="Times New Roman" w:cs="Times New Roman"/>
          <w:color w:val="000000"/>
          <w:kern w:val="0"/>
          <w:sz w:val="24"/>
          <w:szCs w:val="24"/>
        </w:rPr>
        <w:t xml:space="preserve">C. </w:t>
      </w:r>
      <w:r w:rsidRPr="00E514D1">
        <w:rPr>
          <w:rFonts w:ascii="Times New Roman" w:eastAsia="宋体" w:hAnsi="Times New Roman" w:cs="Times New Roman"/>
          <w:color w:val="000000"/>
          <w:kern w:val="0"/>
          <w:sz w:val="24"/>
          <w:szCs w:val="24"/>
        </w:rPr>
        <w:t>资本供求的状况</w:t>
      </w:r>
      <w:r w:rsidRPr="00E514D1">
        <w:rPr>
          <w:rFonts w:ascii="Times New Roman" w:eastAsia="宋体" w:hAnsi="Times New Roman" w:cs="Times New Roman"/>
          <w:color w:val="000000"/>
          <w:kern w:val="0"/>
          <w:sz w:val="24"/>
          <w:szCs w:val="24"/>
        </w:rPr>
        <w:t xml:space="preserve"> </w:t>
      </w:r>
    </w:p>
    <w:p w14:paraId="457A3089" w14:textId="37394336"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360" w:dyaOrig="276" w14:anchorId="240729D7">
          <v:shape id="_x0000_i1486" type="#_x0000_t75" style="width:18pt;height:13.8pt" o:ole="">
            <v:imagedata r:id="rId4" o:title=""/>
          </v:shape>
          <w:control r:id="rId70" w:name="DefaultOcxName75" w:shapeid="_x0000_i1486"/>
        </w:object>
      </w:r>
      <w:r w:rsidRPr="00E514D1">
        <w:rPr>
          <w:rFonts w:ascii="Times New Roman" w:eastAsia="宋体" w:hAnsi="Times New Roman" w:cs="Times New Roman"/>
          <w:color w:val="000000"/>
          <w:kern w:val="0"/>
          <w:sz w:val="24"/>
          <w:szCs w:val="24"/>
        </w:rPr>
        <w:t xml:space="preserve">D. </w:t>
      </w:r>
      <w:r w:rsidRPr="00E514D1">
        <w:rPr>
          <w:rFonts w:ascii="Times New Roman" w:eastAsia="宋体" w:hAnsi="Times New Roman" w:cs="Times New Roman"/>
          <w:color w:val="000000"/>
          <w:kern w:val="0"/>
          <w:sz w:val="24"/>
          <w:szCs w:val="24"/>
        </w:rPr>
        <w:t>通货膨胀的水平</w:t>
      </w:r>
      <w:r w:rsidRPr="00E514D1">
        <w:rPr>
          <w:rFonts w:ascii="Times New Roman" w:eastAsia="宋体" w:hAnsi="Times New Roman" w:cs="Times New Roman"/>
          <w:color w:val="000000"/>
          <w:kern w:val="0"/>
          <w:sz w:val="24"/>
          <w:szCs w:val="24"/>
        </w:rPr>
        <w:t xml:space="preserve"> </w:t>
      </w:r>
    </w:p>
    <w:p w14:paraId="5B1417E1" w14:textId="6819A05C"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lastRenderedPageBreak/>
        <w:t>12</w:t>
      </w:r>
      <w:r w:rsidRPr="00E514D1">
        <w:rPr>
          <w:rFonts w:ascii="Times New Roman" w:eastAsia="宋体" w:hAnsi="Times New Roman" w:cs="Times New Roman"/>
          <w:color w:val="000000"/>
          <w:kern w:val="0"/>
          <w:sz w:val="24"/>
          <w:szCs w:val="24"/>
        </w:rPr>
        <w:t>、利率与社会平均利润率的关系是（</w:t>
      </w:r>
      <w:r w:rsidR="00EF1415">
        <w:rPr>
          <w:rFonts w:ascii="Times New Roman" w:eastAsia="宋体" w:hAnsi="Times New Roman" w:cs="Times New Roman" w:hint="eastAsia"/>
          <w:color w:val="000000"/>
          <w:kern w:val="0"/>
          <w:sz w:val="24"/>
          <w:szCs w:val="24"/>
        </w:rPr>
        <w:t>C</w:t>
      </w:r>
      <w:r w:rsidRPr="00E514D1">
        <w:rPr>
          <w:rFonts w:ascii="Times New Roman" w:eastAsia="宋体" w:hAnsi="Times New Roman" w:cs="Times New Roman"/>
          <w:color w:val="000000"/>
          <w:kern w:val="0"/>
          <w:sz w:val="24"/>
          <w:szCs w:val="24"/>
        </w:rPr>
        <w:t>）。</w:t>
      </w:r>
    </w:p>
    <w:p w14:paraId="667439F8" w14:textId="418BEDAA"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360" w:dyaOrig="276" w14:anchorId="3AED460C">
          <v:shape id="_x0000_i1489" type="#_x0000_t75" style="width:18pt;height:13.8pt" o:ole="">
            <v:imagedata r:id="rId4" o:title=""/>
          </v:shape>
          <w:control r:id="rId71" w:name="DefaultOcxName81" w:shapeid="_x0000_i1489"/>
        </w:object>
      </w:r>
      <w:r w:rsidRPr="00E514D1">
        <w:rPr>
          <w:rFonts w:ascii="Times New Roman" w:eastAsia="宋体" w:hAnsi="Times New Roman" w:cs="Times New Roman"/>
          <w:color w:val="000000"/>
          <w:kern w:val="0"/>
          <w:sz w:val="24"/>
          <w:szCs w:val="24"/>
        </w:rPr>
        <w:t xml:space="preserve">A. </w:t>
      </w:r>
      <w:r w:rsidRPr="00E514D1">
        <w:rPr>
          <w:rFonts w:ascii="Times New Roman" w:eastAsia="宋体" w:hAnsi="Times New Roman" w:cs="Times New Roman"/>
          <w:color w:val="000000"/>
          <w:kern w:val="0"/>
          <w:sz w:val="24"/>
          <w:szCs w:val="24"/>
        </w:rPr>
        <w:t>利率越低则社会平均利润率越高</w:t>
      </w:r>
      <w:r w:rsidRPr="00E514D1">
        <w:rPr>
          <w:rFonts w:ascii="Times New Roman" w:eastAsia="宋体" w:hAnsi="Times New Roman" w:cs="Times New Roman"/>
          <w:color w:val="000000"/>
          <w:kern w:val="0"/>
          <w:sz w:val="24"/>
          <w:szCs w:val="24"/>
        </w:rPr>
        <w:t xml:space="preserve"> </w:t>
      </w:r>
    </w:p>
    <w:p w14:paraId="13E0BA5C" w14:textId="5F6CD88F"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360" w:dyaOrig="276" w14:anchorId="3BA515FF">
          <v:shape id="_x0000_i1492" type="#_x0000_t75" style="width:18pt;height:13.8pt" o:ole="">
            <v:imagedata r:id="rId4" o:title=""/>
          </v:shape>
          <w:control r:id="rId72" w:name="DefaultOcxName82" w:shapeid="_x0000_i1492"/>
        </w:object>
      </w:r>
      <w:r w:rsidRPr="00E514D1">
        <w:rPr>
          <w:rFonts w:ascii="Times New Roman" w:eastAsia="宋体" w:hAnsi="Times New Roman" w:cs="Times New Roman"/>
          <w:color w:val="000000"/>
          <w:kern w:val="0"/>
          <w:sz w:val="24"/>
          <w:szCs w:val="24"/>
        </w:rPr>
        <w:t xml:space="preserve">B. </w:t>
      </w:r>
      <w:r w:rsidRPr="00E514D1">
        <w:rPr>
          <w:rFonts w:ascii="Times New Roman" w:eastAsia="宋体" w:hAnsi="Times New Roman" w:cs="Times New Roman"/>
          <w:color w:val="000000"/>
          <w:kern w:val="0"/>
          <w:sz w:val="24"/>
          <w:szCs w:val="24"/>
        </w:rPr>
        <w:t>社会平均利润率越高则利率越低</w:t>
      </w:r>
      <w:r w:rsidRPr="00E514D1">
        <w:rPr>
          <w:rFonts w:ascii="Times New Roman" w:eastAsia="宋体" w:hAnsi="Times New Roman" w:cs="Times New Roman"/>
          <w:color w:val="000000"/>
          <w:kern w:val="0"/>
          <w:sz w:val="24"/>
          <w:szCs w:val="24"/>
        </w:rPr>
        <w:t xml:space="preserve"> </w:t>
      </w:r>
    </w:p>
    <w:p w14:paraId="2F5A180A" w14:textId="5AB09C1A"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360" w:dyaOrig="276" w14:anchorId="4749B718">
          <v:shape id="_x0000_i1495" type="#_x0000_t75" style="width:18pt;height:13.8pt" o:ole="">
            <v:imagedata r:id="rId4" o:title=""/>
          </v:shape>
          <w:control r:id="rId73" w:name="DefaultOcxName83" w:shapeid="_x0000_i1495"/>
        </w:object>
      </w:r>
      <w:r w:rsidRPr="00E514D1">
        <w:rPr>
          <w:rFonts w:ascii="Times New Roman" w:eastAsia="宋体" w:hAnsi="Times New Roman" w:cs="Times New Roman"/>
          <w:color w:val="000000"/>
          <w:kern w:val="0"/>
          <w:sz w:val="24"/>
          <w:szCs w:val="24"/>
        </w:rPr>
        <w:t xml:space="preserve">C. </w:t>
      </w:r>
      <w:r w:rsidRPr="00E514D1">
        <w:rPr>
          <w:rFonts w:ascii="Times New Roman" w:eastAsia="宋体" w:hAnsi="Times New Roman" w:cs="Times New Roman"/>
          <w:color w:val="000000"/>
          <w:kern w:val="0"/>
          <w:sz w:val="24"/>
          <w:szCs w:val="24"/>
        </w:rPr>
        <w:t>社会平均利润率越高则利率越高</w:t>
      </w:r>
      <w:r w:rsidRPr="00E514D1">
        <w:rPr>
          <w:rFonts w:ascii="Times New Roman" w:eastAsia="宋体" w:hAnsi="Times New Roman" w:cs="Times New Roman"/>
          <w:color w:val="000000"/>
          <w:kern w:val="0"/>
          <w:sz w:val="24"/>
          <w:szCs w:val="24"/>
        </w:rPr>
        <w:t xml:space="preserve"> </w:t>
      </w:r>
    </w:p>
    <w:p w14:paraId="2E590F73" w14:textId="6933E1E5"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360" w:dyaOrig="276" w14:anchorId="7201FD4A">
          <v:shape id="_x0000_i1498" type="#_x0000_t75" style="width:18pt;height:13.8pt" o:ole="">
            <v:imagedata r:id="rId4" o:title=""/>
          </v:shape>
          <w:control r:id="rId74" w:name="DefaultOcxName84" w:shapeid="_x0000_i1498"/>
        </w:object>
      </w:r>
      <w:r w:rsidRPr="00E514D1">
        <w:rPr>
          <w:rFonts w:ascii="Times New Roman" w:eastAsia="宋体" w:hAnsi="Times New Roman" w:cs="Times New Roman"/>
          <w:color w:val="000000"/>
          <w:kern w:val="0"/>
          <w:sz w:val="24"/>
          <w:szCs w:val="24"/>
        </w:rPr>
        <w:t xml:space="preserve">D. </w:t>
      </w:r>
      <w:r w:rsidRPr="00E514D1">
        <w:rPr>
          <w:rFonts w:ascii="Times New Roman" w:eastAsia="宋体" w:hAnsi="Times New Roman" w:cs="Times New Roman"/>
          <w:color w:val="000000"/>
          <w:kern w:val="0"/>
          <w:sz w:val="24"/>
          <w:szCs w:val="24"/>
        </w:rPr>
        <w:t>利率越高则社会平均利润率越高</w:t>
      </w:r>
      <w:r w:rsidRPr="00E514D1">
        <w:rPr>
          <w:rFonts w:ascii="Times New Roman" w:eastAsia="宋体" w:hAnsi="Times New Roman" w:cs="Times New Roman"/>
          <w:color w:val="000000"/>
          <w:kern w:val="0"/>
          <w:sz w:val="24"/>
          <w:szCs w:val="24"/>
        </w:rPr>
        <w:t xml:space="preserve"> </w:t>
      </w:r>
    </w:p>
    <w:p w14:paraId="567BB668" w14:textId="7014E8EC"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13</w:t>
      </w:r>
      <w:r w:rsidRPr="00E514D1">
        <w:rPr>
          <w:rFonts w:ascii="Times New Roman" w:eastAsia="宋体" w:hAnsi="Times New Roman" w:cs="Times New Roman"/>
          <w:color w:val="000000"/>
          <w:kern w:val="0"/>
          <w:sz w:val="24"/>
          <w:szCs w:val="24"/>
        </w:rPr>
        <w:t>、已知项目的计息周期为月，月利率为</w:t>
      </w:r>
      <w:r w:rsidRPr="00E514D1">
        <w:rPr>
          <w:rFonts w:ascii="Times New Roman" w:eastAsia="宋体" w:hAnsi="Times New Roman" w:cs="Times New Roman"/>
          <w:color w:val="000000"/>
          <w:kern w:val="0"/>
          <w:sz w:val="24"/>
          <w:szCs w:val="24"/>
        </w:rPr>
        <w:t>9‰</w:t>
      </w:r>
      <w:r w:rsidRPr="00E514D1">
        <w:rPr>
          <w:rFonts w:ascii="Times New Roman" w:eastAsia="宋体" w:hAnsi="Times New Roman" w:cs="Times New Roman"/>
          <w:color w:val="000000"/>
          <w:kern w:val="0"/>
          <w:sz w:val="24"/>
          <w:szCs w:val="24"/>
        </w:rPr>
        <w:t>，则年实际利率为（</w:t>
      </w:r>
      <w:r w:rsidR="00EF1415">
        <w:rPr>
          <w:rFonts w:ascii="Times New Roman" w:eastAsia="宋体" w:hAnsi="Times New Roman" w:cs="Times New Roman" w:hint="eastAsia"/>
          <w:color w:val="000000"/>
          <w:kern w:val="0"/>
          <w:sz w:val="24"/>
          <w:szCs w:val="24"/>
        </w:rPr>
        <w:t>D</w:t>
      </w:r>
      <w:r w:rsidRPr="00E514D1">
        <w:rPr>
          <w:rFonts w:ascii="Times New Roman" w:eastAsia="宋体" w:hAnsi="Times New Roman" w:cs="Times New Roman"/>
          <w:color w:val="000000"/>
          <w:kern w:val="0"/>
          <w:sz w:val="24"/>
          <w:szCs w:val="24"/>
        </w:rPr>
        <w:t>）。</w:t>
      </w:r>
    </w:p>
    <w:p w14:paraId="35C023EC" w14:textId="57022DDE"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360" w:dyaOrig="276" w14:anchorId="35580BA6">
          <v:shape id="_x0000_i1501" type="#_x0000_t75" style="width:18pt;height:13.8pt" o:ole="">
            <v:imagedata r:id="rId4" o:title=""/>
          </v:shape>
          <w:control r:id="rId75" w:name="DefaultOcxName90" w:shapeid="_x0000_i1501"/>
        </w:object>
      </w:r>
      <w:r w:rsidRPr="00E514D1">
        <w:rPr>
          <w:rFonts w:ascii="Times New Roman" w:eastAsia="宋体" w:hAnsi="Times New Roman" w:cs="Times New Roman"/>
          <w:color w:val="000000"/>
          <w:kern w:val="0"/>
          <w:sz w:val="24"/>
          <w:szCs w:val="24"/>
        </w:rPr>
        <w:t xml:space="preserve">A. 9.0% </w:t>
      </w:r>
    </w:p>
    <w:p w14:paraId="272EED4D" w14:textId="18D4A72B"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360" w:dyaOrig="276" w14:anchorId="0DC3A511">
          <v:shape id="_x0000_i1504" type="#_x0000_t75" style="width:18pt;height:13.8pt" o:ole="">
            <v:imagedata r:id="rId4" o:title=""/>
          </v:shape>
          <w:control r:id="rId76" w:name="DefaultOcxName91" w:shapeid="_x0000_i1504"/>
        </w:object>
      </w:r>
      <w:r w:rsidRPr="00E514D1">
        <w:rPr>
          <w:rFonts w:ascii="Times New Roman" w:eastAsia="宋体" w:hAnsi="Times New Roman" w:cs="Times New Roman"/>
          <w:color w:val="000000"/>
          <w:kern w:val="0"/>
          <w:sz w:val="24"/>
          <w:szCs w:val="24"/>
        </w:rPr>
        <w:t xml:space="preserve">B. 9.03% </w:t>
      </w:r>
    </w:p>
    <w:p w14:paraId="4E527146" w14:textId="062D645B"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360" w:dyaOrig="276" w14:anchorId="25A034C6">
          <v:shape id="_x0000_i1507" type="#_x0000_t75" style="width:18pt;height:13.8pt" o:ole="">
            <v:imagedata r:id="rId4" o:title=""/>
          </v:shape>
          <w:control r:id="rId77" w:name="DefaultOcxName92" w:shapeid="_x0000_i1507"/>
        </w:object>
      </w:r>
      <w:r w:rsidRPr="00E514D1">
        <w:rPr>
          <w:rFonts w:ascii="Times New Roman" w:eastAsia="宋体" w:hAnsi="Times New Roman" w:cs="Times New Roman"/>
          <w:color w:val="000000"/>
          <w:kern w:val="0"/>
          <w:sz w:val="24"/>
          <w:szCs w:val="24"/>
        </w:rPr>
        <w:t xml:space="preserve">C. 10.8‰ </w:t>
      </w:r>
    </w:p>
    <w:p w14:paraId="4BD05D26" w14:textId="4CD589E3"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360" w:dyaOrig="276" w14:anchorId="0E15613B">
          <v:shape id="_x0000_i1510" type="#_x0000_t75" style="width:18pt;height:13.8pt" o:ole="">
            <v:imagedata r:id="rId4" o:title=""/>
          </v:shape>
          <w:control r:id="rId78" w:name="DefaultOcxName93" w:shapeid="_x0000_i1510"/>
        </w:object>
      </w:r>
      <w:r w:rsidRPr="00E514D1">
        <w:rPr>
          <w:rFonts w:ascii="Times New Roman" w:eastAsia="宋体" w:hAnsi="Times New Roman" w:cs="Times New Roman"/>
          <w:color w:val="000000"/>
          <w:kern w:val="0"/>
          <w:sz w:val="24"/>
          <w:szCs w:val="24"/>
        </w:rPr>
        <w:t xml:space="preserve">D. 11.35% </w:t>
      </w:r>
    </w:p>
    <w:p w14:paraId="38F4D693" w14:textId="19669A80"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14</w:t>
      </w:r>
      <w:r w:rsidRPr="00E514D1">
        <w:rPr>
          <w:rFonts w:ascii="Times New Roman" w:eastAsia="宋体" w:hAnsi="Times New Roman" w:cs="Times New Roman"/>
          <w:color w:val="000000"/>
          <w:kern w:val="0"/>
          <w:sz w:val="24"/>
          <w:szCs w:val="24"/>
        </w:rPr>
        <w:t>、已知项目的计息周期为月，年利率为</w:t>
      </w:r>
      <w:r w:rsidRPr="00E514D1">
        <w:rPr>
          <w:rFonts w:ascii="Times New Roman" w:eastAsia="宋体" w:hAnsi="Times New Roman" w:cs="Times New Roman"/>
          <w:color w:val="000000"/>
          <w:kern w:val="0"/>
          <w:sz w:val="24"/>
          <w:szCs w:val="24"/>
        </w:rPr>
        <w:t>10%</w:t>
      </w:r>
      <w:r w:rsidRPr="00E514D1">
        <w:rPr>
          <w:rFonts w:ascii="Times New Roman" w:eastAsia="宋体" w:hAnsi="Times New Roman" w:cs="Times New Roman"/>
          <w:color w:val="000000"/>
          <w:kern w:val="0"/>
          <w:sz w:val="24"/>
          <w:szCs w:val="24"/>
        </w:rPr>
        <w:t>，则项目的年实际利率为（</w:t>
      </w:r>
      <w:r w:rsidR="00EF1415">
        <w:rPr>
          <w:rFonts w:ascii="Times New Roman" w:eastAsia="宋体" w:hAnsi="Times New Roman" w:cs="Times New Roman"/>
          <w:color w:val="000000"/>
          <w:kern w:val="0"/>
          <w:sz w:val="24"/>
          <w:szCs w:val="24"/>
        </w:rPr>
        <w:t>B</w:t>
      </w:r>
      <w:r w:rsidRPr="00E514D1">
        <w:rPr>
          <w:rFonts w:ascii="Times New Roman" w:eastAsia="宋体" w:hAnsi="Times New Roman" w:cs="Times New Roman"/>
          <w:color w:val="000000"/>
          <w:kern w:val="0"/>
          <w:sz w:val="24"/>
          <w:szCs w:val="24"/>
        </w:rPr>
        <w:t>）。</w:t>
      </w:r>
    </w:p>
    <w:p w14:paraId="47F4A41C" w14:textId="58563BDB"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360" w:dyaOrig="276" w14:anchorId="11F5DAE1">
          <v:shape id="_x0000_i1513" type="#_x0000_t75" style="width:18pt;height:13.8pt" o:ole="">
            <v:imagedata r:id="rId4" o:title=""/>
          </v:shape>
          <w:control r:id="rId79" w:name="DefaultOcxName99" w:shapeid="_x0000_i1513"/>
        </w:object>
      </w:r>
      <w:r w:rsidRPr="00E514D1">
        <w:rPr>
          <w:rFonts w:ascii="Times New Roman" w:eastAsia="宋体" w:hAnsi="Times New Roman" w:cs="Times New Roman"/>
          <w:color w:val="000000"/>
          <w:kern w:val="0"/>
          <w:sz w:val="24"/>
          <w:szCs w:val="24"/>
        </w:rPr>
        <w:t xml:space="preserve">A. 8.16% </w:t>
      </w:r>
    </w:p>
    <w:p w14:paraId="0F48A2B6" w14:textId="3C822DB8"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360" w:dyaOrig="276" w14:anchorId="1FDAA456">
          <v:shape id="_x0000_i1516" type="#_x0000_t75" style="width:18pt;height:13.8pt" o:ole="">
            <v:imagedata r:id="rId4" o:title=""/>
          </v:shape>
          <w:control r:id="rId80" w:name="DefaultOcxName100" w:shapeid="_x0000_i1516"/>
        </w:object>
      </w:r>
      <w:r w:rsidRPr="00E514D1">
        <w:rPr>
          <w:rFonts w:ascii="Times New Roman" w:eastAsia="宋体" w:hAnsi="Times New Roman" w:cs="Times New Roman"/>
          <w:color w:val="000000"/>
          <w:kern w:val="0"/>
          <w:sz w:val="24"/>
          <w:szCs w:val="24"/>
        </w:rPr>
        <w:t xml:space="preserve">B. 10.47% </w:t>
      </w:r>
    </w:p>
    <w:p w14:paraId="7096E01A" w14:textId="3CF2FDD3"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360" w:dyaOrig="276" w14:anchorId="21DF2C5E">
          <v:shape id="_x0000_i1519" type="#_x0000_t75" style="width:18pt;height:13.8pt" o:ole="">
            <v:imagedata r:id="rId4" o:title=""/>
          </v:shape>
          <w:control r:id="rId81" w:name="DefaultOcxName101" w:shapeid="_x0000_i1519"/>
        </w:object>
      </w:r>
      <w:r w:rsidRPr="00E514D1">
        <w:rPr>
          <w:rFonts w:ascii="Times New Roman" w:eastAsia="宋体" w:hAnsi="Times New Roman" w:cs="Times New Roman"/>
          <w:color w:val="000000"/>
          <w:kern w:val="0"/>
          <w:sz w:val="24"/>
          <w:szCs w:val="24"/>
        </w:rPr>
        <w:t xml:space="preserve">C. 8.3% </w:t>
      </w:r>
    </w:p>
    <w:p w14:paraId="67204A4B" w14:textId="1666AB51"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360" w:dyaOrig="276" w14:anchorId="09B5E3AD">
          <v:shape id="_x0000_i1522" type="#_x0000_t75" style="width:18pt;height:13.8pt" o:ole="">
            <v:imagedata r:id="rId4" o:title=""/>
          </v:shape>
          <w:control r:id="rId82" w:name="DefaultOcxName102" w:shapeid="_x0000_i1522"/>
        </w:object>
      </w:r>
      <w:r w:rsidRPr="00E514D1">
        <w:rPr>
          <w:rFonts w:ascii="Times New Roman" w:eastAsia="宋体" w:hAnsi="Times New Roman" w:cs="Times New Roman"/>
          <w:color w:val="000000"/>
          <w:kern w:val="0"/>
          <w:sz w:val="24"/>
          <w:szCs w:val="24"/>
        </w:rPr>
        <w:t xml:space="preserve">D. 10.0% </w:t>
      </w:r>
    </w:p>
    <w:p w14:paraId="33819331" w14:textId="47D2B67A"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15</w:t>
      </w:r>
      <w:r w:rsidRPr="00E514D1">
        <w:rPr>
          <w:rFonts w:ascii="Times New Roman" w:eastAsia="宋体" w:hAnsi="Times New Roman" w:cs="Times New Roman"/>
          <w:color w:val="000000"/>
          <w:kern w:val="0"/>
          <w:sz w:val="24"/>
          <w:szCs w:val="24"/>
        </w:rPr>
        <w:t>、某技术方案实施期为</w:t>
      </w:r>
      <w:r w:rsidRPr="00E514D1">
        <w:rPr>
          <w:rFonts w:ascii="Times New Roman" w:eastAsia="宋体" w:hAnsi="Times New Roman" w:cs="Times New Roman"/>
          <w:color w:val="000000"/>
          <w:kern w:val="0"/>
          <w:sz w:val="24"/>
          <w:szCs w:val="24"/>
        </w:rPr>
        <w:t xml:space="preserve"> 2 </w:t>
      </w:r>
      <w:r w:rsidRPr="00E514D1">
        <w:rPr>
          <w:rFonts w:ascii="Times New Roman" w:eastAsia="宋体" w:hAnsi="Times New Roman" w:cs="Times New Roman"/>
          <w:color w:val="000000"/>
          <w:kern w:val="0"/>
          <w:sz w:val="24"/>
          <w:szCs w:val="24"/>
        </w:rPr>
        <w:t>年，生产运营期为</w:t>
      </w:r>
      <w:r w:rsidRPr="00E514D1">
        <w:rPr>
          <w:rFonts w:ascii="Times New Roman" w:eastAsia="宋体" w:hAnsi="Times New Roman" w:cs="Times New Roman"/>
          <w:color w:val="000000"/>
          <w:kern w:val="0"/>
          <w:sz w:val="24"/>
          <w:szCs w:val="24"/>
        </w:rPr>
        <w:t xml:space="preserve"> 5 </w:t>
      </w:r>
      <w:r w:rsidRPr="00E514D1">
        <w:rPr>
          <w:rFonts w:ascii="Times New Roman" w:eastAsia="宋体" w:hAnsi="Times New Roman" w:cs="Times New Roman"/>
          <w:color w:val="000000"/>
          <w:kern w:val="0"/>
          <w:sz w:val="24"/>
          <w:szCs w:val="24"/>
        </w:rPr>
        <w:t>年，该技术方案可能发生</w:t>
      </w:r>
      <w:r w:rsidRPr="00E514D1">
        <w:rPr>
          <w:rFonts w:ascii="Times New Roman" w:eastAsia="宋体" w:hAnsi="Times New Roman" w:cs="Times New Roman"/>
          <w:color w:val="000000"/>
          <w:kern w:val="0"/>
          <w:sz w:val="24"/>
          <w:szCs w:val="24"/>
        </w:rPr>
        <w:t>A</w:t>
      </w:r>
      <w:r w:rsidRPr="00E514D1">
        <w:rPr>
          <w:rFonts w:ascii="Times New Roman" w:eastAsia="宋体" w:hAnsi="Times New Roman" w:cs="Times New Roman"/>
          <w:color w:val="000000"/>
          <w:kern w:val="0"/>
          <w:sz w:val="24"/>
          <w:szCs w:val="24"/>
        </w:rPr>
        <w:t>、</w:t>
      </w:r>
      <w:r w:rsidRPr="00E514D1">
        <w:rPr>
          <w:rFonts w:ascii="Times New Roman" w:eastAsia="宋体" w:hAnsi="Times New Roman" w:cs="Times New Roman"/>
          <w:color w:val="000000"/>
          <w:kern w:val="0"/>
          <w:sz w:val="24"/>
          <w:szCs w:val="24"/>
        </w:rPr>
        <w:t>B</w:t>
      </w:r>
      <w:r w:rsidRPr="00E514D1">
        <w:rPr>
          <w:rFonts w:ascii="Times New Roman" w:eastAsia="宋体" w:hAnsi="Times New Roman" w:cs="Times New Roman"/>
          <w:color w:val="000000"/>
          <w:kern w:val="0"/>
          <w:sz w:val="24"/>
          <w:szCs w:val="24"/>
        </w:rPr>
        <w:t>、</w:t>
      </w:r>
      <w:r w:rsidRPr="00E514D1">
        <w:rPr>
          <w:rFonts w:ascii="Times New Roman" w:eastAsia="宋体" w:hAnsi="Times New Roman" w:cs="Times New Roman"/>
          <w:color w:val="000000"/>
          <w:kern w:val="0"/>
          <w:sz w:val="24"/>
          <w:szCs w:val="24"/>
        </w:rPr>
        <w:t>C</w:t>
      </w:r>
      <w:r w:rsidRPr="00E514D1">
        <w:rPr>
          <w:rFonts w:ascii="Times New Roman" w:eastAsia="宋体" w:hAnsi="Times New Roman" w:cs="Times New Roman"/>
          <w:color w:val="000000"/>
          <w:kern w:val="0"/>
          <w:sz w:val="24"/>
          <w:szCs w:val="24"/>
        </w:rPr>
        <w:t>、</w:t>
      </w:r>
      <w:r w:rsidRPr="00E514D1">
        <w:rPr>
          <w:rFonts w:ascii="Times New Roman" w:eastAsia="宋体" w:hAnsi="Times New Roman" w:cs="Times New Roman"/>
          <w:color w:val="000000"/>
          <w:kern w:val="0"/>
          <w:sz w:val="24"/>
          <w:szCs w:val="24"/>
        </w:rPr>
        <w:t xml:space="preserve"> D </w:t>
      </w:r>
      <w:r w:rsidRPr="00E514D1">
        <w:rPr>
          <w:rFonts w:ascii="Times New Roman" w:eastAsia="宋体" w:hAnsi="Times New Roman" w:cs="Times New Roman"/>
          <w:color w:val="000000"/>
          <w:kern w:val="0"/>
          <w:sz w:val="24"/>
          <w:szCs w:val="24"/>
        </w:rPr>
        <w:t>四种现金流状态，如下表所示。投资者最希望的现金流状态是（</w:t>
      </w:r>
      <w:r w:rsidR="00EF1415">
        <w:rPr>
          <w:rFonts w:ascii="Times New Roman" w:eastAsia="宋体" w:hAnsi="Times New Roman" w:cs="Times New Roman" w:hint="eastAsia"/>
          <w:color w:val="000000"/>
          <w:kern w:val="0"/>
          <w:sz w:val="24"/>
          <w:szCs w:val="24"/>
        </w:rPr>
        <w:t>A</w:t>
      </w:r>
      <w:r w:rsidRPr="00E514D1">
        <w:rPr>
          <w:rFonts w:ascii="Times New Roman" w:eastAsia="宋体" w:hAnsi="Times New Roman" w:cs="Times New Roman"/>
          <w:color w:val="000000"/>
          <w:kern w:val="0"/>
          <w:sz w:val="24"/>
          <w:szCs w:val="24"/>
        </w:rPr>
        <w:t>）。</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5"/>
        <w:gridCol w:w="885"/>
        <w:gridCol w:w="885"/>
        <w:gridCol w:w="885"/>
        <w:gridCol w:w="885"/>
        <w:gridCol w:w="885"/>
        <w:gridCol w:w="885"/>
        <w:gridCol w:w="885"/>
        <w:gridCol w:w="945"/>
      </w:tblGrid>
      <w:tr w:rsidR="007D29BA" w:rsidRPr="00E514D1" w14:paraId="5D85A983" w14:textId="77777777" w:rsidTr="007D29BA">
        <w:trPr>
          <w:jc w:val="center"/>
        </w:trPr>
        <w:tc>
          <w:tcPr>
            <w:tcW w:w="885" w:type="dxa"/>
            <w:tcBorders>
              <w:top w:val="outset" w:sz="6" w:space="0" w:color="auto"/>
              <w:left w:val="outset" w:sz="6" w:space="0" w:color="auto"/>
              <w:bottom w:val="outset" w:sz="6" w:space="0" w:color="auto"/>
              <w:right w:val="outset" w:sz="6" w:space="0" w:color="auto"/>
            </w:tcBorders>
            <w:shd w:val="clear" w:color="auto" w:fill="auto"/>
            <w:hideMark/>
          </w:tcPr>
          <w:p w14:paraId="0CF8969F" w14:textId="77777777" w:rsidR="007D29BA" w:rsidRPr="00E514D1" w:rsidRDefault="007D29BA" w:rsidP="008A2B24">
            <w:pPr>
              <w:spacing w:line="360" w:lineRule="auto"/>
              <w:jc w:val="center"/>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年初</w:t>
            </w:r>
          </w:p>
        </w:tc>
        <w:tc>
          <w:tcPr>
            <w:tcW w:w="885" w:type="dxa"/>
            <w:tcBorders>
              <w:top w:val="outset" w:sz="6" w:space="0" w:color="auto"/>
              <w:left w:val="outset" w:sz="6" w:space="0" w:color="auto"/>
              <w:bottom w:val="outset" w:sz="6" w:space="0" w:color="auto"/>
              <w:right w:val="outset" w:sz="6" w:space="0" w:color="auto"/>
            </w:tcBorders>
            <w:shd w:val="clear" w:color="auto" w:fill="auto"/>
            <w:hideMark/>
          </w:tcPr>
          <w:p w14:paraId="37B700BE" w14:textId="77777777" w:rsidR="007D29BA" w:rsidRPr="00E514D1" w:rsidRDefault="007D29BA" w:rsidP="008A2B24">
            <w:pPr>
              <w:spacing w:line="360" w:lineRule="auto"/>
              <w:jc w:val="center"/>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1</w:t>
            </w:r>
          </w:p>
        </w:tc>
        <w:tc>
          <w:tcPr>
            <w:tcW w:w="885" w:type="dxa"/>
            <w:tcBorders>
              <w:top w:val="outset" w:sz="6" w:space="0" w:color="auto"/>
              <w:left w:val="outset" w:sz="6" w:space="0" w:color="auto"/>
              <w:bottom w:val="outset" w:sz="6" w:space="0" w:color="auto"/>
              <w:right w:val="outset" w:sz="6" w:space="0" w:color="auto"/>
            </w:tcBorders>
            <w:shd w:val="clear" w:color="auto" w:fill="auto"/>
            <w:hideMark/>
          </w:tcPr>
          <w:p w14:paraId="02A44E98" w14:textId="77777777" w:rsidR="007D29BA" w:rsidRPr="00E514D1" w:rsidRDefault="007D29BA" w:rsidP="008A2B24">
            <w:pPr>
              <w:spacing w:line="360" w:lineRule="auto"/>
              <w:jc w:val="center"/>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2</w:t>
            </w:r>
          </w:p>
        </w:tc>
        <w:tc>
          <w:tcPr>
            <w:tcW w:w="885" w:type="dxa"/>
            <w:tcBorders>
              <w:top w:val="outset" w:sz="6" w:space="0" w:color="auto"/>
              <w:left w:val="outset" w:sz="6" w:space="0" w:color="auto"/>
              <w:bottom w:val="outset" w:sz="6" w:space="0" w:color="auto"/>
              <w:right w:val="outset" w:sz="6" w:space="0" w:color="auto"/>
            </w:tcBorders>
            <w:shd w:val="clear" w:color="auto" w:fill="auto"/>
            <w:hideMark/>
          </w:tcPr>
          <w:p w14:paraId="7467E153" w14:textId="77777777" w:rsidR="007D29BA" w:rsidRPr="00E514D1" w:rsidRDefault="007D29BA" w:rsidP="008A2B24">
            <w:pPr>
              <w:spacing w:line="360" w:lineRule="auto"/>
              <w:jc w:val="center"/>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3</w:t>
            </w:r>
          </w:p>
        </w:tc>
        <w:tc>
          <w:tcPr>
            <w:tcW w:w="885" w:type="dxa"/>
            <w:tcBorders>
              <w:top w:val="outset" w:sz="6" w:space="0" w:color="auto"/>
              <w:left w:val="outset" w:sz="6" w:space="0" w:color="auto"/>
              <w:bottom w:val="outset" w:sz="6" w:space="0" w:color="auto"/>
              <w:right w:val="outset" w:sz="6" w:space="0" w:color="auto"/>
            </w:tcBorders>
            <w:shd w:val="clear" w:color="auto" w:fill="auto"/>
            <w:hideMark/>
          </w:tcPr>
          <w:p w14:paraId="503C31A1" w14:textId="77777777" w:rsidR="007D29BA" w:rsidRPr="00E514D1" w:rsidRDefault="007D29BA" w:rsidP="008A2B24">
            <w:pPr>
              <w:spacing w:line="360" w:lineRule="auto"/>
              <w:jc w:val="center"/>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4</w:t>
            </w:r>
          </w:p>
        </w:tc>
        <w:tc>
          <w:tcPr>
            <w:tcW w:w="885" w:type="dxa"/>
            <w:tcBorders>
              <w:top w:val="outset" w:sz="6" w:space="0" w:color="auto"/>
              <w:left w:val="outset" w:sz="6" w:space="0" w:color="auto"/>
              <w:bottom w:val="outset" w:sz="6" w:space="0" w:color="auto"/>
              <w:right w:val="outset" w:sz="6" w:space="0" w:color="auto"/>
            </w:tcBorders>
            <w:shd w:val="clear" w:color="auto" w:fill="auto"/>
            <w:hideMark/>
          </w:tcPr>
          <w:p w14:paraId="3048BD70" w14:textId="77777777" w:rsidR="007D29BA" w:rsidRPr="00E514D1" w:rsidRDefault="007D29BA" w:rsidP="008A2B24">
            <w:pPr>
              <w:spacing w:line="360" w:lineRule="auto"/>
              <w:jc w:val="center"/>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5</w:t>
            </w:r>
          </w:p>
        </w:tc>
        <w:tc>
          <w:tcPr>
            <w:tcW w:w="885" w:type="dxa"/>
            <w:tcBorders>
              <w:top w:val="outset" w:sz="6" w:space="0" w:color="auto"/>
              <w:left w:val="outset" w:sz="6" w:space="0" w:color="auto"/>
              <w:bottom w:val="outset" w:sz="6" w:space="0" w:color="auto"/>
              <w:right w:val="outset" w:sz="6" w:space="0" w:color="auto"/>
            </w:tcBorders>
            <w:shd w:val="clear" w:color="auto" w:fill="auto"/>
            <w:hideMark/>
          </w:tcPr>
          <w:p w14:paraId="71984441" w14:textId="77777777" w:rsidR="007D29BA" w:rsidRPr="00E514D1" w:rsidRDefault="007D29BA" w:rsidP="008A2B24">
            <w:pPr>
              <w:spacing w:line="360" w:lineRule="auto"/>
              <w:jc w:val="center"/>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6</w:t>
            </w:r>
          </w:p>
        </w:tc>
        <w:tc>
          <w:tcPr>
            <w:tcW w:w="885" w:type="dxa"/>
            <w:tcBorders>
              <w:top w:val="outset" w:sz="6" w:space="0" w:color="auto"/>
              <w:left w:val="outset" w:sz="6" w:space="0" w:color="auto"/>
              <w:bottom w:val="outset" w:sz="6" w:space="0" w:color="auto"/>
              <w:right w:val="outset" w:sz="6" w:space="0" w:color="auto"/>
            </w:tcBorders>
            <w:shd w:val="clear" w:color="auto" w:fill="auto"/>
            <w:hideMark/>
          </w:tcPr>
          <w:p w14:paraId="797F7842" w14:textId="77777777" w:rsidR="007D29BA" w:rsidRPr="00E514D1" w:rsidRDefault="007D29BA" w:rsidP="008A2B24">
            <w:pPr>
              <w:spacing w:line="360" w:lineRule="auto"/>
              <w:jc w:val="center"/>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7</w:t>
            </w:r>
          </w:p>
        </w:tc>
        <w:tc>
          <w:tcPr>
            <w:tcW w:w="945" w:type="dxa"/>
            <w:tcBorders>
              <w:top w:val="outset" w:sz="6" w:space="0" w:color="auto"/>
              <w:left w:val="outset" w:sz="6" w:space="0" w:color="auto"/>
              <w:bottom w:val="outset" w:sz="6" w:space="0" w:color="auto"/>
              <w:right w:val="outset" w:sz="6" w:space="0" w:color="auto"/>
            </w:tcBorders>
            <w:shd w:val="clear" w:color="auto" w:fill="auto"/>
            <w:hideMark/>
          </w:tcPr>
          <w:p w14:paraId="2A35658D" w14:textId="77777777" w:rsidR="007D29BA" w:rsidRPr="00E514D1" w:rsidRDefault="007D29BA" w:rsidP="008A2B24">
            <w:pPr>
              <w:spacing w:line="360" w:lineRule="auto"/>
              <w:jc w:val="center"/>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8</w:t>
            </w:r>
          </w:p>
        </w:tc>
      </w:tr>
      <w:tr w:rsidR="007D29BA" w:rsidRPr="00E514D1" w14:paraId="563066F3" w14:textId="77777777" w:rsidTr="007D29BA">
        <w:trPr>
          <w:jc w:val="center"/>
        </w:trPr>
        <w:tc>
          <w:tcPr>
            <w:tcW w:w="885" w:type="dxa"/>
            <w:tcBorders>
              <w:top w:val="outset" w:sz="6" w:space="0" w:color="auto"/>
              <w:left w:val="outset" w:sz="6" w:space="0" w:color="auto"/>
              <w:bottom w:val="outset" w:sz="6" w:space="0" w:color="auto"/>
              <w:right w:val="outset" w:sz="6" w:space="0" w:color="auto"/>
            </w:tcBorders>
            <w:shd w:val="clear" w:color="auto" w:fill="auto"/>
            <w:hideMark/>
          </w:tcPr>
          <w:p w14:paraId="6BC4F7E1" w14:textId="77777777" w:rsidR="007D29BA" w:rsidRPr="00E514D1" w:rsidRDefault="007D29BA" w:rsidP="008A2B24">
            <w:pPr>
              <w:spacing w:line="360" w:lineRule="auto"/>
              <w:jc w:val="center"/>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A</w:t>
            </w:r>
          </w:p>
        </w:tc>
        <w:tc>
          <w:tcPr>
            <w:tcW w:w="885" w:type="dxa"/>
            <w:tcBorders>
              <w:top w:val="outset" w:sz="6" w:space="0" w:color="auto"/>
              <w:left w:val="outset" w:sz="6" w:space="0" w:color="auto"/>
              <w:bottom w:val="outset" w:sz="6" w:space="0" w:color="auto"/>
              <w:right w:val="outset" w:sz="6" w:space="0" w:color="auto"/>
            </w:tcBorders>
            <w:shd w:val="clear" w:color="auto" w:fill="auto"/>
            <w:hideMark/>
          </w:tcPr>
          <w:p w14:paraId="7E666526" w14:textId="77777777" w:rsidR="007D29BA" w:rsidRPr="00E514D1" w:rsidRDefault="007D29BA" w:rsidP="008A2B24">
            <w:pPr>
              <w:spacing w:line="360" w:lineRule="auto"/>
              <w:jc w:val="center"/>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-100</w:t>
            </w:r>
          </w:p>
        </w:tc>
        <w:tc>
          <w:tcPr>
            <w:tcW w:w="885" w:type="dxa"/>
            <w:tcBorders>
              <w:top w:val="outset" w:sz="6" w:space="0" w:color="auto"/>
              <w:left w:val="outset" w:sz="6" w:space="0" w:color="auto"/>
              <w:bottom w:val="outset" w:sz="6" w:space="0" w:color="auto"/>
              <w:right w:val="outset" w:sz="6" w:space="0" w:color="auto"/>
            </w:tcBorders>
            <w:shd w:val="clear" w:color="auto" w:fill="auto"/>
            <w:hideMark/>
          </w:tcPr>
          <w:p w14:paraId="39437118" w14:textId="77777777" w:rsidR="007D29BA" w:rsidRPr="00E514D1" w:rsidRDefault="007D29BA" w:rsidP="008A2B24">
            <w:pPr>
              <w:spacing w:line="360" w:lineRule="auto"/>
              <w:jc w:val="center"/>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-100</w:t>
            </w:r>
          </w:p>
        </w:tc>
        <w:tc>
          <w:tcPr>
            <w:tcW w:w="885" w:type="dxa"/>
            <w:tcBorders>
              <w:top w:val="outset" w:sz="6" w:space="0" w:color="auto"/>
              <w:left w:val="outset" w:sz="6" w:space="0" w:color="auto"/>
              <w:bottom w:val="outset" w:sz="6" w:space="0" w:color="auto"/>
              <w:right w:val="outset" w:sz="6" w:space="0" w:color="auto"/>
            </w:tcBorders>
            <w:shd w:val="clear" w:color="auto" w:fill="auto"/>
            <w:hideMark/>
          </w:tcPr>
          <w:p w14:paraId="6B567D28" w14:textId="77777777" w:rsidR="007D29BA" w:rsidRPr="00E514D1" w:rsidRDefault="007D29BA" w:rsidP="008A2B24">
            <w:pPr>
              <w:spacing w:line="360" w:lineRule="auto"/>
              <w:jc w:val="center"/>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-100</w:t>
            </w:r>
          </w:p>
        </w:tc>
        <w:tc>
          <w:tcPr>
            <w:tcW w:w="885" w:type="dxa"/>
            <w:tcBorders>
              <w:top w:val="outset" w:sz="6" w:space="0" w:color="auto"/>
              <w:left w:val="outset" w:sz="6" w:space="0" w:color="auto"/>
              <w:bottom w:val="outset" w:sz="6" w:space="0" w:color="auto"/>
              <w:right w:val="outset" w:sz="6" w:space="0" w:color="auto"/>
            </w:tcBorders>
            <w:shd w:val="clear" w:color="auto" w:fill="auto"/>
            <w:hideMark/>
          </w:tcPr>
          <w:p w14:paraId="700C66C2" w14:textId="77777777" w:rsidR="007D29BA" w:rsidRPr="00E514D1" w:rsidRDefault="007D29BA" w:rsidP="008A2B24">
            <w:pPr>
              <w:spacing w:line="360" w:lineRule="auto"/>
              <w:jc w:val="center"/>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100</w:t>
            </w:r>
          </w:p>
        </w:tc>
        <w:tc>
          <w:tcPr>
            <w:tcW w:w="885" w:type="dxa"/>
            <w:tcBorders>
              <w:top w:val="outset" w:sz="6" w:space="0" w:color="auto"/>
              <w:left w:val="outset" w:sz="6" w:space="0" w:color="auto"/>
              <w:bottom w:val="outset" w:sz="6" w:space="0" w:color="auto"/>
              <w:right w:val="outset" w:sz="6" w:space="0" w:color="auto"/>
            </w:tcBorders>
            <w:shd w:val="clear" w:color="auto" w:fill="auto"/>
            <w:hideMark/>
          </w:tcPr>
          <w:p w14:paraId="26CF0ACD" w14:textId="77777777" w:rsidR="007D29BA" w:rsidRPr="00E514D1" w:rsidRDefault="007D29BA" w:rsidP="008A2B24">
            <w:pPr>
              <w:spacing w:line="360" w:lineRule="auto"/>
              <w:jc w:val="center"/>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100</w:t>
            </w:r>
          </w:p>
        </w:tc>
        <w:tc>
          <w:tcPr>
            <w:tcW w:w="885" w:type="dxa"/>
            <w:tcBorders>
              <w:top w:val="outset" w:sz="6" w:space="0" w:color="auto"/>
              <w:left w:val="outset" w:sz="6" w:space="0" w:color="auto"/>
              <w:bottom w:val="outset" w:sz="6" w:space="0" w:color="auto"/>
              <w:right w:val="outset" w:sz="6" w:space="0" w:color="auto"/>
            </w:tcBorders>
            <w:shd w:val="clear" w:color="auto" w:fill="auto"/>
            <w:hideMark/>
          </w:tcPr>
          <w:p w14:paraId="6FDE2AB8" w14:textId="77777777" w:rsidR="007D29BA" w:rsidRPr="00E514D1" w:rsidRDefault="007D29BA" w:rsidP="008A2B24">
            <w:pPr>
              <w:spacing w:line="360" w:lineRule="auto"/>
              <w:jc w:val="center"/>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100</w:t>
            </w:r>
          </w:p>
        </w:tc>
        <w:tc>
          <w:tcPr>
            <w:tcW w:w="885" w:type="dxa"/>
            <w:tcBorders>
              <w:top w:val="outset" w:sz="6" w:space="0" w:color="auto"/>
              <w:left w:val="outset" w:sz="6" w:space="0" w:color="auto"/>
              <w:bottom w:val="outset" w:sz="6" w:space="0" w:color="auto"/>
              <w:right w:val="outset" w:sz="6" w:space="0" w:color="auto"/>
            </w:tcBorders>
            <w:shd w:val="clear" w:color="auto" w:fill="auto"/>
            <w:hideMark/>
          </w:tcPr>
          <w:p w14:paraId="3919C34A" w14:textId="77777777" w:rsidR="007D29BA" w:rsidRPr="00E514D1" w:rsidRDefault="007D29BA" w:rsidP="008A2B24">
            <w:pPr>
              <w:spacing w:line="360" w:lineRule="auto"/>
              <w:jc w:val="center"/>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100</w:t>
            </w:r>
          </w:p>
        </w:tc>
        <w:tc>
          <w:tcPr>
            <w:tcW w:w="945" w:type="dxa"/>
            <w:tcBorders>
              <w:top w:val="outset" w:sz="6" w:space="0" w:color="auto"/>
              <w:left w:val="outset" w:sz="6" w:space="0" w:color="auto"/>
              <w:bottom w:val="outset" w:sz="6" w:space="0" w:color="auto"/>
              <w:right w:val="outset" w:sz="6" w:space="0" w:color="auto"/>
            </w:tcBorders>
            <w:shd w:val="clear" w:color="auto" w:fill="auto"/>
            <w:hideMark/>
          </w:tcPr>
          <w:p w14:paraId="2C65BDD5" w14:textId="77777777" w:rsidR="007D29BA" w:rsidRPr="00E514D1" w:rsidRDefault="007D29BA" w:rsidP="008A2B24">
            <w:pPr>
              <w:spacing w:line="360" w:lineRule="auto"/>
              <w:jc w:val="center"/>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100</w:t>
            </w:r>
          </w:p>
        </w:tc>
      </w:tr>
      <w:tr w:rsidR="007D29BA" w:rsidRPr="00E514D1" w14:paraId="4DEAF9AC" w14:textId="77777777" w:rsidTr="007D29BA">
        <w:trPr>
          <w:jc w:val="center"/>
        </w:trPr>
        <w:tc>
          <w:tcPr>
            <w:tcW w:w="885" w:type="dxa"/>
            <w:tcBorders>
              <w:top w:val="outset" w:sz="6" w:space="0" w:color="auto"/>
              <w:left w:val="outset" w:sz="6" w:space="0" w:color="auto"/>
              <w:bottom w:val="outset" w:sz="6" w:space="0" w:color="auto"/>
              <w:right w:val="outset" w:sz="6" w:space="0" w:color="auto"/>
            </w:tcBorders>
            <w:shd w:val="clear" w:color="auto" w:fill="auto"/>
            <w:hideMark/>
          </w:tcPr>
          <w:p w14:paraId="19EA5890" w14:textId="77777777" w:rsidR="007D29BA" w:rsidRPr="00E514D1" w:rsidRDefault="007D29BA" w:rsidP="008A2B24">
            <w:pPr>
              <w:spacing w:line="360" w:lineRule="auto"/>
              <w:jc w:val="center"/>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B</w:t>
            </w:r>
          </w:p>
        </w:tc>
        <w:tc>
          <w:tcPr>
            <w:tcW w:w="885" w:type="dxa"/>
            <w:tcBorders>
              <w:top w:val="outset" w:sz="6" w:space="0" w:color="auto"/>
              <w:left w:val="outset" w:sz="6" w:space="0" w:color="auto"/>
              <w:bottom w:val="outset" w:sz="6" w:space="0" w:color="auto"/>
              <w:right w:val="outset" w:sz="6" w:space="0" w:color="auto"/>
            </w:tcBorders>
            <w:shd w:val="clear" w:color="auto" w:fill="auto"/>
            <w:hideMark/>
          </w:tcPr>
          <w:p w14:paraId="4E544F73" w14:textId="77777777" w:rsidR="007D29BA" w:rsidRPr="00E514D1" w:rsidRDefault="007D29BA" w:rsidP="008A2B24">
            <w:pPr>
              <w:spacing w:line="360" w:lineRule="auto"/>
              <w:jc w:val="center"/>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-80</w:t>
            </w:r>
          </w:p>
        </w:tc>
        <w:tc>
          <w:tcPr>
            <w:tcW w:w="885" w:type="dxa"/>
            <w:tcBorders>
              <w:top w:val="outset" w:sz="6" w:space="0" w:color="auto"/>
              <w:left w:val="outset" w:sz="6" w:space="0" w:color="auto"/>
              <w:bottom w:val="outset" w:sz="6" w:space="0" w:color="auto"/>
              <w:right w:val="outset" w:sz="6" w:space="0" w:color="auto"/>
            </w:tcBorders>
            <w:shd w:val="clear" w:color="auto" w:fill="auto"/>
            <w:hideMark/>
          </w:tcPr>
          <w:p w14:paraId="1378BF07" w14:textId="77777777" w:rsidR="007D29BA" w:rsidRPr="00E514D1" w:rsidRDefault="007D29BA" w:rsidP="008A2B24">
            <w:pPr>
              <w:spacing w:line="360" w:lineRule="auto"/>
              <w:jc w:val="center"/>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-50</w:t>
            </w:r>
          </w:p>
        </w:tc>
        <w:tc>
          <w:tcPr>
            <w:tcW w:w="885" w:type="dxa"/>
            <w:tcBorders>
              <w:top w:val="outset" w:sz="6" w:space="0" w:color="auto"/>
              <w:left w:val="outset" w:sz="6" w:space="0" w:color="auto"/>
              <w:bottom w:val="outset" w:sz="6" w:space="0" w:color="auto"/>
              <w:right w:val="outset" w:sz="6" w:space="0" w:color="auto"/>
            </w:tcBorders>
            <w:shd w:val="clear" w:color="auto" w:fill="auto"/>
            <w:hideMark/>
          </w:tcPr>
          <w:p w14:paraId="1A4537A0" w14:textId="77777777" w:rsidR="007D29BA" w:rsidRPr="00E514D1" w:rsidRDefault="007D29BA" w:rsidP="008A2B24">
            <w:pPr>
              <w:spacing w:line="360" w:lineRule="auto"/>
              <w:jc w:val="center"/>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-200</w:t>
            </w:r>
          </w:p>
        </w:tc>
        <w:tc>
          <w:tcPr>
            <w:tcW w:w="885" w:type="dxa"/>
            <w:tcBorders>
              <w:top w:val="outset" w:sz="6" w:space="0" w:color="auto"/>
              <w:left w:val="outset" w:sz="6" w:space="0" w:color="auto"/>
              <w:bottom w:val="outset" w:sz="6" w:space="0" w:color="auto"/>
              <w:right w:val="outset" w:sz="6" w:space="0" w:color="auto"/>
            </w:tcBorders>
            <w:shd w:val="clear" w:color="auto" w:fill="auto"/>
            <w:hideMark/>
          </w:tcPr>
          <w:p w14:paraId="6C73C4EC" w14:textId="77777777" w:rsidR="007D29BA" w:rsidRPr="00E514D1" w:rsidRDefault="007D29BA" w:rsidP="008A2B24">
            <w:pPr>
              <w:spacing w:line="360" w:lineRule="auto"/>
              <w:jc w:val="center"/>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100</w:t>
            </w:r>
          </w:p>
        </w:tc>
        <w:tc>
          <w:tcPr>
            <w:tcW w:w="885" w:type="dxa"/>
            <w:tcBorders>
              <w:top w:val="outset" w:sz="6" w:space="0" w:color="auto"/>
              <w:left w:val="outset" w:sz="6" w:space="0" w:color="auto"/>
              <w:bottom w:val="outset" w:sz="6" w:space="0" w:color="auto"/>
              <w:right w:val="outset" w:sz="6" w:space="0" w:color="auto"/>
            </w:tcBorders>
            <w:shd w:val="clear" w:color="auto" w:fill="auto"/>
            <w:hideMark/>
          </w:tcPr>
          <w:p w14:paraId="30567CBC" w14:textId="77777777" w:rsidR="007D29BA" w:rsidRPr="00E514D1" w:rsidRDefault="007D29BA" w:rsidP="008A2B24">
            <w:pPr>
              <w:spacing w:line="360" w:lineRule="auto"/>
              <w:jc w:val="center"/>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100</w:t>
            </w:r>
          </w:p>
        </w:tc>
        <w:tc>
          <w:tcPr>
            <w:tcW w:w="885" w:type="dxa"/>
            <w:tcBorders>
              <w:top w:val="outset" w:sz="6" w:space="0" w:color="auto"/>
              <w:left w:val="outset" w:sz="6" w:space="0" w:color="auto"/>
              <w:bottom w:val="outset" w:sz="6" w:space="0" w:color="auto"/>
              <w:right w:val="outset" w:sz="6" w:space="0" w:color="auto"/>
            </w:tcBorders>
            <w:shd w:val="clear" w:color="auto" w:fill="auto"/>
            <w:hideMark/>
          </w:tcPr>
          <w:p w14:paraId="00FBFA76" w14:textId="77777777" w:rsidR="007D29BA" w:rsidRPr="00E514D1" w:rsidRDefault="007D29BA" w:rsidP="008A2B24">
            <w:pPr>
              <w:spacing w:line="360" w:lineRule="auto"/>
              <w:jc w:val="center"/>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100</w:t>
            </w:r>
          </w:p>
        </w:tc>
        <w:tc>
          <w:tcPr>
            <w:tcW w:w="885" w:type="dxa"/>
            <w:tcBorders>
              <w:top w:val="outset" w:sz="6" w:space="0" w:color="auto"/>
              <w:left w:val="outset" w:sz="6" w:space="0" w:color="auto"/>
              <w:bottom w:val="outset" w:sz="6" w:space="0" w:color="auto"/>
              <w:right w:val="outset" w:sz="6" w:space="0" w:color="auto"/>
            </w:tcBorders>
            <w:shd w:val="clear" w:color="auto" w:fill="auto"/>
            <w:hideMark/>
          </w:tcPr>
          <w:p w14:paraId="5DC44341" w14:textId="77777777" w:rsidR="007D29BA" w:rsidRPr="00E514D1" w:rsidRDefault="007D29BA" w:rsidP="008A2B24">
            <w:pPr>
              <w:spacing w:line="360" w:lineRule="auto"/>
              <w:jc w:val="center"/>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100</w:t>
            </w:r>
          </w:p>
        </w:tc>
        <w:tc>
          <w:tcPr>
            <w:tcW w:w="945" w:type="dxa"/>
            <w:tcBorders>
              <w:top w:val="outset" w:sz="6" w:space="0" w:color="auto"/>
              <w:left w:val="outset" w:sz="6" w:space="0" w:color="auto"/>
              <w:bottom w:val="outset" w:sz="6" w:space="0" w:color="auto"/>
              <w:right w:val="outset" w:sz="6" w:space="0" w:color="auto"/>
            </w:tcBorders>
            <w:shd w:val="clear" w:color="auto" w:fill="auto"/>
            <w:hideMark/>
          </w:tcPr>
          <w:p w14:paraId="4D54EBE8" w14:textId="77777777" w:rsidR="007D29BA" w:rsidRPr="00E514D1" w:rsidRDefault="007D29BA" w:rsidP="008A2B24">
            <w:pPr>
              <w:spacing w:line="360" w:lineRule="auto"/>
              <w:jc w:val="center"/>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100</w:t>
            </w:r>
          </w:p>
        </w:tc>
      </w:tr>
      <w:tr w:rsidR="007D29BA" w:rsidRPr="00E514D1" w14:paraId="10DDCE2E" w14:textId="77777777" w:rsidTr="007D29BA">
        <w:trPr>
          <w:jc w:val="center"/>
        </w:trPr>
        <w:tc>
          <w:tcPr>
            <w:tcW w:w="885" w:type="dxa"/>
            <w:tcBorders>
              <w:top w:val="outset" w:sz="6" w:space="0" w:color="auto"/>
              <w:left w:val="outset" w:sz="6" w:space="0" w:color="auto"/>
              <w:bottom w:val="outset" w:sz="6" w:space="0" w:color="auto"/>
              <w:right w:val="outset" w:sz="6" w:space="0" w:color="auto"/>
            </w:tcBorders>
            <w:shd w:val="clear" w:color="auto" w:fill="auto"/>
            <w:hideMark/>
          </w:tcPr>
          <w:p w14:paraId="4A7925E2" w14:textId="77777777" w:rsidR="007D29BA" w:rsidRPr="00E514D1" w:rsidRDefault="007D29BA" w:rsidP="008A2B24">
            <w:pPr>
              <w:spacing w:line="360" w:lineRule="auto"/>
              <w:jc w:val="center"/>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C</w:t>
            </w:r>
          </w:p>
        </w:tc>
        <w:tc>
          <w:tcPr>
            <w:tcW w:w="885" w:type="dxa"/>
            <w:tcBorders>
              <w:top w:val="outset" w:sz="6" w:space="0" w:color="auto"/>
              <w:left w:val="outset" w:sz="6" w:space="0" w:color="auto"/>
              <w:bottom w:val="outset" w:sz="6" w:space="0" w:color="auto"/>
              <w:right w:val="outset" w:sz="6" w:space="0" w:color="auto"/>
            </w:tcBorders>
            <w:shd w:val="clear" w:color="auto" w:fill="auto"/>
            <w:hideMark/>
          </w:tcPr>
          <w:p w14:paraId="24AF263F" w14:textId="77777777" w:rsidR="007D29BA" w:rsidRPr="00E514D1" w:rsidRDefault="007D29BA" w:rsidP="008A2B24">
            <w:pPr>
              <w:spacing w:line="360" w:lineRule="auto"/>
              <w:jc w:val="center"/>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-50</w:t>
            </w:r>
          </w:p>
        </w:tc>
        <w:tc>
          <w:tcPr>
            <w:tcW w:w="885" w:type="dxa"/>
            <w:tcBorders>
              <w:top w:val="outset" w:sz="6" w:space="0" w:color="auto"/>
              <w:left w:val="outset" w:sz="6" w:space="0" w:color="auto"/>
              <w:bottom w:val="outset" w:sz="6" w:space="0" w:color="auto"/>
              <w:right w:val="outset" w:sz="6" w:space="0" w:color="auto"/>
            </w:tcBorders>
            <w:shd w:val="clear" w:color="auto" w:fill="auto"/>
            <w:hideMark/>
          </w:tcPr>
          <w:p w14:paraId="6E5AFBE0" w14:textId="77777777" w:rsidR="007D29BA" w:rsidRPr="00E514D1" w:rsidRDefault="007D29BA" w:rsidP="008A2B24">
            <w:pPr>
              <w:spacing w:line="360" w:lineRule="auto"/>
              <w:jc w:val="center"/>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-50</w:t>
            </w:r>
          </w:p>
        </w:tc>
        <w:tc>
          <w:tcPr>
            <w:tcW w:w="885" w:type="dxa"/>
            <w:tcBorders>
              <w:top w:val="outset" w:sz="6" w:space="0" w:color="auto"/>
              <w:left w:val="outset" w:sz="6" w:space="0" w:color="auto"/>
              <w:bottom w:val="outset" w:sz="6" w:space="0" w:color="auto"/>
              <w:right w:val="outset" w:sz="6" w:space="0" w:color="auto"/>
            </w:tcBorders>
            <w:shd w:val="clear" w:color="auto" w:fill="auto"/>
            <w:hideMark/>
          </w:tcPr>
          <w:p w14:paraId="337DBB09" w14:textId="77777777" w:rsidR="007D29BA" w:rsidRPr="00E514D1" w:rsidRDefault="007D29BA" w:rsidP="008A2B24">
            <w:pPr>
              <w:spacing w:line="360" w:lineRule="auto"/>
              <w:jc w:val="center"/>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-200</w:t>
            </w:r>
          </w:p>
        </w:tc>
        <w:tc>
          <w:tcPr>
            <w:tcW w:w="885" w:type="dxa"/>
            <w:tcBorders>
              <w:top w:val="outset" w:sz="6" w:space="0" w:color="auto"/>
              <w:left w:val="outset" w:sz="6" w:space="0" w:color="auto"/>
              <w:bottom w:val="outset" w:sz="6" w:space="0" w:color="auto"/>
              <w:right w:val="outset" w:sz="6" w:space="0" w:color="auto"/>
            </w:tcBorders>
            <w:shd w:val="clear" w:color="auto" w:fill="auto"/>
            <w:hideMark/>
          </w:tcPr>
          <w:p w14:paraId="797D0914" w14:textId="77777777" w:rsidR="007D29BA" w:rsidRPr="00E514D1" w:rsidRDefault="007D29BA" w:rsidP="008A2B24">
            <w:pPr>
              <w:spacing w:line="360" w:lineRule="auto"/>
              <w:jc w:val="center"/>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50</w:t>
            </w:r>
          </w:p>
        </w:tc>
        <w:tc>
          <w:tcPr>
            <w:tcW w:w="885" w:type="dxa"/>
            <w:tcBorders>
              <w:top w:val="outset" w:sz="6" w:space="0" w:color="auto"/>
              <w:left w:val="outset" w:sz="6" w:space="0" w:color="auto"/>
              <w:bottom w:val="outset" w:sz="6" w:space="0" w:color="auto"/>
              <w:right w:val="outset" w:sz="6" w:space="0" w:color="auto"/>
            </w:tcBorders>
            <w:shd w:val="clear" w:color="auto" w:fill="auto"/>
            <w:hideMark/>
          </w:tcPr>
          <w:p w14:paraId="4CD2490A" w14:textId="77777777" w:rsidR="007D29BA" w:rsidRPr="00E514D1" w:rsidRDefault="007D29BA" w:rsidP="008A2B24">
            <w:pPr>
              <w:spacing w:line="360" w:lineRule="auto"/>
              <w:jc w:val="center"/>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50</w:t>
            </w:r>
          </w:p>
        </w:tc>
        <w:tc>
          <w:tcPr>
            <w:tcW w:w="885" w:type="dxa"/>
            <w:tcBorders>
              <w:top w:val="outset" w:sz="6" w:space="0" w:color="auto"/>
              <w:left w:val="outset" w:sz="6" w:space="0" w:color="auto"/>
              <w:bottom w:val="outset" w:sz="6" w:space="0" w:color="auto"/>
              <w:right w:val="outset" w:sz="6" w:space="0" w:color="auto"/>
            </w:tcBorders>
            <w:shd w:val="clear" w:color="auto" w:fill="auto"/>
            <w:hideMark/>
          </w:tcPr>
          <w:p w14:paraId="3A48D961" w14:textId="77777777" w:rsidR="007D29BA" w:rsidRPr="00E514D1" w:rsidRDefault="007D29BA" w:rsidP="008A2B24">
            <w:pPr>
              <w:spacing w:line="360" w:lineRule="auto"/>
              <w:jc w:val="center"/>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100</w:t>
            </w:r>
          </w:p>
        </w:tc>
        <w:tc>
          <w:tcPr>
            <w:tcW w:w="885" w:type="dxa"/>
            <w:tcBorders>
              <w:top w:val="outset" w:sz="6" w:space="0" w:color="auto"/>
              <w:left w:val="outset" w:sz="6" w:space="0" w:color="auto"/>
              <w:bottom w:val="outset" w:sz="6" w:space="0" w:color="auto"/>
              <w:right w:val="outset" w:sz="6" w:space="0" w:color="auto"/>
            </w:tcBorders>
            <w:shd w:val="clear" w:color="auto" w:fill="auto"/>
            <w:hideMark/>
          </w:tcPr>
          <w:p w14:paraId="17C8226D" w14:textId="77777777" w:rsidR="007D29BA" w:rsidRPr="00E514D1" w:rsidRDefault="007D29BA" w:rsidP="008A2B24">
            <w:pPr>
              <w:spacing w:line="360" w:lineRule="auto"/>
              <w:jc w:val="center"/>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100</w:t>
            </w:r>
          </w:p>
        </w:tc>
        <w:tc>
          <w:tcPr>
            <w:tcW w:w="945" w:type="dxa"/>
            <w:tcBorders>
              <w:top w:val="outset" w:sz="6" w:space="0" w:color="auto"/>
              <w:left w:val="outset" w:sz="6" w:space="0" w:color="auto"/>
              <w:bottom w:val="outset" w:sz="6" w:space="0" w:color="auto"/>
              <w:right w:val="outset" w:sz="6" w:space="0" w:color="auto"/>
            </w:tcBorders>
            <w:shd w:val="clear" w:color="auto" w:fill="auto"/>
            <w:hideMark/>
          </w:tcPr>
          <w:p w14:paraId="73DD6E4F" w14:textId="77777777" w:rsidR="007D29BA" w:rsidRPr="00E514D1" w:rsidRDefault="007D29BA" w:rsidP="008A2B24">
            <w:pPr>
              <w:spacing w:line="360" w:lineRule="auto"/>
              <w:jc w:val="center"/>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200</w:t>
            </w:r>
          </w:p>
        </w:tc>
      </w:tr>
      <w:tr w:rsidR="007D29BA" w:rsidRPr="00E514D1" w14:paraId="35AC83B1" w14:textId="77777777" w:rsidTr="007D29BA">
        <w:trPr>
          <w:jc w:val="center"/>
        </w:trPr>
        <w:tc>
          <w:tcPr>
            <w:tcW w:w="885" w:type="dxa"/>
            <w:tcBorders>
              <w:top w:val="outset" w:sz="6" w:space="0" w:color="auto"/>
              <w:left w:val="outset" w:sz="6" w:space="0" w:color="auto"/>
              <w:bottom w:val="outset" w:sz="6" w:space="0" w:color="auto"/>
              <w:right w:val="outset" w:sz="6" w:space="0" w:color="auto"/>
            </w:tcBorders>
            <w:shd w:val="clear" w:color="auto" w:fill="auto"/>
            <w:hideMark/>
          </w:tcPr>
          <w:p w14:paraId="283B6965" w14:textId="77777777" w:rsidR="007D29BA" w:rsidRPr="00E514D1" w:rsidRDefault="007D29BA" w:rsidP="008A2B24">
            <w:pPr>
              <w:spacing w:line="360" w:lineRule="auto"/>
              <w:jc w:val="center"/>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D</w:t>
            </w:r>
          </w:p>
        </w:tc>
        <w:tc>
          <w:tcPr>
            <w:tcW w:w="885" w:type="dxa"/>
            <w:tcBorders>
              <w:top w:val="outset" w:sz="6" w:space="0" w:color="auto"/>
              <w:left w:val="outset" w:sz="6" w:space="0" w:color="auto"/>
              <w:bottom w:val="outset" w:sz="6" w:space="0" w:color="auto"/>
              <w:right w:val="outset" w:sz="6" w:space="0" w:color="auto"/>
            </w:tcBorders>
            <w:shd w:val="clear" w:color="auto" w:fill="auto"/>
            <w:hideMark/>
          </w:tcPr>
          <w:p w14:paraId="0A470164" w14:textId="77777777" w:rsidR="007D29BA" w:rsidRPr="00E514D1" w:rsidRDefault="007D29BA" w:rsidP="008A2B24">
            <w:pPr>
              <w:spacing w:line="360" w:lineRule="auto"/>
              <w:jc w:val="center"/>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-50</w:t>
            </w:r>
          </w:p>
        </w:tc>
        <w:tc>
          <w:tcPr>
            <w:tcW w:w="885" w:type="dxa"/>
            <w:tcBorders>
              <w:top w:val="outset" w:sz="6" w:space="0" w:color="auto"/>
              <w:left w:val="outset" w:sz="6" w:space="0" w:color="auto"/>
              <w:bottom w:val="outset" w:sz="6" w:space="0" w:color="auto"/>
              <w:right w:val="outset" w:sz="6" w:space="0" w:color="auto"/>
            </w:tcBorders>
            <w:shd w:val="clear" w:color="auto" w:fill="auto"/>
            <w:hideMark/>
          </w:tcPr>
          <w:p w14:paraId="610D078F" w14:textId="77777777" w:rsidR="007D29BA" w:rsidRPr="00E514D1" w:rsidRDefault="007D29BA" w:rsidP="008A2B24">
            <w:pPr>
              <w:spacing w:line="360" w:lineRule="auto"/>
              <w:jc w:val="center"/>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-50</w:t>
            </w:r>
          </w:p>
        </w:tc>
        <w:tc>
          <w:tcPr>
            <w:tcW w:w="885" w:type="dxa"/>
            <w:tcBorders>
              <w:top w:val="outset" w:sz="6" w:space="0" w:color="auto"/>
              <w:left w:val="outset" w:sz="6" w:space="0" w:color="auto"/>
              <w:bottom w:val="outset" w:sz="6" w:space="0" w:color="auto"/>
              <w:right w:val="outset" w:sz="6" w:space="0" w:color="auto"/>
            </w:tcBorders>
            <w:shd w:val="clear" w:color="auto" w:fill="auto"/>
            <w:hideMark/>
          </w:tcPr>
          <w:p w14:paraId="4BE7D58F" w14:textId="77777777" w:rsidR="007D29BA" w:rsidRPr="00E514D1" w:rsidRDefault="007D29BA" w:rsidP="008A2B24">
            <w:pPr>
              <w:spacing w:line="360" w:lineRule="auto"/>
              <w:jc w:val="center"/>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-200</w:t>
            </w:r>
          </w:p>
        </w:tc>
        <w:tc>
          <w:tcPr>
            <w:tcW w:w="885" w:type="dxa"/>
            <w:tcBorders>
              <w:top w:val="outset" w:sz="6" w:space="0" w:color="auto"/>
              <w:left w:val="outset" w:sz="6" w:space="0" w:color="auto"/>
              <w:bottom w:val="outset" w:sz="6" w:space="0" w:color="auto"/>
              <w:right w:val="outset" w:sz="6" w:space="0" w:color="auto"/>
            </w:tcBorders>
            <w:shd w:val="clear" w:color="auto" w:fill="auto"/>
            <w:hideMark/>
          </w:tcPr>
          <w:p w14:paraId="17F8BC46" w14:textId="77777777" w:rsidR="007D29BA" w:rsidRPr="00E514D1" w:rsidRDefault="007D29BA" w:rsidP="008A2B24">
            <w:pPr>
              <w:spacing w:line="360" w:lineRule="auto"/>
              <w:jc w:val="center"/>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150</w:t>
            </w:r>
          </w:p>
        </w:tc>
        <w:tc>
          <w:tcPr>
            <w:tcW w:w="885" w:type="dxa"/>
            <w:tcBorders>
              <w:top w:val="outset" w:sz="6" w:space="0" w:color="auto"/>
              <w:left w:val="outset" w:sz="6" w:space="0" w:color="auto"/>
              <w:bottom w:val="outset" w:sz="6" w:space="0" w:color="auto"/>
              <w:right w:val="outset" w:sz="6" w:space="0" w:color="auto"/>
            </w:tcBorders>
            <w:shd w:val="clear" w:color="auto" w:fill="auto"/>
            <w:hideMark/>
          </w:tcPr>
          <w:p w14:paraId="3C5B7D6E" w14:textId="77777777" w:rsidR="007D29BA" w:rsidRPr="00E514D1" w:rsidRDefault="007D29BA" w:rsidP="008A2B24">
            <w:pPr>
              <w:spacing w:line="360" w:lineRule="auto"/>
              <w:jc w:val="center"/>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150</w:t>
            </w:r>
          </w:p>
        </w:tc>
        <w:tc>
          <w:tcPr>
            <w:tcW w:w="885" w:type="dxa"/>
            <w:tcBorders>
              <w:top w:val="outset" w:sz="6" w:space="0" w:color="auto"/>
              <w:left w:val="outset" w:sz="6" w:space="0" w:color="auto"/>
              <w:bottom w:val="outset" w:sz="6" w:space="0" w:color="auto"/>
              <w:right w:val="outset" w:sz="6" w:space="0" w:color="auto"/>
            </w:tcBorders>
            <w:shd w:val="clear" w:color="auto" w:fill="auto"/>
            <w:hideMark/>
          </w:tcPr>
          <w:p w14:paraId="1CE7C10D" w14:textId="77777777" w:rsidR="007D29BA" w:rsidRPr="00E514D1" w:rsidRDefault="007D29BA" w:rsidP="008A2B24">
            <w:pPr>
              <w:spacing w:line="360" w:lineRule="auto"/>
              <w:jc w:val="center"/>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50</w:t>
            </w:r>
          </w:p>
        </w:tc>
        <w:tc>
          <w:tcPr>
            <w:tcW w:w="885" w:type="dxa"/>
            <w:tcBorders>
              <w:top w:val="outset" w:sz="6" w:space="0" w:color="auto"/>
              <w:left w:val="outset" w:sz="6" w:space="0" w:color="auto"/>
              <w:bottom w:val="outset" w:sz="6" w:space="0" w:color="auto"/>
              <w:right w:val="outset" w:sz="6" w:space="0" w:color="auto"/>
            </w:tcBorders>
            <w:shd w:val="clear" w:color="auto" w:fill="auto"/>
            <w:hideMark/>
          </w:tcPr>
          <w:p w14:paraId="01E5CC45" w14:textId="77777777" w:rsidR="007D29BA" w:rsidRPr="00E514D1" w:rsidRDefault="007D29BA" w:rsidP="008A2B24">
            <w:pPr>
              <w:spacing w:line="360" w:lineRule="auto"/>
              <w:jc w:val="center"/>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50</w:t>
            </w:r>
          </w:p>
        </w:tc>
        <w:tc>
          <w:tcPr>
            <w:tcW w:w="945" w:type="dxa"/>
            <w:tcBorders>
              <w:top w:val="outset" w:sz="6" w:space="0" w:color="auto"/>
              <w:left w:val="outset" w:sz="6" w:space="0" w:color="auto"/>
              <w:bottom w:val="outset" w:sz="6" w:space="0" w:color="auto"/>
              <w:right w:val="outset" w:sz="6" w:space="0" w:color="auto"/>
            </w:tcBorders>
            <w:shd w:val="clear" w:color="auto" w:fill="auto"/>
            <w:hideMark/>
          </w:tcPr>
          <w:p w14:paraId="67DA1D8C" w14:textId="77777777" w:rsidR="007D29BA" w:rsidRPr="00E514D1" w:rsidRDefault="007D29BA" w:rsidP="008A2B24">
            <w:pPr>
              <w:spacing w:line="360" w:lineRule="auto"/>
              <w:jc w:val="center"/>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100</w:t>
            </w:r>
          </w:p>
        </w:tc>
      </w:tr>
    </w:tbl>
    <w:p w14:paraId="0BCA7449" w14:textId="272B0EF6"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360" w:dyaOrig="276" w14:anchorId="350CBCB3">
          <v:shape id="_x0000_i1525" type="#_x0000_t75" style="width:18pt;height:13.8pt" o:ole="">
            <v:imagedata r:id="rId4" o:title=""/>
          </v:shape>
          <w:control r:id="rId83" w:name="DefaultOcxName108" w:shapeid="_x0000_i1525"/>
        </w:object>
      </w:r>
      <w:r w:rsidRPr="00E514D1">
        <w:rPr>
          <w:rFonts w:ascii="Times New Roman" w:eastAsia="宋体" w:hAnsi="Times New Roman" w:cs="Times New Roman"/>
          <w:color w:val="000000"/>
          <w:kern w:val="0"/>
          <w:sz w:val="24"/>
          <w:szCs w:val="24"/>
        </w:rPr>
        <w:t xml:space="preserve">A. D </w:t>
      </w:r>
    </w:p>
    <w:p w14:paraId="70DBBB54" w14:textId="08F1EAB4"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360" w:dyaOrig="276" w14:anchorId="44AFF1E6">
          <v:shape id="_x0000_i1528" type="#_x0000_t75" style="width:18pt;height:13.8pt" o:ole="">
            <v:imagedata r:id="rId4" o:title=""/>
          </v:shape>
          <w:control r:id="rId84" w:name="DefaultOcxName109" w:shapeid="_x0000_i1528"/>
        </w:object>
      </w:r>
      <w:r w:rsidRPr="00E514D1">
        <w:rPr>
          <w:rFonts w:ascii="Times New Roman" w:eastAsia="宋体" w:hAnsi="Times New Roman" w:cs="Times New Roman"/>
          <w:color w:val="000000"/>
          <w:kern w:val="0"/>
          <w:sz w:val="24"/>
          <w:szCs w:val="24"/>
        </w:rPr>
        <w:t xml:space="preserve">B. C </w:t>
      </w:r>
    </w:p>
    <w:p w14:paraId="38AE892A" w14:textId="42C86891"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lastRenderedPageBreak/>
        <w:object w:dxaOrig="360" w:dyaOrig="276" w14:anchorId="2CDFDA59">
          <v:shape id="_x0000_i1531" type="#_x0000_t75" style="width:18pt;height:13.8pt" o:ole="">
            <v:imagedata r:id="rId4" o:title=""/>
          </v:shape>
          <w:control r:id="rId85" w:name="DefaultOcxName1101" w:shapeid="_x0000_i1531"/>
        </w:object>
      </w:r>
      <w:r w:rsidRPr="00E514D1">
        <w:rPr>
          <w:rFonts w:ascii="Times New Roman" w:eastAsia="宋体" w:hAnsi="Times New Roman" w:cs="Times New Roman"/>
          <w:color w:val="000000"/>
          <w:kern w:val="0"/>
          <w:sz w:val="24"/>
          <w:szCs w:val="24"/>
        </w:rPr>
        <w:t xml:space="preserve">C. A </w:t>
      </w:r>
    </w:p>
    <w:p w14:paraId="1AD0EFA5" w14:textId="40371A30"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360" w:dyaOrig="276" w14:anchorId="22C86159">
          <v:shape id="_x0000_i1534" type="#_x0000_t75" style="width:18pt;height:13.8pt" o:ole="">
            <v:imagedata r:id="rId4" o:title=""/>
          </v:shape>
          <w:control r:id="rId86" w:name="DefaultOcxName111" w:shapeid="_x0000_i1534"/>
        </w:object>
      </w:r>
      <w:r w:rsidRPr="00E514D1">
        <w:rPr>
          <w:rFonts w:ascii="Times New Roman" w:eastAsia="宋体" w:hAnsi="Times New Roman" w:cs="Times New Roman"/>
          <w:color w:val="000000"/>
          <w:kern w:val="0"/>
          <w:sz w:val="24"/>
          <w:szCs w:val="24"/>
        </w:rPr>
        <w:t xml:space="preserve">D. B </w:t>
      </w:r>
    </w:p>
    <w:p w14:paraId="455914C5" w14:textId="4FB4A2F1" w:rsidR="007D29BA" w:rsidRPr="00E514D1" w:rsidRDefault="005C29F5"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16</w:t>
      </w:r>
      <w:r w:rsidRPr="00E514D1">
        <w:rPr>
          <w:rFonts w:ascii="Times New Roman" w:eastAsia="宋体" w:hAnsi="Times New Roman" w:cs="Times New Roman"/>
          <w:color w:val="000000"/>
          <w:kern w:val="0"/>
          <w:sz w:val="24"/>
          <w:szCs w:val="24"/>
        </w:rPr>
        <w:t>、</w:t>
      </w:r>
      <w:r w:rsidR="007D29BA" w:rsidRPr="00E514D1">
        <w:rPr>
          <w:rFonts w:ascii="Times New Roman" w:eastAsia="宋体" w:hAnsi="Times New Roman" w:cs="Times New Roman"/>
          <w:color w:val="000000"/>
          <w:kern w:val="0"/>
          <w:sz w:val="24"/>
          <w:szCs w:val="24"/>
        </w:rPr>
        <w:t>期望</w:t>
      </w:r>
      <w:r w:rsidR="007D29BA" w:rsidRPr="00E514D1">
        <w:rPr>
          <w:rFonts w:ascii="Times New Roman" w:eastAsia="宋体" w:hAnsi="Times New Roman" w:cs="Times New Roman"/>
          <w:color w:val="000000"/>
          <w:kern w:val="0"/>
          <w:sz w:val="24"/>
          <w:szCs w:val="24"/>
        </w:rPr>
        <w:t>5</w:t>
      </w:r>
      <w:r w:rsidR="007D29BA" w:rsidRPr="00E514D1">
        <w:rPr>
          <w:rFonts w:ascii="Times New Roman" w:eastAsia="宋体" w:hAnsi="Times New Roman" w:cs="Times New Roman"/>
          <w:color w:val="000000"/>
          <w:kern w:val="0"/>
          <w:sz w:val="24"/>
          <w:szCs w:val="24"/>
        </w:rPr>
        <w:t>年内每年年末从银行提款</w:t>
      </w:r>
      <w:r w:rsidR="007D29BA" w:rsidRPr="00E514D1">
        <w:rPr>
          <w:rFonts w:ascii="Times New Roman" w:eastAsia="宋体" w:hAnsi="Times New Roman" w:cs="Times New Roman"/>
          <w:color w:val="000000"/>
          <w:kern w:val="0"/>
          <w:sz w:val="24"/>
          <w:szCs w:val="24"/>
        </w:rPr>
        <w:t>10000</w:t>
      </w:r>
      <w:r w:rsidR="007D29BA" w:rsidRPr="00E514D1">
        <w:rPr>
          <w:rFonts w:ascii="Times New Roman" w:eastAsia="宋体" w:hAnsi="Times New Roman" w:cs="Times New Roman"/>
          <w:color w:val="000000"/>
          <w:kern w:val="0"/>
          <w:sz w:val="24"/>
          <w:szCs w:val="24"/>
        </w:rPr>
        <w:t>元，年利率为</w:t>
      </w:r>
      <w:r w:rsidR="007D29BA" w:rsidRPr="00E514D1">
        <w:rPr>
          <w:rFonts w:ascii="Times New Roman" w:eastAsia="宋体" w:hAnsi="Times New Roman" w:cs="Times New Roman"/>
          <w:color w:val="000000"/>
          <w:kern w:val="0"/>
          <w:sz w:val="24"/>
          <w:szCs w:val="24"/>
        </w:rPr>
        <w:t xml:space="preserve">10% </w:t>
      </w:r>
      <w:r w:rsidR="007D29BA" w:rsidRPr="00E514D1">
        <w:rPr>
          <w:rFonts w:ascii="Times New Roman" w:eastAsia="宋体" w:hAnsi="Times New Roman" w:cs="Times New Roman"/>
          <w:color w:val="000000"/>
          <w:kern w:val="0"/>
          <w:sz w:val="24"/>
          <w:szCs w:val="24"/>
        </w:rPr>
        <w:t>，按复利计，期初应存入银行（</w:t>
      </w:r>
      <w:r w:rsidR="00EF1415">
        <w:rPr>
          <w:rFonts w:ascii="Times New Roman" w:eastAsia="宋体" w:hAnsi="Times New Roman" w:cs="Times New Roman" w:hint="eastAsia"/>
          <w:color w:val="000000"/>
          <w:kern w:val="0"/>
          <w:sz w:val="24"/>
          <w:szCs w:val="24"/>
        </w:rPr>
        <w:t>C</w:t>
      </w:r>
      <w:r w:rsidR="007D29BA" w:rsidRPr="00E514D1">
        <w:rPr>
          <w:rFonts w:ascii="Times New Roman" w:eastAsia="宋体" w:hAnsi="Times New Roman" w:cs="Times New Roman"/>
          <w:color w:val="000000"/>
          <w:kern w:val="0"/>
          <w:sz w:val="24"/>
          <w:szCs w:val="24"/>
        </w:rPr>
        <w:t>）。</w:t>
      </w:r>
    </w:p>
    <w:p w14:paraId="63A37D3B" w14:textId="0EFFE39D"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360" w:dyaOrig="276" w14:anchorId="1CFF2724">
          <v:shape id="_x0000_i1537" type="#_x0000_t75" style="width:18pt;height:13.8pt" o:ole="">
            <v:imagedata r:id="rId4" o:title=""/>
          </v:shape>
          <w:control r:id="rId87" w:name="DefaultOcxName117" w:shapeid="_x0000_i1537"/>
        </w:object>
      </w:r>
      <w:r w:rsidRPr="00E514D1">
        <w:rPr>
          <w:rFonts w:ascii="Times New Roman" w:eastAsia="宋体" w:hAnsi="Times New Roman" w:cs="Times New Roman"/>
          <w:color w:val="000000"/>
          <w:kern w:val="0"/>
          <w:sz w:val="24"/>
          <w:szCs w:val="24"/>
        </w:rPr>
        <w:t>A. 43550</w:t>
      </w:r>
      <w:r w:rsidRPr="00E514D1">
        <w:rPr>
          <w:rFonts w:ascii="Times New Roman" w:eastAsia="宋体" w:hAnsi="Times New Roman" w:cs="Times New Roman"/>
          <w:color w:val="000000"/>
          <w:kern w:val="0"/>
          <w:sz w:val="24"/>
          <w:szCs w:val="24"/>
        </w:rPr>
        <w:t>元</w:t>
      </w:r>
      <w:r w:rsidRPr="00E514D1">
        <w:rPr>
          <w:rFonts w:ascii="Times New Roman" w:eastAsia="宋体" w:hAnsi="Times New Roman" w:cs="Times New Roman"/>
          <w:color w:val="000000"/>
          <w:kern w:val="0"/>
          <w:sz w:val="24"/>
          <w:szCs w:val="24"/>
        </w:rPr>
        <w:t xml:space="preserve"> </w:t>
      </w:r>
    </w:p>
    <w:p w14:paraId="12082F8E" w14:textId="59CB8D7D"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360" w:dyaOrig="276" w14:anchorId="038D5FCE">
          <v:shape id="_x0000_i1540" type="#_x0000_t75" style="width:18pt;height:13.8pt" o:ole="">
            <v:imagedata r:id="rId4" o:title=""/>
          </v:shape>
          <w:control r:id="rId88" w:name="DefaultOcxName118" w:shapeid="_x0000_i1540"/>
        </w:object>
      </w:r>
      <w:r w:rsidRPr="00E514D1">
        <w:rPr>
          <w:rFonts w:ascii="Times New Roman" w:eastAsia="宋体" w:hAnsi="Times New Roman" w:cs="Times New Roman"/>
          <w:color w:val="000000"/>
          <w:kern w:val="0"/>
          <w:sz w:val="24"/>
          <w:szCs w:val="24"/>
        </w:rPr>
        <w:t>B. 50000</w:t>
      </w:r>
      <w:r w:rsidRPr="00E514D1">
        <w:rPr>
          <w:rFonts w:ascii="Times New Roman" w:eastAsia="宋体" w:hAnsi="Times New Roman" w:cs="Times New Roman"/>
          <w:color w:val="000000"/>
          <w:kern w:val="0"/>
          <w:sz w:val="24"/>
          <w:szCs w:val="24"/>
        </w:rPr>
        <w:t>元</w:t>
      </w:r>
      <w:r w:rsidRPr="00E514D1">
        <w:rPr>
          <w:rFonts w:ascii="Times New Roman" w:eastAsia="宋体" w:hAnsi="Times New Roman" w:cs="Times New Roman"/>
          <w:color w:val="000000"/>
          <w:kern w:val="0"/>
          <w:sz w:val="24"/>
          <w:szCs w:val="24"/>
        </w:rPr>
        <w:t xml:space="preserve"> </w:t>
      </w:r>
    </w:p>
    <w:p w14:paraId="5F151C5F" w14:textId="013F51ED"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360" w:dyaOrig="276" w14:anchorId="61A11F80">
          <v:shape id="_x0000_i1543" type="#_x0000_t75" style="width:18pt;height:13.8pt" o:ole="">
            <v:imagedata r:id="rId7" o:title=""/>
          </v:shape>
          <w:control r:id="rId89" w:name="DefaultOcxName119" w:shapeid="_x0000_i1543"/>
        </w:object>
      </w:r>
      <w:r w:rsidRPr="00E514D1">
        <w:rPr>
          <w:rFonts w:ascii="Times New Roman" w:eastAsia="宋体" w:hAnsi="Times New Roman" w:cs="Times New Roman"/>
          <w:color w:val="000000"/>
          <w:kern w:val="0"/>
          <w:sz w:val="24"/>
          <w:szCs w:val="24"/>
        </w:rPr>
        <w:t>C. 41700</w:t>
      </w:r>
      <w:r w:rsidRPr="00E514D1">
        <w:rPr>
          <w:rFonts w:ascii="Times New Roman" w:eastAsia="宋体" w:hAnsi="Times New Roman" w:cs="Times New Roman"/>
          <w:color w:val="000000"/>
          <w:kern w:val="0"/>
          <w:sz w:val="24"/>
          <w:szCs w:val="24"/>
        </w:rPr>
        <w:t>元</w:t>
      </w:r>
      <w:r w:rsidRPr="00E514D1">
        <w:rPr>
          <w:rFonts w:ascii="Times New Roman" w:eastAsia="宋体" w:hAnsi="Times New Roman" w:cs="Times New Roman"/>
          <w:color w:val="000000"/>
          <w:kern w:val="0"/>
          <w:sz w:val="24"/>
          <w:szCs w:val="24"/>
        </w:rPr>
        <w:t xml:space="preserve"> </w:t>
      </w:r>
    </w:p>
    <w:p w14:paraId="47EE54C8" w14:textId="7AF1CF07"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360" w:dyaOrig="276" w14:anchorId="7D425E25">
          <v:shape id="_x0000_i1546" type="#_x0000_t75" style="width:18pt;height:13.8pt" o:ole="">
            <v:imagedata r:id="rId4" o:title=""/>
          </v:shape>
          <w:control r:id="rId90" w:name="DefaultOcxName120" w:shapeid="_x0000_i1546"/>
        </w:object>
      </w:r>
      <w:r w:rsidRPr="00E514D1">
        <w:rPr>
          <w:rFonts w:ascii="Times New Roman" w:eastAsia="宋体" w:hAnsi="Times New Roman" w:cs="Times New Roman"/>
          <w:color w:val="000000"/>
          <w:kern w:val="0"/>
          <w:sz w:val="24"/>
          <w:szCs w:val="24"/>
        </w:rPr>
        <w:t>D. 37910</w:t>
      </w:r>
      <w:r w:rsidRPr="00E514D1">
        <w:rPr>
          <w:rFonts w:ascii="Times New Roman" w:eastAsia="宋体" w:hAnsi="Times New Roman" w:cs="Times New Roman"/>
          <w:color w:val="000000"/>
          <w:kern w:val="0"/>
          <w:sz w:val="24"/>
          <w:szCs w:val="24"/>
        </w:rPr>
        <w:t>元</w:t>
      </w:r>
      <w:r w:rsidRPr="00E514D1">
        <w:rPr>
          <w:rFonts w:ascii="Times New Roman" w:eastAsia="宋体" w:hAnsi="Times New Roman" w:cs="Times New Roman"/>
          <w:color w:val="000000"/>
          <w:kern w:val="0"/>
          <w:sz w:val="24"/>
          <w:szCs w:val="24"/>
        </w:rPr>
        <w:t xml:space="preserve"> </w:t>
      </w:r>
    </w:p>
    <w:p w14:paraId="73E77A1C" w14:textId="10DFA547" w:rsidR="007D29BA" w:rsidRPr="00E514D1" w:rsidRDefault="005C29F5"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17</w:t>
      </w:r>
      <w:r w:rsidRPr="00E514D1">
        <w:rPr>
          <w:rFonts w:ascii="Times New Roman" w:eastAsia="宋体" w:hAnsi="Times New Roman" w:cs="Times New Roman"/>
          <w:color w:val="000000"/>
          <w:kern w:val="0"/>
          <w:sz w:val="24"/>
          <w:szCs w:val="24"/>
        </w:rPr>
        <w:t>、</w:t>
      </w:r>
      <w:r w:rsidR="007D29BA" w:rsidRPr="00E514D1">
        <w:rPr>
          <w:rFonts w:ascii="Times New Roman" w:eastAsia="宋体" w:hAnsi="Times New Roman" w:cs="Times New Roman"/>
          <w:color w:val="000000"/>
          <w:kern w:val="0"/>
          <w:sz w:val="24"/>
          <w:szCs w:val="24"/>
        </w:rPr>
        <w:t>银行利率</w:t>
      </w:r>
      <w:r w:rsidR="007D29BA" w:rsidRPr="00E514D1">
        <w:rPr>
          <w:rFonts w:ascii="Times New Roman" w:eastAsia="宋体" w:hAnsi="Times New Roman" w:cs="Times New Roman"/>
          <w:color w:val="000000"/>
          <w:kern w:val="0"/>
          <w:sz w:val="24"/>
          <w:szCs w:val="24"/>
        </w:rPr>
        <w:t xml:space="preserve">8% </w:t>
      </w:r>
      <w:r w:rsidR="007D29BA" w:rsidRPr="00E514D1">
        <w:rPr>
          <w:rFonts w:ascii="Times New Roman" w:eastAsia="宋体" w:hAnsi="Times New Roman" w:cs="Times New Roman"/>
          <w:color w:val="000000"/>
          <w:kern w:val="0"/>
          <w:sz w:val="24"/>
          <w:szCs w:val="24"/>
        </w:rPr>
        <w:t>，按复利计</w:t>
      </w:r>
      <w:r w:rsidR="007D29BA" w:rsidRPr="00E514D1">
        <w:rPr>
          <w:rFonts w:ascii="Times New Roman" w:eastAsia="宋体" w:hAnsi="Times New Roman" w:cs="Times New Roman"/>
          <w:color w:val="000000"/>
          <w:kern w:val="0"/>
          <w:sz w:val="24"/>
          <w:szCs w:val="24"/>
        </w:rPr>
        <w:t xml:space="preserve"> </w:t>
      </w:r>
      <w:r w:rsidR="007D29BA" w:rsidRPr="00E514D1">
        <w:rPr>
          <w:rFonts w:ascii="Times New Roman" w:eastAsia="宋体" w:hAnsi="Times New Roman" w:cs="Times New Roman"/>
          <w:color w:val="000000"/>
          <w:kern w:val="0"/>
          <w:sz w:val="24"/>
          <w:szCs w:val="24"/>
        </w:rPr>
        <w:t>，</w:t>
      </w:r>
      <w:proofErr w:type="gramStart"/>
      <w:r w:rsidR="007D29BA" w:rsidRPr="00E514D1">
        <w:rPr>
          <w:rFonts w:ascii="Times New Roman" w:eastAsia="宋体" w:hAnsi="Times New Roman" w:cs="Times New Roman"/>
          <w:color w:val="000000"/>
          <w:kern w:val="0"/>
          <w:sz w:val="24"/>
          <w:szCs w:val="24"/>
        </w:rPr>
        <w:t>现存款</w:t>
      </w:r>
      <w:proofErr w:type="gramEnd"/>
      <w:r w:rsidR="007D29BA" w:rsidRPr="00E514D1">
        <w:rPr>
          <w:rFonts w:ascii="Times New Roman" w:eastAsia="宋体" w:hAnsi="Times New Roman" w:cs="Times New Roman"/>
          <w:color w:val="000000"/>
          <w:kern w:val="0"/>
          <w:sz w:val="24"/>
          <w:szCs w:val="24"/>
        </w:rPr>
        <w:t>10000</w:t>
      </w:r>
      <w:r w:rsidR="007D29BA" w:rsidRPr="00E514D1">
        <w:rPr>
          <w:rFonts w:ascii="Times New Roman" w:eastAsia="宋体" w:hAnsi="Times New Roman" w:cs="Times New Roman"/>
          <w:color w:val="000000"/>
          <w:kern w:val="0"/>
          <w:sz w:val="24"/>
          <w:szCs w:val="24"/>
        </w:rPr>
        <w:t>元，</w:t>
      </w:r>
      <w:r w:rsidR="007D29BA" w:rsidRPr="00E514D1">
        <w:rPr>
          <w:rFonts w:ascii="Times New Roman" w:eastAsia="宋体" w:hAnsi="Times New Roman" w:cs="Times New Roman"/>
          <w:color w:val="000000"/>
          <w:kern w:val="0"/>
          <w:sz w:val="24"/>
          <w:szCs w:val="24"/>
        </w:rPr>
        <w:t>10</w:t>
      </w:r>
      <w:r w:rsidR="007D29BA" w:rsidRPr="00E514D1">
        <w:rPr>
          <w:rFonts w:ascii="Times New Roman" w:eastAsia="宋体" w:hAnsi="Times New Roman" w:cs="Times New Roman"/>
          <w:color w:val="000000"/>
          <w:kern w:val="0"/>
          <w:sz w:val="24"/>
          <w:szCs w:val="24"/>
        </w:rPr>
        <w:t>年内每年年末的等额提款额为（</w:t>
      </w:r>
      <w:r w:rsidR="00EF1415">
        <w:rPr>
          <w:rFonts w:ascii="Times New Roman" w:eastAsia="宋体" w:hAnsi="Times New Roman" w:cs="Times New Roman" w:hint="eastAsia"/>
          <w:color w:val="000000"/>
          <w:kern w:val="0"/>
          <w:sz w:val="24"/>
          <w:szCs w:val="24"/>
        </w:rPr>
        <w:t>C</w:t>
      </w:r>
      <w:r w:rsidR="007D29BA" w:rsidRPr="00E514D1">
        <w:rPr>
          <w:rFonts w:ascii="Times New Roman" w:eastAsia="宋体" w:hAnsi="Times New Roman" w:cs="Times New Roman"/>
          <w:color w:val="000000"/>
          <w:kern w:val="0"/>
          <w:sz w:val="24"/>
          <w:szCs w:val="24"/>
        </w:rPr>
        <w:t>）。</w:t>
      </w:r>
    </w:p>
    <w:p w14:paraId="6A6EBEFF" w14:textId="35A48864"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360" w:dyaOrig="276" w14:anchorId="73FBA214">
          <v:shape id="_x0000_i1549" type="#_x0000_t75" style="width:18pt;height:13.8pt" o:ole="">
            <v:imagedata r:id="rId4" o:title=""/>
          </v:shape>
          <w:control r:id="rId91" w:name="DefaultOcxName126" w:shapeid="_x0000_i1549"/>
        </w:object>
      </w:r>
      <w:r w:rsidRPr="00E514D1">
        <w:rPr>
          <w:rFonts w:ascii="Times New Roman" w:eastAsia="宋体" w:hAnsi="Times New Roman" w:cs="Times New Roman"/>
          <w:color w:val="000000"/>
          <w:kern w:val="0"/>
          <w:sz w:val="24"/>
          <w:szCs w:val="24"/>
        </w:rPr>
        <w:t>A. 1380</w:t>
      </w:r>
      <w:r w:rsidRPr="00E514D1">
        <w:rPr>
          <w:rFonts w:ascii="Times New Roman" w:eastAsia="宋体" w:hAnsi="Times New Roman" w:cs="Times New Roman"/>
          <w:color w:val="000000"/>
          <w:kern w:val="0"/>
          <w:sz w:val="24"/>
          <w:szCs w:val="24"/>
        </w:rPr>
        <w:t>元</w:t>
      </w:r>
      <w:r w:rsidRPr="00E514D1">
        <w:rPr>
          <w:rFonts w:ascii="Times New Roman" w:eastAsia="宋体" w:hAnsi="Times New Roman" w:cs="Times New Roman"/>
          <w:color w:val="000000"/>
          <w:kern w:val="0"/>
          <w:sz w:val="24"/>
          <w:szCs w:val="24"/>
        </w:rPr>
        <w:t xml:space="preserve"> </w:t>
      </w:r>
    </w:p>
    <w:p w14:paraId="35A221CA" w14:textId="029F1665"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360" w:dyaOrig="276" w14:anchorId="1785DA85">
          <v:shape id="_x0000_i1552" type="#_x0000_t75" style="width:18pt;height:13.8pt" o:ole="">
            <v:imagedata r:id="rId4" o:title=""/>
          </v:shape>
          <w:control r:id="rId92" w:name="DefaultOcxName127" w:shapeid="_x0000_i1552"/>
        </w:object>
      </w:r>
      <w:r w:rsidRPr="00E514D1">
        <w:rPr>
          <w:rFonts w:ascii="Times New Roman" w:eastAsia="宋体" w:hAnsi="Times New Roman" w:cs="Times New Roman"/>
          <w:color w:val="000000"/>
          <w:kern w:val="0"/>
          <w:sz w:val="24"/>
          <w:szCs w:val="24"/>
        </w:rPr>
        <w:t>B. 1600</w:t>
      </w:r>
      <w:r w:rsidRPr="00E514D1">
        <w:rPr>
          <w:rFonts w:ascii="Times New Roman" w:eastAsia="宋体" w:hAnsi="Times New Roman" w:cs="Times New Roman"/>
          <w:color w:val="000000"/>
          <w:kern w:val="0"/>
          <w:sz w:val="24"/>
          <w:szCs w:val="24"/>
        </w:rPr>
        <w:t>元</w:t>
      </w:r>
      <w:r w:rsidRPr="00E514D1">
        <w:rPr>
          <w:rFonts w:ascii="Times New Roman" w:eastAsia="宋体" w:hAnsi="Times New Roman" w:cs="Times New Roman"/>
          <w:color w:val="000000"/>
          <w:kern w:val="0"/>
          <w:sz w:val="24"/>
          <w:szCs w:val="24"/>
        </w:rPr>
        <w:t xml:space="preserve"> </w:t>
      </w:r>
    </w:p>
    <w:p w14:paraId="27F72477" w14:textId="2C957601"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360" w:dyaOrig="276" w14:anchorId="051CE089">
          <v:shape id="_x0000_i1555" type="#_x0000_t75" style="width:18pt;height:13.8pt" o:ole="">
            <v:imagedata r:id="rId4" o:title=""/>
          </v:shape>
          <w:control r:id="rId93" w:name="DefaultOcxName128" w:shapeid="_x0000_i1555"/>
        </w:object>
      </w:r>
      <w:r w:rsidRPr="00E514D1">
        <w:rPr>
          <w:rFonts w:ascii="Times New Roman" w:eastAsia="宋体" w:hAnsi="Times New Roman" w:cs="Times New Roman"/>
          <w:color w:val="000000"/>
          <w:kern w:val="0"/>
          <w:sz w:val="24"/>
          <w:szCs w:val="24"/>
        </w:rPr>
        <w:t>C. 1490</w:t>
      </w:r>
      <w:r w:rsidRPr="00E514D1">
        <w:rPr>
          <w:rFonts w:ascii="Times New Roman" w:eastAsia="宋体" w:hAnsi="Times New Roman" w:cs="Times New Roman"/>
          <w:color w:val="000000"/>
          <w:kern w:val="0"/>
          <w:sz w:val="24"/>
          <w:szCs w:val="24"/>
        </w:rPr>
        <w:t>元</w:t>
      </w:r>
      <w:r w:rsidRPr="00E514D1">
        <w:rPr>
          <w:rFonts w:ascii="Times New Roman" w:eastAsia="宋体" w:hAnsi="Times New Roman" w:cs="Times New Roman"/>
          <w:color w:val="000000"/>
          <w:kern w:val="0"/>
          <w:sz w:val="24"/>
          <w:szCs w:val="24"/>
        </w:rPr>
        <w:t xml:space="preserve"> </w:t>
      </w:r>
    </w:p>
    <w:p w14:paraId="4F3EBA27" w14:textId="25FBB5B2"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360" w:dyaOrig="276" w14:anchorId="3FDE8E6F">
          <v:shape id="_x0000_i1558" type="#_x0000_t75" style="width:18pt;height:13.8pt" o:ole="">
            <v:imagedata r:id="rId4" o:title=""/>
          </v:shape>
          <w:control r:id="rId94" w:name="DefaultOcxName129" w:shapeid="_x0000_i1558"/>
        </w:object>
      </w:r>
      <w:r w:rsidRPr="00E514D1">
        <w:rPr>
          <w:rFonts w:ascii="Times New Roman" w:eastAsia="宋体" w:hAnsi="Times New Roman" w:cs="Times New Roman"/>
          <w:color w:val="000000"/>
          <w:kern w:val="0"/>
          <w:sz w:val="24"/>
          <w:szCs w:val="24"/>
        </w:rPr>
        <w:t>D. 1000</w:t>
      </w:r>
      <w:r w:rsidRPr="00E514D1">
        <w:rPr>
          <w:rFonts w:ascii="Times New Roman" w:eastAsia="宋体" w:hAnsi="Times New Roman" w:cs="Times New Roman"/>
          <w:color w:val="000000"/>
          <w:kern w:val="0"/>
          <w:sz w:val="24"/>
          <w:szCs w:val="24"/>
        </w:rPr>
        <w:t>元</w:t>
      </w:r>
      <w:r w:rsidRPr="00E514D1">
        <w:rPr>
          <w:rFonts w:ascii="Times New Roman" w:eastAsia="宋体" w:hAnsi="Times New Roman" w:cs="Times New Roman"/>
          <w:color w:val="000000"/>
          <w:kern w:val="0"/>
          <w:sz w:val="24"/>
          <w:szCs w:val="24"/>
        </w:rPr>
        <w:t xml:space="preserve"> </w:t>
      </w:r>
    </w:p>
    <w:p w14:paraId="4271D255" w14:textId="78C3C796" w:rsidR="007D29BA" w:rsidRPr="00E514D1" w:rsidRDefault="005C29F5"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18</w:t>
      </w:r>
      <w:r w:rsidRPr="00E514D1">
        <w:rPr>
          <w:rFonts w:ascii="Times New Roman" w:eastAsia="宋体" w:hAnsi="Times New Roman" w:cs="Times New Roman"/>
          <w:color w:val="000000"/>
          <w:kern w:val="0"/>
          <w:sz w:val="24"/>
          <w:szCs w:val="24"/>
        </w:rPr>
        <w:t>、</w:t>
      </w:r>
      <w:r w:rsidR="007D29BA" w:rsidRPr="00E514D1">
        <w:rPr>
          <w:rFonts w:ascii="Times New Roman" w:eastAsia="宋体" w:hAnsi="Times New Roman" w:cs="Times New Roman"/>
          <w:color w:val="000000"/>
          <w:kern w:val="0"/>
          <w:sz w:val="24"/>
          <w:szCs w:val="24"/>
        </w:rPr>
        <w:t>公式</w:t>
      </w:r>
      <w:r w:rsidR="007D29BA" w:rsidRPr="00E514D1">
        <w:rPr>
          <w:rFonts w:ascii="Times New Roman" w:eastAsia="宋体" w:hAnsi="Times New Roman" w:cs="Times New Roman"/>
          <w:color w:val="000000"/>
          <w:kern w:val="0"/>
          <w:sz w:val="24"/>
          <w:szCs w:val="24"/>
        </w:rPr>
        <w:t> A = P(A/P, </w:t>
      </w:r>
      <w:proofErr w:type="spellStart"/>
      <w:r w:rsidR="007D29BA" w:rsidRPr="00E514D1">
        <w:rPr>
          <w:rFonts w:ascii="Times New Roman" w:eastAsia="宋体" w:hAnsi="Times New Roman" w:cs="Times New Roman"/>
          <w:color w:val="000000"/>
          <w:kern w:val="0"/>
          <w:sz w:val="24"/>
          <w:szCs w:val="24"/>
        </w:rPr>
        <w:t>i</w:t>
      </w:r>
      <w:proofErr w:type="spellEnd"/>
      <w:r w:rsidR="007D29BA" w:rsidRPr="00E514D1">
        <w:rPr>
          <w:rFonts w:ascii="Times New Roman" w:eastAsia="宋体" w:hAnsi="Times New Roman" w:cs="Times New Roman"/>
          <w:color w:val="000000"/>
          <w:kern w:val="0"/>
          <w:sz w:val="24"/>
          <w:szCs w:val="24"/>
        </w:rPr>
        <w:t>, n)</w:t>
      </w:r>
      <w:r w:rsidR="007D29BA" w:rsidRPr="00E514D1">
        <w:rPr>
          <w:rFonts w:ascii="Times New Roman" w:eastAsia="宋体" w:hAnsi="Times New Roman" w:cs="Times New Roman"/>
          <w:color w:val="000000"/>
          <w:kern w:val="0"/>
          <w:sz w:val="24"/>
          <w:szCs w:val="24"/>
        </w:rPr>
        <w:t>中的</w:t>
      </w:r>
      <w:r w:rsidR="007D29BA" w:rsidRPr="00E514D1">
        <w:rPr>
          <w:rFonts w:ascii="Times New Roman" w:eastAsia="宋体" w:hAnsi="Times New Roman" w:cs="Times New Roman"/>
          <w:color w:val="000000"/>
          <w:kern w:val="0"/>
          <w:sz w:val="24"/>
          <w:szCs w:val="24"/>
        </w:rPr>
        <w:t>P</w:t>
      </w:r>
      <w:r w:rsidR="007D29BA" w:rsidRPr="00E514D1">
        <w:rPr>
          <w:rFonts w:ascii="Times New Roman" w:eastAsia="宋体" w:hAnsi="Times New Roman" w:cs="Times New Roman"/>
          <w:color w:val="000000"/>
          <w:kern w:val="0"/>
          <w:sz w:val="24"/>
          <w:szCs w:val="24"/>
        </w:rPr>
        <w:t>应发生在（</w:t>
      </w:r>
      <w:r w:rsidR="007D29BA" w:rsidRPr="00E514D1">
        <w:rPr>
          <w:rFonts w:ascii="Times New Roman" w:eastAsia="宋体" w:hAnsi="Times New Roman" w:cs="Times New Roman"/>
          <w:color w:val="000000"/>
          <w:kern w:val="0"/>
          <w:sz w:val="24"/>
          <w:szCs w:val="24"/>
        </w:rPr>
        <w:t> </w:t>
      </w:r>
      <w:r w:rsidR="001542B5">
        <w:rPr>
          <w:rFonts w:ascii="Times New Roman" w:eastAsia="宋体" w:hAnsi="Times New Roman" w:cs="Times New Roman"/>
          <w:color w:val="000000"/>
          <w:kern w:val="0"/>
          <w:sz w:val="24"/>
          <w:szCs w:val="24"/>
        </w:rPr>
        <w:t>D</w:t>
      </w:r>
      <w:r w:rsidR="007D29BA" w:rsidRPr="00E514D1">
        <w:rPr>
          <w:rFonts w:ascii="Times New Roman" w:eastAsia="宋体" w:hAnsi="Times New Roman" w:cs="Times New Roman"/>
          <w:color w:val="000000"/>
          <w:kern w:val="0"/>
          <w:sz w:val="24"/>
          <w:szCs w:val="24"/>
        </w:rPr>
        <w:t>）。</w:t>
      </w:r>
    </w:p>
    <w:p w14:paraId="1E346625" w14:textId="714B4694"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360" w:dyaOrig="276" w14:anchorId="6B9206FC">
          <v:shape id="_x0000_i1561" type="#_x0000_t75" style="width:18pt;height:13.8pt" o:ole="">
            <v:imagedata r:id="rId4" o:title=""/>
          </v:shape>
          <w:control r:id="rId95" w:name="DefaultOcxName135" w:shapeid="_x0000_i1561"/>
        </w:object>
      </w:r>
      <w:r w:rsidRPr="00E514D1">
        <w:rPr>
          <w:rFonts w:ascii="Times New Roman" w:eastAsia="宋体" w:hAnsi="Times New Roman" w:cs="Times New Roman"/>
          <w:color w:val="000000"/>
          <w:kern w:val="0"/>
          <w:sz w:val="24"/>
          <w:szCs w:val="24"/>
        </w:rPr>
        <w:t xml:space="preserve">A. </w:t>
      </w:r>
      <w:r w:rsidRPr="00E514D1">
        <w:rPr>
          <w:rFonts w:ascii="Times New Roman" w:eastAsia="宋体" w:hAnsi="Times New Roman" w:cs="Times New Roman"/>
          <w:color w:val="000000"/>
          <w:kern w:val="0"/>
          <w:sz w:val="24"/>
          <w:szCs w:val="24"/>
        </w:rPr>
        <w:t>最后一年年末</w:t>
      </w:r>
      <w:r w:rsidRPr="00E514D1">
        <w:rPr>
          <w:rFonts w:ascii="Times New Roman" w:eastAsia="宋体" w:hAnsi="Times New Roman" w:cs="Times New Roman"/>
          <w:color w:val="000000"/>
          <w:kern w:val="0"/>
          <w:sz w:val="24"/>
          <w:szCs w:val="24"/>
        </w:rPr>
        <w:t xml:space="preserve"> </w:t>
      </w:r>
    </w:p>
    <w:p w14:paraId="5B3F49C5" w14:textId="4C163355"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360" w:dyaOrig="276" w14:anchorId="5C22D8B9">
          <v:shape id="_x0000_i1564" type="#_x0000_t75" style="width:18pt;height:13.8pt" o:ole="">
            <v:imagedata r:id="rId4" o:title=""/>
          </v:shape>
          <w:control r:id="rId96" w:name="DefaultOcxName136" w:shapeid="_x0000_i1564"/>
        </w:object>
      </w:r>
      <w:r w:rsidRPr="00E514D1">
        <w:rPr>
          <w:rFonts w:ascii="Times New Roman" w:eastAsia="宋体" w:hAnsi="Times New Roman" w:cs="Times New Roman"/>
          <w:color w:val="000000"/>
          <w:kern w:val="0"/>
          <w:sz w:val="24"/>
          <w:szCs w:val="24"/>
        </w:rPr>
        <w:t xml:space="preserve">B. </w:t>
      </w:r>
      <w:r w:rsidRPr="00E514D1">
        <w:rPr>
          <w:rFonts w:ascii="Times New Roman" w:eastAsia="宋体" w:hAnsi="Times New Roman" w:cs="Times New Roman"/>
          <w:color w:val="000000"/>
          <w:kern w:val="0"/>
          <w:sz w:val="24"/>
          <w:szCs w:val="24"/>
        </w:rPr>
        <w:t>任意时刻</w:t>
      </w:r>
      <w:r w:rsidRPr="00E514D1">
        <w:rPr>
          <w:rFonts w:ascii="Times New Roman" w:eastAsia="宋体" w:hAnsi="Times New Roman" w:cs="Times New Roman"/>
          <w:color w:val="000000"/>
          <w:kern w:val="0"/>
          <w:sz w:val="24"/>
          <w:szCs w:val="24"/>
        </w:rPr>
        <w:t xml:space="preserve"> </w:t>
      </w:r>
    </w:p>
    <w:p w14:paraId="25FDEA7A" w14:textId="0908ED62"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360" w:dyaOrig="276" w14:anchorId="3FE10FB1">
          <v:shape id="_x0000_i1567" type="#_x0000_t75" style="width:18pt;height:13.8pt" o:ole="">
            <v:imagedata r:id="rId4" o:title=""/>
          </v:shape>
          <w:control r:id="rId97" w:name="DefaultOcxName137" w:shapeid="_x0000_i1567"/>
        </w:object>
      </w:r>
      <w:r w:rsidRPr="00E514D1">
        <w:rPr>
          <w:rFonts w:ascii="Times New Roman" w:eastAsia="宋体" w:hAnsi="Times New Roman" w:cs="Times New Roman"/>
          <w:color w:val="000000"/>
          <w:kern w:val="0"/>
          <w:sz w:val="24"/>
          <w:szCs w:val="24"/>
        </w:rPr>
        <w:t xml:space="preserve">C. </w:t>
      </w:r>
      <w:r w:rsidRPr="00E514D1">
        <w:rPr>
          <w:rFonts w:ascii="Times New Roman" w:eastAsia="宋体" w:hAnsi="Times New Roman" w:cs="Times New Roman"/>
          <w:color w:val="000000"/>
          <w:kern w:val="0"/>
          <w:sz w:val="24"/>
          <w:szCs w:val="24"/>
        </w:rPr>
        <w:t>第一年年末</w:t>
      </w:r>
      <w:r w:rsidRPr="00E514D1">
        <w:rPr>
          <w:rFonts w:ascii="Times New Roman" w:eastAsia="宋体" w:hAnsi="Times New Roman" w:cs="Times New Roman"/>
          <w:color w:val="000000"/>
          <w:kern w:val="0"/>
          <w:sz w:val="24"/>
          <w:szCs w:val="24"/>
        </w:rPr>
        <w:t xml:space="preserve"> </w:t>
      </w:r>
    </w:p>
    <w:p w14:paraId="191910FB" w14:textId="73740D03"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360" w:dyaOrig="276" w14:anchorId="3823D504">
          <v:shape id="_x0000_i1570" type="#_x0000_t75" style="width:18pt;height:13.8pt" o:ole="">
            <v:imagedata r:id="rId7" o:title=""/>
          </v:shape>
          <w:control r:id="rId98" w:name="DefaultOcxName138" w:shapeid="_x0000_i1570"/>
        </w:object>
      </w:r>
      <w:r w:rsidRPr="00E514D1">
        <w:rPr>
          <w:rFonts w:ascii="Times New Roman" w:eastAsia="宋体" w:hAnsi="Times New Roman" w:cs="Times New Roman"/>
          <w:color w:val="000000"/>
          <w:kern w:val="0"/>
          <w:sz w:val="24"/>
          <w:szCs w:val="24"/>
        </w:rPr>
        <w:t xml:space="preserve">D. </w:t>
      </w:r>
      <w:r w:rsidRPr="00E514D1">
        <w:rPr>
          <w:rFonts w:ascii="Times New Roman" w:eastAsia="宋体" w:hAnsi="Times New Roman" w:cs="Times New Roman"/>
          <w:color w:val="000000"/>
          <w:kern w:val="0"/>
          <w:sz w:val="24"/>
          <w:szCs w:val="24"/>
        </w:rPr>
        <w:t>第一年年初</w:t>
      </w:r>
      <w:r w:rsidRPr="00E514D1">
        <w:rPr>
          <w:rFonts w:ascii="Times New Roman" w:eastAsia="宋体" w:hAnsi="Times New Roman" w:cs="Times New Roman"/>
          <w:color w:val="000000"/>
          <w:kern w:val="0"/>
          <w:sz w:val="24"/>
          <w:szCs w:val="24"/>
        </w:rPr>
        <w:t xml:space="preserve"> </w:t>
      </w:r>
    </w:p>
    <w:p w14:paraId="479CB6D3" w14:textId="1180DB8D" w:rsidR="007D29BA" w:rsidRPr="00E514D1" w:rsidRDefault="005C29F5"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19</w:t>
      </w:r>
      <w:r w:rsidRPr="00E514D1">
        <w:rPr>
          <w:rFonts w:ascii="Times New Roman" w:eastAsia="宋体" w:hAnsi="Times New Roman" w:cs="Times New Roman"/>
          <w:color w:val="000000"/>
          <w:kern w:val="0"/>
          <w:sz w:val="24"/>
          <w:szCs w:val="24"/>
        </w:rPr>
        <w:t>、</w:t>
      </w:r>
      <w:r w:rsidR="007D29BA" w:rsidRPr="00E514D1">
        <w:rPr>
          <w:rFonts w:ascii="Times New Roman" w:eastAsia="宋体" w:hAnsi="Times New Roman" w:cs="Times New Roman"/>
          <w:color w:val="000000"/>
          <w:kern w:val="0"/>
          <w:sz w:val="24"/>
          <w:szCs w:val="24"/>
        </w:rPr>
        <w:t>在</w:t>
      </w:r>
      <w:r w:rsidR="007D29BA" w:rsidRPr="00E514D1">
        <w:rPr>
          <w:rFonts w:ascii="Times New Roman" w:eastAsia="宋体" w:hAnsi="Times New Roman" w:cs="Times New Roman"/>
          <w:color w:val="000000"/>
          <w:kern w:val="0"/>
          <w:sz w:val="24"/>
          <w:szCs w:val="24"/>
        </w:rPr>
        <w:t>A</w:t>
      </w:r>
      <w:r w:rsidR="007D29BA" w:rsidRPr="00E514D1">
        <w:rPr>
          <w:rFonts w:ascii="Times New Roman" w:eastAsia="宋体" w:hAnsi="Times New Roman" w:cs="Times New Roman"/>
          <w:color w:val="000000"/>
          <w:kern w:val="0"/>
          <w:sz w:val="24"/>
          <w:szCs w:val="24"/>
        </w:rPr>
        <w:t>与</w:t>
      </w:r>
      <w:r w:rsidR="007D29BA" w:rsidRPr="00E514D1">
        <w:rPr>
          <w:rFonts w:ascii="Times New Roman" w:eastAsia="宋体" w:hAnsi="Times New Roman" w:cs="Times New Roman"/>
          <w:color w:val="000000"/>
          <w:kern w:val="0"/>
          <w:sz w:val="24"/>
          <w:szCs w:val="24"/>
        </w:rPr>
        <w:t>n</w:t>
      </w:r>
      <w:r w:rsidR="007D29BA" w:rsidRPr="00E514D1">
        <w:rPr>
          <w:rFonts w:ascii="Times New Roman" w:eastAsia="宋体" w:hAnsi="Times New Roman" w:cs="Times New Roman"/>
          <w:color w:val="000000"/>
          <w:kern w:val="0"/>
          <w:sz w:val="24"/>
          <w:szCs w:val="24"/>
        </w:rPr>
        <w:t>相等时</w:t>
      </w:r>
      <w:r w:rsidR="007D29BA" w:rsidRPr="00E514D1">
        <w:rPr>
          <w:rFonts w:ascii="Times New Roman" w:eastAsia="宋体" w:hAnsi="Times New Roman" w:cs="Times New Roman"/>
          <w:color w:val="000000"/>
          <w:kern w:val="0"/>
          <w:sz w:val="24"/>
          <w:szCs w:val="24"/>
        </w:rPr>
        <w:t>,</w:t>
      </w:r>
      <w:r w:rsidR="007D29BA" w:rsidRPr="00E514D1">
        <w:rPr>
          <w:rFonts w:ascii="Times New Roman" w:eastAsia="宋体" w:hAnsi="Times New Roman" w:cs="Times New Roman"/>
          <w:color w:val="000000"/>
          <w:kern w:val="0"/>
          <w:sz w:val="24"/>
          <w:szCs w:val="24"/>
        </w:rPr>
        <w:t>（</w:t>
      </w:r>
      <w:r w:rsidR="007D29BA" w:rsidRPr="00E514D1">
        <w:rPr>
          <w:rFonts w:ascii="Times New Roman" w:eastAsia="宋体" w:hAnsi="Times New Roman" w:cs="Times New Roman"/>
          <w:color w:val="000000"/>
          <w:kern w:val="0"/>
          <w:sz w:val="24"/>
          <w:szCs w:val="24"/>
        </w:rPr>
        <w:t>P/A</w:t>
      </w:r>
      <w:r w:rsidR="007D29BA" w:rsidRPr="00E514D1">
        <w:rPr>
          <w:rFonts w:ascii="Times New Roman" w:eastAsia="宋体" w:hAnsi="Times New Roman" w:cs="Times New Roman"/>
          <w:color w:val="000000"/>
          <w:kern w:val="0"/>
          <w:sz w:val="24"/>
          <w:szCs w:val="24"/>
        </w:rPr>
        <w:t>，</w:t>
      </w:r>
      <w:r w:rsidR="007D29BA" w:rsidRPr="00E514D1">
        <w:rPr>
          <w:rFonts w:ascii="Times New Roman" w:eastAsia="宋体" w:hAnsi="Times New Roman" w:cs="Times New Roman"/>
          <w:color w:val="000000"/>
          <w:kern w:val="0"/>
          <w:sz w:val="24"/>
          <w:szCs w:val="24"/>
        </w:rPr>
        <w:t>20%</w:t>
      </w:r>
      <w:r w:rsidR="007D29BA" w:rsidRPr="00E514D1">
        <w:rPr>
          <w:rFonts w:ascii="Times New Roman" w:eastAsia="宋体" w:hAnsi="Times New Roman" w:cs="Times New Roman"/>
          <w:color w:val="000000"/>
          <w:kern w:val="0"/>
          <w:sz w:val="24"/>
          <w:szCs w:val="24"/>
        </w:rPr>
        <w:t>，</w:t>
      </w:r>
      <w:r w:rsidR="007D29BA" w:rsidRPr="00E514D1">
        <w:rPr>
          <w:rFonts w:ascii="Times New Roman" w:eastAsia="宋体" w:hAnsi="Times New Roman" w:cs="Times New Roman"/>
          <w:color w:val="000000"/>
          <w:kern w:val="0"/>
          <w:sz w:val="24"/>
          <w:szCs w:val="24"/>
        </w:rPr>
        <w:t>n</w:t>
      </w:r>
      <w:r w:rsidR="007D29BA" w:rsidRPr="00E514D1">
        <w:rPr>
          <w:rFonts w:ascii="Times New Roman" w:eastAsia="宋体" w:hAnsi="Times New Roman" w:cs="Times New Roman"/>
          <w:color w:val="000000"/>
          <w:kern w:val="0"/>
          <w:sz w:val="24"/>
          <w:szCs w:val="24"/>
        </w:rPr>
        <w:t>）和（</w:t>
      </w:r>
      <w:r w:rsidR="007D29BA" w:rsidRPr="00E514D1">
        <w:rPr>
          <w:rFonts w:ascii="Times New Roman" w:eastAsia="宋体" w:hAnsi="Times New Roman" w:cs="Times New Roman"/>
          <w:color w:val="000000"/>
          <w:kern w:val="0"/>
          <w:sz w:val="24"/>
          <w:szCs w:val="24"/>
        </w:rPr>
        <w:t>P/A</w:t>
      </w:r>
      <w:r w:rsidR="007D29BA" w:rsidRPr="00E514D1">
        <w:rPr>
          <w:rFonts w:ascii="Times New Roman" w:eastAsia="宋体" w:hAnsi="Times New Roman" w:cs="Times New Roman"/>
          <w:color w:val="000000"/>
          <w:kern w:val="0"/>
          <w:sz w:val="24"/>
          <w:szCs w:val="24"/>
        </w:rPr>
        <w:t>，</w:t>
      </w:r>
      <w:r w:rsidR="007D29BA" w:rsidRPr="00E514D1">
        <w:rPr>
          <w:rFonts w:ascii="Times New Roman" w:eastAsia="宋体" w:hAnsi="Times New Roman" w:cs="Times New Roman"/>
          <w:color w:val="000000"/>
          <w:kern w:val="0"/>
          <w:sz w:val="24"/>
          <w:szCs w:val="24"/>
        </w:rPr>
        <w:t>30%</w:t>
      </w:r>
      <w:r w:rsidR="007D29BA" w:rsidRPr="00E514D1">
        <w:rPr>
          <w:rFonts w:ascii="Times New Roman" w:eastAsia="宋体" w:hAnsi="Times New Roman" w:cs="Times New Roman"/>
          <w:color w:val="000000"/>
          <w:kern w:val="0"/>
          <w:sz w:val="24"/>
          <w:szCs w:val="24"/>
        </w:rPr>
        <w:t>，</w:t>
      </w:r>
      <w:r w:rsidR="007D29BA" w:rsidRPr="00E514D1">
        <w:rPr>
          <w:rFonts w:ascii="Times New Roman" w:eastAsia="宋体" w:hAnsi="Times New Roman" w:cs="Times New Roman"/>
          <w:color w:val="000000"/>
          <w:kern w:val="0"/>
          <w:sz w:val="24"/>
          <w:szCs w:val="24"/>
        </w:rPr>
        <w:t>n</w:t>
      </w:r>
      <w:r w:rsidR="007D29BA" w:rsidRPr="00E514D1">
        <w:rPr>
          <w:rFonts w:ascii="Times New Roman" w:eastAsia="宋体" w:hAnsi="Times New Roman" w:cs="Times New Roman"/>
          <w:color w:val="000000"/>
          <w:kern w:val="0"/>
          <w:sz w:val="24"/>
          <w:szCs w:val="24"/>
        </w:rPr>
        <w:t>）这两者的大小为（</w:t>
      </w:r>
      <w:r w:rsidR="001542B5">
        <w:rPr>
          <w:rFonts w:ascii="Times New Roman" w:eastAsia="宋体" w:hAnsi="Times New Roman" w:cs="Times New Roman" w:hint="eastAsia"/>
          <w:color w:val="000000"/>
          <w:kern w:val="0"/>
          <w:sz w:val="24"/>
          <w:szCs w:val="24"/>
        </w:rPr>
        <w:t>D</w:t>
      </w:r>
      <w:r w:rsidR="007D29BA" w:rsidRPr="00E514D1">
        <w:rPr>
          <w:rFonts w:ascii="Times New Roman" w:eastAsia="宋体" w:hAnsi="Times New Roman" w:cs="Times New Roman"/>
          <w:color w:val="000000"/>
          <w:kern w:val="0"/>
          <w:sz w:val="24"/>
          <w:szCs w:val="24"/>
        </w:rPr>
        <w:t>）。</w:t>
      </w:r>
    </w:p>
    <w:p w14:paraId="49AB7B04" w14:textId="60E55FE1"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360" w:dyaOrig="276" w14:anchorId="299AAAA0">
          <v:shape id="_x0000_i1573" type="#_x0000_t75" style="width:18pt;height:13.8pt" o:ole="">
            <v:imagedata r:id="rId4" o:title=""/>
          </v:shape>
          <w:control r:id="rId99" w:name="DefaultOcxName144" w:shapeid="_x0000_i1573"/>
        </w:object>
      </w:r>
      <w:r w:rsidRPr="00E514D1">
        <w:rPr>
          <w:rFonts w:ascii="Times New Roman" w:eastAsia="宋体" w:hAnsi="Times New Roman" w:cs="Times New Roman"/>
          <w:color w:val="000000"/>
          <w:kern w:val="0"/>
          <w:sz w:val="24"/>
          <w:szCs w:val="24"/>
        </w:rPr>
        <w:t xml:space="preserve">A. </w:t>
      </w:r>
      <w:r w:rsidRPr="00E514D1">
        <w:rPr>
          <w:rFonts w:ascii="Times New Roman" w:eastAsia="宋体" w:hAnsi="Times New Roman" w:cs="Times New Roman"/>
          <w:color w:val="000000"/>
          <w:kern w:val="0"/>
          <w:sz w:val="24"/>
          <w:szCs w:val="24"/>
        </w:rPr>
        <w:t>两者相等</w:t>
      </w:r>
      <w:r w:rsidRPr="00E514D1">
        <w:rPr>
          <w:rFonts w:ascii="Times New Roman" w:eastAsia="宋体" w:hAnsi="Times New Roman" w:cs="Times New Roman"/>
          <w:color w:val="000000"/>
          <w:kern w:val="0"/>
          <w:sz w:val="24"/>
          <w:szCs w:val="24"/>
        </w:rPr>
        <w:t xml:space="preserve"> </w:t>
      </w:r>
    </w:p>
    <w:p w14:paraId="529B1FE5" w14:textId="6B355E72"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360" w:dyaOrig="276" w14:anchorId="2D907E70">
          <v:shape id="_x0000_i1576" type="#_x0000_t75" style="width:18pt;height:13.8pt" o:ole="">
            <v:imagedata r:id="rId4" o:title=""/>
          </v:shape>
          <w:control r:id="rId100" w:name="DefaultOcxName145" w:shapeid="_x0000_i1576"/>
        </w:object>
      </w:r>
      <w:r w:rsidRPr="00E514D1">
        <w:rPr>
          <w:rFonts w:ascii="Times New Roman" w:eastAsia="宋体" w:hAnsi="Times New Roman" w:cs="Times New Roman"/>
          <w:color w:val="000000"/>
          <w:kern w:val="0"/>
          <w:sz w:val="24"/>
          <w:szCs w:val="24"/>
        </w:rPr>
        <w:t xml:space="preserve">B. </w:t>
      </w:r>
      <w:r w:rsidRPr="00E514D1">
        <w:rPr>
          <w:rFonts w:ascii="Times New Roman" w:eastAsia="宋体" w:hAnsi="Times New Roman" w:cs="Times New Roman"/>
          <w:color w:val="000000"/>
          <w:kern w:val="0"/>
          <w:sz w:val="24"/>
          <w:szCs w:val="24"/>
        </w:rPr>
        <w:t>前者比后者小</w:t>
      </w:r>
      <w:r w:rsidRPr="00E514D1">
        <w:rPr>
          <w:rFonts w:ascii="Times New Roman" w:eastAsia="宋体" w:hAnsi="Times New Roman" w:cs="Times New Roman"/>
          <w:color w:val="000000"/>
          <w:kern w:val="0"/>
          <w:sz w:val="24"/>
          <w:szCs w:val="24"/>
        </w:rPr>
        <w:t xml:space="preserve"> </w:t>
      </w:r>
    </w:p>
    <w:p w14:paraId="24236D0F" w14:textId="2F9FFA68"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360" w:dyaOrig="276" w14:anchorId="1B4F5F03">
          <v:shape id="_x0000_i1579" type="#_x0000_t75" style="width:18pt;height:13.8pt" o:ole="">
            <v:imagedata r:id="rId4" o:title=""/>
          </v:shape>
          <w:control r:id="rId101" w:name="DefaultOcxName146" w:shapeid="_x0000_i1579"/>
        </w:object>
      </w:r>
      <w:r w:rsidRPr="00E514D1">
        <w:rPr>
          <w:rFonts w:ascii="Times New Roman" w:eastAsia="宋体" w:hAnsi="Times New Roman" w:cs="Times New Roman"/>
          <w:color w:val="000000"/>
          <w:kern w:val="0"/>
          <w:sz w:val="24"/>
          <w:szCs w:val="24"/>
        </w:rPr>
        <w:t xml:space="preserve">C. </w:t>
      </w:r>
      <w:r w:rsidRPr="00E514D1">
        <w:rPr>
          <w:rFonts w:ascii="Times New Roman" w:eastAsia="宋体" w:hAnsi="Times New Roman" w:cs="Times New Roman"/>
          <w:color w:val="000000"/>
          <w:kern w:val="0"/>
          <w:sz w:val="24"/>
          <w:szCs w:val="24"/>
        </w:rPr>
        <w:t>不一定</w:t>
      </w:r>
      <w:r w:rsidRPr="00E514D1">
        <w:rPr>
          <w:rFonts w:ascii="Times New Roman" w:eastAsia="宋体" w:hAnsi="Times New Roman" w:cs="Times New Roman"/>
          <w:color w:val="000000"/>
          <w:kern w:val="0"/>
          <w:sz w:val="24"/>
          <w:szCs w:val="24"/>
        </w:rPr>
        <w:t xml:space="preserve"> </w:t>
      </w:r>
    </w:p>
    <w:p w14:paraId="7E1B9C42" w14:textId="62C2CBB0"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lastRenderedPageBreak/>
        <w:object w:dxaOrig="360" w:dyaOrig="276" w14:anchorId="4EFCC523">
          <v:shape id="_x0000_i1582" type="#_x0000_t75" style="width:18pt;height:13.8pt" o:ole="">
            <v:imagedata r:id="rId4" o:title=""/>
          </v:shape>
          <w:control r:id="rId102" w:name="DefaultOcxName147" w:shapeid="_x0000_i1582"/>
        </w:object>
      </w:r>
      <w:r w:rsidRPr="00E514D1">
        <w:rPr>
          <w:rFonts w:ascii="Times New Roman" w:eastAsia="宋体" w:hAnsi="Times New Roman" w:cs="Times New Roman"/>
          <w:color w:val="000000"/>
          <w:kern w:val="0"/>
          <w:sz w:val="24"/>
          <w:szCs w:val="24"/>
        </w:rPr>
        <w:t xml:space="preserve">D. </w:t>
      </w:r>
      <w:r w:rsidRPr="00E514D1">
        <w:rPr>
          <w:rFonts w:ascii="Times New Roman" w:eastAsia="宋体" w:hAnsi="Times New Roman" w:cs="Times New Roman"/>
          <w:color w:val="000000"/>
          <w:kern w:val="0"/>
          <w:sz w:val="24"/>
          <w:szCs w:val="24"/>
        </w:rPr>
        <w:t>前者比后者大</w:t>
      </w:r>
      <w:r w:rsidRPr="00E514D1">
        <w:rPr>
          <w:rFonts w:ascii="Times New Roman" w:eastAsia="宋体" w:hAnsi="Times New Roman" w:cs="Times New Roman"/>
          <w:color w:val="000000"/>
          <w:kern w:val="0"/>
          <w:sz w:val="24"/>
          <w:szCs w:val="24"/>
        </w:rPr>
        <w:t xml:space="preserve"> </w:t>
      </w:r>
    </w:p>
    <w:p w14:paraId="093A0C16" w14:textId="43F2171A" w:rsidR="007D29BA" w:rsidRPr="00E514D1" w:rsidRDefault="005C29F5"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20</w:t>
      </w:r>
      <w:r w:rsidRPr="00E514D1">
        <w:rPr>
          <w:rFonts w:ascii="Times New Roman" w:eastAsia="宋体" w:hAnsi="Times New Roman" w:cs="Times New Roman"/>
          <w:color w:val="000000"/>
          <w:kern w:val="0"/>
          <w:sz w:val="24"/>
          <w:szCs w:val="24"/>
        </w:rPr>
        <w:t>、</w:t>
      </w:r>
      <w:r w:rsidR="007D29BA" w:rsidRPr="00E514D1">
        <w:rPr>
          <w:rFonts w:ascii="Times New Roman" w:eastAsia="宋体" w:hAnsi="Times New Roman" w:cs="Times New Roman"/>
          <w:color w:val="000000"/>
          <w:kern w:val="0"/>
          <w:sz w:val="24"/>
          <w:szCs w:val="24"/>
        </w:rPr>
        <w:t>有</w:t>
      </w:r>
      <w:r w:rsidR="007D29BA" w:rsidRPr="00E514D1">
        <w:rPr>
          <w:rFonts w:ascii="Times New Roman" w:eastAsia="宋体" w:hAnsi="Times New Roman" w:cs="Times New Roman"/>
          <w:color w:val="000000"/>
          <w:kern w:val="0"/>
          <w:sz w:val="24"/>
          <w:szCs w:val="24"/>
        </w:rPr>
        <w:t>4</w:t>
      </w:r>
      <w:r w:rsidR="007D29BA" w:rsidRPr="00E514D1">
        <w:rPr>
          <w:rFonts w:ascii="Times New Roman" w:eastAsia="宋体" w:hAnsi="Times New Roman" w:cs="Times New Roman"/>
          <w:color w:val="000000"/>
          <w:kern w:val="0"/>
          <w:sz w:val="24"/>
          <w:szCs w:val="24"/>
        </w:rPr>
        <w:t>个贷款方案，甲方案年贷款利率</w:t>
      </w:r>
      <w:r w:rsidR="007D29BA" w:rsidRPr="00E514D1">
        <w:rPr>
          <w:rFonts w:ascii="Times New Roman" w:eastAsia="宋体" w:hAnsi="Times New Roman" w:cs="Times New Roman"/>
          <w:color w:val="000000"/>
          <w:kern w:val="0"/>
          <w:sz w:val="24"/>
          <w:szCs w:val="24"/>
        </w:rPr>
        <w:t>6.11%</w:t>
      </w:r>
      <w:r w:rsidR="007D29BA" w:rsidRPr="00E514D1">
        <w:rPr>
          <w:rFonts w:ascii="Times New Roman" w:eastAsia="宋体" w:hAnsi="Times New Roman" w:cs="Times New Roman"/>
          <w:color w:val="000000"/>
          <w:kern w:val="0"/>
          <w:sz w:val="24"/>
          <w:szCs w:val="24"/>
        </w:rPr>
        <w:t>，每季复利一次；乙方案贷款利率</w:t>
      </w:r>
      <w:r w:rsidR="007D29BA" w:rsidRPr="00E514D1">
        <w:rPr>
          <w:rFonts w:ascii="Times New Roman" w:eastAsia="宋体" w:hAnsi="Times New Roman" w:cs="Times New Roman"/>
          <w:color w:val="000000"/>
          <w:kern w:val="0"/>
          <w:sz w:val="24"/>
          <w:szCs w:val="24"/>
        </w:rPr>
        <w:t>9.8%</w:t>
      </w:r>
      <w:r w:rsidR="007D29BA" w:rsidRPr="00E514D1">
        <w:rPr>
          <w:rFonts w:ascii="Times New Roman" w:eastAsia="宋体" w:hAnsi="Times New Roman" w:cs="Times New Roman"/>
          <w:color w:val="000000"/>
          <w:kern w:val="0"/>
          <w:sz w:val="24"/>
          <w:szCs w:val="24"/>
        </w:rPr>
        <w:t>，每季复利一次；丙方案年贷款利率</w:t>
      </w:r>
      <w:r w:rsidR="007D29BA" w:rsidRPr="00E514D1">
        <w:rPr>
          <w:rFonts w:ascii="Times New Roman" w:eastAsia="宋体" w:hAnsi="Times New Roman" w:cs="Times New Roman"/>
          <w:color w:val="000000"/>
          <w:kern w:val="0"/>
          <w:sz w:val="24"/>
          <w:szCs w:val="24"/>
        </w:rPr>
        <w:t>6%</w:t>
      </w:r>
      <w:r w:rsidR="007D29BA" w:rsidRPr="00E514D1">
        <w:rPr>
          <w:rFonts w:ascii="Times New Roman" w:eastAsia="宋体" w:hAnsi="Times New Roman" w:cs="Times New Roman"/>
          <w:color w:val="000000"/>
          <w:kern w:val="0"/>
          <w:sz w:val="24"/>
          <w:szCs w:val="24"/>
        </w:rPr>
        <w:t>，每月复利一次；</w:t>
      </w:r>
      <w:proofErr w:type="gramStart"/>
      <w:r w:rsidR="007D29BA" w:rsidRPr="00E514D1">
        <w:rPr>
          <w:rFonts w:ascii="Times New Roman" w:eastAsia="宋体" w:hAnsi="Times New Roman" w:cs="Times New Roman"/>
          <w:color w:val="000000"/>
          <w:kern w:val="0"/>
          <w:sz w:val="24"/>
          <w:szCs w:val="24"/>
        </w:rPr>
        <w:t>丁方案年</w:t>
      </w:r>
      <w:proofErr w:type="gramEnd"/>
      <w:r w:rsidR="007D29BA" w:rsidRPr="00E514D1">
        <w:rPr>
          <w:rFonts w:ascii="Times New Roman" w:eastAsia="宋体" w:hAnsi="Times New Roman" w:cs="Times New Roman"/>
          <w:color w:val="000000"/>
          <w:kern w:val="0"/>
          <w:sz w:val="24"/>
          <w:szCs w:val="24"/>
        </w:rPr>
        <w:t>贷款利率</w:t>
      </w:r>
      <w:r w:rsidR="007D29BA" w:rsidRPr="00E514D1">
        <w:rPr>
          <w:rFonts w:ascii="Times New Roman" w:eastAsia="宋体" w:hAnsi="Times New Roman" w:cs="Times New Roman"/>
          <w:color w:val="000000"/>
          <w:kern w:val="0"/>
          <w:sz w:val="24"/>
          <w:szCs w:val="24"/>
        </w:rPr>
        <w:t>6%</w:t>
      </w:r>
      <w:r w:rsidR="007D29BA" w:rsidRPr="00E514D1">
        <w:rPr>
          <w:rFonts w:ascii="Times New Roman" w:eastAsia="宋体" w:hAnsi="Times New Roman" w:cs="Times New Roman"/>
          <w:color w:val="000000"/>
          <w:kern w:val="0"/>
          <w:sz w:val="24"/>
          <w:szCs w:val="24"/>
        </w:rPr>
        <w:t>，每半年复利一次，则贷款利率最小的是（</w:t>
      </w:r>
      <w:r w:rsidR="001542B5">
        <w:rPr>
          <w:rFonts w:ascii="Times New Roman" w:eastAsia="宋体" w:hAnsi="Times New Roman" w:cs="Times New Roman" w:hint="eastAsia"/>
          <w:color w:val="000000"/>
          <w:kern w:val="0"/>
          <w:sz w:val="24"/>
          <w:szCs w:val="24"/>
        </w:rPr>
        <w:t>B</w:t>
      </w:r>
      <w:r w:rsidR="007D29BA" w:rsidRPr="00E514D1">
        <w:rPr>
          <w:rFonts w:ascii="Times New Roman" w:eastAsia="宋体" w:hAnsi="Times New Roman" w:cs="Times New Roman"/>
          <w:color w:val="000000"/>
          <w:kern w:val="0"/>
          <w:sz w:val="24"/>
          <w:szCs w:val="24"/>
        </w:rPr>
        <w:t>）。</w:t>
      </w:r>
    </w:p>
    <w:p w14:paraId="5FC17F09" w14:textId="05F178A4" w:rsidR="007D29BA" w:rsidRPr="00E514D1" w:rsidRDefault="007D29BA" w:rsidP="008A2B24">
      <w:pPr>
        <w:spacing w:line="360" w:lineRule="auto"/>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360" w:dyaOrig="276" w14:anchorId="3E6EA03F">
          <v:shape id="_x0000_i1585" type="#_x0000_t75" style="width:18pt;height:13.8pt" o:ole="">
            <v:imagedata r:id="rId4" o:title=""/>
          </v:shape>
          <w:control r:id="rId103" w:name="DefaultOcxName153" w:shapeid="_x0000_i1585"/>
        </w:object>
      </w:r>
      <w:r w:rsidRPr="00E514D1">
        <w:rPr>
          <w:rFonts w:ascii="Times New Roman" w:eastAsia="宋体" w:hAnsi="Times New Roman" w:cs="Times New Roman"/>
          <w:color w:val="000000"/>
          <w:kern w:val="0"/>
          <w:sz w:val="24"/>
          <w:szCs w:val="24"/>
        </w:rPr>
        <w:t xml:space="preserve">A. </w:t>
      </w:r>
      <w:r w:rsidRPr="00E514D1">
        <w:rPr>
          <w:rFonts w:ascii="Times New Roman" w:eastAsia="宋体" w:hAnsi="Times New Roman" w:cs="Times New Roman"/>
          <w:color w:val="000000"/>
          <w:kern w:val="0"/>
          <w:sz w:val="24"/>
          <w:szCs w:val="24"/>
        </w:rPr>
        <w:t>丙方案</w:t>
      </w:r>
      <w:r w:rsidRPr="00E514D1">
        <w:rPr>
          <w:rFonts w:ascii="Times New Roman" w:eastAsia="宋体" w:hAnsi="Times New Roman" w:cs="Times New Roman"/>
          <w:color w:val="000000"/>
          <w:kern w:val="0"/>
          <w:sz w:val="24"/>
          <w:szCs w:val="24"/>
        </w:rPr>
        <w:t xml:space="preserve"> </w:t>
      </w:r>
    </w:p>
    <w:p w14:paraId="1D337163" w14:textId="4A99EA2B" w:rsidR="007D29BA" w:rsidRPr="00E514D1" w:rsidRDefault="007D29BA" w:rsidP="008A2B24">
      <w:pPr>
        <w:spacing w:line="360" w:lineRule="auto"/>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360" w:dyaOrig="276" w14:anchorId="35066901">
          <v:shape id="_x0000_i1588" type="#_x0000_t75" style="width:18pt;height:13.8pt" o:ole="">
            <v:imagedata r:id="rId4" o:title=""/>
          </v:shape>
          <w:control r:id="rId104" w:name="DefaultOcxName154" w:shapeid="_x0000_i1588"/>
        </w:object>
      </w:r>
      <w:r w:rsidRPr="00E514D1">
        <w:rPr>
          <w:rFonts w:ascii="Times New Roman" w:eastAsia="宋体" w:hAnsi="Times New Roman" w:cs="Times New Roman"/>
          <w:color w:val="000000"/>
          <w:kern w:val="0"/>
          <w:sz w:val="24"/>
          <w:szCs w:val="24"/>
        </w:rPr>
        <w:t xml:space="preserve">B. </w:t>
      </w:r>
      <w:r w:rsidRPr="00E514D1">
        <w:rPr>
          <w:rFonts w:ascii="Times New Roman" w:eastAsia="宋体" w:hAnsi="Times New Roman" w:cs="Times New Roman"/>
          <w:color w:val="000000"/>
          <w:kern w:val="0"/>
          <w:sz w:val="24"/>
          <w:szCs w:val="24"/>
        </w:rPr>
        <w:t>丁方案</w:t>
      </w:r>
      <w:r w:rsidRPr="00E514D1">
        <w:rPr>
          <w:rFonts w:ascii="Times New Roman" w:eastAsia="宋体" w:hAnsi="Times New Roman" w:cs="Times New Roman"/>
          <w:color w:val="000000"/>
          <w:kern w:val="0"/>
          <w:sz w:val="24"/>
          <w:szCs w:val="24"/>
        </w:rPr>
        <w:t xml:space="preserve"> </w:t>
      </w:r>
    </w:p>
    <w:p w14:paraId="599192C5" w14:textId="655D8C65" w:rsidR="007D29BA" w:rsidRPr="00E514D1" w:rsidRDefault="007D29BA" w:rsidP="008A2B24">
      <w:pPr>
        <w:spacing w:line="360" w:lineRule="auto"/>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360" w:dyaOrig="276" w14:anchorId="51F71637">
          <v:shape id="_x0000_i1591" type="#_x0000_t75" style="width:18pt;height:13.8pt" o:ole="">
            <v:imagedata r:id="rId4" o:title=""/>
          </v:shape>
          <w:control r:id="rId105" w:name="DefaultOcxName155" w:shapeid="_x0000_i1591"/>
        </w:object>
      </w:r>
      <w:r w:rsidRPr="00E514D1">
        <w:rPr>
          <w:rFonts w:ascii="Times New Roman" w:eastAsia="宋体" w:hAnsi="Times New Roman" w:cs="Times New Roman"/>
          <w:color w:val="000000"/>
          <w:kern w:val="0"/>
          <w:sz w:val="24"/>
          <w:szCs w:val="24"/>
        </w:rPr>
        <w:t xml:space="preserve">C. </w:t>
      </w:r>
      <w:r w:rsidRPr="00E514D1">
        <w:rPr>
          <w:rFonts w:ascii="Times New Roman" w:eastAsia="宋体" w:hAnsi="Times New Roman" w:cs="Times New Roman"/>
          <w:color w:val="000000"/>
          <w:kern w:val="0"/>
          <w:sz w:val="24"/>
          <w:szCs w:val="24"/>
        </w:rPr>
        <w:t>乙方案</w:t>
      </w:r>
      <w:r w:rsidRPr="00E514D1">
        <w:rPr>
          <w:rFonts w:ascii="Times New Roman" w:eastAsia="宋体" w:hAnsi="Times New Roman" w:cs="Times New Roman"/>
          <w:color w:val="000000"/>
          <w:kern w:val="0"/>
          <w:sz w:val="24"/>
          <w:szCs w:val="24"/>
        </w:rPr>
        <w:t xml:space="preserve"> </w:t>
      </w:r>
    </w:p>
    <w:p w14:paraId="40B8650F" w14:textId="2AF5E154" w:rsidR="007D29BA" w:rsidRPr="00E514D1" w:rsidRDefault="007D29BA" w:rsidP="008A2B24">
      <w:pPr>
        <w:spacing w:line="360" w:lineRule="auto"/>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360" w:dyaOrig="276" w14:anchorId="0F1C276E">
          <v:shape id="_x0000_i1594" type="#_x0000_t75" style="width:18pt;height:13.8pt" o:ole="">
            <v:imagedata r:id="rId4" o:title=""/>
          </v:shape>
          <w:control r:id="rId106" w:name="DefaultOcxName156" w:shapeid="_x0000_i1594"/>
        </w:object>
      </w:r>
      <w:r w:rsidRPr="00E514D1">
        <w:rPr>
          <w:rFonts w:ascii="Times New Roman" w:eastAsia="宋体" w:hAnsi="Times New Roman" w:cs="Times New Roman"/>
          <w:color w:val="000000"/>
          <w:kern w:val="0"/>
          <w:sz w:val="24"/>
          <w:szCs w:val="24"/>
        </w:rPr>
        <w:t xml:space="preserve">D. </w:t>
      </w:r>
      <w:r w:rsidRPr="00E514D1">
        <w:rPr>
          <w:rFonts w:ascii="Times New Roman" w:eastAsia="宋体" w:hAnsi="Times New Roman" w:cs="Times New Roman"/>
          <w:color w:val="000000"/>
          <w:kern w:val="0"/>
          <w:sz w:val="24"/>
          <w:szCs w:val="24"/>
        </w:rPr>
        <w:t>甲方案</w:t>
      </w:r>
      <w:r w:rsidRPr="00E514D1">
        <w:rPr>
          <w:rFonts w:ascii="Times New Roman" w:eastAsia="宋体" w:hAnsi="Times New Roman" w:cs="Times New Roman"/>
          <w:color w:val="000000"/>
          <w:kern w:val="0"/>
          <w:sz w:val="24"/>
          <w:szCs w:val="24"/>
        </w:rPr>
        <w:t xml:space="preserve"> </w:t>
      </w:r>
    </w:p>
    <w:p w14:paraId="75F7E4F7" w14:textId="2737AF7B" w:rsidR="007D29BA" w:rsidRPr="00E514D1" w:rsidRDefault="005C29F5"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21</w:t>
      </w:r>
      <w:r w:rsidRPr="00E514D1">
        <w:rPr>
          <w:rFonts w:ascii="Times New Roman" w:eastAsia="宋体" w:hAnsi="Times New Roman" w:cs="Times New Roman"/>
          <w:color w:val="000000"/>
          <w:kern w:val="0"/>
          <w:sz w:val="24"/>
          <w:szCs w:val="24"/>
        </w:rPr>
        <w:t>、</w:t>
      </w:r>
      <w:r w:rsidR="007D29BA" w:rsidRPr="00E514D1">
        <w:rPr>
          <w:rFonts w:ascii="Times New Roman" w:eastAsia="宋体" w:hAnsi="Times New Roman" w:cs="Times New Roman"/>
          <w:color w:val="000000"/>
          <w:kern w:val="0"/>
          <w:sz w:val="24"/>
          <w:szCs w:val="24"/>
        </w:rPr>
        <w:t>在工程项目的经济分析中，一般应采用（</w:t>
      </w:r>
      <w:r w:rsidR="001542B5">
        <w:rPr>
          <w:rFonts w:ascii="Times New Roman" w:eastAsia="宋体" w:hAnsi="Times New Roman" w:cs="Times New Roman" w:hint="eastAsia"/>
          <w:color w:val="000000"/>
          <w:kern w:val="0"/>
          <w:sz w:val="24"/>
          <w:szCs w:val="24"/>
        </w:rPr>
        <w:t>C</w:t>
      </w:r>
      <w:r w:rsidR="007D29BA" w:rsidRPr="00E514D1">
        <w:rPr>
          <w:rFonts w:ascii="Times New Roman" w:eastAsia="宋体" w:hAnsi="Times New Roman" w:cs="Times New Roman"/>
          <w:color w:val="000000"/>
          <w:kern w:val="0"/>
          <w:sz w:val="24"/>
          <w:szCs w:val="24"/>
        </w:rPr>
        <w:t>）。</w:t>
      </w:r>
    </w:p>
    <w:p w14:paraId="27E63C05" w14:textId="4E4C2617" w:rsidR="007D29BA" w:rsidRPr="00E514D1" w:rsidRDefault="007D29BA" w:rsidP="008A2B24">
      <w:pPr>
        <w:spacing w:line="360" w:lineRule="auto"/>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360" w:dyaOrig="276" w14:anchorId="2177EDCB">
          <v:shape id="_x0000_i1597" type="#_x0000_t75" style="width:18pt;height:13.8pt" o:ole="">
            <v:imagedata r:id="rId4" o:title=""/>
          </v:shape>
          <w:control r:id="rId107" w:name="DefaultOcxName162" w:shapeid="_x0000_i1597"/>
        </w:object>
      </w:r>
      <w:r w:rsidRPr="00E514D1">
        <w:rPr>
          <w:rFonts w:ascii="Times New Roman" w:eastAsia="宋体" w:hAnsi="Times New Roman" w:cs="Times New Roman"/>
          <w:color w:val="000000"/>
          <w:kern w:val="0"/>
          <w:sz w:val="24"/>
          <w:szCs w:val="24"/>
        </w:rPr>
        <w:t xml:space="preserve">A. </w:t>
      </w:r>
      <w:r w:rsidRPr="00E514D1">
        <w:rPr>
          <w:rFonts w:ascii="Times New Roman" w:eastAsia="宋体" w:hAnsi="Times New Roman" w:cs="Times New Roman"/>
          <w:color w:val="000000"/>
          <w:kern w:val="0"/>
          <w:sz w:val="24"/>
          <w:szCs w:val="24"/>
        </w:rPr>
        <w:t>单利计息</w:t>
      </w:r>
      <w:r w:rsidRPr="00E514D1">
        <w:rPr>
          <w:rFonts w:ascii="Times New Roman" w:eastAsia="宋体" w:hAnsi="Times New Roman" w:cs="Times New Roman"/>
          <w:color w:val="000000"/>
          <w:kern w:val="0"/>
          <w:sz w:val="24"/>
          <w:szCs w:val="24"/>
        </w:rPr>
        <w:t xml:space="preserve"> </w:t>
      </w:r>
    </w:p>
    <w:p w14:paraId="46996116" w14:textId="36984AC5" w:rsidR="007D29BA" w:rsidRPr="00E514D1" w:rsidRDefault="007D29BA" w:rsidP="008A2B24">
      <w:pPr>
        <w:spacing w:line="360" w:lineRule="auto"/>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360" w:dyaOrig="276" w14:anchorId="10EA5659">
          <v:shape id="_x0000_i1600" type="#_x0000_t75" style="width:18pt;height:13.8pt" o:ole="">
            <v:imagedata r:id="rId4" o:title=""/>
          </v:shape>
          <w:control r:id="rId108" w:name="DefaultOcxName163" w:shapeid="_x0000_i1600"/>
        </w:object>
      </w:r>
      <w:r w:rsidRPr="00E514D1">
        <w:rPr>
          <w:rFonts w:ascii="Times New Roman" w:eastAsia="宋体" w:hAnsi="Times New Roman" w:cs="Times New Roman"/>
          <w:color w:val="000000"/>
          <w:kern w:val="0"/>
          <w:sz w:val="24"/>
          <w:szCs w:val="24"/>
        </w:rPr>
        <w:t xml:space="preserve">B. </w:t>
      </w:r>
      <w:r w:rsidRPr="00E514D1">
        <w:rPr>
          <w:rFonts w:ascii="Times New Roman" w:eastAsia="宋体" w:hAnsi="Times New Roman" w:cs="Times New Roman"/>
          <w:color w:val="000000"/>
          <w:kern w:val="0"/>
          <w:sz w:val="24"/>
          <w:szCs w:val="24"/>
        </w:rPr>
        <w:t>连续计息</w:t>
      </w:r>
      <w:r w:rsidRPr="00E514D1">
        <w:rPr>
          <w:rFonts w:ascii="Times New Roman" w:eastAsia="宋体" w:hAnsi="Times New Roman" w:cs="Times New Roman"/>
          <w:color w:val="000000"/>
          <w:kern w:val="0"/>
          <w:sz w:val="24"/>
          <w:szCs w:val="24"/>
        </w:rPr>
        <w:t xml:space="preserve"> </w:t>
      </w:r>
    </w:p>
    <w:p w14:paraId="052E5799" w14:textId="1930C7F0" w:rsidR="007D29BA" w:rsidRPr="00E514D1" w:rsidRDefault="007D29BA" w:rsidP="008A2B24">
      <w:pPr>
        <w:spacing w:line="360" w:lineRule="auto"/>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360" w:dyaOrig="276" w14:anchorId="08FF4065">
          <v:shape id="_x0000_i1603" type="#_x0000_t75" style="width:18pt;height:13.8pt" o:ole="">
            <v:imagedata r:id="rId4" o:title=""/>
          </v:shape>
          <w:control r:id="rId109" w:name="DefaultOcxName164" w:shapeid="_x0000_i1603"/>
        </w:object>
      </w:r>
      <w:r w:rsidRPr="00E514D1">
        <w:rPr>
          <w:rFonts w:ascii="Times New Roman" w:eastAsia="宋体" w:hAnsi="Times New Roman" w:cs="Times New Roman"/>
          <w:color w:val="000000"/>
          <w:kern w:val="0"/>
          <w:sz w:val="24"/>
          <w:szCs w:val="24"/>
        </w:rPr>
        <w:t xml:space="preserve">C. </w:t>
      </w:r>
      <w:r w:rsidRPr="00E514D1">
        <w:rPr>
          <w:rFonts w:ascii="Times New Roman" w:eastAsia="宋体" w:hAnsi="Times New Roman" w:cs="Times New Roman"/>
          <w:color w:val="000000"/>
          <w:kern w:val="0"/>
          <w:sz w:val="24"/>
          <w:szCs w:val="24"/>
        </w:rPr>
        <w:t>复利计息</w:t>
      </w:r>
      <w:r w:rsidRPr="00E514D1">
        <w:rPr>
          <w:rFonts w:ascii="Times New Roman" w:eastAsia="宋体" w:hAnsi="Times New Roman" w:cs="Times New Roman"/>
          <w:color w:val="000000"/>
          <w:kern w:val="0"/>
          <w:sz w:val="24"/>
          <w:szCs w:val="24"/>
        </w:rPr>
        <w:t xml:space="preserve"> </w:t>
      </w:r>
    </w:p>
    <w:p w14:paraId="5DE32A73" w14:textId="469FBE7B" w:rsidR="007D29BA" w:rsidRPr="00E514D1" w:rsidRDefault="007D29BA" w:rsidP="008A2B24">
      <w:pPr>
        <w:spacing w:line="360" w:lineRule="auto"/>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360" w:dyaOrig="276" w14:anchorId="43560EAD">
          <v:shape id="_x0000_i1606" type="#_x0000_t75" style="width:18pt;height:13.8pt" o:ole="">
            <v:imagedata r:id="rId4" o:title=""/>
          </v:shape>
          <w:control r:id="rId110" w:name="DefaultOcxName165" w:shapeid="_x0000_i1606"/>
        </w:object>
      </w:r>
      <w:r w:rsidRPr="00E514D1">
        <w:rPr>
          <w:rFonts w:ascii="Times New Roman" w:eastAsia="宋体" w:hAnsi="Times New Roman" w:cs="Times New Roman"/>
          <w:color w:val="000000"/>
          <w:kern w:val="0"/>
          <w:sz w:val="24"/>
          <w:szCs w:val="24"/>
        </w:rPr>
        <w:t xml:space="preserve">D. </w:t>
      </w:r>
      <w:r w:rsidRPr="00E514D1">
        <w:rPr>
          <w:rFonts w:ascii="Times New Roman" w:eastAsia="宋体" w:hAnsi="Times New Roman" w:cs="Times New Roman"/>
          <w:color w:val="000000"/>
          <w:kern w:val="0"/>
          <w:sz w:val="24"/>
          <w:szCs w:val="24"/>
        </w:rPr>
        <w:t>视情况而选用计息方法</w:t>
      </w:r>
      <w:r w:rsidRPr="00E514D1">
        <w:rPr>
          <w:rFonts w:ascii="Times New Roman" w:eastAsia="宋体" w:hAnsi="Times New Roman" w:cs="Times New Roman"/>
          <w:color w:val="000000"/>
          <w:kern w:val="0"/>
          <w:sz w:val="24"/>
          <w:szCs w:val="24"/>
        </w:rPr>
        <w:t xml:space="preserve"> </w:t>
      </w:r>
    </w:p>
    <w:p w14:paraId="417AAD72" w14:textId="101CAC3F" w:rsidR="007D29BA" w:rsidRPr="00E514D1" w:rsidRDefault="005C29F5"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22</w:t>
      </w:r>
      <w:r w:rsidRPr="00E514D1">
        <w:rPr>
          <w:rFonts w:ascii="Times New Roman" w:eastAsia="宋体" w:hAnsi="Times New Roman" w:cs="Times New Roman"/>
          <w:color w:val="000000"/>
          <w:kern w:val="0"/>
          <w:sz w:val="24"/>
          <w:szCs w:val="24"/>
        </w:rPr>
        <w:t>、</w:t>
      </w:r>
      <w:r w:rsidR="007D29BA" w:rsidRPr="00E514D1">
        <w:rPr>
          <w:rFonts w:ascii="Times New Roman" w:eastAsia="宋体" w:hAnsi="Times New Roman" w:cs="Times New Roman"/>
          <w:color w:val="000000"/>
          <w:kern w:val="0"/>
          <w:sz w:val="24"/>
          <w:szCs w:val="24"/>
        </w:rPr>
        <w:t>货币等值是指（</w:t>
      </w:r>
      <w:r w:rsidR="001542B5">
        <w:rPr>
          <w:rFonts w:ascii="Times New Roman" w:eastAsia="宋体" w:hAnsi="Times New Roman" w:cs="Times New Roman" w:hint="eastAsia"/>
          <w:color w:val="000000"/>
          <w:kern w:val="0"/>
          <w:sz w:val="24"/>
          <w:szCs w:val="24"/>
        </w:rPr>
        <w:t>D</w:t>
      </w:r>
      <w:r w:rsidR="007D29BA" w:rsidRPr="00E514D1">
        <w:rPr>
          <w:rFonts w:ascii="Times New Roman" w:eastAsia="宋体" w:hAnsi="Times New Roman" w:cs="Times New Roman"/>
          <w:color w:val="000000"/>
          <w:kern w:val="0"/>
          <w:sz w:val="24"/>
          <w:szCs w:val="24"/>
        </w:rPr>
        <w:t>）。</w:t>
      </w:r>
    </w:p>
    <w:p w14:paraId="74055C96" w14:textId="717DC6E0" w:rsidR="007D29BA" w:rsidRPr="00E514D1" w:rsidRDefault="007D29BA" w:rsidP="008A2B24">
      <w:pPr>
        <w:spacing w:line="360" w:lineRule="auto"/>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360" w:dyaOrig="276" w14:anchorId="657A12FF">
          <v:shape id="_x0000_i1609" type="#_x0000_t75" style="width:18pt;height:13.8pt" o:ole="">
            <v:imagedata r:id="rId4" o:title=""/>
          </v:shape>
          <w:control r:id="rId111" w:name="DefaultOcxName171" w:shapeid="_x0000_i1609"/>
        </w:object>
      </w:r>
      <w:r w:rsidRPr="00E514D1">
        <w:rPr>
          <w:rFonts w:ascii="Times New Roman" w:eastAsia="宋体" w:hAnsi="Times New Roman" w:cs="Times New Roman"/>
          <w:color w:val="000000"/>
          <w:kern w:val="0"/>
          <w:sz w:val="24"/>
          <w:szCs w:val="24"/>
        </w:rPr>
        <w:t xml:space="preserve">A. </w:t>
      </w:r>
      <w:r w:rsidRPr="00E514D1">
        <w:rPr>
          <w:rFonts w:ascii="Times New Roman" w:eastAsia="宋体" w:hAnsi="Times New Roman" w:cs="Times New Roman"/>
          <w:color w:val="000000"/>
          <w:kern w:val="0"/>
          <w:sz w:val="24"/>
          <w:szCs w:val="24"/>
        </w:rPr>
        <w:t>金额相等</w:t>
      </w:r>
      <w:r w:rsidRPr="00E514D1">
        <w:rPr>
          <w:rFonts w:ascii="Times New Roman" w:eastAsia="宋体" w:hAnsi="Times New Roman" w:cs="Times New Roman"/>
          <w:color w:val="000000"/>
          <w:kern w:val="0"/>
          <w:sz w:val="24"/>
          <w:szCs w:val="24"/>
        </w:rPr>
        <w:t xml:space="preserve"> </w:t>
      </w:r>
    </w:p>
    <w:p w14:paraId="0CBDCF65" w14:textId="2032A5F0" w:rsidR="007D29BA" w:rsidRPr="00E514D1" w:rsidRDefault="007D29BA" w:rsidP="008A2B24">
      <w:pPr>
        <w:spacing w:line="360" w:lineRule="auto"/>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360" w:dyaOrig="276" w14:anchorId="1737B7A0">
          <v:shape id="_x0000_i1612" type="#_x0000_t75" style="width:18pt;height:13.8pt" o:ole="">
            <v:imagedata r:id="rId4" o:title=""/>
          </v:shape>
          <w:control r:id="rId112" w:name="DefaultOcxName172" w:shapeid="_x0000_i1612"/>
        </w:object>
      </w:r>
      <w:r w:rsidRPr="00E514D1">
        <w:rPr>
          <w:rFonts w:ascii="Times New Roman" w:eastAsia="宋体" w:hAnsi="Times New Roman" w:cs="Times New Roman"/>
          <w:color w:val="000000"/>
          <w:kern w:val="0"/>
          <w:sz w:val="24"/>
          <w:szCs w:val="24"/>
        </w:rPr>
        <w:t xml:space="preserve">B. </w:t>
      </w:r>
      <w:r w:rsidRPr="00E514D1">
        <w:rPr>
          <w:rFonts w:ascii="Times New Roman" w:eastAsia="宋体" w:hAnsi="Times New Roman" w:cs="Times New Roman"/>
          <w:color w:val="000000"/>
          <w:kern w:val="0"/>
          <w:sz w:val="24"/>
          <w:szCs w:val="24"/>
        </w:rPr>
        <w:t>使用同一利率</w:t>
      </w:r>
      <w:r w:rsidRPr="00E514D1">
        <w:rPr>
          <w:rFonts w:ascii="Times New Roman" w:eastAsia="宋体" w:hAnsi="Times New Roman" w:cs="Times New Roman"/>
          <w:color w:val="000000"/>
          <w:kern w:val="0"/>
          <w:sz w:val="24"/>
          <w:szCs w:val="24"/>
        </w:rPr>
        <w:t xml:space="preserve"> </w:t>
      </w:r>
    </w:p>
    <w:p w14:paraId="68CA148E" w14:textId="327A36A7" w:rsidR="007D29BA" w:rsidRPr="00E514D1" w:rsidRDefault="007D29BA" w:rsidP="008A2B24">
      <w:pPr>
        <w:spacing w:line="360" w:lineRule="auto"/>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360" w:dyaOrig="276" w14:anchorId="4F8C39AF">
          <v:shape id="_x0000_i1615" type="#_x0000_t75" style="width:18pt;height:13.8pt" o:ole="">
            <v:imagedata r:id="rId4" o:title=""/>
          </v:shape>
          <w:control r:id="rId113" w:name="DefaultOcxName173" w:shapeid="_x0000_i1615"/>
        </w:object>
      </w:r>
      <w:r w:rsidRPr="00E514D1">
        <w:rPr>
          <w:rFonts w:ascii="Times New Roman" w:eastAsia="宋体" w:hAnsi="Times New Roman" w:cs="Times New Roman"/>
          <w:color w:val="000000"/>
          <w:kern w:val="0"/>
          <w:sz w:val="24"/>
          <w:szCs w:val="24"/>
        </w:rPr>
        <w:t xml:space="preserve">C. </w:t>
      </w:r>
      <w:r w:rsidRPr="00E514D1">
        <w:rPr>
          <w:rFonts w:ascii="Times New Roman" w:eastAsia="宋体" w:hAnsi="Times New Roman" w:cs="Times New Roman"/>
          <w:color w:val="000000"/>
          <w:kern w:val="0"/>
          <w:sz w:val="24"/>
          <w:szCs w:val="24"/>
        </w:rPr>
        <w:t>发生的时间相同</w:t>
      </w:r>
      <w:r w:rsidRPr="00E514D1">
        <w:rPr>
          <w:rFonts w:ascii="Times New Roman" w:eastAsia="宋体" w:hAnsi="Times New Roman" w:cs="Times New Roman"/>
          <w:color w:val="000000"/>
          <w:kern w:val="0"/>
          <w:sz w:val="24"/>
          <w:szCs w:val="24"/>
        </w:rPr>
        <w:t xml:space="preserve"> </w:t>
      </w:r>
    </w:p>
    <w:p w14:paraId="2B8374A3" w14:textId="1254EAC4" w:rsidR="007D29BA" w:rsidRPr="00E514D1" w:rsidRDefault="007D29BA" w:rsidP="008A2B24">
      <w:pPr>
        <w:spacing w:line="360" w:lineRule="auto"/>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360" w:dyaOrig="276" w14:anchorId="518DD021">
          <v:shape id="_x0000_i1618" type="#_x0000_t75" style="width:18pt;height:13.8pt" o:ole="">
            <v:imagedata r:id="rId4" o:title=""/>
          </v:shape>
          <w:control r:id="rId114" w:name="DefaultOcxName174" w:shapeid="_x0000_i1618"/>
        </w:object>
      </w:r>
      <w:r w:rsidRPr="00E514D1">
        <w:rPr>
          <w:rFonts w:ascii="Times New Roman" w:eastAsia="宋体" w:hAnsi="Times New Roman" w:cs="Times New Roman"/>
          <w:color w:val="000000"/>
          <w:kern w:val="0"/>
          <w:sz w:val="24"/>
          <w:szCs w:val="24"/>
        </w:rPr>
        <w:t xml:space="preserve">D. </w:t>
      </w:r>
      <w:r w:rsidRPr="00E514D1">
        <w:rPr>
          <w:rFonts w:ascii="Times New Roman" w:eastAsia="宋体" w:hAnsi="Times New Roman" w:cs="Times New Roman"/>
          <w:color w:val="000000"/>
          <w:kern w:val="0"/>
          <w:sz w:val="24"/>
          <w:szCs w:val="24"/>
        </w:rPr>
        <w:t>考虑货币时间价值的价值相等</w:t>
      </w:r>
      <w:r w:rsidRPr="00E514D1">
        <w:rPr>
          <w:rFonts w:ascii="Times New Roman" w:eastAsia="宋体" w:hAnsi="Times New Roman" w:cs="Times New Roman"/>
          <w:color w:val="000000"/>
          <w:kern w:val="0"/>
          <w:sz w:val="24"/>
          <w:szCs w:val="24"/>
        </w:rPr>
        <w:t xml:space="preserve"> </w:t>
      </w:r>
    </w:p>
    <w:p w14:paraId="28F241BD" w14:textId="60FFC153" w:rsidR="007D29BA" w:rsidRPr="00E514D1" w:rsidRDefault="005C29F5"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23</w:t>
      </w:r>
      <w:r w:rsidRPr="00E514D1">
        <w:rPr>
          <w:rFonts w:ascii="Times New Roman" w:eastAsia="宋体" w:hAnsi="Times New Roman" w:cs="Times New Roman"/>
          <w:color w:val="000000"/>
          <w:kern w:val="0"/>
          <w:sz w:val="24"/>
          <w:szCs w:val="24"/>
        </w:rPr>
        <w:t>、</w:t>
      </w:r>
      <w:r w:rsidR="007D29BA" w:rsidRPr="00E514D1">
        <w:rPr>
          <w:rFonts w:ascii="Times New Roman" w:eastAsia="宋体" w:hAnsi="Times New Roman" w:cs="Times New Roman"/>
          <w:color w:val="000000"/>
          <w:kern w:val="0"/>
          <w:sz w:val="24"/>
          <w:szCs w:val="24"/>
        </w:rPr>
        <w:t>某一时点投资额一定，在一定的时间间隔下，资金时间价值增大，应满足的条件是（</w:t>
      </w:r>
      <w:r w:rsidR="001542B5">
        <w:rPr>
          <w:rFonts w:ascii="Times New Roman" w:eastAsia="宋体" w:hAnsi="Times New Roman" w:cs="Times New Roman" w:hint="eastAsia"/>
          <w:color w:val="000000"/>
          <w:kern w:val="0"/>
          <w:sz w:val="24"/>
          <w:szCs w:val="24"/>
        </w:rPr>
        <w:t>B</w:t>
      </w:r>
      <w:r w:rsidR="007D29BA" w:rsidRPr="00E514D1">
        <w:rPr>
          <w:rFonts w:ascii="Times New Roman" w:eastAsia="宋体" w:hAnsi="Times New Roman" w:cs="Times New Roman"/>
          <w:color w:val="000000"/>
          <w:kern w:val="0"/>
          <w:sz w:val="24"/>
          <w:szCs w:val="24"/>
        </w:rPr>
        <w:t>）。</w:t>
      </w:r>
    </w:p>
    <w:p w14:paraId="1339B769" w14:textId="3253A756" w:rsidR="007D29BA" w:rsidRPr="00E514D1" w:rsidRDefault="007D29BA" w:rsidP="008A2B24">
      <w:pPr>
        <w:spacing w:line="360" w:lineRule="auto"/>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360" w:dyaOrig="276" w14:anchorId="755F82CD">
          <v:shape id="_x0000_i1621" type="#_x0000_t75" style="width:18pt;height:13.8pt" o:ole="">
            <v:imagedata r:id="rId4" o:title=""/>
          </v:shape>
          <w:control r:id="rId115" w:name="DefaultOcxName180" w:shapeid="_x0000_i1621"/>
        </w:object>
      </w:r>
      <w:r w:rsidRPr="00E514D1">
        <w:rPr>
          <w:rFonts w:ascii="Times New Roman" w:eastAsia="宋体" w:hAnsi="Times New Roman" w:cs="Times New Roman"/>
          <w:color w:val="000000"/>
          <w:kern w:val="0"/>
          <w:sz w:val="24"/>
          <w:szCs w:val="24"/>
        </w:rPr>
        <w:t xml:space="preserve">A. </w:t>
      </w:r>
      <w:r w:rsidRPr="00E514D1">
        <w:rPr>
          <w:rFonts w:ascii="Times New Roman" w:eastAsia="宋体" w:hAnsi="Times New Roman" w:cs="Times New Roman"/>
          <w:color w:val="000000"/>
          <w:kern w:val="0"/>
          <w:sz w:val="24"/>
          <w:szCs w:val="24"/>
        </w:rPr>
        <w:t>资金周转速度不变，资金增值率不变</w:t>
      </w:r>
      <w:r w:rsidRPr="00E514D1">
        <w:rPr>
          <w:rFonts w:ascii="Times New Roman" w:eastAsia="宋体" w:hAnsi="Times New Roman" w:cs="Times New Roman"/>
          <w:color w:val="000000"/>
          <w:kern w:val="0"/>
          <w:sz w:val="24"/>
          <w:szCs w:val="24"/>
        </w:rPr>
        <w:t xml:space="preserve"> </w:t>
      </w:r>
    </w:p>
    <w:p w14:paraId="283DEFDE" w14:textId="4EAF371A" w:rsidR="007D29BA" w:rsidRPr="00E514D1" w:rsidRDefault="007D29BA" w:rsidP="008A2B24">
      <w:pPr>
        <w:spacing w:line="360" w:lineRule="auto"/>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360" w:dyaOrig="276" w14:anchorId="6C29E39D">
          <v:shape id="_x0000_i1624" type="#_x0000_t75" style="width:18pt;height:13.8pt" o:ole="">
            <v:imagedata r:id="rId4" o:title=""/>
          </v:shape>
          <w:control r:id="rId116" w:name="DefaultOcxName181" w:shapeid="_x0000_i1624"/>
        </w:object>
      </w:r>
      <w:r w:rsidRPr="00E514D1">
        <w:rPr>
          <w:rFonts w:ascii="Times New Roman" w:eastAsia="宋体" w:hAnsi="Times New Roman" w:cs="Times New Roman"/>
          <w:color w:val="000000"/>
          <w:kern w:val="0"/>
          <w:sz w:val="24"/>
          <w:szCs w:val="24"/>
        </w:rPr>
        <w:t xml:space="preserve">B. </w:t>
      </w:r>
      <w:r w:rsidRPr="00E514D1">
        <w:rPr>
          <w:rFonts w:ascii="Times New Roman" w:eastAsia="宋体" w:hAnsi="Times New Roman" w:cs="Times New Roman"/>
          <w:color w:val="000000"/>
          <w:kern w:val="0"/>
          <w:sz w:val="24"/>
          <w:szCs w:val="24"/>
        </w:rPr>
        <w:t>资金周转速度增大，资金增值率不变</w:t>
      </w:r>
      <w:r w:rsidRPr="00E514D1">
        <w:rPr>
          <w:rFonts w:ascii="Times New Roman" w:eastAsia="宋体" w:hAnsi="Times New Roman" w:cs="Times New Roman"/>
          <w:color w:val="000000"/>
          <w:kern w:val="0"/>
          <w:sz w:val="24"/>
          <w:szCs w:val="24"/>
        </w:rPr>
        <w:t xml:space="preserve"> </w:t>
      </w:r>
    </w:p>
    <w:p w14:paraId="6B27DE61" w14:textId="61F3FB02" w:rsidR="007D29BA" w:rsidRPr="00E514D1" w:rsidRDefault="007D29BA" w:rsidP="008A2B24">
      <w:pPr>
        <w:spacing w:line="360" w:lineRule="auto"/>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360" w:dyaOrig="276" w14:anchorId="1E0DE2AB">
          <v:shape id="_x0000_i1627" type="#_x0000_t75" style="width:18pt;height:13.8pt" o:ole="">
            <v:imagedata r:id="rId4" o:title=""/>
          </v:shape>
          <w:control r:id="rId117" w:name="DefaultOcxName182" w:shapeid="_x0000_i1627"/>
        </w:object>
      </w:r>
      <w:r w:rsidRPr="00E514D1">
        <w:rPr>
          <w:rFonts w:ascii="Times New Roman" w:eastAsia="宋体" w:hAnsi="Times New Roman" w:cs="Times New Roman"/>
          <w:color w:val="000000"/>
          <w:kern w:val="0"/>
          <w:sz w:val="24"/>
          <w:szCs w:val="24"/>
        </w:rPr>
        <w:t xml:space="preserve">C. </w:t>
      </w:r>
      <w:r w:rsidRPr="00E514D1">
        <w:rPr>
          <w:rFonts w:ascii="Times New Roman" w:eastAsia="宋体" w:hAnsi="Times New Roman" w:cs="Times New Roman"/>
          <w:color w:val="000000"/>
          <w:kern w:val="0"/>
          <w:sz w:val="24"/>
          <w:szCs w:val="24"/>
        </w:rPr>
        <w:t>资金周转速度增大，资金增值率减小</w:t>
      </w:r>
      <w:r w:rsidRPr="00E514D1">
        <w:rPr>
          <w:rFonts w:ascii="Times New Roman" w:eastAsia="宋体" w:hAnsi="Times New Roman" w:cs="Times New Roman"/>
          <w:color w:val="000000"/>
          <w:kern w:val="0"/>
          <w:sz w:val="24"/>
          <w:szCs w:val="24"/>
        </w:rPr>
        <w:t xml:space="preserve"> </w:t>
      </w:r>
    </w:p>
    <w:p w14:paraId="738B1B0F" w14:textId="4C976821" w:rsidR="007D29BA" w:rsidRPr="00E514D1" w:rsidRDefault="007D29BA" w:rsidP="008A2B24">
      <w:pPr>
        <w:spacing w:line="360" w:lineRule="auto"/>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360" w:dyaOrig="276" w14:anchorId="15BD6B80">
          <v:shape id="_x0000_i1630" type="#_x0000_t75" style="width:18pt;height:13.8pt" o:ole="">
            <v:imagedata r:id="rId4" o:title=""/>
          </v:shape>
          <w:control r:id="rId118" w:name="DefaultOcxName183" w:shapeid="_x0000_i1630"/>
        </w:object>
      </w:r>
      <w:r w:rsidRPr="00E514D1">
        <w:rPr>
          <w:rFonts w:ascii="Times New Roman" w:eastAsia="宋体" w:hAnsi="Times New Roman" w:cs="Times New Roman"/>
          <w:color w:val="000000"/>
          <w:kern w:val="0"/>
          <w:sz w:val="24"/>
          <w:szCs w:val="24"/>
        </w:rPr>
        <w:t xml:space="preserve">D. </w:t>
      </w:r>
      <w:r w:rsidRPr="00E514D1">
        <w:rPr>
          <w:rFonts w:ascii="Times New Roman" w:eastAsia="宋体" w:hAnsi="Times New Roman" w:cs="Times New Roman"/>
          <w:color w:val="000000"/>
          <w:kern w:val="0"/>
          <w:sz w:val="24"/>
          <w:szCs w:val="24"/>
        </w:rPr>
        <w:t>资金周转速度减小，资金增值率不变</w:t>
      </w:r>
      <w:r w:rsidRPr="00E514D1">
        <w:rPr>
          <w:rFonts w:ascii="Times New Roman" w:eastAsia="宋体" w:hAnsi="Times New Roman" w:cs="Times New Roman"/>
          <w:color w:val="000000"/>
          <w:kern w:val="0"/>
          <w:sz w:val="24"/>
          <w:szCs w:val="24"/>
        </w:rPr>
        <w:t xml:space="preserve"> </w:t>
      </w:r>
    </w:p>
    <w:p w14:paraId="1C5238A8" w14:textId="3294559F" w:rsidR="007D29BA" w:rsidRPr="00E514D1" w:rsidRDefault="005C29F5"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lastRenderedPageBreak/>
        <w:t>24</w:t>
      </w:r>
      <w:r w:rsidRPr="00E514D1">
        <w:rPr>
          <w:rFonts w:ascii="Times New Roman" w:eastAsia="宋体" w:hAnsi="Times New Roman" w:cs="Times New Roman"/>
          <w:color w:val="000000"/>
          <w:kern w:val="0"/>
          <w:sz w:val="24"/>
          <w:szCs w:val="24"/>
        </w:rPr>
        <w:t>、</w:t>
      </w:r>
      <w:r w:rsidR="007D29BA" w:rsidRPr="00E514D1">
        <w:rPr>
          <w:rFonts w:ascii="Times New Roman" w:eastAsia="宋体" w:hAnsi="Times New Roman" w:cs="Times New Roman"/>
          <w:color w:val="000000"/>
          <w:kern w:val="0"/>
          <w:sz w:val="24"/>
          <w:szCs w:val="24"/>
        </w:rPr>
        <w:t>在工程经济分析中</w:t>
      </w:r>
      <w:r w:rsidR="007D29BA" w:rsidRPr="00E514D1">
        <w:rPr>
          <w:rFonts w:ascii="Times New Roman" w:eastAsia="宋体" w:hAnsi="Times New Roman" w:cs="Times New Roman"/>
          <w:color w:val="000000"/>
          <w:kern w:val="0"/>
          <w:sz w:val="24"/>
          <w:szCs w:val="24"/>
        </w:rPr>
        <w:t xml:space="preserve"> </w:t>
      </w:r>
      <w:r w:rsidR="007D29BA" w:rsidRPr="00E514D1">
        <w:rPr>
          <w:rFonts w:ascii="Times New Roman" w:eastAsia="宋体" w:hAnsi="Times New Roman" w:cs="Times New Roman"/>
          <w:color w:val="000000"/>
          <w:kern w:val="0"/>
          <w:sz w:val="24"/>
          <w:szCs w:val="24"/>
        </w:rPr>
        <w:t>，为评价人员提供一个计算某一经济活动有效性或者进行技术方案比较、优选可能性的重要概念是（</w:t>
      </w:r>
      <w:r w:rsidR="001542B5">
        <w:rPr>
          <w:rFonts w:ascii="Times New Roman" w:eastAsia="宋体" w:hAnsi="Times New Roman" w:cs="Times New Roman"/>
          <w:color w:val="000000"/>
          <w:kern w:val="0"/>
          <w:sz w:val="24"/>
          <w:szCs w:val="24"/>
        </w:rPr>
        <w:t>D</w:t>
      </w:r>
      <w:r w:rsidR="007D29BA" w:rsidRPr="00E514D1">
        <w:rPr>
          <w:rFonts w:ascii="Times New Roman" w:eastAsia="宋体" w:hAnsi="Times New Roman" w:cs="Times New Roman"/>
          <w:color w:val="000000"/>
          <w:kern w:val="0"/>
          <w:sz w:val="24"/>
          <w:szCs w:val="24"/>
        </w:rPr>
        <w:t>）。</w:t>
      </w:r>
    </w:p>
    <w:p w14:paraId="19543690" w14:textId="77777777" w:rsidR="007D29BA" w:rsidRPr="00E514D1" w:rsidRDefault="007D29BA" w:rsidP="008A2B24">
      <w:pPr>
        <w:spacing w:line="360" w:lineRule="auto"/>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选择一项：</w:t>
      </w:r>
    </w:p>
    <w:p w14:paraId="4EBDE843" w14:textId="7CF77BC3" w:rsidR="007D29BA" w:rsidRPr="00E514D1" w:rsidRDefault="007D29BA" w:rsidP="008A2B24">
      <w:pPr>
        <w:spacing w:line="360" w:lineRule="auto"/>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360" w:dyaOrig="276" w14:anchorId="1A9707DD">
          <v:shape id="_x0000_i1633" type="#_x0000_t75" style="width:18pt;height:13.8pt" o:ole="">
            <v:imagedata r:id="rId4" o:title=""/>
          </v:shape>
          <w:control r:id="rId119" w:name="DefaultOcxName189" w:shapeid="_x0000_i1633"/>
        </w:object>
      </w:r>
      <w:r w:rsidRPr="00E514D1">
        <w:rPr>
          <w:rFonts w:ascii="Times New Roman" w:eastAsia="宋体" w:hAnsi="Times New Roman" w:cs="Times New Roman"/>
          <w:color w:val="000000"/>
          <w:kern w:val="0"/>
          <w:sz w:val="24"/>
          <w:szCs w:val="24"/>
        </w:rPr>
        <w:t xml:space="preserve">A. </w:t>
      </w:r>
      <w:r w:rsidRPr="00E514D1">
        <w:rPr>
          <w:rFonts w:ascii="Times New Roman" w:eastAsia="宋体" w:hAnsi="Times New Roman" w:cs="Times New Roman"/>
          <w:color w:val="000000"/>
          <w:kern w:val="0"/>
          <w:sz w:val="24"/>
          <w:szCs w:val="24"/>
        </w:rPr>
        <w:t>等值</w:t>
      </w:r>
      <w:r w:rsidRPr="00E514D1">
        <w:rPr>
          <w:rFonts w:ascii="Times New Roman" w:eastAsia="宋体" w:hAnsi="Times New Roman" w:cs="Times New Roman"/>
          <w:color w:val="000000"/>
          <w:kern w:val="0"/>
          <w:sz w:val="24"/>
          <w:szCs w:val="24"/>
        </w:rPr>
        <w:t xml:space="preserve"> </w:t>
      </w:r>
    </w:p>
    <w:p w14:paraId="668423C9" w14:textId="3304158C" w:rsidR="007D29BA" w:rsidRPr="00E514D1" w:rsidRDefault="007D29BA" w:rsidP="008A2B24">
      <w:pPr>
        <w:spacing w:line="360" w:lineRule="auto"/>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360" w:dyaOrig="276" w14:anchorId="2F15781C">
          <v:shape id="_x0000_i1636" type="#_x0000_t75" style="width:18pt;height:13.8pt" o:ole="">
            <v:imagedata r:id="rId4" o:title=""/>
          </v:shape>
          <w:control r:id="rId120" w:name="DefaultOcxName190" w:shapeid="_x0000_i1636"/>
        </w:object>
      </w:r>
      <w:r w:rsidRPr="00E514D1">
        <w:rPr>
          <w:rFonts w:ascii="Times New Roman" w:eastAsia="宋体" w:hAnsi="Times New Roman" w:cs="Times New Roman"/>
          <w:color w:val="000000"/>
          <w:kern w:val="0"/>
          <w:sz w:val="24"/>
          <w:szCs w:val="24"/>
        </w:rPr>
        <w:t xml:space="preserve">B. </w:t>
      </w:r>
      <w:r w:rsidRPr="00E514D1">
        <w:rPr>
          <w:rFonts w:ascii="Times New Roman" w:eastAsia="宋体" w:hAnsi="Times New Roman" w:cs="Times New Roman"/>
          <w:color w:val="000000"/>
          <w:kern w:val="0"/>
          <w:sz w:val="24"/>
          <w:szCs w:val="24"/>
        </w:rPr>
        <w:t>利率</w:t>
      </w:r>
      <w:r w:rsidRPr="00E514D1">
        <w:rPr>
          <w:rFonts w:ascii="Times New Roman" w:eastAsia="宋体" w:hAnsi="Times New Roman" w:cs="Times New Roman"/>
          <w:color w:val="000000"/>
          <w:kern w:val="0"/>
          <w:sz w:val="24"/>
          <w:szCs w:val="24"/>
        </w:rPr>
        <w:t xml:space="preserve"> </w:t>
      </w:r>
    </w:p>
    <w:p w14:paraId="765DC0DD" w14:textId="548DEE38" w:rsidR="007D29BA" w:rsidRPr="00E514D1" w:rsidRDefault="007D29BA" w:rsidP="008A2B24">
      <w:pPr>
        <w:spacing w:line="360" w:lineRule="auto"/>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360" w:dyaOrig="276" w14:anchorId="65ADA74E">
          <v:shape id="_x0000_i1639" type="#_x0000_t75" style="width:18pt;height:13.8pt" o:ole="">
            <v:imagedata r:id="rId4" o:title=""/>
          </v:shape>
          <w:control r:id="rId121" w:name="DefaultOcxName191" w:shapeid="_x0000_i1639"/>
        </w:object>
      </w:r>
      <w:r w:rsidRPr="00E514D1">
        <w:rPr>
          <w:rFonts w:ascii="Times New Roman" w:eastAsia="宋体" w:hAnsi="Times New Roman" w:cs="Times New Roman"/>
          <w:color w:val="000000"/>
          <w:kern w:val="0"/>
          <w:sz w:val="24"/>
          <w:szCs w:val="24"/>
        </w:rPr>
        <w:t xml:space="preserve">C. </w:t>
      </w:r>
      <w:r w:rsidRPr="00E514D1">
        <w:rPr>
          <w:rFonts w:ascii="Times New Roman" w:eastAsia="宋体" w:hAnsi="Times New Roman" w:cs="Times New Roman"/>
          <w:color w:val="000000"/>
          <w:kern w:val="0"/>
          <w:sz w:val="24"/>
          <w:szCs w:val="24"/>
        </w:rPr>
        <w:t>终值</w:t>
      </w:r>
      <w:r w:rsidRPr="00E514D1">
        <w:rPr>
          <w:rFonts w:ascii="Times New Roman" w:eastAsia="宋体" w:hAnsi="Times New Roman" w:cs="Times New Roman"/>
          <w:color w:val="000000"/>
          <w:kern w:val="0"/>
          <w:sz w:val="24"/>
          <w:szCs w:val="24"/>
        </w:rPr>
        <w:t xml:space="preserve"> </w:t>
      </w:r>
    </w:p>
    <w:p w14:paraId="05BCDF3E" w14:textId="3D5759FA" w:rsidR="007D29BA" w:rsidRPr="00E514D1" w:rsidRDefault="007D29BA" w:rsidP="008A2B24">
      <w:pPr>
        <w:spacing w:line="360" w:lineRule="auto"/>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360" w:dyaOrig="276" w14:anchorId="51F85312">
          <v:shape id="_x0000_i1642" type="#_x0000_t75" style="width:18pt;height:13.8pt" o:ole="">
            <v:imagedata r:id="rId4" o:title=""/>
          </v:shape>
          <w:control r:id="rId122" w:name="DefaultOcxName192" w:shapeid="_x0000_i1642"/>
        </w:object>
      </w:r>
      <w:r w:rsidRPr="00E514D1">
        <w:rPr>
          <w:rFonts w:ascii="Times New Roman" w:eastAsia="宋体" w:hAnsi="Times New Roman" w:cs="Times New Roman"/>
          <w:color w:val="000000"/>
          <w:kern w:val="0"/>
          <w:sz w:val="24"/>
          <w:szCs w:val="24"/>
        </w:rPr>
        <w:t xml:space="preserve">D. </w:t>
      </w:r>
      <w:r w:rsidRPr="00E514D1">
        <w:rPr>
          <w:rFonts w:ascii="Times New Roman" w:eastAsia="宋体" w:hAnsi="Times New Roman" w:cs="Times New Roman"/>
          <w:color w:val="000000"/>
          <w:kern w:val="0"/>
          <w:sz w:val="24"/>
          <w:szCs w:val="24"/>
        </w:rPr>
        <w:t>现值</w:t>
      </w:r>
      <w:r w:rsidRPr="00E514D1">
        <w:rPr>
          <w:rFonts w:ascii="Times New Roman" w:eastAsia="宋体" w:hAnsi="Times New Roman" w:cs="Times New Roman"/>
          <w:color w:val="000000"/>
          <w:kern w:val="0"/>
          <w:sz w:val="24"/>
          <w:szCs w:val="24"/>
        </w:rPr>
        <w:t xml:space="preserve"> </w:t>
      </w:r>
    </w:p>
    <w:p w14:paraId="4848820C" w14:textId="0AB8FA03" w:rsidR="007D29BA" w:rsidRPr="00E514D1" w:rsidRDefault="005C29F5"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25</w:t>
      </w:r>
      <w:r w:rsidRPr="00E514D1">
        <w:rPr>
          <w:rFonts w:ascii="Times New Roman" w:eastAsia="宋体" w:hAnsi="Times New Roman" w:cs="Times New Roman"/>
          <w:color w:val="000000"/>
          <w:kern w:val="0"/>
          <w:sz w:val="24"/>
          <w:szCs w:val="24"/>
        </w:rPr>
        <w:t>、</w:t>
      </w:r>
      <w:r w:rsidR="007D29BA" w:rsidRPr="00E514D1">
        <w:rPr>
          <w:rFonts w:ascii="Times New Roman" w:eastAsia="宋体" w:hAnsi="Times New Roman" w:cs="Times New Roman"/>
          <w:color w:val="000000"/>
          <w:kern w:val="0"/>
          <w:sz w:val="24"/>
          <w:szCs w:val="24"/>
        </w:rPr>
        <w:t>在资金等值计算中，下列表达正确的是（</w:t>
      </w:r>
      <w:r w:rsidR="001542B5">
        <w:rPr>
          <w:rFonts w:ascii="Times New Roman" w:eastAsia="宋体" w:hAnsi="Times New Roman" w:cs="Times New Roman" w:hint="eastAsia"/>
          <w:color w:val="000000"/>
          <w:kern w:val="0"/>
          <w:sz w:val="24"/>
          <w:szCs w:val="24"/>
        </w:rPr>
        <w:t>A</w:t>
      </w:r>
      <w:r w:rsidR="007D29BA" w:rsidRPr="00E514D1">
        <w:rPr>
          <w:rFonts w:ascii="Times New Roman" w:eastAsia="宋体" w:hAnsi="Times New Roman" w:cs="Times New Roman"/>
          <w:color w:val="000000"/>
          <w:kern w:val="0"/>
          <w:sz w:val="24"/>
          <w:szCs w:val="24"/>
        </w:rPr>
        <w:t>）。</w:t>
      </w:r>
    </w:p>
    <w:p w14:paraId="6085F222" w14:textId="6E6AA118" w:rsidR="007D29BA" w:rsidRPr="00E514D1" w:rsidRDefault="007D29BA" w:rsidP="008A2B24">
      <w:pPr>
        <w:spacing w:line="360" w:lineRule="auto"/>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360" w:dyaOrig="276" w14:anchorId="2A030703">
          <v:shape id="_x0000_i1645" type="#_x0000_t75" style="width:18pt;height:13.8pt" o:ole="">
            <v:imagedata r:id="rId4" o:title=""/>
          </v:shape>
          <w:control r:id="rId123" w:name="DefaultOcxName198" w:shapeid="_x0000_i1645"/>
        </w:object>
      </w:r>
      <w:r w:rsidRPr="00E514D1">
        <w:rPr>
          <w:rFonts w:ascii="Times New Roman" w:eastAsia="宋体" w:hAnsi="Times New Roman" w:cs="Times New Roman"/>
          <w:color w:val="000000"/>
          <w:kern w:val="0"/>
          <w:sz w:val="24"/>
          <w:szCs w:val="24"/>
        </w:rPr>
        <w:t>A. P</w:t>
      </w:r>
      <w:r w:rsidRPr="00E514D1">
        <w:rPr>
          <w:rFonts w:ascii="Times New Roman" w:eastAsia="宋体" w:hAnsi="Times New Roman" w:cs="Times New Roman"/>
          <w:color w:val="000000"/>
          <w:kern w:val="0"/>
          <w:sz w:val="24"/>
          <w:szCs w:val="24"/>
        </w:rPr>
        <w:t>一定，</w:t>
      </w:r>
      <w:r w:rsidRPr="00E514D1">
        <w:rPr>
          <w:rFonts w:ascii="Times New Roman" w:eastAsia="宋体" w:hAnsi="Times New Roman" w:cs="Times New Roman"/>
          <w:color w:val="000000"/>
          <w:kern w:val="0"/>
          <w:sz w:val="24"/>
          <w:szCs w:val="24"/>
        </w:rPr>
        <w:t>n</w:t>
      </w:r>
      <w:r w:rsidRPr="00E514D1">
        <w:rPr>
          <w:rFonts w:ascii="Times New Roman" w:eastAsia="宋体" w:hAnsi="Times New Roman" w:cs="Times New Roman"/>
          <w:color w:val="000000"/>
          <w:kern w:val="0"/>
          <w:sz w:val="24"/>
          <w:szCs w:val="24"/>
        </w:rPr>
        <w:t>相同，</w:t>
      </w:r>
      <w:proofErr w:type="spellStart"/>
      <w:r w:rsidRPr="00E514D1">
        <w:rPr>
          <w:rFonts w:ascii="Times New Roman" w:eastAsia="宋体" w:hAnsi="Times New Roman" w:cs="Times New Roman"/>
          <w:color w:val="000000"/>
          <w:kern w:val="0"/>
          <w:sz w:val="24"/>
          <w:szCs w:val="24"/>
        </w:rPr>
        <w:t>i</w:t>
      </w:r>
      <w:proofErr w:type="spellEnd"/>
      <w:r w:rsidRPr="00E514D1">
        <w:rPr>
          <w:rFonts w:ascii="Times New Roman" w:eastAsia="宋体" w:hAnsi="Times New Roman" w:cs="Times New Roman"/>
          <w:color w:val="000000"/>
          <w:kern w:val="0"/>
          <w:sz w:val="24"/>
          <w:szCs w:val="24"/>
        </w:rPr>
        <w:t>越高，</w:t>
      </w:r>
      <w:r w:rsidRPr="00E514D1">
        <w:rPr>
          <w:rFonts w:ascii="Times New Roman" w:eastAsia="宋体" w:hAnsi="Times New Roman" w:cs="Times New Roman"/>
          <w:color w:val="000000"/>
          <w:kern w:val="0"/>
          <w:sz w:val="24"/>
          <w:szCs w:val="24"/>
        </w:rPr>
        <w:t>F</w:t>
      </w:r>
      <w:r w:rsidRPr="00E514D1">
        <w:rPr>
          <w:rFonts w:ascii="Times New Roman" w:eastAsia="宋体" w:hAnsi="Times New Roman" w:cs="Times New Roman"/>
          <w:color w:val="000000"/>
          <w:kern w:val="0"/>
          <w:sz w:val="24"/>
          <w:szCs w:val="24"/>
        </w:rPr>
        <w:t>越大</w:t>
      </w:r>
      <w:r w:rsidRPr="00E514D1">
        <w:rPr>
          <w:rFonts w:ascii="Times New Roman" w:eastAsia="宋体" w:hAnsi="Times New Roman" w:cs="Times New Roman"/>
          <w:color w:val="000000"/>
          <w:kern w:val="0"/>
          <w:sz w:val="24"/>
          <w:szCs w:val="24"/>
        </w:rPr>
        <w:t xml:space="preserve"> </w:t>
      </w:r>
    </w:p>
    <w:p w14:paraId="0DA6E389" w14:textId="362F6909" w:rsidR="007D29BA" w:rsidRPr="00E514D1" w:rsidRDefault="007D29BA" w:rsidP="008A2B24">
      <w:pPr>
        <w:spacing w:line="360" w:lineRule="auto"/>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360" w:dyaOrig="276" w14:anchorId="5130C559">
          <v:shape id="_x0000_i1648" type="#_x0000_t75" style="width:18pt;height:13.8pt" o:ole="">
            <v:imagedata r:id="rId4" o:title=""/>
          </v:shape>
          <w:control r:id="rId124" w:name="DefaultOcxName199" w:shapeid="_x0000_i1648"/>
        </w:object>
      </w:r>
      <w:r w:rsidRPr="00E514D1">
        <w:rPr>
          <w:rFonts w:ascii="Times New Roman" w:eastAsia="宋体" w:hAnsi="Times New Roman" w:cs="Times New Roman"/>
          <w:color w:val="000000"/>
          <w:kern w:val="0"/>
          <w:sz w:val="24"/>
          <w:szCs w:val="24"/>
        </w:rPr>
        <w:t>B. P</w:t>
      </w:r>
      <w:r w:rsidRPr="00E514D1">
        <w:rPr>
          <w:rFonts w:ascii="Times New Roman" w:eastAsia="宋体" w:hAnsi="Times New Roman" w:cs="Times New Roman"/>
          <w:color w:val="000000"/>
          <w:kern w:val="0"/>
          <w:sz w:val="24"/>
          <w:szCs w:val="24"/>
        </w:rPr>
        <w:t>一定，</w:t>
      </w:r>
      <w:r w:rsidRPr="00E514D1">
        <w:rPr>
          <w:rFonts w:ascii="Times New Roman" w:eastAsia="宋体" w:hAnsi="Times New Roman" w:cs="Times New Roman"/>
          <w:color w:val="000000"/>
          <w:kern w:val="0"/>
          <w:sz w:val="24"/>
          <w:szCs w:val="24"/>
        </w:rPr>
        <w:t>n</w:t>
      </w:r>
      <w:r w:rsidRPr="00E514D1">
        <w:rPr>
          <w:rFonts w:ascii="Times New Roman" w:eastAsia="宋体" w:hAnsi="Times New Roman" w:cs="Times New Roman"/>
          <w:color w:val="000000"/>
          <w:kern w:val="0"/>
          <w:sz w:val="24"/>
          <w:szCs w:val="24"/>
        </w:rPr>
        <w:t>相同，</w:t>
      </w:r>
      <w:proofErr w:type="spellStart"/>
      <w:r w:rsidRPr="00E514D1">
        <w:rPr>
          <w:rFonts w:ascii="Times New Roman" w:eastAsia="宋体" w:hAnsi="Times New Roman" w:cs="Times New Roman"/>
          <w:color w:val="000000"/>
          <w:kern w:val="0"/>
          <w:sz w:val="24"/>
          <w:szCs w:val="24"/>
        </w:rPr>
        <w:t>i</w:t>
      </w:r>
      <w:proofErr w:type="spellEnd"/>
      <w:r w:rsidRPr="00E514D1">
        <w:rPr>
          <w:rFonts w:ascii="Times New Roman" w:eastAsia="宋体" w:hAnsi="Times New Roman" w:cs="Times New Roman"/>
          <w:color w:val="000000"/>
          <w:kern w:val="0"/>
          <w:sz w:val="24"/>
          <w:szCs w:val="24"/>
        </w:rPr>
        <w:t>越高，</w:t>
      </w:r>
      <w:r w:rsidRPr="00E514D1">
        <w:rPr>
          <w:rFonts w:ascii="Times New Roman" w:eastAsia="宋体" w:hAnsi="Times New Roman" w:cs="Times New Roman"/>
          <w:color w:val="000000"/>
          <w:kern w:val="0"/>
          <w:sz w:val="24"/>
          <w:szCs w:val="24"/>
        </w:rPr>
        <w:t>F</w:t>
      </w:r>
      <w:r w:rsidRPr="00E514D1">
        <w:rPr>
          <w:rFonts w:ascii="Times New Roman" w:eastAsia="宋体" w:hAnsi="Times New Roman" w:cs="Times New Roman"/>
          <w:color w:val="000000"/>
          <w:kern w:val="0"/>
          <w:sz w:val="24"/>
          <w:szCs w:val="24"/>
        </w:rPr>
        <w:t>越小</w:t>
      </w:r>
      <w:r w:rsidRPr="00E514D1">
        <w:rPr>
          <w:rFonts w:ascii="Times New Roman" w:eastAsia="宋体" w:hAnsi="Times New Roman" w:cs="Times New Roman"/>
          <w:color w:val="000000"/>
          <w:kern w:val="0"/>
          <w:sz w:val="24"/>
          <w:szCs w:val="24"/>
        </w:rPr>
        <w:t xml:space="preserve"> </w:t>
      </w:r>
    </w:p>
    <w:p w14:paraId="5673C8CC" w14:textId="76E7EE6B" w:rsidR="007D29BA" w:rsidRPr="00E514D1" w:rsidRDefault="007D29BA" w:rsidP="008A2B24">
      <w:pPr>
        <w:spacing w:line="360" w:lineRule="auto"/>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360" w:dyaOrig="276" w14:anchorId="570FB734">
          <v:shape id="_x0000_i1651" type="#_x0000_t75" style="width:18pt;height:13.8pt" o:ole="">
            <v:imagedata r:id="rId4" o:title=""/>
          </v:shape>
          <w:control r:id="rId125" w:name="DefaultOcxName200" w:shapeid="_x0000_i1651"/>
        </w:object>
      </w:r>
      <w:r w:rsidRPr="00E514D1">
        <w:rPr>
          <w:rFonts w:ascii="Times New Roman" w:eastAsia="宋体" w:hAnsi="Times New Roman" w:cs="Times New Roman"/>
          <w:color w:val="000000"/>
          <w:kern w:val="0"/>
          <w:sz w:val="24"/>
          <w:szCs w:val="24"/>
        </w:rPr>
        <w:t>C. F</w:t>
      </w:r>
      <w:r w:rsidRPr="00E514D1">
        <w:rPr>
          <w:rFonts w:ascii="Times New Roman" w:eastAsia="宋体" w:hAnsi="Times New Roman" w:cs="Times New Roman"/>
          <w:color w:val="000000"/>
          <w:kern w:val="0"/>
          <w:sz w:val="24"/>
          <w:szCs w:val="24"/>
        </w:rPr>
        <w:t>一定，</w:t>
      </w:r>
      <w:proofErr w:type="spellStart"/>
      <w:r w:rsidRPr="00E514D1">
        <w:rPr>
          <w:rFonts w:ascii="Times New Roman" w:eastAsia="宋体" w:hAnsi="Times New Roman" w:cs="Times New Roman"/>
          <w:color w:val="000000"/>
          <w:kern w:val="0"/>
          <w:sz w:val="24"/>
          <w:szCs w:val="24"/>
        </w:rPr>
        <w:t>i</w:t>
      </w:r>
      <w:proofErr w:type="spellEnd"/>
      <w:r w:rsidRPr="00E514D1">
        <w:rPr>
          <w:rFonts w:ascii="Times New Roman" w:eastAsia="宋体" w:hAnsi="Times New Roman" w:cs="Times New Roman"/>
          <w:color w:val="000000"/>
          <w:kern w:val="0"/>
          <w:sz w:val="24"/>
          <w:szCs w:val="24"/>
        </w:rPr>
        <w:t>相同，</w:t>
      </w:r>
      <w:r w:rsidRPr="00E514D1">
        <w:rPr>
          <w:rFonts w:ascii="Times New Roman" w:eastAsia="宋体" w:hAnsi="Times New Roman" w:cs="Times New Roman"/>
          <w:color w:val="000000"/>
          <w:kern w:val="0"/>
          <w:sz w:val="24"/>
          <w:szCs w:val="24"/>
        </w:rPr>
        <w:t>n</w:t>
      </w:r>
      <w:r w:rsidRPr="00E514D1">
        <w:rPr>
          <w:rFonts w:ascii="Times New Roman" w:eastAsia="宋体" w:hAnsi="Times New Roman" w:cs="Times New Roman"/>
          <w:color w:val="000000"/>
          <w:kern w:val="0"/>
          <w:sz w:val="24"/>
          <w:szCs w:val="24"/>
        </w:rPr>
        <w:t>越大，</w:t>
      </w:r>
      <w:r w:rsidRPr="00E514D1">
        <w:rPr>
          <w:rFonts w:ascii="Times New Roman" w:eastAsia="宋体" w:hAnsi="Times New Roman" w:cs="Times New Roman"/>
          <w:color w:val="000000"/>
          <w:kern w:val="0"/>
          <w:sz w:val="24"/>
          <w:szCs w:val="24"/>
        </w:rPr>
        <w:t>A</w:t>
      </w:r>
      <w:r w:rsidRPr="00E514D1">
        <w:rPr>
          <w:rFonts w:ascii="Times New Roman" w:eastAsia="宋体" w:hAnsi="Times New Roman" w:cs="Times New Roman"/>
          <w:color w:val="000000"/>
          <w:kern w:val="0"/>
          <w:sz w:val="24"/>
          <w:szCs w:val="24"/>
        </w:rPr>
        <w:t>越大</w:t>
      </w:r>
      <w:r w:rsidRPr="00E514D1">
        <w:rPr>
          <w:rFonts w:ascii="Times New Roman" w:eastAsia="宋体" w:hAnsi="Times New Roman" w:cs="Times New Roman"/>
          <w:color w:val="000000"/>
          <w:kern w:val="0"/>
          <w:sz w:val="24"/>
          <w:szCs w:val="24"/>
        </w:rPr>
        <w:t xml:space="preserve"> </w:t>
      </w:r>
    </w:p>
    <w:p w14:paraId="32EB25A2" w14:textId="4486BC30" w:rsidR="007D29BA" w:rsidRPr="00E514D1" w:rsidRDefault="007D29BA" w:rsidP="008A2B24">
      <w:pPr>
        <w:spacing w:line="360" w:lineRule="auto"/>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360" w:dyaOrig="276" w14:anchorId="10F437DC">
          <v:shape id="_x0000_i1654" type="#_x0000_t75" style="width:18pt;height:13.8pt" o:ole="">
            <v:imagedata r:id="rId4" o:title=""/>
          </v:shape>
          <w:control r:id="rId126" w:name="DefaultOcxName201" w:shapeid="_x0000_i1654"/>
        </w:object>
      </w:r>
      <w:r w:rsidRPr="00E514D1">
        <w:rPr>
          <w:rFonts w:ascii="Times New Roman" w:eastAsia="宋体" w:hAnsi="Times New Roman" w:cs="Times New Roman"/>
          <w:color w:val="000000"/>
          <w:kern w:val="0"/>
          <w:sz w:val="24"/>
          <w:szCs w:val="24"/>
        </w:rPr>
        <w:t>D. F</w:t>
      </w:r>
      <w:r w:rsidRPr="00E514D1">
        <w:rPr>
          <w:rFonts w:ascii="Times New Roman" w:eastAsia="宋体" w:hAnsi="Times New Roman" w:cs="Times New Roman"/>
          <w:color w:val="000000"/>
          <w:kern w:val="0"/>
          <w:sz w:val="24"/>
          <w:szCs w:val="24"/>
        </w:rPr>
        <w:t>一定，</w:t>
      </w:r>
      <w:r w:rsidRPr="00E514D1">
        <w:rPr>
          <w:rFonts w:ascii="Times New Roman" w:eastAsia="宋体" w:hAnsi="Times New Roman" w:cs="Times New Roman"/>
          <w:color w:val="000000"/>
          <w:kern w:val="0"/>
          <w:sz w:val="24"/>
          <w:szCs w:val="24"/>
        </w:rPr>
        <w:t>n</w:t>
      </w:r>
      <w:r w:rsidRPr="00E514D1">
        <w:rPr>
          <w:rFonts w:ascii="Times New Roman" w:eastAsia="宋体" w:hAnsi="Times New Roman" w:cs="Times New Roman"/>
          <w:color w:val="000000"/>
          <w:kern w:val="0"/>
          <w:sz w:val="24"/>
          <w:szCs w:val="24"/>
        </w:rPr>
        <w:t>相同，</w:t>
      </w:r>
      <w:proofErr w:type="spellStart"/>
      <w:r w:rsidRPr="00E514D1">
        <w:rPr>
          <w:rFonts w:ascii="Times New Roman" w:eastAsia="宋体" w:hAnsi="Times New Roman" w:cs="Times New Roman"/>
          <w:color w:val="000000"/>
          <w:kern w:val="0"/>
          <w:sz w:val="24"/>
          <w:szCs w:val="24"/>
        </w:rPr>
        <w:t>i</w:t>
      </w:r>
      <w:proofErr w:type="spellEnd"/>
      <w:r w:rsidRPr="00E514D1">
        <w:rPr>
          <w:rFonts w:ascii="Times New Roman" w:eastAsia="宋体" w:hAnsi="Times New Roman" w:cs="Times New Roman"/>
          <w:color w:val="000000"/>
          <w:kern w:val="0"/>
          <w:sz w:val="24"/>
          <w:szCs w:val="24"/>
        </w:rPr>
        <w:t>越高，</w:t>
      </w:r>
      <w:r w:rsidRPr="00E514D1">
        <w:rPr>
          <w:rFonts w:ascii="Times New Roman" w:eastAsia="宋体" w:hAnsi="Times New Roman" w:cs="Times New Roman"/>
          <w:color w:val="000000"/>
          <w:kern w:val="0"/>
          <w:sz w:val="24"/>
          <w:szCs w:val="24"/>
        </w:rPr>
        <w:t>A</w:t>
      </w:r>
      <w:r w:rsidRPr="00E514D1">
        <w:rPr>
          <w:rFonts w:ascii="Times New Roman" w:eastAsia="宋体" w:hAnsi="Times New Roman" w:cs="Times New Roman"/>
          <w:color w:val="000000"/>
          <w:kern w:val="0"/>
          <w:sz w:val="24"/>
          <w:szCs w:val="24"/>
        </w:rPr>
        <w:t>越大</w:t>
      </w:r>
      <w:r w:rsidRPr="00E514D1">
        <w:rPr>
          <w:rFonts w:ascii="Times New Roman" w:eastAsia="宋体" w:hAnsi="Times New Roman" w:cs="Times New Roman"/>
          <w:color w:val="000000"/>
          <w:kern w:val="0"/>
          <w:sz w:val="24"/>
          <w:szCs w:val="24"/>
        </w:rPr>
        <w:t xml:space="preserve"> </w:t>
      </w:r>
    </w:p>
    <w:p w14:paraId="1DD86572" w14:textId="65B494D4" w:rsidR="007D29BA" w:rsidRPr="00E514D1" w:rsidRDefault="005C29F5"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26</w:t>
      </w:r>
      <w:r w:rsidRPr="00E514D1">
        <w:rPr>
          <w:rFonts w:ascii="Times New Roman" w:eastAsia="宋体" w:hAnsi="Times New Roman" w:cs="Times New Roman"/>
          <w:color w:val="000000"/>
          <w:kern w:val="0"/>
          <w:sz w:val="24"/>
          <w:szCs w:val="24"/>
        </w:rPr>
        <w:t>、</w:t>
      </w:r>
      <w:r w:rsidR="007D29BA" w:rsidRPr="00E514D1">
        <w:rPr>
          <w:rFonts w:ascii="Times New Roman" w:eastAsia="宋体" w:hAnsi="Times New Roman" w:cs="Times New Roman"/>
          <w:color w:val="000000"/>
          <w:kern w:val="0"/>
          <w:sz w:val="24"/>
          <w:szCs w:val="24"/>
        </w:rPr>
        <w:t>资金回收系数，可记为（</w:t>
      </w:r>
      <w:r w:rsidR="001542B5">
        <w:rPr>
          <w:rFonts w:ascii="Times New Roman" w:eastAsia="宋体" w:hAnsi="Times New Roman" w:cs="Times New Roman" w:hint="eastAsia"/>
          <w:color w:val="000000"/>
          <w:kern w:val="0"/>
          <w:sz w:val="24"/>
          <w:szCs w:val="24"/>
        </w:rPr>
        <w:t>B</w:t>
      </w:r>
      <w:r w:rsidR="007D29BA" w:rsidRPr="00E514D1">
        <w:rPr>
          <w:rFonts w:ascii="Times New Roman" w:eastAsia="宋体" w:hAnsi="Times New Roman" w:cs="Times New Roman"/>
          <w:color w:val="000000"/>
          <w:kern w:val="0"/>
          <w:sz w:val="24"/>
          <w:szCs w:val="24"/>
        </w:rPr>
        <w:t>）。</w:t>
      </w:r>
    </w:p>
    <w:p w14:paraId="6CB316CD" w14:textId="22DF05F4" w:rsidR="007D29BA" w:rsidRPr="00E514D1" w:rsidRDefault="007D29BA" w:rsidP="008A2B24">
      <w:pPr>
        <w:spacing w:line="360" w:lineRule="auto"/>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360" w:dyaOrig="276" w14:anchorId="7DB5A31C">
          <v:shape id="_x0000_i1657" type="#_x0000_t75" style="width:18pt;height:13.8pt" o:ole="">
            <v:imagedata r:id="rId4" o:title=""/>
          </v:shape>
          <w:control r:id="rId127" w:name="DefaultOcxName207" w:shapeid="_x0000_i1657"/>
        </w:object>
      </w:r>
      <w:r w:rsidRPr="00E514D1">
        <w:rPr>
          <w:rFonts w:ascii="Times New Roman" w:eastAsia="宋体" w:hAnsi="Times New Roman" w:cs="Times New Roman"/>
          <w:color w:val="000000"/>
          <w:kern w:val="0"/>
          <w:sz w:val="24"/>
          <w:szCs w:val="24"/>
        </w:rPr>
        <w:t xml:space="preserve">A. </w:t>
      </w:r>
      <w:r w:rsidRPr="00E514D1">
        <w:rPr>
          <w:rFonts w:ascii="Times New Roman" w:eastAsia="宋体" w:hAnsi="Times New Roman" w:cs="Times New Roman"/>
          <w:color w:val="000000"/>
          <w:kern w:val="0"/>
          <w:sz w:val="24"/>
          <w:szCs w:val="24"/>
        </w:rPr>
        <w:t>（</w:t>
      </w:r>
      <w:r w:rsidRPr="00E514D1">
        <w:rPr>
          <w:rFonts w:ascii="Times New Roman" w:eastAsia="宋体" w:hAnsi="Times New Roman" w:cs="Times New Roman"/>
          <w:color w:val="000000"/>
          <w:kern w:val="0"/>
          <w:sz w:val="24"/>
          <w:szCs w:val="24"/>
        </w:rPr>
        <w:t>A/</w:t>
      </w:r>
      <w:proofErr w:type="spellStart"/>
      <w:proofErr w:type="gramStart"/>
      <w:r w:rsidRPr="00E514D1">
        <w:rPr>
          <w:rFonts w:ascii="Times New Roman" w:eastAsia="宋体" w:hAnsi="Times New Roman" w:cs="Times New Roman"/>
          <w:color w:val="000000"/>
          <w:kern w:val="0"/>
          <w:sz w:val="24"/>
          <w:szCs w:val="24"/>
        </w:rPr>
        <w:t>F,i</w:t>
      </w:r>
      <w:proofErr w:type="gramEnd"/>
      <w:r w:rsidRPr="00E514D1">
        <w:rPr>
          <w:rFonts w:ascii="Times New Roman" w:eastAsia="宋体" w:hAnsi="Times New Roman" w:cs="Times New Roman"/>
          <w:color w:val="000000"/>
          <w:kern w:val="0"/>
          <w:sz w:val="24"/>
          <w:szCs w:val="24"/>
        </w:rPr>
        <w:t>,n</w:t>
      </w:r>
      <w:proofErr w:type="spellEnd"/>
      <w:r w:rsidRPr="00E514D1">
        <w:rPr>
          <w:rFonts w:ascii="Times New Roman" w:eastAsia="宋体" w:hAnsi="Times New Roman" w:cs="Times New Roman"/>
          <w:color w:val="000000"/>
          <w:kern w:val="0"/>
          <w:sz w:val="24"/>
          <w:szCs w:val="24"/>
        </w:rPr>
        <w:t>）</w:t>
      </w:r>
      <w:r w:rsidRPr="00E514D1">
        <w:rPr>
          <w:rFonts w:ascii="Times New Roman" w:eastAsia="宋体" w:hAnsi="Times New Roman" w:cs="Times New Roman"/>
          <w:color w:val="000000"/>
          <w:kern w:val="0"/>
          <w:sz w:val="24"/>
          <w:szCs w:val="24"/>
        </w:rPr>
        <w:t xml:space="preserve"> </w:t>
      </w:r>
    </w:p>
    <w:p w14:paraId="2D7E9F60" w14:textId="760E6FC6" w:rsidR="007D29BA" w:rsidRPr="00E514D1" w:rsidRDefault="007D29BA" w:rsidP="008A2B24">
      <w:pPr>
        <w:spacing w:line="360" w:lineRule="auto"/>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360" w:dyaOrig="276" w14:anchorId="3C3F67E0">
          <v:shape id="_x0000_i1660" type="#_x0000_t75" style="width:18pt;height:13.8pt" o:ole="">
            <v:imagedata r:id="rId4" o:title=""/>
          </v:shape>
          <w:control r:id="rId128" w:name="DefaultOcxName208" w:shapeid="_x0000_i1660"/>
        </w:object>
      </w:r>
      <w:r w:rsidRPr="00E514D1">
        <w:rPr>
          <w:rFonts w:ascii="Times New Roman" w:eastAsia="宋体" w:hAnsi="Times New Roman" w:cs="Times New Roman"/>
          <w:color w:val="000000"/>
          <w:kern w:val="0"/>
          <w:sz w:val="24"/>
          <w:szCs w:val="24"/>
        </w:rPr>
        <w:t xml:space="preserve">B. </w:t>
      </w:r>
      <w:r w:rsidRPr="00E514D1">
        <w:rPr>
          <w:rFonts w:ascii="Times New Roman" w:eastAsia="宋体" w:hAnsi="Times New Roman" w:cs="Times New Roman"/>
          <w:color w:val="000000"/>
          <w:kern w:val="0"/>
          <w:sz w:val="24"/>
          <w:szCs w:val="24"/>
        </w:rPr>
        <w:t>（</w:t>
      </w:r>
      <w:r w:rsidRPr="00E514D1">
        <w:rPr>
          <w:rFonts w:ascii="Times New Roman" w:eastAsia="宋体" w:hAnsi="Times New Roman" w:cs="Times New Roman"/>
          <w:color w:val="000000"/>
          <w:kern w:val="0"/>
          <w:sz w:val="24"/>
          <w:szCs w:val="24"/>
        </w:rPr>
        <w:t>A/</w:t>
      </w:r>
      <w:proofErr w:type="spellStart"/>
      <w:proofErr w:type="gramStart"/>
      <w:r w:rsidRPr="00E514D1">
        <w:rPr>
          <w:rFonts w:ascii="Times New Roman" w:eastAsia="宋体" w:hAnsi="Times New Roman" w:cs="Times New Roman"/>
          <w:color w:val="000000"/>
          <w:kern w:val="0"/>
          <w:sz w:val="24"/>
          <w:szCs w:val="24"/>
        </w:rPr>
        <w:t>P,i</w:t>
      </w:r>
      <w:proofErr w:type="gramEnd"/>
      <w:r w:rsidRPr="00E514D1">
        <w:rPr>
          <w:rFonts w:ascii="Times New Roman" w:eastAsia="宋体" w:hAnsi="Times New Roman" w:cs="Times New Roman"/>
          <w:color w:val="000000"/>
          <w:kern w:val="0"/>
          <w:sz w:val="24"/>
          <w:szCs w:val="24"/>
        </w:rPr>
        <w:t>,n</w:t>
      </w:r>
      <w:proofErr w:type="spellEnd"/>
      <w:r w:rsidRPr="00E514D1">
        <w:rPr>
          <w:rFonts w:ascii="Times New Roman" w:eastAsia="宋体" w:hAnsi="Times New Roman" w:cs="Times New Roman"/>
          <w:color w:val="000000"/>
          <w:kern w:val="0"/>
          <w:sz w:val="24"/>
          <w:szCs w:val="24"/>
        </w:rPr>
        <w:t>）</w:t>
      </w:r>
      <w:r w:rsidRPr="00E514D1">
        <w:rPr>
          <w:rFonts w:ascii="Times New Roman" w:eastAsia="宋体" w:hAnsi="Times New Roman" w:cs="Times New Roman"/>
          <w:color w:val="000000"/>
          <w:kern w:val="0"/>
          <w:sz w:val="24"/>
          <w:szCs w:val="24"/>
        </w:rPr>
        <w:t xml:space="preserve"> </w:t>
      </w:r>
    </w:p>
    <w:p w14:paraId="6DB4E4BD" w14:textId="434C128F" w:rsidR="007D29BA" w:rsidRPr="00E514D1" w:rsidRDefault="007D29BA" w:rsidP="008A2B24">
      <w:pPr>
        <w:spacing w:line="360" w:lineRule="auto"/>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360" w:dyaOrig="276" w14:anchorId="6780DC35">
          <v:shape id="_x0000_i1663" type="#_x0000_t75" style="width:18pt;height:13.8pt" o:ole="">
            <v:imagedata r:id="rId4" o:title=""/>
          </v:shape>
          <w:control r:id="rId129" w:name="DefaultOcxName209" w:shapeid="_x0000_i1663"/>
        </w:object>
      </w:r>
      <w:r w:rsidRPr="00E514D1">
        <w:rPr>
          <w:rFonts w:ascii="Times New Roman" w:eastAsia="宋体" w:hAnsi="Times New Roman" w:cs="Times New Roman"/>
          <w:color w:val="000000"/>
          <w:kern w:val="0"/>
          <w:sz w:val="24"/>
          <w:szCs w:val="24"/>
        </w:rPr>
        <w:t xml:space="preserve">C. </w:t>
      </w:r>
      <w:r w:rsidRPr="00E514D1">
        <w:rPr>
          <w:rFonts w:ascii="Times New Roman" w:eastAsia="宋体" w:hAnsi="Times New Roman" w:cs="Times New Roman"/>
          <w:color w:val="000000"/>
          <w:kern w:val="0"/>
          <w:sz w:val="24"/>
          <w:szCs w:val="24"/>
        </w:rPr>
        <w:t>（</w:t>
      </w:r>
      <w:r w:rsidRPr="00E514D1">
        <w:rPr>
          <w:rFonts w:ascii="Times New Roman" w:eastAsia="宋体" w:hAnsi="Times New Roman" w:cs="Times New Roman"/>
          <w:color w:val="000000"/>
          <w:kern w:val="0"/>
          <w:sz w:val="24"/>
          <w:szCs w:val="24"/>
        </w:rPr>
        <w:t>P/</w:t>
      </w:r>
      <w:proofErr w:type="spellStart"/>
      <w:proofErr w:type="gramStart"/>
      <w:r w:rsidRPr="00E514D1">
        <w:rPr>
          <w:rFonts w:ascii="Times New Roman" w:eastAsia="宋体" w:hAnsi="Times New Roman" w:cs="Times New Roman"/>
          <w:color w:val="000000"/>
          <w:kern w:val="0"/>
          <w:sz w:val="24"/>
          <w:szCs w:val="24"/>
        </w:rPr>
        <w:t>A,i</w:t>
      </w:r>
      <w:proofErr w:type="gramEnd"/>
      <w:r w:rsidRPr="00E514D1">
        <w:rPr>
          <w:rFonts w:ascii="Times New Roman" w:eastAsia="宋体" w:hAnsi="Times New Roman" w:cs="Times New Roman"/>
          <w:color w:val="000000"/>
          <w:kern w:val="0"/>
          <w:sz w:val="24"/>
          <w:szCs w:val="24"/>
        </w:rPr>
        <w:t>,n</w:t>
      </w:r>
      <w:proofErr w:type="spellEnd"/>
      <w:r w:rsidRPr="00E514D1">
        <w:rPr>
          <w:rFonts w:ascii="Times New Roman" w:eastAsia="宋体" w:hAnsi="Times New Roman" w:cs="Times New Roman"/>
          <w:color w:val="000000"/>
          <w:kern w:val="0"/>
          <w:sz w:val="24"/>
          <w:szCs w:val="24"/>
        </w:rPr>
        <w:t>）</w:t>
      </w:r>
      <w:r w:rsidRPr="00E514D1">
        <w:rPr>
          <w:rFonts w:ascii="Times New Roman" w:eastAsia="宋体" w:hAnsi="Times New Roman" w:cs="Times New Roman"/>
          <w:color w:val="000000"/>
          <w:kern w:val="0"/>
          <w:sz w:val="24"/>
          <w:szCs w:val="24"/>
        </w:rPr>
        <w:t xml:space="preserve"> </w:t>
      </w:r>
    </w:p>
    <w:p w14:paraId="4FB80FB6" w14:textId="35271024" w:rsidR="007D29BA" w:rsidRPr="00E514D1" w:rsidRDefault="007D29BA" w:rsidP="008A2B24">
      <w:pPr>
        <w:spacing w:line="360" w:lineRule="auto"/>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360" w:dyaOrig="276" w14:anchorId="558CC34E">
          <v:shape id="_x0000_i1666" type="#_x0000_t75" style="width:18pt;height:13.8pt" o:ole="">
            <v:imagedata r:id="rId4" o:title=""/>
          </v:shape>
          <w:control r:id="rId130" w:name="DefaultOcxName210" w:shapeid="_x0000_i1666"/>
        </w:object>
      </w:r>
      <w:r w:rsidRPr="00E514D1">
        <w:rPr>
          <w:rFonts w:ascii="Times New Roman" w:eastAsia="宋体" w:hAnsi="Times New Roman" w:cs="Times New Roman"/>
          <w:color w:val="000000"/>
          <w:kern w:val="0"/>
          <w:sz w:val="24"/>
          <w:szCs w:val="24"/>
        </w:rPr>
        <w:t xml:space="preserve">D. </w:t>
      </w:r>
      <w:r w:rsidRPr="00E514D1">
        <w:rPr>
          <w:rFonts w:ascii="Times New Roman" w:eastAsia="宋体" w:hAnsi="Times New Roman" w:cs="Times New Roman"/>
          <w:color w:val="000000"/>
          <w:kern w:val="0"/>
          <w:sz w:val="24"/>
          <w:szCs w:val="24"/>
        </w:rPr>
        <w:t>（</w:t>
      </w:r>
      <w:r w:rsidRPr="00E514D1">
        <w:rPr>
          <w:rFonts w:ascii="Times New Roman" w:eastAsia="宋体" w:hAnsi="Times New Roman" w:cs="Times New Roman"/>
          <w:color w:val="000000"/>
          <w:kern w:val="0"/>
          <w:sz w:val="24"/>
          <w:szCs w:val="24"/>
        </w:rPr>
        <w:t>F/</w:t>
      </w:r>
      <w:proofErr w:type="spellStart"/>
      <w:proofErr w:type="gramStart"/>
      <w:r w:rsidRPr="00E514D1">
        <w:rPr>
          <w:rFonts w:ascii="Times New Roman" w:eastAsia="宋体" w:hAnsi="Times New Roman" w:cs="Times New Roman"/>
          <w:color w:val="000000"/>
          <w:kern w:val="0"/>
          <w:sz w:val="24"/>
          <w:szCs w:val="24"/>
        </w:rPr>
        <w:t>A,i</w:t>
      </w:r>
      <w:proofErr w:type="gramEnd"/>
      <w:r w:rsidRPr="00E514D1">
        <w:rPr>
          <w:rFonts w:ascii="Times New Roman" w:eastAsia="宋体" w:hAnsi="Times New Roman" w:cs="Times New Roman"/>
          <w:color w:val="000000"/>
          <w:kern w:val="0"/>
          <w:sz w:val="24"/>
          <w:szCs w:val="24"/>
        </w:rPr>
        <w:t>,n</w:t>
      </w:r>
      <w:proofErr w:type="spellEnd"/>
      <w:r w:rsidRPr="00E514D1">
        <w:rPr>
          <w:rFonts w:ascii="Times New Roman" w:eastAsia="宋体" w:hAnsi="Times New Roman" w:cs="Times New Roman"/>
          <w:color w:val="000000"/>
          <w:kern w:val="0"/>
          <w:sz w:val="24"/>
          <w:szCs w:val="24"/>
        </w:rPr>
        <w:t>）</w:t>
      </w:r>
      <w:r w:rsidRPr="00E514D1">
        <w:rPr>
          <w:rFonts w:ascii="Times New Roman" w:eastAsia="宋体" w:hAnsi="Times New Roman" w:cs="Times New Roman"/>
          <w:color w:val="000000"/>
          <w:kern w:val="0"/>
          <w:sz w:val="24"/>
          <w:szCs w:val="24"/>
        </w:rPr>
        <w:t xml:space="preserve"> </w:t>
      </w:r>
    </w:p>
    <w:p w14:paraId="67C7579A" w14:textId="3278B682" w:rsidR="007D29BA" w:rsidRPr="00E514D1" w:rsidRDefault="005C29F5"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27</w:t>
      </w:r>
      <w:r w:rsidRPr="00E514D1">
        <w:rPr>
          <w:rFonts w:ascii="Times New Roman" w:eastAsia="宋体" w:hAnsi="Times New Roman" w:cs="Times New Roman"/>
          <w:color w:val="000000"/>
          <w:kern w:val="0"/>
          <w:sz w:val="24"/>
          <w:szCs w:val="24"/>
        </w:rPr>
        <w:t>、</w:t>
      </w:r>
      <w:r w:rsidR="007D29BA" w:rsidRPr="00E514D1">
        <w:rPr>
          <w:rFonts w:ascii="Times New Roman" w:eastAsia="宋体" w:hAnsi="Times New Roman" w:cs="Times New Roman"/>
          <w:color w:val="000000"/>
          <w:kern w:val="0"/>
          <w:sz w:val="24"/>
          <w:szCs w:val="24"/>
        </w:rPr>
        <w:t>满足年有效利率大于名义利率的是（</w:t>
      </w:r>
      <w:r w:rsidR="001542B5">
        <w:rPr>
          <w:rFonts w:ascii="Times New Roman" w:eastAsia="宋体" w:hAnsi="Times New Roman" w:cs="Times New Roman" w:hint="eastAsia"/>
          <w:color w:val="000000"/>
          <w:kern w:val="0"/>
          <w:sz w:val="24"/>
          <w:szCs w:val="24"/>
        </w:rPr>
        <w:t>D</w:t>
      </w:r>
      <w:r w:rsidR="007D29BA" w:rsidRPr="00E514D1">
        <w:rPr>
          <w:rFonts w:ascii="Times New Roman" w:eastAsia="宋体" w:hAnsi="Times New Roman" w:cs="Times New Roman"/>
          <w:color w:val="000000"/>
          <w:kern w:val="0"/>
          <w:sz w:val="24"/>
          <w:szCs w:val="24"/>
        </w:rPr>
        <w:t>）。</w:t>
      </w:r>
    </w:p>
    <w:p w14:paraId="60C78347" w14:textId="5738DF9D" w:rsidR="007D29BA" w:rsidRPr="00E514D1" w:rsidRDefault="007D29BA" w:rsidP="008A2B24">
      <w:pPr>
        <w:spacing w:line="360" w:lineRule="auto"/>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360" w:dyaOrig="276" w14:anchorId="7902C2D6">
          <v:shape id="_x0000_i1669" type="#_x0000_t75" style="width:18pt;height:13.8pt" o:ole="">
            <v:imagedata r:id="rId4" o:title=""/>
          </v:shape>
          <w:control r:id="rId131" w:name="DefaultOcxName216" w:shapeid="_x0000_i1669"/>
        </w:object>
      </w:r>
      <w:r w:rsidRPr="00E514D1">
        <w:rPr>
          <w:rFonts w:ascii="Times New Roman" w:eastAsia="宋体" w:hAnsi="Times New Roman" w:cs="Times New Roman"/>
          <w:color w:val="000000"/>
          <w:kern w:val="0"/>
          <w:sz w:val="24"/>
          <w:szCs w:val="24"/>
        </w:rPr>
        <w:t xml:space="preserve">A. </w:t>
      </w:r>
      <w:r w:rsidRPr="00E514D1">
        <w:rPr>
          <w:rFonts w:ascii="Times New Roman" w:eastAsia="宋体" w:hAnsi="Times New Roman" w:cs="Times New Roman"/>
          <w:color w:val="000000"/>
          <w:kern w:val="0"/>
          <w:sz w:val="24"/>
          <w:szCs w:val="24"/>
        </w:rPr>
        <w:t>计息周期</w:t>
      </w:r>
      <w:r w:rsidRPr="00E514D1">
        <w:rPr>
          <w:rFonts w:ascii="Times New Roman" w:eastAsia="宋体" w:hAnsi="Times New Roman" w:cs="Times New Roman"/>
          <w:color w:val="000000"/>
          <w:kern w:val="0"/>
          <w:sz w:val="24"/>
          <w:szCs w:val="24"/>
        </w:rPr>
        <w:t>=1</w:t>
      </w:r>
      <w:r w:rsidRPr="00E514D1">
        <w:rPr>
          <w:rFonts w:ascii="Times New Roman" w:eastAsia="宋体" w:hAnsi="Times New Roman" w:cs="Times New Roman"/>
          <w:color w:val="000000"/>
          <w:kern w:val="0"/>
          <w:sz w:val="24"/>
          <w:szCs w:val="24"/>
        </w:rPr>
        <w:t>年</w:t>
      </w:r>
      <w:r w:rsidRPr="00E514D1">
        <w:rPr>
          <w:rFonts w:ascii="Times New Roman" w:eastAsia="宋体" w:hAnsi="Times New Roman" w:cs="Times New Roman"/>
          <w:color w:val="000000"/>
          <w:kern w:val="0"/>
          <w:sz w:val="24"/>
          <w:szCs w:val="24"/>
        </w:rPr>
        <w:t xml:space="preserve"> </w:t>
      </w:r>
    </w:p>
    <w:p w14:paraId="61042C88" w14:textId="1608AF52" w:rsidR="007D29BA" w:rsidRPr="00E514D1" w:rsidRDefault="007D29BA" w:rsidP="008A2B24">
      <w:pPr>
        <w:spacing w:line="360" w:lineRule="auto"/>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360" w:dyaOrig="276" w14:anchorId="79F994B5">
          <v:shape id="_x0000_i1672" type="#_x0000_t75" style="width:18pt;height:13.8pt" o:ole="">
            <v:imagedata r:id="rId4" o:title=""/>
          </v:shape>
          <w:control r:id="rId132" w:name="DefaultOcxName217" w:shapeid="_x0000_i1672"/>
        </w:object>
      </w:r>
      <w:r w:rsidRPr="00E514D1">
        <w:rPr>
          <w:rFonts w:ascii="Times New Roman" w:eastAsia="宋体" w:hAnsi="Times New Roman" w:cs="Times New Roman"/>
          <w:color w:val="000000"/>
          <w:kern w:val="0"/>
          <w:sz w:val="24"/>
          <w:szCs w:val="24"/>
        </w:rPr>
        <w:t xml:space="preserve">B. </w:t>
      </w:r>
      <w:r w:rsidRPr="00E514D1">
        <w:rPr>
          <w:rFonts w:ascii="Times New Roman" w:eastAsia="宋体" w:hAnsi="Times New Roman" w:cs="Times New Roman"/>
          <w:color w:val="000000"/>
          <w:kern w:val="0"/>
          <w:sz w:val="24"/>
          <w:szCs w:val="24"/>
        </w:rPr>
        <w:t>计息周期</w:t>
      </w:r>
      <w:r w:rsidRPr="00E514D1">
        <w:rPr>
          <w:rFonts w:ascii="Times New Roman" w:eastAsia="宋体" w:hAnsi="Times New Roman" w:cs="Times New Roman"/>
          <w:color w:val="000000"/>
          <w:kern w:val="0"/>
          <w:sz w:val="24"/>
          <w:szCs w:val="24"/>
        </w:rPr>
        <w:t>&gt;1</w:t>
      </w:r>
      <w:r w:rsidRPr="00E514D1">
        <w:rPr>
          <w:rFonts w:ascii="Times New Roman" w:eastAsia="宋体" w:hAnsi="Times New Roman" w:cs="Times New Roman"/>
          <w:color w:val="000000"/>
          <w:kern w:val="0"/>
          <w:sz w:val="24"/>
          <w:szCs w:val="24"/>
        </w:rPr>
        <w:t>年</w:t>
      </w:r>
      <w:r w:rsidRPr="00E514D1">
        <w:rPr>
          <w:rFonts w:ascii="Times New Roman" w:eastAsia="宋体" w:hAnsi="Times New Roman" w:cs="Times New Roman"/>
          <w:color w:val="000000"/>
          <w:kern w:val="0"/>
          <w:sz w:val="24"/>
          <w:szCs w:val="24"/>
        </w:rPr>
        <w:t xml:space="preserve"> </w:t>
      </w:r>
    </w:p>
    <w:p w14:paraId="782D5344" w14:textId="333B2429" w:rsidR="007D29BA" w:rsidRPr="00E514D1" w:rsidRDefault="007D29BA" w:rsidP="008A2B24">
      <w:pPr>
        <w:spacing w:line="360" w:lineRule="auto"/>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360" w:dyaOrig="276" w14:anchorId="76CAE574">
          <v:shape id="_x0000_i1675" type="#_x0000_t75" style="width:18pt;height:13.8pt" o:ole="">
            <v:imagedata r:id="rId4" o:title=""/>
          </v:shape>
          <w:control r:id="rId133" w:name="DefaultOcxName218" w:shapeid="_x0000_i1675"/>
        </w:object>
      </w:r>
      <w:r w:rsidRPr="00E514D1">
        <w:rPr>
          <w:rFonts w:ascii="Times New Roman" w:eastAsia="宋体" w:hAnsi="Times New Roman" w:cs="Times New Roman"/>
          <w:color w:val="000000"/>
          <w:kern w:val="0"/>
          <w:sz w:val="24"/>
          <w:szCs w:val="24"/>
        </w:rPr>
        <w:t xml:space="preserve">C. </w:t>
      </w:r>
      <w:r w:rsidRPr="00E514D1">
        <w:rPr>
          <w:rFonts w:ascii="Times New Roman" w:eastAsia="宋体" w:hAnsi="Times New Roman" w:cs="Times New Roman"/>
          <w:color w:val="000000"/>
          <w:kern w:val="0"/>
          <w:sz w:val="24"/>
          <w:szCs w:val="24"/>
        </w:rPr>
        <w:t>计息周期</w:t>
      </w:r>
      <w:r w:rsidRPr="00E514D1">
        <w:rPr>
          <w:rFonts w:ascii="Times New Roman" w:eastAsia="宋体" w:hAnsi="Times New Roman" w:cs="Times New Roman"/>
          <w:color w:val="000000"/>
          <w:kern w:val="0"/>
          <w:sz w:val="24"/>
          <w:szCs w:val="24"/>
        </w:rPr>
        <w:t>≤1</w:t>
      </w:r>
      <w:r w:rsidRPr="00E514D1">
        <w:rPr>
          <w:rFonts w:ascii="Times New Roman" w:eastAsia="宋体" w:hAnsi="Times New Roman" w:cs="Times New Roman"/>
          <w:color w:val="000000"/>
          <w:kern w:val="0"/>
          <w:sz w:val="24"/>
          <w:szCs w:val="24"/>
        </w:rPr>
        <w:t>年</w:t>
      </w:r>
      <w:r w:rsidRPr="00E514D1">
        <w:rPr>
          <w:rFonts w:ascii="Times New Roman" w:eastAsia="宋体" w:hAnsi="Times New Roman" w:cs="Times New Roman"/>
          <w:color w:val="000000"/>
          <w:kern w:val="0"/>
          <w:sz w:val="24"/>
          <w:szCs w:val="24"/>
        </w:rPr>
        <w:t xml:space="preserve"> </w:t>
      </w:r>
    </w:p>
    <w:p w14:paraId="7DE04D30" w14:textId="623528CE" w:rsidR="007D29BA" w:rsidRPr="00E514D1" w:rsidRDefault="007D29BA" w:rsidP="008A2B24">
      <w:pPr>
        <w:spacing w:line="360" w:lineRule="auto"/>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360" w:dyaOrig="276" w14:anchorId="60D17D2A">
          <v:shape id="_x0000_i1678" type="#_x0000_t75" style="width:18pt;height:13.8pt" o:ole="">
            <v:imagedata r:id="rId4" o:title=""/>
          </v:shape>
          <w:control r:id="rId134" w:name="DefaultOcxName219" w:shapeid="_x0000_i1678"/>
        </w:object>
      </w:r>
      <w:r w:rsidRPr="00E514D1">
        <w:rPr>
          <w:rFonts w:ascii="Times New Roman" w:eastAsia="宋体" w:hAnsi="Times New Roman" w:cs="Times New Roman"/>
          <w:color w:val="000000"/>
          <w:kern w:val="0"/>
          <w:sz w:val="24"/>
          <w:szCs w:val="24"/>
        </w:rPr>
        <w:t xml:space="preserve">D. </w:t>
      </w:r>
      <w:r w:rsidRPr="00E514D1">
        <w:rPr>
          <w:rFonts w:ascii="Times New Roman" w:eastAsia="宋体" w:hAnsi="Times New Roman" w:cs="Times New Roman"/>
          <w:color w:val="000000"/>
          <w:kern w:val="0"/>
          <w:sz w:val="24"/>
          <w:szCs w:val="24"/>
        </w:rPr>
        <w:t>计息周期</w:t>
      </w:r>
      <w:r w:rsidRPr="00E514D1">
        <w:rPr>
          <w:rFonts w:ascii="Times New Roman" w:eastAsia="宋体" w:hAnsi="Times New Roman" w:cs="Times New Roman"/>
          <w:color w:val="000000"/>
          <w:kern w:val="0"/>
          <w:sz w:val="24"/>
          <w:szCs w:val="24"/>
        </w:rPr>
        <w:t>1</w:t>
      </w:r>
      <w:r w:rsidRPr="00E514D1">
        <w:rPr>
          <w:rFonts w:ascii="Times New Roman" w:eastAsia="宋体" w:hAnsi="Times New Roman" w:cs="Times New Roman"/>
          <w:color w:val="000000"/>
          <w:kern w:val="0"/>
          <w:sz w:val="24"/>
          <w:szCs w:val="24"/>
        </w:rPr>
        <w:t>年</w:t>
      </w:r>
      <w:r w:rsidRPr="00E514D1">
        <w:rPr>
          <w:rFonts w:ascii="Times New Roman" w:eastAsia="宋体" w:hAnsi="Times New Roman" w:cs="Times New Roman"/>
          <w:color w:val="000000"/>
          <w:kern w:val="0"/>
          <w:sz w:val="24"/>
          <w:szCs w:val="24"/>
        </w:rPr>
        <w:t xml:space="preserve"> </w:t>
      </w:r>
    </w:p>
    <w:p w14:paraId="5F1CA657" w14:textId="48218C6C" w:rsidR="007D29BA" w:rsidRPr="00E514D1" w:rsidRDefault="005C29F5"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28</w:t>
      </w:r>
      <w:r w:rsidRPr="00E514D1">
        <w:rPr>
          <w:rFonts w:ascii="Times New Roman" w:eastAsia="宋体" w:hAnsi="Times New Roman" w:cs="Times New Roman"/>
          <w:color w:val="000000"/>
          <w:kern w:val="0"/>
          <w:sz w:val="24"/>
          <w:szCs w:val="24"/>
        </w:rPr>
        <w:t>、</w:t>
      </w:r>
      <w:r w:rsidR="007D29BA" w:rsidRPr="00E514D1">
        <w:rPr>
          <w:rFonts w:ascii="Times New Roman" w:eastAsia="宋体" w:hAnsi="Times New Roman" w:cs="Times New Roman"/>
          <w:color w:val="000000"/>
          <w:kern w:val="0"/>
          <w:sz w:val="24"/>
          <w:szCs w:val="24"/>
        </w:rPr>
        <w:t>下列关于利息的说法，错误的是（</w:t>
      </w:r>
      <w:r w:rsidR="001542B5">
        <w:rPr>
          <w:rFonts w:ascii="Times New Roman" w:eastAsia="宋体" w:hAnsi="Times New Roman" w:cs="Times New Roman" w:hint="eastAsia"/>
          <w:color w:val="000000"/>
          <w:kern w:val="0"/>
          <w:sz w:val="24"/>
          <w:szCs w:val="24"/>
        </w:rPr>
        <w:t>C</w:t>
      </w:r>
      <w:r w:rsidR="007D29BA" w:rsidRPr="00E514D1">
        <w:rPr>
          <w:rFonts w:ascii="Times New Roman" w:eastAsia="宋体" w:hAnsi="Times New Roman" w:cs="Times New Roman"/>
          <w:color w:val="000000"/>
          <w:kern w:val="0"/>
          <w:sz w:val="24"/>
          <w:szCs w:val="24"/>
        </w:rPr>
        <w:t>）。</w:t>
      </w:r>
    </w:p>
    <w:p w14:paraId="791B75E5" w14:textId="1FBD5486" w:rsidR="007D29BA" w:rsidRPr="00E514D1" w:rsidRDefault="007D29BA" w:rsidP="008A2B24">
      <w:pPr>
        <w:spacing w:line="360" w:lineRule="auto"/>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360" w:dyaOrig="276" w14:anchorId="0D220108">
          <v:shape id="_x0000_i1681" type="#_x0000_t75" style="width:18pt;height:13.8pt" o:ole="">
            <v:imagedata r:id="rId4" o:title=""/>
          </v:shape>
          <w:control r:id="rId135" w:name="DefaultOcxName225" w:shapeid="_x0000_i1681"/>
        </w:object>
      </w:r>
      <w:r w:rsidRPr="00E514D1">
        <w:rPr>
          <w:rFonts w:ascii="Times New Roman" w:eastAsia="宋体" w:hAnsi="Times New Roman" w:cs="Times New Roman"/>
          <w:color w:val="000000"/>
          <w:kern w:val="0"/>
          <w:sz w:val="24"/>
          <w:szCs w:val="24"/>
        </w:rPr>
        <w:t xml:space="preserve">A. </w:t>
      </w:r>
      <w:r w:rsidRPr="00E514D1">
        <w:rPr>
          <w:rFonts w:ascii="Times New Roman" w:eastAsia="宋体" w:hAnsi="Times New Roman" w:cs="Times New Roman"/>
          <w:color w:val="000000"/>
          <w:kern w:val="0"/>
          <w:sz w:val="24"/>
          <w:szCs w:val="24"/>
        </w:rPr>
        <w:t>利息通常是指占用资金所付的代价或放弃使用资金所得的补偿</w:t>
      </w:r>
      <w:r w:rsidRPr="00E514D1">
        <w:rPr>
          <w:rFonts w:ascii="Times New Roman" w:eastAsia="宋体" w:hAnsi="Times New Roman" w:cs="Times New Roman"/>
          <w:color w:val="000000"/>
          <w:kern w:val="0"/>
          <w:sz w:val="24"/>
          <w:szCs w:val="24"/>
        </w:rPr>
        <w:t xml:space="preserve"> </w:t>
      </w:r>
    </w:p>
    <w:p w14:paraId="2D86BEEA" w14:textId="610F0817" w:rsidR="007D29BA" w:rsidRPr="00E514D1" w:rsidRDefault="007D29BA" w:rsidP="008A2B24">
      <w:pPr>
        <w:spacing w:line="360" w:lineRule="auto"/>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lastRenderedPageBreak/>
        <w:object w:dxaOrig="360" w:dyaOrig="276" w14:anchorId="6C8E3A8A">
          <v:shape id="_x0000_i1684" type="#_x0000_t75" style="width:18pt;height:13.8pt" o:ole="">
            <v:imagedata r:id="rId4" o:title=""/>
          </v:shape>
          <w:control r:id="rId136" w:name="DefaultOcxName226" w:shapeid="_x0000_i1684"/>
        </w:object>
      </w:r>
      <w:r w:rsidRPr="00E514D1">
        <w:rPr>
          <w:rFonts w:ascii="Times New Roman" w:eastAsia="宋体" w:hAnsi="Times New Roman" w:cs="Times New Roman"/>
          <w:color w:val="000000"/>
          <w:kern w:val="0"/>
          <w:sz w:val="24"/>
          <w:szCs w:val="24"/>
        </w:rPr>
        <w:t xml:space="preserve">B. </w:t>
      </w:r>
      <w:r w:rsidRPr="00E514D1">
        <w:rPr>
          <w:rFonts w:ascii="Times New Roman" w:eastAsia="宋体" w:hAnsi="Times New Roman" w:cs="Times New Roman"/>
          <w:color w:val="000000"/>
          <w:kern w:val="0"/>
          <w:sz w:val="24"/>
          <w:szCs w:val="24"/>
        </w:rPr>
        <w:t>利息是由贷款发生利润的一种再分配</w:t>
      </w:r>
      <w:r w:rsidRPr="00E514D1">
        <w:rPr>
          <w:rFonts w:ascii="Times New Roman" w:eastAsia="宋体" w:hAnsi="Times New Roman" w:cs="Times New Roman"/>
          <w:color w:val="000000"/>
          <w:kern w:val="0"/>
          <w:sz w:val="24"/>
          <w:szCs w:val="24"/>
        </w:rPr>
        <w:t xml:space="preserve"> </w:t>
      </w:r>
    </w:p>
    <w:p w14:paraId="2556E011" w14:textId="34D7ACFB" w:rsidR="007D29BA" w:rsidRPr="00E514D1" w:rsidRDefault="007D29BA" w:rsidP="008A2B24">
      <w:pPr>
        <w:spacing w:line="360" w:lineRule="auto"/>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360" w:dyaOrig="276" w14:anchorId="2768A789">
          <v:shape id="_x0000_i1687" type="#_x0000_t75" style="width:18pt;height:13.8pt" o:ole="">
            <v:imagedata r:id="rId4" o:title=""/>
          </v:shape>
          <w:control r:id="rId137" w:name="DefaultOcxName227" w:shapeid="_x0000_i1687"/>
        </w:object>
      </w:r>
      <w:r w:rsidRPr="00E514D1">
        <w:rPr>
          <w:rFonts w:ascii="Times New Roman" w:eastAsia="宋体" w:hAnsi="Times New Roman" w:cs="Times New Roman"/>
          <w:color w:val="000000"/>
          <w:kern w:val="0"/>
          <w:sz w:val="24"/>
          <w:szCs w:val="24"/>
        </w:rPr>
        <w:t xml:space="preserve">C. </w:t>
      </w:r>
      <w:r w:rsidRPr="00E514D1">
        <w:rPr>
          <w:rFonts w:ascii="Times New Roman" w:eastAsia="宋体" w:hAnsi="Times New Roman" w:cs="Times New Roman"/>
          <w:color w:val="000000"/>
          <w:kern w:val="0"/>
          <w:sz w:val="24"/>
          <w:szCs w:val="24"/>
        </w:rPr>
        <w:t>利息是衡量资金时间价值的相对尺度</w:t>
      </w:r>
      <w:r w:rsidRPr="00E514D1">
        <w:rPr>
          <w:rFonts w:ascii="Times New Roman" w:eastAsia="宋体" w:hAnsi="Times New Roman" w:cs="Times New Roman"/>
          <w:color w:val="000000"/>
          <w:kern w:val="0"/>
          <w:sz w:val="24"/>
          <w:szCs w:val="24"/>
        </w:rPr>
        <w:t xml:space="preserve"> </w:t>
      </w:r>
    </w:p>
    <w:p w14:paraId="10DEA37A" w14:textId="5A800F44" w:rsidR="007D29BA" w:rsidRPr="00E514D1" w:rsidRDefault="007D29BA" w:rsidP="008A2B24">
      <w:pPr>
        <w:spacing w:line="360" w:lineRule="auto"/>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360" w:dyaOrig="276" w14:anchorId="74EFFFB8">
          <v:shape id="_x0000_i1690" type="#_x0000_t75" style="width:18pt;height:13.8pt" o:ole="">
            <v:imagedata r:id="rId4" o:title=""/>
          </v:shape>
          <w:control r:id="rId138" w:name="DefaultOcxName228" w:shapeid="_x0000_i1690"/>
        </w:object>
      </w:r>
      <w:r w:rsidRPr="00E514D1">
        <w:rPr>
          <w:rFonts w:ascii="Times New Roman" w:eastAsia="宋体" w:hAnsi="Times New Roman" w:cs="Times New Roman"/>
          <w:color w:val="000000"/>
          <w:kern w:val="0"/>
          <w:sz w:val="24"/>
          <w:szCs w:val="24"/>
        </w:rPr>
        <w:t xml:space="preserve">D. </w:t>
      </w:r>
      <w:r w:rsidRPr="00E514D1">
        <w:rPr>
          <w:rFonts w:ascii="Times New Roman" w:eastAsia="宋体" w:hAnsi="Times New Roman" w:cs="Times New Roman"/>
          <w:color w:val="000000"/>
          <w:kern w:val="0"/>
          <w:sz w:val="24"/>
          <w:szCs w:val="24"/>
        </w:rPr>
        <w:t>利息是资金时间价值的一种重要表现形式</w:t>
      </w:r>
      <w:r w:rsidRPr="00E514D1">
        <w:rPr>
          <w:rFonts w:ascii="Times New Roman" w:eastAsia="宋体" w:hAnsi="Times New Roman" w:cs="Times New Roman"/>
          <w:color w:val="000000"/>
          <w:kern w:val="0"/>
          <w:sz w:val="24"/>
          <w:szCs w:val="24"/>
        </w:rPr>
        <w:t xml:space="preserve"> </w:t>
      </w:r>
    </w:p>
    <w:p w14:paraId="7617422E" w14:textId="1DD5E4E3" w:rsidR="007D29BA" w:rsidRPr="00E514D1" w:rsidRDefault="005C29F5"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29</w:t>
      </w:r>
      <w:r w:rsidRPr="00E514D1">
        <w:rPr>
          <w:rFonts w:ascii="Times New Roman" w:eastAsia="宋体" w:hAnsi="Times New Roman" w:cs="Times New Roman"/>
          <w:color w:val="000000"/>
          <w:kern w:val="0"/>
          <w:sz w:val="24"/>
          <w:szCs w:val="24"/>
        </w:rPr>
        <w:t>、</w:t>
      </w:r>
      <w:r w:rsidR="007D29BA" w:rsidRPr="00E514D1">
        <w:rPr>
          <w:rFonts w:ascii="Times New Roman" w:eastAsia="宋体" w:hAnsi="Times New Roman" w:cs="Times New Roman"/>
          <w:color w:val="000000"/>
          <w:kern w:val="0"/>
          <w:sz w:val="24"/>
          <w:szCs w:val="24"/>
        </w:rPr>
        <w:t>若名义利率一定，年有效利率与一年中计</w:t>
      </w:r>
      <w:proofErr w:type="gramStart"/>
      <w:r w:rsidR="007D29BA" w:rsidRPr="00E514D1">
        <w:rPr>
          <w:rFonts w:ascii="Times New Roman" w:eastAsia="宋体" w:hAnsi="Times New Roman" w:cs="Times New Roman"/>
          <w:color w:val="000000"/>
          <w:kern w:val="0"/>
          <w:sz w:val="24"/>
          <w:szCs w:val="24"/>
        </w:rPr>
        <w:t>息</w:t>
      </w:r>
      <w:proofErr w:type="gramEnd"/>
      <w:r w:rsidR="007D29BA" w:rsidRPr="00E514D1">
        <w:rPr>
          <w:rFonts w:ascii="Times New Roman" w:eastAsia="宋体" w:hAnsi="Times New Roman" w:cs="Times New Roman"/>
          <w:color w:val="000000"/>
          <w:kern w:val="0"/>
          <w:sz w:val="24"/>
          <w:szCs w:val="24"/>
        </w:rPr>
        <w:t>周期数</w:t>
      </w:r>
      <w:r w:rsidR="007D29BA" w:rsidRPr="00E514D1">
        <w:rPr>
          <w:rFonts w:ascii="Times New Roman" w:eastAsia="宋体" w:hAnsi="Times New Roman" w:cs="Times New Roman"/>
          <w:color w:val="000000"/>
          <w:kern w:val="0"/>
          <w:sz w:val="24"/>
          <w:szCs w:val="24"/>
        </w:rPr>
        <w:t>m</w:t>
      </w:r>
      <w:r w:rsidR="007D29BA" w:rsidRPr="00E514D1">
        <w:rPr>
          <w:rFonts w:ascii="Times New Roman" w:eastAsia="宋体" w:hAnsi="Times New Roman" w:cs="Times New Roman"/>
          <w:color w:val="000000"/>
          <w:kern w:val="0"/>
          <w:sz w:val="24"/>
          <w:szCs w:val="24"/>
        </w:rPr>
        <w:t>的关系为（</w:t>
      </w:r>
      <w:r w:rsidR="001542B5">
        <w:rPr>
          <w:rFonts w:ascii="Times New Roman" w:eastAsia="宋体" w:hAnsi="Times New Roman" w:cs="Times New Roman" w:hint="eastAsia"/>
          <w:color w:val="000000"/>
          <w:kern w:val="0"/>
          <w:sz w:val="24"/>
          <w:szCs w:val="24"/>
        </w:rPr>
        <w:t>A</w:t>
      </w:r>
      <w:r w:rsidR="007D29BA" w:rsidRPr="00E514D1">
        <w:rPr>
          <w:rFonts w:ascii="Times New Roman" w:eastAsia="宋体" w:hAnsi="Times New Roman" w:cs="Times New Roman"/>
          <w:color w:val="000000"/>
          <w:kern w:val="0"/>
          <w:sz w:val="24"/>
          <w:szCs w:val="24"/>
        </w:rPr>
        <w:t>）。</w:t>
      </w:r>
    </w:p>
    <w:p w14:paraId="06D42D9E" w14:textId="1C27F584" w:rsidR="007D29BA" w:rsidRPr="00E514D1" w:rsidRDefault="007D29BA" w:rsidP="008A2B24">
      <w:pPr>
        <w:spacing w:line="360" w:lineRule="auto"/>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360" w:dyaOrig="276" w14:anchorId="59DF97A6">
          <v:shape id="_x0000_i1693" type="#_x0000_t75" style="width:18pt;height:13.8pt" o:ole="">
            <v:imagedata r:id="rId4" o:title=""/>
          </v:shape>
          <w:control r:id="rId139" w:name="DefaultOcxName234" w:shapeid="_x0000_i1693"/>
        </w:object>
      </w:r>
      <w:r w:rsidRPr="00E514D1">
        <w:rPr>
          <w:rFonts w:ascii="Times New Roman" w:eastAsia="宋体" w:hAnsi="Times New Roman" w:cs="Times New Roman"/>
          <w:color w:val="000000"/>
          <w:kern w:val="0"/>
          <w:sz w:val="24"/>
          <w:szCs w:val="24"/>
        </w:rPr>
        <w:t xml:space="preserve">A. </w:t>
      </w:r>
      <w:r w:rsidRPr="00E514D1">
        <w:rPr>
          <w:rFonts w:ascii="Times New Roman" w:eastAsia="宋体" w:hAnsi="Times New Roman" w:cs="Times New Roman"/>
          <w:color w:val="000000"/>
          <w:kern w:val="0"/>
          <w:sz w:val="24"/>
          <w:szCs w:val="24"/>
        </w:rPr>
        <w:t>计息周期增加，年有效利率增加</w:t>
      </w:r>
      <w:r w:rsidRPr="00E514D1">
        <w:rPr>
          <w:rFonts w:ascii="Times New Roman" w:eastAsia="宋体" w:hAnsi="Times New Roman" w:cs="Times New Roman"/>
          <w:color w:val="000000"/>
          <w:kern w:val="0"/>
          <w:sz w:val="24"/>
          <w:szCs w:val="24"/>
        </w:rPr>
        <w:t xml:space="preserve"> </w:t>
      </w:r>
    </w:p>
    <w:p w14:paraId="14E6C677" w14:textId="34C2A617" w:rsidR="007D29BA" w:rsidRPr="00E514D1" w:rsidRDefault="007D29BA" w:rsidP="008A2B24">
      <w:pPr>
        <w:spacing w:line="360" w:lineRule="auto"/>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360" w:dyaOrig="276" w14:anchorId="71C9B150">
          <v:shape id="_x0000_i1696" type="#_x0000_t75" style="width:18pt;height:13.8pt" o:ole="">
            <v:imagedata r:id="rId4" o:title=""/>
          </v:shape>
          <w:control r:id="rId140" w:name="DefaultOcxName235" w:shapeid="_x0000_i1696"/>
        </w:object>
      </w:r>
      <w:r w:rsidRPr="00E514D1">
        <w:rPr>
          <w:rFonts w:ascii="Times New Roman" w:eastAsia="宋体" w:hAnsi="Times New Roman" w:cs="Times New Roman"/>
          <w:color w:val="000000"/>
          <w:kern w:val="0"/>
          <w:sz w:val="24"/>
          <w:szCs w:val="24"/>
        </w:rPr>
        <w:t xml:space="preserve">B. </w:t>
      </w:r>
      <w:r w:rsidRPr="00E514D1">
        <w:rPr>
          <w:rFonts w:ascii="Times New Roman" w:eastAsia="宋体" w:hAnsi="Times New Roman" w:cs="Times New Roman"/>
          <w:color w:val="000000"/>
          <w:kern w:val="0"/>
          <w:sz w:val="24"/>
          <w:szCs w:val="24"/>
        </w:rPr>
        <w:t>计息周期增加，年有效利率减小</w:t>
      </w:r>
      <w:r w:rsidRPr="00E514D1">
        <w:rPr>
          <w:rFonts w:ascii="Times New Roman" w:eastAsia="宋体" w:hAnsi="Times New Roman" w:cs="Times New Roman"/>
          <w:color w:val="000000"/>
          <w:kern w:val="0"/>
          <w:sz w:val="24"/>
          <w:szCs w:val="24"/>
        </w:rPr>
        <w:t xml:space="preserve"> </w:t>
      </w:r>
    </w:p>
    <w:p w14:paraId="74588251" w14:textId="2C2D92EC" w:rsidR="007D29BA" w:rsidRPr="00E514D1" w:rsidRDefault="007D29BA" w:rsidP="008A2B24">
      <w:pPr>
        <w:spacing w:line="360" w:lineRule="auto"/>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360" w:dyaOrig="276" w14:anchorId="61A44D7C">
          <v:shape id="_x0000_i1699" type="#_x0000_t75" style="width:18pt;height:13.8pt" o:ole="">
            <v:imagedata r:id="rId4" o:title=""/>
          </v:shape>
          <w:control r:id="rId141" w:name="DefaultOcxName236" w:shapeid="_x0000_i1699"/>
        </w:object>
      </w:r>
      <w:r w:rsidRPr="00E514D1">
        <w:rPr>
          <w:rFonts w:ascii="Times New Roman" w:eastAsia="宋体" w:hAnsi="Times New Roman" w:cs="Times New Roman"/>
          <w:color w:val="000000"/>
          <w:kern w:val="0"/>
          <w:sz w:val="24"/>
          <w:szCs w:val="24"/>
        </w:rPr>
        <w:t xml:space="preserve">C. </w:t>
      </w:r>
      <w:r w:rsidRPr="00E514D1">
        <w:rPr>
          <w:rFonts w:ascii="Times New Roman" w:eastAsia="宋体" w:hAnsi="Times New Roman" w:cs="Times New Roman"/>
          <w:color w:val="000000"/>
          <w:kern w:val="0"/>
          <w:sz w:val="24"/>
          <w:szCs w:val="24"/>
        </w:rPr>
        <w:t>以上都不对</w:t>
      </w:r>
      <w:r w:rsidRPr="00E514D1">
        <w:rPr>
          <w:rFonts w:ascii="Times New Roman" w:eastAsia="宋体" w:hAnsi="Times New Roman" w:cs="Times New Roman"/>
          <w:color w:val="000000"/>
          <w:kern w:val="0"/>
          <w:sz w:val="24"/>
          <w:szCs w:val="24"/>
        </w:rPr>
        <w:t xml:space="preserve"> </w:t>
      </w:r>
    </w:p>
    <w:p w14:paraId="028C5B62" w14:textId="2B5B2187" w:rsidR="007D29BA" w:rsidRPr="00E514D1" w:rsidRDefault="007D29BA" w:rsidP="008A2B24">
      <w:pPr>
        <w:spacing w:line="360" w:lineRule="auto"/>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360" w:dyaOrig="276" w14:anchorId="773D7EF6">
          <v:shape id="_x0000_i1702" type="#_x0000_t75" style="width:18pt;height:13.8pt" o:ole="">
            <v:imagedata r:id="rId4" o:title=""/>
          </v:shape>
          <w:control r:id="rId142" w:name="DefaultOcxName237" w:shapeid="_x0000_i1702"/>
        </w:object>
      </w:r>
      <w:r w:rsidRPr="00E514D1">
        <w:rPr>
          <w:rFonts w:ascii="Times New Roman" w:eastAsia="宋体" w:hAnsi="Times New Roman" w:cs="Times New Roman"/>
          <w:color w:val="000000"/>
          <w:kern w:val="0"/>
          <w:sz w:val="24"/>
          <w:szCs w:val="24"/>
        </w:rPr>
        <w:t xml:space="preserve">D. </w:t>
      </w:r>
      <w:r w:rsidRPr="00E514D1">
        <w:rPr>
          <w:rFonts w:ascii="Times New Roman" w:eastAsia="宋体" w:hAnsi="Times New Roman" w:cs="Times New Roman"/>
          <w:color w:val="000000"/>
          <w:kern w:val="0"/>
          <w:sz w:val="24"/>
          <w:szCs w:val="24"/>
        </w:rPr>
        <w:t>计息周期增加，年有效利率不变</w:t>
      </w:r>
      <w:r w:rsidRPr="00E514D1">
        <w:rPr>
          <w:rFonts w:ascii="Times New Roman" w:eastAsia="宋体" w:hAnsi="Times New Roman" w:cs="Times New Roman"/>
          <w:color w:val="000000"/>
          <w:kern w:val="0"/>
          <w:sz w:val="24"/>
          <w:szCs w:val="24"/>
        </w:rPr>
        <w:t xml:space="preserve"> </w:t>
      </w:r>
    </w:p>
    <w:p w14:paraId="1E079465" w14:textId="6EBC037C" w:rsidR="007D29BA" w:rsidRPr="00494BF7" w:rsidRDefault="00494BF7" w:rsidP="008A2B24">
      <w:pPr>
        <w:spacing w:line="360" w:lineRule="auto"/>
        <w:rPr>
          <w:rFonts w:ascii="Times New Roman" w:hAnsi="Times New Roman" w:cs="Times New Roman"/>
          <w:b/>
          <w:bCs/>
          <w:color w:val="000000"/>
        </w:rPr>
      </w:pPr>
      <w:r w:rsidRPr="00494BF7">
        <w:rPr>
          <w:rFonts w:ascii="Times New Roman" w:hAnsi="Times New Roman" w:cs="Times New Roman"/>
          <w:b/>
          <w:bCs/>
          <w:color w:val="000000"/>
        </w:rPr>
        <w:t>三、多项选择题（每题</w:t>
      </w:r>
      <w:r w:rsidRPr="00494BF7">
        <w:rPr>
          <w:rFonts w:ascii="Times New Roman" w:hAnsi="Times New Roman" w:cs="Times New Roman"/>
          <w:b/>
          <w:bCs/>
          <w:color w:val="000000"/>
        </w:rPr>
        <w:t>2</w:t>
      </w:r>
      <w:r w:rsidRPr="00494BF7">
        <w:rPr>
          <w:rFonts w:ascii="Times New Roman" w:hAnsi="Times New Roman" w:cs="Times New Roman"/>
          <w:b/>
          <w:bCs/>
          <w:color w:val="000000"/>
        </w:rPr>
        <w:t>分，共</w:t>
      </w:r>
      <w:r w:rsidRPr="00494BF7">
        <w:rPr>
          <w:rFonts w:ascii="Times New Roman" w:hAnsi="Times New Roman" w:cs="Times New Roman"/>
          <w:b/>
          <w:bCs/>
          <w:color w:val="000000"/>
        </w:rPr>
        <w:t>24</w:t>
      </w:r>
      <w:r w:rsidRPr="00494BF7">
        <w:rPr>
          <w:rFonts w:ascii="Times New Roman" w:hAnsi="Times New Roman" w:cs="Times New Roman"/>
          <w:b/>
          <w:bCs/>
          <w:color w:val="000000"/>
        </w:rPr>
        <w:t>分）</w:t>
      </w:r>
    </w:p>
    <w:p w14:paraId="348434DA" w14:textId="7BDE3E7B"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hint="eastAsia"/>
          <w:sz w:val="24"/>
          <w:szCs w:val="24"/>
        </w:rPr>
        <w:t>3</w:t>
      </w:r>
      <w:r w:rsidRPr="00494BF7">
        <w:rPr>
          <w:rFonts w:ascii="Times New Roman" w:eastAsia="宋体" w:hAnsi="Times New Roman" w:cs="Times New Roman"/>
          <w:sz w:val="24"/>
          <w:szCs w:val="24"/>
        </w:rPr>
        <w:t>0</w:t>
      </w:r>
      <w:r w:rsidRPr="00494BF7">
        <w:rPr>
          <w:rFonts w:ascii="Times New Roman" w:eastAsia="宋体" w:hAnsi="Times New Roman" w:cs="Times New Roman" w:hint="eastAsia"/>
          <w:sz w:val="24"/>
          <w:szCs w:val="24"/>
        </w:rPr>
        <w:t>、</w:t>
      </w:r>
      <w:r w:rsidRPr="00494BF7">
        <w:rPr>
          <w:rFonts w:ascii="Times New Roman" w:eastAsia="宋体" w:hAnsi="Times New Roman" w:cs="Times New Roman"/>
          <w:sz w:val="24"/>
          <w:szCs w:val="24"/>
        </w:rPr>
        <w:t>关于现金流量图绘制的说法，正确的有（</w:t>
      </w:r>
      <w:r w:rsidRPr="00494BF7">
        <w:rPr>
          <w:rFonts w:ascii="Times New Roman" w:eastAsia="宋体" w:hAnsi="Times New Roman" w:cs="Times New Roman"/>
          <w:sz w:val="24"/>
          <w:szCs w:val="24"/>
        </w:rPr>
        <w:t> </w:t>
      </w:r>
      <w:r w:rsidR="00317414">
        <w:rPr>
          <w:rFonts w:ascii="Times New Roman" w:eastAsia="宋体" w:hAnsi="Times New Roman" w:cs="Times New Roman"/>
          <w:sz w:val="24"/>
          <w:szCs w:val="24"/>
        </w:rPr>
        <w:t>ABDE</w:t>
      </w:r>
      <w:r w:rsidRPr="00494BF7">
        <w:rPr>
          <w:rFonts w:ascii="Times New Roman" w:eastAsia="宋体" w:hAnsi="Times New Roman" w:cs="Times New Roman"/>
          <w:sz w:val="24"/>
          <w:szCs w:val="24"/>
        </w:rPr>
        <w:t> </w:t>
      </w:r>
      <w:r w:rsidRPr="00494BF7">
        <w:rPr>
          <w:rFonts w:ascii="Times New Roman" w:eastAsia="宋体" w:hAnsi="Times New Roman" w:cs="Times New Roman"/>
          <w:sz w:val="24"/>
          <w:szCs w:val="24"/>
        </w:rPr>
        <w:t>）。</w:t>
      </w:r>
    </w:p>
    <w:p w14:paraId="5EABAE42" w14:textId="21A93A07"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360" w:dyaOrig="276" w14:anchorId="00A70431">
          <v:shape id="_x0000_i10929" type="#_x0000_t75" style="width:1in;height:18pt" o:ole="">
            <v:imagedata r:id="rId143" o:title=""/>
          </v:shape>
          <w:control r:id="rId144" w:name="DefaultOcxName" w:shapeid="_x0000_i10929"/>
        </w:object>
      </w:r>
      <w:r w:rsidRPr="00494BF7">
        <w:rPr>
          <w:rFonts w:ascii="Times New Roman" w:eastAsia="宋体" w:hAnsi="Times New Roman" w:cs="Times New Roman"/>
          <w:sz w:val="24"/>
          <w:szCs w:val="24"/>
        </w:rPr>
        <w:object w:dxaOrig="360" w:dyaOrig="276" w14:anchorId="22587490">
          <v:shape id="_x0000_i10928" type="#_x0000_t75" style="width:18pt;height:13.8pt" o:ole="">
            <v:imagedata r:id="rId21" o:title=""/>
          </v:shape>
          <w:control r:id="rId145" w:name="DefaultOcxName1" w:shapeid="_x0000_i10928"/>
        </w:object>
      </w:r>
      <w:r w:rsidRPr="00494BF7">
        <w:rPr>
          <w:rFonts w:ascii="Times New Roman" w:eastAsia="宋体" w:hAnsi="Times New Roman" w:cs="Times New Roman"/>
          <w:sz w:val="24"/>
          <w:szCs w:val="24"/>
        </w:rPr>
        <w:t xml:space="preserve">A. </w:t>
      </w:r>
      <w:r w:rsidRPr="00494BF7">
        <w:rPr>
          <w:rFonts w:ascii="Times New Roman" w:eastAsia="宋体" w:hAnsi="Times New Roman" w:cs="Times New Roman"/>
          <w:sz w:val="24"/>
          <w:szCs w:val="24"/>
        </w:rPr>
        <w:t>横轴表示时间轴，向右延伸表示时间的延续</w:t>
      </w:r>
      <w:r w:rsidRPr="00494BF7">
        <w:rPr>
          <w:rFonts w:ascii="Times New Roman" w:eastAsia="宋体" w:hAnsi="Times New Roman" w:cs="Times New Roman"/>
          <w:sz w:val="24"/>
          <w:szCs w:val="24"/>
        </w:rPr>
        <w:t xml:space="preserve"> </w:t>
      </w:r>
    </w:p>
    <w:p w14:paraId="7B490A84" w14:textId="2BAC6E25"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360" w:dyaOrig="276" w14:anchorId="367C8AF6">
          <v:shape id="_x0000_i10927" type="#_x0000_t75" style="width:1in;height:18pt" o:ole="">
            <v:imagedata r:id="rId143" o:title=""/>
          </v:shape>
          <w:control r:id="rId146" w:name="DefaultOcxName2" w:shapeid="_x0000_i10927"/>
        </w:object>
      </w:r>
      <w:r w:rsidRPr="00494BF7">
        <w:rPr>
          <w:rFonts w:ascii="Times New Roman" w:eastAsia="宋体" w:hAnsi="Times New Roman" w:cs="Times New Roman"/>
          <w:sz w:val="24"/>
          <w:szCs w:val="24"/>
        </w:rPr>
        <w:object w:dxaOrig="360" w:dyaOrig="276" w14:anchorId="62EBCBC1">
          <v:shape id="_x0000_i10926" type="#_x0000_t75" style="width:18pt;height:13.8pt" o:ole="">
            <v:imagedata r:id="rId21" o:title=""/>
          </v:shape>
          <w:control r:id="rId147" w:name="DefaultOcxName3" w:shapeid="_x0000_i10926"/>
        </w:object>
      </w:r>
      <w:r w:rsidRPr="00494BF7">
        <w:rPr>
          <w:rFonts w:ascii="Times New Roman" w:eastAsia="宋体" w:hAnsi="Times New Roman" w:cs="Times New Roman"/>
          <w:sz w:val="24"/>
          <w:szCs w:val="24"/>
        </w:rPr>
        <w:t xml:space="preserve">B. </w:t>
      </w:r>
      <w:r w:rsidRPr="00494BF7">
        <w:rPr>
          <w:rFonts w:ascii="Times New Roman" w:eastAsia="宋体" w:hAnsi="Times New Roman" w:cs="Times New Roman"/>
          <w:sz w:val="24"/>
          <w:szCs w:val="24"/>
        </w:rPr>
        <w:t>垂直箭线代表不同时点的现金流量情况</w:t>
      </w:r>
      <w:r w:rsidRPr="00494BF7">
        <w:rPr>
          <w:rFonts w:ascii="Times New Roman" w:eastAsia="宋体" w:hAnsi="Times New Roman" w:cs="Times New Roman"/>
          <w:sz w:val="24"/>
          <w:szCs w:val="24"/>
        </w:rPr>
        <w:t xml:space="preserve"> </w:t>
      </w:r>
    </w:p>
    <w:p w14:paraId="3C25636A" w14:textId="1DB2F77B"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360" w:dyaOrig="276" w14:anchorId="0AF49F1B">
          <v:shape id="_x0000_i10925" type="#_x0000_t75" style="width:1in;height:18pt" o:ole="">
            <v:imagedata r:id="rId143" o:title=""/>
          </v:shape>
          <w:control r:id="rId148" w:name="DefaultOcxName410" w:shapeid="_x0000_i10925"/>
        </w:object>
      </w:r>
      <w:r w:rsidRPr="00494BF7">
        <w:rPr>
          <w:rFonts w:ascii="Times New Roman" w:eastAsia="宋体" w:hAnsi="Times New Roman" w:cs="Times New Roman"/>
          <w:sz w:val="24"/>
          <w:szCs w:val="24"/>
        </w:rPr>
        <w:object w:dxaOrig="360" w:dyaOrig="276" w14:anchorId="6588892D">
          <v:shape id="_x0000_i10924" type="#_x0000_t75" style="width:18pt;height:13.8pt" o:ole="">
            <v:imagedata r:id="rId21" o:title=""/>
          </v:shape>
          <w:control r:id="rId149" w:name="DefaultOcxName510" w:shapeid="_x0000_i10924"/>
        </w:object>
      </w:r>
      <w:r w:rsidRPr="00494BF7">
        <w:rPr>
          <w:rFonts w:ascii="Times New Roman" w:eastAsia="宋体" w:hAnsi="Times New Roman" w:cs="Times New Roman"/>
          <w:sz w:val="24"/>
          <w:szCs w:val="24"/>
        </w:rPr>
        <w:t xml:space="preserve">C. </w:t>
      </w:r>
      <w:r w:rsidRPr="00494BF7">
        <w:rPr>
          <w:rFonts w:ascii="Times New Roman" w:eastAsia="宋体" w:hAnsi="Times New Roman" w:cs="Times New Roman"/>
          <w:sz w:val="24"/>
          <w:szCs w:val="24"/>
        </w:rPr>
        <w:t>对投资人而言，在横轴上方的箭线表示现金流出</w:t>
      </w:r>
      <w:r w:rsidRPr="00494BF7">
        <w:rPr>
          <w:rFonts w:ascii="Times New Roman" w:eastAsia="宋体" w:hAnsi="Times New Roman" w:cs="Times New Roman"/>
          <w:sz w:val="24"/>
          <w:szCs w:val="24"/>
        </w:rPr>
        <w:t xml:space="preserve"> </w:t>
      </w:r>
    </w:p>
    <w:p w14:paraId="01639DEC" w14:textId="2D9BFE8C"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360" w:dyaOrig="276" w14:anchorId="4203704B">
          <v:shape id="_x0000_i10923" type="#_x0000_t75" style="width:1in;height:18pt" o:ole="">
            <v:imagedata r:id="rId150" o:title=""/>
          </v:shape>
          <w:control r:id="rId151" w:name="DefaultOcxName610" w:shapeid="_x0000_i10923"/>
        </w:object>
      </w:r>
      <w:r w:rsidRPr="00494BF7">
        <w:rPr>
          <w:rFonts w:ascii="Times New Roman" w:eastAsia="宋体" w:hAnsi="Times New Roman" w:cs="Times New Roman"/>
          <w:sz w:val="24"/>
          <w:szCs w:val="24"/>
        </w:rPr>
        <w:object w:dxaOrig="360" w:dyaOrig="276" w14:anchorId="18F7CB22">
          <v:shape id="_x0000_i10922" type="#_x0000_t75" style="width:18pt;height:13.8pt" o:ole="">
            <v:imagedata r:id="rId21" o:title=""/>
          </v:shape>
          <w:control r:id="rId152" w:name="DefaultOcxName710" w:shapeid="_x0000_i10922"/>
        </w:object>
      </w:r>
      <w:r w:rsidRPr="00494BF7">
        <w:rPr>
          <w:rFonts w:ascii="Times New Roman" w:eastAsia="宋体" w:hAnsi="Times New Roman" w:cs="Times New Roman"/>
          <w:sz w:val="24"/>
          <w:szCs w:val="24"/>
        </w:rPr>
        <w:t xml:space="preserve">D. </w:t>
      </w:r>
      <w:r w:rsidRPr="00494BF7">
        <w:rPr>
          <w:rFonts w:ascii="Times New Roman" w:eastAsia="宋体" w:hAnsi="Times New Roman" w:cs="Times New Roman"/>
          <w:sz w:val="24"/>
          <w:szCs w:val="24"/>
        </w:rPr>
        <w:t>箭线长短应能体现现金流量数值的差异</w:t>
      </w:r>
      <w:r w:rsidRPr="00494BF7">
        <w:rPr>
          <w:rFonts w:ascii="Times New Roman" w:eastAsia="宋体" w:hAnsi="Times New Roman" w:cs="Times New Roman"/>
          <w:sz w:val="24"/>
          <w:szCs w:val="24"/>
        </w:rPr>
        <w:t xml:space="preserve"> </w:t>
      </w:r>
    </w:p>
    <w:p w14:paraId="4393E228" w14:textId="3CDE796F"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360" w:dyaOrig="276" w14:anchorId="7538A1AD">
          <v:shape id="_x0000_i10921" type="#_x0000_t75" style="width:1in;height:18pt" o:ole="">
            <v:imagedata r:id="rId153" o:title=""/>
          </v:shape>
          <w:control r:id="rId154" w:name="DefaultOcxName810" w:shapeid="_x0000_i10921"/>
        </w:object>
      </w:r>
      <w:r w:rsidRPr="00494BF7">
        <w:rPr>
          <w:rFonts w:ascii="Times New Roman" w:eastAsia="宋体" w:hAnsi="Times New Roman" w:cs="Times New Roman"/>
          <w:sz w:val="24"/>
          <w:szCs w:val="24"/>
        </w:rPr>
        <w:object w:dxaOrig="360" w:dyaOrig="276" w14:anchorId="189F713F">
          <v:shape id="_x0000_i10920" type="#_x0000_t75" style="width:18pt;height:13.8pt" o:ole="">
            <v:imagedata r:id="rId21" o:title=""/>
          </v:shape>
          <w:control r:id="rId155" w:name="DefaultOcxName912" w:shapeid="_x0000_i10920"/>
        </w:object>
      </w:r>
      <w:r w:rsidRPr="00494BF7">
        <w:rPr>
          <w:rFonts w:ascii="Times New Roman" w:eastAsia="宋体" w:hAnsi="Times New Roman" w:cs="Times New Roman"/>
          <w:sz w:val="24"/>
          <w:szCs w:val="24"/>
        </w:rPr>
        <w:t xml:space="preserve">E. </w:t>
      </w:r>
      <w:r w:rsidRPr="00494BF7">
        <w:rPr>
          <w:rFonts w:ascii="Times New Roman" w:eastAsia="宋体" w:hAnsi="Times New Roman" w:cs="Times New Roman"/>
          <w:sz w:val="24"/>
          <w:szCs w:val="24"/>
        </w:rPr>
        <w:t>箭线与时间轴的交点即为现金流量发生的时点</w:t>
      </w:r>
      <w:r w:rsidRPr="00494BF7">
        <w:rPr>
          <w:rFonts w:ascii="Times New Roman" w:eastAsia="宋体" w:hAnsi="Times New Roman" w:cs="Times New Roman"/>
          <w:sz w:val="24"/>
          <w:szCs w:val="24"/>
        </w:rPr>
        <w:t xml:space="preserve"> </w:t>
      </w:r>
      <w:r w:rsidRPr="00494BF7">
        <w:rPr>
          <w:rFonts w:ascii="Times New Roman" w:eastAsia="宋体" w:hAnsi="Times New Roman" w:cs="Times New Roman"/>
          <w:sz w:val="24"/>
          <w:szCs w:val="24"/>
        </w:rPr>
        <w:object w:dxaOrig="360" w:dyaOrig="276" w14:anchorId="49A29D6D">
          <v:shape id="_x0000_i10919" type="#_x0000_t75" style="width:1in;height:18pt" o:ole="">
            <v:imagedata r:id="rId156" o:title=""/>
          </v:shape>
          <w:control r:id="rId157" w:name="DefaultOcxName1410" w:shapeid="_x0000_i10919"/>
        </w:object>
      </w:r>
    </w:p>
    <w:p w14:paraId="1B57E9E8" w14:textId="1CA45487" w:rsidR="00494BF7" w:rsidRPr="00494BF7" w:rsidRDefault="00494BF7" w:rsidP="008A2B24">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sz w:val="24"/>
          <w:szCs w:val="24"/>
        </w:rPr>
        <w:t>1</w:t>
      </w:r>
      <w:r>
        <w:rPr>
          <w:rFonts w:ascii="Times New Roman" w:eastAsia="宋体" w:hAnsi="Times New Roman" w:cs="Times New Roman" w:hint="eastAsia"/>
          <w:sz w:val="24"/>
          <w:szCs w:val="24"/>
        </w:rPr>
        <w:t>、</w:t>
      </w:r>
      <w:r w:rsidRPr="00494BF7">
        <w:rPr>
          <w:rFonts w:ascii="Times New Roman" w:eastAsia="宋体" w:hAnsi="Times New Roman" w:cs="Times New Roman"/>
          <w:sz w:val="24"/>
          <w:szCs w:val="24"/>
        </w:rPr>
        <w:t>影响资金时间价值的主要因素有（</w:t>
      </w:r>
      <w:r w:rsidRPr="00494BF7">
        <w:rPr>
          <w:rFonts w:ascii="Times New Roman" w:eastAsia="宋体" w:hAnsi="Times New Roman" w:cs="Times New Roman"/>
          <w:sz w:val="24"/>
          <w:szCs w:val="24"/>
        </w:rPr>
        <w:t> </w:t>
      </w:r>
      <w:r w:rsidR="00317414">
        <w:rPr>
          <w:rFonts w:ascii="Times New Roman" w:eastAsia="宋体" w:hAnsi="Times New Roman" w:cs="Times New Roman"/>
          <w:sz w:val="24"/>
          <w:szCs w:val="24"/>
        </w:rPr>
        <w:t>ABDE</w:t>
      </w:r>
      <w:r w:rsidRPr="00494BF7">
        <w:rPr>
          <w:rFonts w:ascii="Times New Roman" w:eastAsia="宋体" w:hAnsi="Times New Roman" w:cs="Times New Roman"/>
          <w:sz w:val="24"/>
          <w:szCs w:val="24"/>
        </w:rPr>
        <w:t> </w:t>
      </w:r>
      <w:r w:rsidRPr="00494BF7">
        <w:rPr>
          <w:rFonts w:ascii="Times New Roman" w:eastAsia="宋体" w:hAnsi="Times New Roman" w:cs="Times New Roman"/>
          <w:sz w:val="24"/>
          <w:szCs w:val="24"/>
        </w:rPr>
        <w:t>）。</w:t>
      </w:r>
    </w:p>
    <w:p w14:paraId="3E9E3ED2" w14:textId="5A976F86"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360" w:dyaOrig="276" w14:anchorId="7E7E453F">
          <v:shape id="_x0000_i10918" type="#_x0000_t75" style="width:1in;height:18pt" o:ole="">
            <v:imagedata r:id="rId158" o:title=""/>
          </v:shape>
          <w:control r:id="rId159" w:name="DefaultOcxName1510" w:shapeid="_x0000_i10918"/>
        </w:object>
      </w:r>
      <w:r w:rsidRPr="00494BF7">
        <w:rPr>
          <w:rFonts w:ascii="Times New Roman" w:eastAsia="宋体" w:hAnsi="Times New Roman" w:cs="Times New Roman"/>
          <w:sz w:val="24"/>
          <w:szCs w:val="24"/>
        </w:rPr>
        <w:object w:dxaOrig="360" w:dyaOrig="276" w14:anchorId="4D337C3F">
          <v:shape id="_x0000_i10917" type="#_x0000_t75" style="width:18pt;height:13.8pt" o:ole="">
            <v:imagedata r:id="rId21" o:title=""/>
          </v:shape>
          <w:control r:id="rId160" w:name="DefaultOcxName1610" w:shapeid="_x0000_i10917"/>
        </w:object>
      </w:r>
      <w:r w:rsidRPr="00494BF7">
        <w:rPr>
          <w:rFonts w:ascii="Times New Roman" w:eastAsia="宋体" w:hAnsi="Times New Roman" w:cs="Times New Roman"/>
          <w:sz w:val="24"/>
          <w:szCs w:val="24"/>
        </w:rPr>
        <w:t xml:space="preserve">A. </w:t>
      </w:r>
      <w:r w:rsidRPr="00494BF7">
        <w:rPr>
          <w:rFonts w:ascii="Times New Roman" w:eastAsia="宋体" w:hAnsi="Times New Roman" w:cs="Times New Roman"/>
          <w:sz w:val="24"/>
          <w:szCs w:val="24"/>
        </w:rPr>
        <w:t>资金周转的速度</w:t>
      </w:r>
      <w:r w:rsidRPr="00494BF7">
        <w:rPr>
          <w:rFonts w:ascii="Times New Roman" w:eastAsia="宋体" w:hAnsi="Times New Roman" w:cs="Times New Roman"/>
          <w:sz w:val="24"/>
          <w:szCs w:val="24"/>
        </w:rPr>
        <w:t xml:space="preserve"> </w:t>
      </w:r>
    </w:p>
    <w:p w14:paraId="57DCC88B" w14:textId="2950001A"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360" w:dyaOrig="276" w14:anchorId="4B324830">
          <v:shape id="_x0000_i10916" type="#_x0000_t75" style="width:1in;height:18pt" o:ole="">
            <v:imagedata r:id="rId143" o:title=""/>
          </v:shape>
          <w:control r:id="rId161" w:name="DefaultOcxName175" w:shapeid="_x0000_i10916"/>
        </w:object>
      </w:r>
      <w:r w:rsidRPr="00494BF7">
        <w:rPr>
          <w:rFonts w:ascii="Times New Roman" w:eastAsia="宋体" w:hAnsi="Times New Roman" w:cs="Times New Roman"/>
          <w:sz w:val="24"/>
          <w:szCs w:val="24"/>
        </w:rPr>
        <w:object w:dxaOrig="360" w:dyaOrig="276" w14:anchorId="63084854">
          <v:shape id="_x0000_i10915" type="#_x0000_t75" style="width:18pt;height:13.8pt" o:ole="">
            <v:imagedata r:id="rId21" o:title=""/>
          </v:shape>
          <w:control r:id="rId162" w:name="DefaultOcxName184" w:shapeid="_x0000_i10915"/>
        </w:object>
      </w:r>
      <w:r w:rsidRPr="00494BF7">
        <w:rPr>
          <w:rFonts w:ascii="Times New Roman" w:eastAsia="宋体" w:hAnsi="Times New Roman" w:cs="Times New Roman"/>
          <w:sz w:val="24"/>
          <w:szCs w:val="24"/>
        </w:rPr>
        <w:t xml:space="preserve">B. </w:t>
      </w:r>
      <w:r w:rsidRPr="00494BF7">
        <w:rPr>
          <w:rFonts w:ascii="Times New Roman" w:eastAsia="宋体" w:hAnsi="Times New Roman" w:cs="Times New Roman"/>
          <w:sz w:val="24"/>
          <w:szCs w:val="24"/>
        </w:rPr>
        <w:t>资金数量的多少</w:t>
      </w:r>
      <w:r w:rsidRPr="00494BF7">
        <w:rPr>
          <w:rFonts w:ascii="Times New Roman" w:eastAsia="宋体" w:hAnsi="Times New Roman" w:cs="Times New Roman"/>
          <w:sz w:val="24"/>
          <w:szCs w:val="24"/>
        </w:rPr>
        <w:t xml:space="preserve"> </w:t>
      </w:r>
    </w:p>
    <w:p w14:paraId="4C06568F" w14:textId="07113485"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360" w:dyaOrig="276" w14:anchorId="4FCBB820">
          <v:shape id="_x0000_i10914" type="#_x0000_t75" style="width:1in;height:18pt" o:ole="">
            <v:imagedata r:id="rId143" o:title=""/>
          </v:shape>
          <w:control r:id="rId163" w:name="DefaultOcxName19" w:shapeid="_x0000_i10914"/>
        </w:object>
      </w:r>
      <w:r w:rsidRPr="00494BF7">
        <w:rPr>
          <w:rFonts w:ascii="Times New Roman" w:eastAsia="宋体" w:hAnsi="Times New Roman" w:cs="Times New Roman"/>
          <w:sz w:val="24"/>
          <w:szCs w:val="24"/>
        </w:rPr>
        <w:object w:dxaOrig="360" w:dyaOrig="276" w14:anchorId="556375E5">
          <v:shape id="_x0000_i10913" type="#_x0000_t75" style="width:18pt;height:13.8pt" o:ole="">
            <v:imagedata r:id="rId21" o:title=""/>
          </v:shape>
          <w:control r:id="rId164" w:name="DefaultOcxName20" w:shapeid="_x0000_i10913"/>
        </w:object>
      </w:r>
      <w:r w:rsidRPr="00494BF7">
        <w:rPr>
          <w:rFonts w:ascii="Times New Roman" w:eastAsia="宋体" w:hAnsi="Times New Roman" w:cs="Times New Roman"/>
          <w:sz w:val="24"/>
          <w:szCs w:val="24"/>
        </w:rPr>
        <w:t xml:space="preserve">C. </w:t>
      </w:r>
      <w:r w:rsidRPr="00494BF7">
        <w:rPr>
          <w:rFonts w:ascii="Times New Roman" w:eastAsia="宋体" w:hAnsi="Times New Roman" w:cs="Times New Roman"/>
          <w:sz w:val="24"/>
          <w:szCs w:val="24"/>
        </w:rPr>
        <w:t>资金自身价值的多少</w:t>
      </w:r>
      <w:r w:rsidRPr="00494BF7">
        <w:rPr>
          <w:rFonts w:ascii="Times New Roman" w:eastAsia="宋体" w:hAnsi="Times New Roman" w:cs="Times New Roman"/>
          <w:sz w:val="24"/>
          <w:szCs w:val="24"/>
        </w:rPr>
        <w:t xml:space="preserve"> </w:t>
      </w:r>
    </w:p>
    <w:p w14:paraId="2A339287" w14:textId="258FF379"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360" w:dyaOrig="276" w14:anchorId="63AEBCF6">
          <v:shape id="_x0000_i10912" type="#_x0000_t75" style="width:1in;height:18pt" o:ole="">
            <v:imagedata r:id="rId143" o:title=""/>
          </v:shape>
          <w:control r:id="rId165" w:name="DefaultOcxName211" w:shapeid="_x0000_i10912"/>
        </w:object>
      </w:r>
      <w:r w:rsidRPr="00494BF7">
        <w:rPr>
          <w:rFonts w:ascii="Times New Roman" w:eastAsia="宋体" w:hAnsi="Times New Roman" w:cs="Times New Roman"/>
          <w:sz w:val="24"/>
          <w:szCs w:val="24"/>
        </w:rPr>
        <w:object w:dxaOrig="360" w:dyaOrig="276" w14:anchorId="4194235A">
          <v:shape id="_x0000_i10911" type="#_x0000_t75" style="width:18pt;height:13.8pt" o:ole="">
            <v:imagedata r:id="rId21" o:title=""/>
          </v:shape>
          <w:control r:id="rId166" w:name="DefaultOcxName221" w:shapeid="_x0000_i10911"/>
        </w:object>
      </w:r>
      <w:r w:rsidRPr="00494BF7">
        <w:rPr>
          <w:rFonts w:ascii="Times New Roman" w:eastAsia="宋体" w:hAnsi="Times New Roman" w:cs="Times New Roman"/>
          <w:sz w:val="24"/>
          <w:szCs w:val="24"/>
        </w:rPr>
        <w:t xml:space="preserve">D. </w:t>
      </w:r>
      <w:r w:rsidRPr="00494BF7">
        <w:rPr>
          <w:rFonts w:ascii="Times New Roman" w:eastAsia="宋体" w:hAnsi="Times New Roman" w:cs="Times New Roman"/>
          <w:sz w:val="24"/>
          <w:szCs w:val="24"/>
        </w:rPr>
        <w:t>资金的使用时间</w:t>
      </w:r>
      <w:r w:rsidRPr="00494BF7">
        <w:rPr>
          <w:rFonts w:ascii="Times New Roman" w:eastAsia="宋体" w:hAnsi="Times New Roman" w:cs="Times New Roman"/>
          <w:sz w:val="24"/>
          <w:szCs w:val="24"/>
        </w:rPr>
        <w:t xml:space="preserve"> </w:t>
      </w:r>
    </w:p>
    <w:p w14:paraId="35F19B2D" w14:textId="0B90A2FF"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360" w:dyaOrig="276" w14:anchorId="6B1D0271">
          <v:shape id="_x0000_i10910" type="#_x0000_t75" style="width:1in;height:18pt" o:ole="">
            <v:imagedata r:id="rId143" o:title=""/>
          </v:shape>
          <w:control r:id="rId167" w:name="DefaultOcxName231" w:shapeid="_x0000_i10910"/>
        </w:object>
      </w:r>
      <w:r w:rsidRPr="00494BF7">
        <w:rPr>
          <w:rFonts w:ascii="Times New Roman" w:eastAsia="宋体" w:hAnsi="Times New Roman" w:cs="Times New Roman"/>
          <w:sz w:val="24"/>
          <w:szCs w:val="24"/>
        </w:rPr>
        <w:object w:dxaOrig="360" w:dyaOrig="276" w14:anchorId="52F3A595">
          <v:shape id="_x0000_i10909" type="#_x0000_t75" style="width:18pt;height:13.8pt" o:ole="">
            <v:imagedata r:id="rId21" o:title=""/>
          </v:shape>
          <w:control r:id="rId168" w:name="DefaultOcxName241" w:shapeid="_x0000_i10909"/>
        </w:object>
      </w:r>
      <w:r w:rsidRPr="00494BF7">
        <w:rPr>
          <w:rFonts w:ascii="Times New Roman" w:eastAsia="宋体" w:hAnsi="Times New Roman" w:cs="Times New Roman"/>
          <w:sz w:val="24"/>
          <w:szCs w:val="24"/>
        </w:rPr>
        <w:t xml:space="preserve">E. </w:t>
      </w:r>
      <w:r w:rsidRPr="00494BF7">
        <w:rPr>
          <w:rFonts w:ascii="Times New Roman" w:eastAsia="宋体" w:hAnsi="Times New Roman" w:cs="Times New Roman"/>
          <w:sz w:val="24"/>
          <w:szCs w:val="24"/>
        </w:rPr>
        <w:t>资金投入和回收的特点</w:t>
      </w:r>
      <w:r w:rsidRPr="00494BF7">
        <w:rPr>
          <w:rFonts w:ascii="Times New Roman" w:eastAsia="宋体" w:hAnsi="Times New Roman" w:cs="Times New Roman"/>
          <w:sz w:val="24"/>
          <w:szCs w:val="24"/>
        </w:rPr>
        <w:t xml:space="preserve"> </w:t>
      </w:r>
      <w:r w:rsidRPr="00494BF7">
        <w:rPr>
          <w:rFonts w:ascii="Times New Roman" w:eastAsia="宋体" w:hAnsi="Times New Roman" w:cs="Times New Roman"/>
          <w:sz w:val="24"/>
          <w:szCs w:val="24"/>
        </w:rPr>
        <w:object w:dxaOrig="360" w:dyaOrig="276" w14:anchorId="56184280">
          <v:shape id="_x0000_i10908" type="#_x0000_t75" style="width:1in;height:18pt" o:ole="">
            <v:imagedata r:id="rId169" o:title=""/>
          </v:shape>
          <w:control r:id="rId170" w:name="DefaultOcxName291" w:shapeid="_x0000_i10908"/>
        </w:object>
      </w:r>
    </w:p>
    <w:p w14:paraId="10DAE11F" w14:textId="4BCE9D8E" w:rsidR="00494BF7" w:rsidRPr="00494BF7" w:rsidRDefault="00494BF7" w:rsidP="008A2B24">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sz w:val="24"/>
          <w:szCs w:val="24"/>
        </w:rPr>
        <w:t>2</w:t>
      </w:r>
      <w:r>
        <w:rPr>
          <w:rFonts w:ascii="Times New Roman" w:eastAsia="宋体" w:hAnsi="Times New Roman" w:cs="Times New Roman" w:hint="eastAsia"/>
          <w:sz w:val="24"/>
          <w:szCs w:val="24"/>
        </w:rPr>
        <w:t>、</w:t>
      </w:r>
      <w:r w:rsidRPr="00494BF7">
        <w:rPr>
          <w:rFonts w:ascii="Times New Roman" w:eastAsia="宋体" w:hAnsi="Times New Roman" w:cs="Times New Roman"/>
          <w:sz w:val="24"/>
          <w:szCs w:val="24"/>
        </w:rPr>
        <w:t>利率是各国发展国民经济的重要杠杆之一，决定利率高低的因素包括（</w:t>
      </w:r>
      <w:r w:rsidRPr="00494BF7">
        <w:rPr>
          <w:rFonts w:ascii="Times New Roman" w:eastAsia="宋体" w:hAnsi="Times New Roman" w:cs="Times New Roman"/>
          <w:sz w:val="24"/>
          <w:szCs w:val="24"/>
        </w:rPr>
        <w:t> </w:t>
      </w:r>
      <w:r w:rsidR="00317414">
        <w:rPr>
          <w:rFonts w:ascii="Times New Roman" w:eastAsia="宋体" w:hAnsi="Times New Roman" w:cs="Times New Roman"/>
          <w:sz w:val="24"/>
          <w:szCs w:val="24"/>
        </w:rPr>
        <w:t>ACDE</w:t>
      </w:r>
      <w:r w:rsidRPr="00494BF7">
        <w:rPr>
          <w:rFonts w:ascii="Times New Roman" w:eastAsia="宋体" w:hAnsi="Times New Roman" w:cs="Times New Roman"/>
          <w:sz w:val="24"/>
          <w:szCs w:val="24"/>
        </w:rPr>
        <w:t> </w:t>
      </w:r>
      <w:r w:rsidRPr="00494BF7">
        <w:rPr>
          <w:rFonts w:ascii="Times New Roman" w:eastAsia="宋体" w:hAnsi="Times New Roman" w:cs="Times New Roman"/>
          <w:sz w:val="24"/>
          <w:szCs w:val="24"/>
        </w:rPr>
        <w:t>）。</w:t>
      </w:r>
    </w:p>
    <w:p w14:paraId="36EB006B" w14:textId="56ED6441"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360" w:dyaOrig="276" w14:anchorId="7BBC1DD6">
          <v:shape id="_x0000_i10907" type="#_x0000_t75" style="width:1in;height:18pt" o:ole="">
            <v:imagedata r:id="rId143" o:title=""/>
          </v:shape>
          <w:control r:id="rId171" w:name="DefaultOcxName301" w:shapeid="_x0000_i10907"/>
        </w:object>
      </w:r>
      <w:r w:rsidRPr="00494BF7">
        <w:rPr>
          <w:rFonts w:ascii="Times New Roman" w:eastAsia="宋体" w:hAnsi="Times New Roman" w:cs="Times New Roman"/>
          <w:sz w:val="24"/>
          <w:szCs w:val="24"/>
        </w:rPr>
        <w:object w:dxaOrig="360" w:dyaOrig="276" w14:anchorId="7AD185D0">
          <v:shape id="_x0000_i10906" type="#_x0000_t75" style="width:18pt;height:13.8pt" o:ole="">
            <v:imagedata r:id="rId21" o:title=""/>
          </v:shape>
          <w:control r:id="rId172" w:name="DefaultOcxName311" w:shapeid="_x0000_i10906"/>
        </w:object>
      </w:r>
      <w:r w:rsidRPr="00494BF7">
        <w:rPr>
          <w:rFonts w:ascii="Times New Roman" w:eastAsia="宋体" w:hAnsi="Times New Roman" w:cs="Times New Roman"/>
          <w:sz w:val="24"/>
          <w:szCs w:val="24"/>
        </w:rPr>
        <w:t xml:space="preserve">A. </w:t>
      </w:r>
      <w:r w:rsidRPr="00494BF7">
        <w:rPr>
          <w:rFonts w:ascii="Times New Roman" w:eastAsia="宋体" w:hAnsi="Times New Roman" w:cs="Times New Roman"/>
          <w:sz w:val="24"/>
          <w:szCs w:val="24"/>
        </w:rPr>
        <w:t>金融市场上借贷资本的供求情况</w:t>
      </w:r>
      <w:r w:rsidRPr="00494BF7">
        <w:rPr>
          <w:rFonts w:ascii="Times New Roman" w:eastAsia="宋体" w:hAnsi="Times New Roman" w:cs="Times New Roman"/>
          <w:sz w:val="24"/>
          <w:szCs w:val="24"/>
        </w:rPr>
        <w:t xml:space="preserve"> </w:t>
      </w:r>
    </w:p>
    <w:p w14:paraId="707BDF1C" w14:textId="5090EFAF"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lastRenderedPageBreak/>
        <w:object w:dxaOrig="360" w:dyaOrig="276" w14:anchorId="53076C21">
          <v:shape id="_x0000_i10905" type="#_x0000_t75" style="width:1in;height:18pt" o:ole="">
            <v:imagedata r:id="rId143" o:title=""/>
          </v:shape>
          <w:control r:id="rId173" w:name="DefaultOcxName321" w:shapeid="_x0000_i10905"/>
        </w:object>
      </w:r>
      <w:r w:rsidRPr="00494BF7">
        <w:rPr>
          <w:rFonts w:ascii="Times New Roman" w:eastAsia="宋体" w:hAnsi="Times New Roman" w:cs="Times New Roman"/>
          <w:sz w:val="24"/>
          <w:szCs w:val="24"/>
        </w:rPr>
        <w:object w:dxaOrig="360" w:dyaOrig="276" w14:anchorId="5ECC19A9">
          <v:shape id="_x0000_i10904" type="#_x0000_t75" style="width:18pt;height:13.8pt" o:ole="">
            <v:imagedata r:id="rId21" o:title=""/>
          </v:shape>
          <w:control r:id="rId174" w:name="DefaultOcxName331" w:shapeid="_x0000_i10904"/>
        </w:object>
      </w:r>
      <w:r w:rsidRPr="00494BF7">
        <w:rPr>
          <w:rFonts w:ascii="Times New Roman" w:eastAsia="宋体" w:hAnsi="Times New Roman" w:cs="Times New Roman"/>
          <w:sz w:val="24"/>
          <w:szCs w:val="24"/>
        </w:rPr>
        <w:t xml:space="preserve">B. </w:t>
      </w:r>
      <w:r w:rsidRPr="00494BF7">
        <w:rPr>
          <w:rFonts w:ascii="Times New Roman" w:eastAsia="宋体" w:hAnsi="Times New Roman" w:cs="Times New Roman"/>
          <w:sz w:val="24"/>
          <w:szCs w:val="24"/>
        </w:rPr>
        <w:t>节约使用资金</w:t>
      </w:r>
      <w:r w:rsidRPr="00494BF7">
        <w:rPr>
          <w:rFonts w:ascii="Times New Roman" w:eastAsia="宋体" w:hAnsi="Times New Roman" w:cs="Times New Roman"/>
          <w:sz w:val="24"/>
          <w:szCs w:val="24"/>
        </w:rPr>
        <w:t xml:space="preserve"> </w:t>
      </w:r>
    </w:p>
    <w:p w14:paraId="5B2B37FF" w14:textId="44872195"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360" w:dyaOrig="276" w14:anchorId="570142E8">
          <v:shape id="_x0000_i10903" type="#_x0000_t75" style="width:1in;height:18pt" o:ole="">
            <v:imagedata r:id="rId143" o:title=""/>
          </v:shape>
          <w:control r:id="rId175" w:name="DefaultOcxName341" w:shapeid="_x0000_i10903"/>
        </w:object>
      </w:r>
      <w:r w:rsidRPr="00494BF7">
        <w:rPr>
          <w:rFonts w:ascii="Times New Roman" w:eastAsia="宋体" w:hAnsi="Times New Roman" w:cs="Times New Roman"/>
          <w:sz w:val="24"/>
          <w:szCs w:val="24"/>
        </w:rPr>
        <w:object w:dxaOrig="360" w:dyaOrig="276" w14:anchorId="6670A84E">
          <v:shape id="_x0000_i10902" type="#_x0000_t75" style="width:18pt;height:13.8pt" o:ole="">
            <v:imagedata r:id="rId21" o:title=""/>
          </v:shape>
          <w:control r:id="rId176" w:name="DefaultOcxName351" w:shapeid="_x0000_i10902"/>
        </w:object>
      </w:r>
      <w:r w:rsidRPr="00494BF7">
        <w:rPr>
          <w:rFonts w:ascii="Times New Roman" w:eastAsia="宋体" w:hAnsi="Times New Roman" w:cs="Times New Roman"/>
          <w:sz w:val="24"/>
          <w:szCs w:val="24"/>
        </w:rPr>
        <w:t xml:space="preserve">C. </w:t>
      </w:r>
      <w:r w:rsidRPr="00494BF7">
        <w:rPr>
          <w:rFonts w:ascii="Times New Roman" w:eastAsia="宋体" w:hAnsi="Times New Roman" w:cs="Times New Roman"/>
          <w:sz w:val="24"/>
          <w:szCs w:val="24"/>
        </w:rPr>
        <w:t>社会平均利润率的高低</w:t>
      </w:r>
      <w:r w:rsidRPr="00494BF7">
        <w:rPr>
          <w:rFonts w:ascii="Times New Roman" w:eastAsia="宋体" w:hAnsi="Times New Roman" w:cs="Times New Roman"/>
          <w:sz w:val="24"/>
          <w:szCs w:val="24"/>
        </w:rPr>
        <w:t xml:space="preserve"> </w:t>
      </w:r>
    </w:p>
    <w:p w14:paraId="2410112C" w14:textId="05E8097D"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360" w:dyaOrig="276" w14:anchorId="0AF59301">
          <v:shape id="_x0000_i10901" type="#_x0000_t75" style="width:1in;height:18pt" o:ole="">
            <v:imagedata r:id="rId177" o:title=""/>
          </v:shape>
          <w:control r:id="rId178" w:name="DefaultOcxName362" w:shapeid="_x0000_i10901"/>
        </w:object>
      </w:r>
      <w:r w:rsidRPr="00494BF7">
        <w:rPr>
          <w:rFonts w:ascii="Times New Roman" w:eastAsia="宋体" w:hAnsi="Times New Roman" w:cs="Times New Roman"/>
          <w:sz w:val="24"/>
          <w:szCs w:val="24"/>
        </w:rPr>
        <w:object w:dxaOrig="360" w:dyaOrig="276" w14:anchorId="0A15389A">
          <v:shape id="_x0000_i10900" type="#_x0000_t75" style="width:18pt;height:13.8pt" o:ole="">
            <v:imagedata r:id="rId21" o:title=""/>
          </v:shape>
          <w:control r:id="rId179" w:name="DefaultOcxName371" w:shapeid="_x0000_i10900"/>
        </w:object>
      </w:r>
      <w:r w:rsidRPr="00494BF7">
        <w:rPr>
          <w:rFonts w:ascii="Times New Roman" w:eastAsia="宋体" w:hAnsi="Times New Roman" w:cs="Times New Roman"/>
          <w:sz w:val="24"/>
          <w:szCs w:val="24"/>
        </w:rPr>
        <w:t xml:space="preserve">D. </w:t>
      </w:r>
      <w:r w:rsidRPr="00494BF7">
        <w:rPr>
          <w:rFonts w:ascii="Times New Roman" w:eastAsia="宋体" w:hAnsi="Times New Roman" w:cs="Times New Roman"/>
          <w:sz w:val="24"/>
          <w:szCs w:val="24"/>
        </w:rPr>
        <w:t>通货膨胀</w:t>
      </w:r>
      <w:r w:rsidRPr="00494BF7">
        <w:rPr>
          <w:rFonts w:ascii="Times New Roman" w:eastAsia="宋体" w:hAnsi="Times New Roman" w:cs="Times New Roman"/>
          <w:sz w:val="24"/>
          <w:szCs w:val="24"/>
        </w:rPr>
        <w:t xml:space="preserve"> </w:t>
      </w:r>
    </w:p>
    <w:p w14:paraId="52731A92" w14:textId="535C9BEA"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360" w:dyaOrig="276" w14:anchorId="6B291800">
          <v:shape id="_x0000_i10899" type="#_x0000_t75" style="width:1in;height:18pt" o:ole="">
            <v:imagedata r:id="rId143" o:title=""/>
          </v:shape>
          <w:control r:id="rId180" w:name="DefaultOcxName381" w:shapeid="_x0000_i10899"/>
        </w:object>
      </w:r>
      <w:r w:rsidRPr="00494BF7">
        <w:rPr>
          <w:rFonts w:ascii="Times New Roman" w:eastAsia="宋体" w:hAnsi="Times New Roman" w:cs="Times New Roman"/>
          <w:sz w:val="24"/>
          <w:szCs w:val="24"/>
        </w:rPr>
        <w:object w:dxaOrig="360" w:dyaOrig="276" w14:anchorId="228AB0B6">
          <v:shape id="_x0000_i10898" type="#_x0000_t75" style="width:18pt;height:13.8pt" o:ole="">
            <v:imagedata r:id="rId21" o:title=""/>
          </v:shape>
          <w:control r:id="rId181" w:name="DefaultOcxName391" w:shapeid="_x0000_i10898"/>
        </w:object>
      </w:r>
      <w:r w:rsidRPr="00494BF7">
        <w:rPr>
          <w:rFonts w:ascii="Times New Roman" w:eastAsia="宋体" w:hAnsi="Times New Roman" w:cs="Times New Roman"/>
          <w:sz w:val="24"/>
          <w:szCs w:val="24"/>
        </w:rPr>
        <w:t xml:space="preserve">E. </w:t>
      </w:r>
      <w:r w:rsidRPr="00494BF7">
        <w:rPr>
          <w:rFonts w:ascii="Times New Roman" w:eastAsia="宋体" w:hAnsi="Times New Roman" w:cs="Times New Roman"/>
          <w:sz w:val="24"/>
          <w:szCs w:val="24"/>
        </w:rPr>
        <w:t>借出资本风险的大小</w:t>
      </w:r>
      <w:r w:rsidRPr="00494BF7">
        <w:rPr>
          <w:rFonts w:ascii="Times New Roman" w:eastAsia="宋体" w:hAnsi="Times New Roman" w:cs="Times New Roman"/>
          <w:sz w:val="24"/>
          <w:szCs w:val="24"/>
        </w:rPr>
        <w:t xml:space="preserve"> </w:t>
      </w:r>
      <w:r w:rsidRPr="00494BF7">
        <w:rPr>
          <w:rFonts w:ascii="Times New Roman" w:eastAsia="宋体" w:hAnsi="Times New Roman" w:cs="Times New Roman"/>
          <w:sz w:val="24"/>
          <w:szCs w:val="24"/>
        </w:rPr>
        <w:object w:dxaOrig="360" w:dyaOrig="276" w14:anchorId="5D1561DE">
          <v:shape id="_x0000_i10897" type="#_x0000_t75" style="width:1in;height:18pt" o:ole="">
            <v:imagedata r:id="rId156" o:title=""/>
          </v:shape>
          <w:control r:id="rId182" w:name="DefaultOcxName44" w:shapeid="_x0000_i10897"/>
        </w:object>
      </w:r>
    </w:p>
    <w:p w14:paraId="24CF24CA" w14:textId="3870460C" w:rsidR="00494BF7" w:rsidRPr="00494BF7" w:rsidRDefault="00494BF7" w:rsidP="008A2B24">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sz w:val="24"/>
          <w:szCs w:val="24"/>
        </w:rPr>
        <w:t>3</w:t>
      </w:r>
      <w:r>
        <w:rPr>
          <w:rFonts w:ascii="Times New Roman" w:eastAsia="宋体" w:hAnsi="Times New Roman" w:cs="Times New Roman" w:hint="eastAsia"/>
          <w:sz w:val="24"/>
          <w:szCs w:val="24"/>
        </w:rPr>
        <w:t>、</w:t>
      </w:r>
      <w:r w:rsidRPr="00494BF7">
        <w:rPr>
          <w:rFonts w:ascii="Times New Roman" w:eastAsia="宋体" w:hAnsi="Times New Roman" w:cs="Times New Roman"/>
          <w:sz w:val="24"/>
          <w:szCs w:val="24"/>
        </w:rPr>
        <w:t>关于资金时间价值的论述，下列选项正确的有（</w:t>
      </w:r>
      <w:r w:rsidRPr="00494BF7">
        <w:rPr>
          <w:rFonts w:ascii="Times New Roman" w:eastAsia="宋体" w:hAnsi="Times New Roman" w:cs="Times New Roman"/>
          <w:sz w:val="24"/>
          <w:szCs w:val="24"/>
        </w:rPr>
        <w:t> </w:t>
      </w:r>
      <w:r w:rsidR="00317414">
        <w:rPr>
          <w:rFonts w:ascii="Times New Roman" w:eastAsia="宋体" w:hAnsi="Times New Roman" w:cs="Times New Roman"/>
          <w:sz w:val="24"/>
          <w:szCs w:val="24"/>
        </w:rPr>
        <w:t>CE</w:t>
      </w:r>
      <w:r w:rsidRPr="00494BF7">
        <w:rPr>
          <w:rFonts w:ascii="Times New Roman" w:eastAsia="宋体" w:hAnsi="Times New Roman" w:cs="Times New Roman"/>
          <w:sz w:val="24"/>
          <w:szCs w:val="24"/>
        </w:rPr>
        <w:t> </w:t>
      </w:r>
      <w:r w:rsidRPr="00494BF7">
        <w:rPr>
          <w:rFonts w:ascii="Times New Roman" w:eastAsia="宋体" w:hAnsi="Times New Roman" w:cs="Times New Roman"/>
          <w:sz w:val="24"/>
          <w:szCs w:val="24"/>
        </w:rPr>
        <w:t>）。</w:t>
      </w:r>
    </w:p>
    <w:p w14:paraId="0BCB3A59" w14:textId="4DF09719"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360" w:dyaOrig="276" w14:anchorId="185878CA">
          <v:shape id="_x0000_i10896" type="#_x0000_t75" style="width:1in;height:18pt" o:ole="">
            <v:imagedata r:id="rId183" o:title=""/>
          </v:shape>
          <w:control r:id="rId184" w:name="DefaultOcxName451" w:shapeid="_x0000_i10896"/>
        </w:object>
      </w:r>
      <w:r w:rsidRPr="00494BF7">
        <w:rPr>
          <w:rFonts w:ascii="Times New Roman" w:eastAsia="宋体" w:hAnsi="Times New Roman" w:cs="Times New Roman"/>
          <w:sz w:val="24"/>
          <w:szCs w:val="24"/>
        </w:rPr>
        <w:object w:dxaOrig="360" w:dyaOrig="276" w14:anchorId="151E8985">
          <v:shape id="_x0000_i10895" type="#_x0000_t75" style="width:18pt;height:13.8pt" o:ole="">
            <v:imagedata r:id="rId21" o:title=""/>
          </v:shape>
          <w:control r:id="rId185" w:name="DefaultOcxName461" w:shapeid="_x0000_i10895"/>
        </w:object>
      </w:r>
      <w:r w:rsidRPr="00494BF7">
        <w:rPr>
          <w:rFonts w:ascii="Times New Roman" w:eastAsia="宋体" w:hAnsi="Times New Roman" w:cs="Times New Roman"/>
          <w:sz w:val="24"/>
          <w:szCs w:val="24"/>
        </w:rPr>
        <w:t xml:space="preserve">A. </w:t>
      </w:r>
      <w:r w:rsidRPr="00494BF7">
        <w:rPr>
          <w:rFonts w:ascii="Times New Roman" w:eastAsia="宋体" w:hAnsi="Times New Roman" w:cs="Times New Roman"/>
          <w:sz w:val="24"/>
          <w:szCs w:val="24"/>
        </w:rPr>
        <w:t>资金作为生产要素，在任何情况下都能产生时间价值</w:t>
      </w:r>
      <w:r w:rsidRPr="00494BF7">
        <w:rPr>
          <w:rFonts w:ascii="Times New Roman" w:eastAsia="宋体" w:hAnsi="Times New Roman" w:cs="Times New Roman"/>
          <w:sz w:val="24"/>
          <w:szCs w:val="24"/>
        </w:rPr>
        <w:t xml:space="preserve"> </w:t>
      </w:r>
    </w:p>
    <w:p w14:paraId="0E8A0E19" w14:textId="54C07501"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360" w:dyaOrig="276" w14:anchorId="4F8E6644">
          <v:shape id="_x0000_i10894" type="#_x0000_t75" style="width:1in;height:18pt" o:ole="">
            <v:imagedata r:id="rId143" o:title=""/>
          </v:shape>
          <w:control r:id="rId186" w:name="DefaultOcxName471" w:shapeid="_x0000_i10894"/>
        </w:object>
      </w:r>
      <w:r w:rsidRPr="00494BF7">
        <w:rPr>
          <w:rFonts w:ascii="Times New Roman" w:eastAsia="宋体" w:hAnsi="Times New Roman" w:cs="Times New Roman"/>
          <w:sz w:val="24"/>
          <w:szCs w:val="24"/>
        </w:rPr>
        <w:object w:dxaOrig="360" w:dyaOrig="276" w14:anchorId="24F62C53">
          <v:shape id="_x0000_i10893" type="#_x0000_t75" style="width:18pt;height:13.8pt" o:ole="">
            <v:imagedata r:id="rId21" o:title=""/>
          </v:shape>
          <w:control r:id="rId187" w:name="DefaultOcxName481" w:shapeid="_x0000_i10893"/>
        </w:object>
      </w:r>
      <w:r w:rsidRPr="00494BF7">
        <w:rPr>
          <w:rFonts w:ascii="Times New Roman" w:eastAsia="宋体" w:hAnsi="Times New Roman" w:cs="Times New Roman"/>
          <w:sz w:val="24"/>
          <w:szCs w:val="24"/>
        </w:rPr>
        <w:t xml:space="preserve">B. </w:t>
      </w:r>
      <w:r w:rsidRPr="00494BF7">
        <w:rPr>
          <w:rFonts w:ascii="Times New Roman" w:eastAsia="宋体" w:hAnsi="Times New Roman" w:cs="Times New Roman"/>
          <w:sz w:val="24"/>
          <w:szCs w:val="24"/>
        </w:rPr>
        <w:t>资金时间价值常采用连续复利计算方法计算</w:t>
      </w:r>
      <w:r w:rsidRPr="00494BF7">
        <w:rPr>
          <w:rFonts w:ascii="Times New Roman" w:eastAsia="宋体" w:hAnsi="Times New Roman" w:cs="Times New Roman"/>
          <w:sz w:val="24"/>
          <w:szCs w:val="24"/>
        </w:rPr>
        <w:t xml:space="preserve"> </w:t>
      </w:r>
    </w:p>
    <w:p w14:paraId="614B9D89" w14:textId="23741AE9"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360" w:dyaOrig="276" w14:anchorId="130F3C07">
          <v:shape id="_x0000_i10892" type="#_x0000_t75" style="width:1in;height:18pt" o:ole="">
            <v:imagedata r:id="rId143" o:title=""/>
          </v:shape>
          <w:control r:id="rId188" w:name="DefaultOcxName49" w:shapeid="_x0000_i10892"/>
        </w:object>
      </w:r>
      <w:r w:rsidRPr="00494BF7">
        <w:rPr>
          <w:rFonts w:ascii="Times New Roman" w:eastAsia="宋体" w:hAnsi="Times New Roman" w:cs="Times New Roman"/>
          <w:sz w:val="24"/>
          <w:szCs w:val="24"/>
        </w:rPr>
        <w:object w:dxaOrig="360" w:dyaOrig="276" w14:anchorId="4A7EA425">
          <v:shape id="_x0000_i10891" type="#_x0000_t75" style="width:18pt;height:13.8pt" o:ole="">
            <v:imagedata r:id="rId21" o:title=""/>
          </v:shape>
          <w:control r:id="rId189" w:name="DefaultOcxName50" w:shapeid="_x0000_i10891"/>
        </w:object>
      </w:r>
      <w:r w:rsidRPr="00494BF7">
        <w:rPr>
          <w:rFonts w:ascii="Times New Roman" w:eastAsia="宋体" w:hAnsi="Times New Roman" w:cs="Times New Roman"/>
          <w:sz w:val="24"/>
          <w:szCs w:val="24"/>
        </w:rPr>
        <w:t xml:space="preserve">C. </w:t>
      </w:r>
      <w:r w:rsidRPr="00494BF7">
        <w:rPr>
          <w:rFonts w:ascii="Times New Roman" w:eastAsia="宋体" w:hAnsi="Times New Roman" w:cs="Times New Roman"/>
          <w:sz w:val="24"/>
          <w:szCs w:val="24"/>
        </w:rPr>
        <w:t>一般而言，资金时间价值应按间断复利计算方法计算</w:t>
      </w:r>
      <w:r w:rsidRPr="00494BF7">
        <w:rPr>
          <w:rFonts w:ascii="Times New Roman" w:eastAsia="宋体" w:hAnsi="Times New Roman" w:cs="Times New Roman"/>
          <w:sz w:val="24"/>
          <w:szCs w:val="24"/>
        </w:rPr>
        <w:t xml:space="preserve"> </w:t>
      </w:r>
    </w:p>
    <w:p w14:paraId="2CE78369" w14:textId="2F9A0F47"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360" w:dyaOrig="276" w14:anchorId="776C03D8">
          <v:shape id="_x0000_i10890" type="#_x0000_t75" style="width:1in;height:18pt" o:ole="">
            <v:imagedata r:id="rId143" o:title=""/>
          </v:shape>
          <w:control r:id="rId190" w:name="DefaultOcxName51" w:shapeid="_x0000_i10890"/>
        </w:object>
      </w:r>
      <w:r w:rsidRPr="00494BF7">
        <w:rPr>
          <w:rFonts w:ascii="Times New Roman" w:eastAsia="宋体" w:hAnsi="Times New Roman" w:cs="Times New Roman"/>
          <w:sz w:val="24"/>
          <w:szCs w:val="24"/>
        </w:rPr>
        <w:object w:dxaOrig="360" w:dyaOrig="276" w14:anchorId="05DC5E99">
          <v:shape id="_x0000_i10889" type="#_x0000_t75" style="width:18pt;height:13.8pt" o:ole="">
            <v:imagedata r:id="rId21" o:title=""/>
          </v:shape>
          <w:control r:id="rId191" w:name="DefaultOcxName52" w:shapeid="_x0000_i10889"/>
        </w:object>
      </w:r>
      <w:r w:rsidRPr="00494BF7">
        <w:rPr>
          <w:rFonts w:ascii="Times New Roman" w:eastAsia="宋体" w:hAnsi="Times New Roman" w:cs="Times New Roman"/>
          <w:sz w:val="24"/>
          <w:szCs w:val="24"/>
        </w:rPr>
        <w:t xml:space="preserve">D. </w:t>
      </w:r>
      <w:r w:rsidRPr="00494BF7">
        <w:rPr>
          <w:rFonts w:ascii="Times New Roman" w:eastAsia="宋体" w:hAnsi="Times New Roman" w:cs="Times New Roman"/>
          <w:sz w:val="24"/>
          <w:szCs w:val="24"/>
        </w:rPr>
        <w:t>资金时间价值是资金随着时间推移而产生的一种增值，因而它是由时间创造的</w:t>
      </w:r>
      <w:r w:rsidRPr="00494BF7">
        <w:rPr>
          <w:rFonts w:ascii="Times New Roman" w:eastAsia="宋体" w:hAnsi="Times New Roman" w:cs="Times New Roman"/>
          <w:sz w:val="24"/>
          <w:szCs w:val="24"/>
        </w:rPr>
        <w:t xml:space="preserve"> </w:t>
      </w:r>
    </w:p>
    <w:p w14:paraId="48A92989" w14:textId="7EF7C86A"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360" w:dyaOrig="276" w14:anchorId="7225C110">
          <v:shape id="_x0000_i10888" type="#_x0000_t75" style="width:1in;height:18pt" o:ole="">
            <v:imagedata r:id="rId143" o:title=""/>
          </v:shape>
          <w:control r:id="rId192" w:name="DefaultOcxName53" w:shapeid="_x0000_i10888"/>
        </w:object>
      </w:r>
      <w:r w:rsidRPr="00494BF7">
        <w:rPr>
          <w:rFonts w:ascii="Times New Roman" w:eastAsia="宋体" w:hAnsi="Times New Roman" w:cs="Times New Roman"/>
          <w:sz w:val="24"/>
          <w:szCs w:val="24"/>
        </w:rPr>
        <w:object w:dxaOrig="360" w:dyaOrig="276" w14:anchorId="2D6C6678">
          <v:shape id="_x0000_i10887" type="#_x0000_t75" style="width:18pt;height:13.8pt" o:ole="">
            <v:imagedata r:id="rId21" o:title=""/>
          </v:shape>
          <w:control r:id="rId193" w:name="DefaultOcxName541" w:shapeid="_x0000_i10887"/>
        </w:object>
      </w:r>
      <w:r w:rsidRPr="00494BF7">
        <w:rPr>
          <w:rFonts w:ascii="Times New Roman" w:eastAsia="宋体" w:hAnsi="Times New Roman" w:cs="Times New Roman"/>
          <w:sz w:val="24"/>
          <w:szCs w:val="24"/>
        </w:rPr>
        <w:t xml:space="preserve">E. </w:t>
      </w:r>
      <w:r w:rsidRPr="00494BF7">
        <w:rPr>
          <w:rFonts w:ascii="Times New Roman" w:eastAsia="宋体" w:hAnsi="Times New Roman" w:cs="Times New Roman"/>
          <w:sz w:val="24"/>
          <w:szCs w:val="24"/>
        </w:rPr>
        <w:t>资金投人生产经营才能增值，因此其时间价值是在生产、经营中产生的</w:t>
      </w:r>
      <w:r w:rsidRPr="00494BF7">
        <w:rPr>
          <w:rFonts w:ascii="Times New Roman" w:eastAsia="宋体" w:hAnsi="Times New Roman" w:cs="Times New Roman"/>
          <w:sz w:val="24"/>
          <w:szCs w:val="24"/>
        </w:rPr>
        <w:t xml:space="preserve"> </w:t>
      </w:r>
    </w:p>
    <w:p w14:paraId="687A3018" w14:textId="714BF550" w:rsidR="00494BF7" w:rsidRPr="00494BF7" w:rsidRDefault="00494BF7" w:rsidP="008A2B24">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sz w:val="24"/>
          <w:szCs w:val="24"/>
        </w:rPr>
        <w:t>4</w:t>
      </w:r>
      <w:r>
        <w:rPr>
          <w:rFonts w:ascii="Times New Roman" w:eastAsia="宋体" w:hAnsi="Times New Roman" w:cs="Times New Roman" w:hint="eastAsia"/>
          <w:sz w:val="24"/>
          <w:szCs w:val="24"/>
        </w:rPr>
        <w:t>、</w:t>
      </w:r>
      <w:r w:rsidRPr="00494BF7">
        <w:rPr>
          <w:rFonts w:ascii="Times New Roman" w:eastAsia="宋体" w:hAnsi="Times New Roman" w:cs="Times New Roman"/>
          <w:sz w:val="24"/>
          <w:szCs w:val="24"/>
        </w:rPr>
        <w:t>下列关于利率表示正确的是（</w:t>
      </w:r>
      <w:r w:rsidRPr="00494BF7">
        <w:rPr>
          <w:rFonts w:ascii="Times New Roman" w:eastAsia="宋体" w:hAnsi="Times New Roman" w:cs="Times New Roman"/>
          <w:sz w:val="24"/>
          <w:szCs w:val="24"/>
        </w:rPr>
        <w:t> </w:t>
      </w:r>
      <w:r w:rsidR="00317414">
        <w:rPr>
          <w:rFonts w:ascii="Times New Roman" w:eastAsia="宋体" w:hAnsi="Times New Roman" w:cs="Times New Roman"/>
          <w:sz w:val="24"/>
          <w:szCs w:val="24"/>
        </w:rPr>
        <w:t>ABDE</w:t>
      </w:r>
      <w:r w:rsidRPr="00494BF7">
        <w:rPr>
          <w:rFonts w:ascii="Times New Roman" w:eastAsia="宋体" w:hAnsi="Times New Roman" w:cs="Times New Roman"/>
          <w:sz w:val="24"/>
          <w:szCs w:val="24"/>
        </w:rPr>
        <w:t> </w:t>
      </w:r>
      <w:r w:rsidRPr="00494BF7">
        <w:rPr>
          <w:rFonts w:ascii="Times New Roman" w:eastAsia="宋体" w:hAnsi="Times New Roman" w:cs="Times New Roman"/>
          <w:sz w:val="24"/>
          <w:szCs w:val="24"/>
        </w:rPr>
        <w:t>）。</w:t>
      </w:r>
    </w:p>
    <w:p w14:paraId="70D71D8E" w14:textId="21F7804F"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360" w:dyaOrig="276" w14:anchorId="69DD9E99">
          <v:shape id="_x0000_i10886" type="#_x0000_t75" style="width:1in;height:18pt" o:ole="">
            <v:imagedata r:id="rId194" o:title=""/>
          </v:shape>
          <w:control r:id="rId195" w:name="DefaultOcxName60" w:shapeid="_x0000_i10886"/>
        </w:object>
      </w:r>
      <w:r w:rsidRPr="00494BF7">
        <w:rPr>
          <w:rFonts w:ascii="Times New Roman" w:eastAsia="宋体" w:hAnsi="Times New Roman" w:cs="Times New Roman"/>
          <w:sz w:val="24"/>
          <w:szCs w:val="24"/>
        </w:rPr>
        <w:object w:dxaOrig="360" w:dyaOrig="276" w14:anchorId="761A4D7D">
          <v:shape id="_x0000_i10885" type="#_x0000_t75" style="width:18pt;height:13.8pt" o:ole="">
            <v:imagedata r:id="rId21" o:title=""/>
          </v:shape>
          <w:control r:id="rId196" w:name="DefaultOcxName61" w:shapeid="_x0000_i10885"/>
        </w:object>
      </w:r>
      <w:r w:rsidRPr="00494BF7">
        <w:rPr>
          <w:rFonts w:ascii="Times New Roman" w:eastAsia="宋体" w:hAnsi="Times New Roman" w:cs="Times New Roman"/>
          <w:sz w:val="24"/>
          <w:szCs w:val="24"/>
        </w:rPr>
        <w:t xml:space="preserve">A. </w:t>
      </w:r>
      <w:r w:rsidRPr="00494BF7">
        <w:rPr>
          <w:rFonts w:ascii="Times New Roman" w:eastAsia="宋体" w:hAnsi="Times New Roman" w:cs="Times New Roman"/>
          <w:sz w:val="24"/>
          <w:szCs w:val="24"/>
        </w:rPr>
        <w:t>投资风险的大小往往影响利率的高低</w:t>
      </w:r>
      <w:r w:rsidRPr="00494BF7">
        <w:rPr>
          <w:rFonts w:ascii="Times New Roman" w:eastAsia="宋体" w:hAnsi="Times New Roman" w:cs="Times New Roman"/>
          <w:sz w:val="24"/>
          <w:szCs w:val="24"/>
        </w:rPr>
        <w:t xml:space="preserve"> </w:t>
      </w:r>
    </w:p>
    <w:p w14:paraId="0795C46E" w14:textId="14427DD9"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360" w:dyaOrig="276" w14:anchorId="6A1BA28D">
          <v:shape id="_x0000_i10884" type="#_x0000_t75" style="width:1in;height:18pt" o:ole="">
            <v:imagedata r:id="rId143" o:title=""/>
          </v:shape>
          <w:control r:id="rId197" w:name="DefaultOcxName62" w:shapeid="_x0000_i10884"/>
        </w:object>
      </w:r>
      <w:r w:rsidRPr="00494BF7">
        <w:rPr>
          <w:rFonts w:ascii="Times New Roman" w:eastAsia="宋体" w:hAnsi="Times New Roman" w:cs="Times New Roman"/>
          <w:sz w:val="24"/>
          <w:szCs w:val="24"/>
        </w:rPr>
        <w:object w:dxaOrig="360" w:dyaOrig="276" w14:anchorId="4137FC06">
          <v:shape id="_x0000_i10883" type="#_x0000_t75" style="width:18pt;height:13.8pt" o:ole="">
            <v:imagedata r:id="rId21" o:title=""/>
          </v:shape>
          <w:control r:id="rId198" w:name="DefaultOcxName631" w:shapeid="_x0000_i10883"/>
        </w:object>
      </w:r>
      <w:r w:rsidRPr="00494BF7">
        <w:rPr>
          <w:rFonts w:ascii="Times New Roman" w:eastAsia="宋体" w:hAnsi="Times New Roman" w:cs="Times New Roman"/>
          <w:sz w:val="24"/>
          <w:szCs w:val="24"/>
        </w:rPr>
        <w:t xml:space="preserve">B. </w:t>
      </w:r>
      <w:r w:rsidRPr="00494BF7">
        <w:rPr>
          <w:rFonts w:ascii="Times New Roman" w:eastAsia="宋体" w:hAnsi="Times New Roman" w:cs="Times New Roman"/>
          <w:sz w:val="24"/>
          <w:szCs w:val="24"/>
        </w:rPr>
        <w:t>利率高低受资金供求关系影响</w:t>
      </w:r>
      <w:r w:rsidRPr="00494BF7">
        <w:rPr>
          <w:rFonts w:ascii="Times New Roman" w:eastAsia="宋体" w:hAnsi="Times New Roman" w:cs="Times New Roman"/>
          <w:sz w:val="24"/>
          <w:szCs w:val="24"/>
        </w:rPr>
        <w:t xml:space="preserve"> </w:t>
      </w:r>
    </w:p>
    <w:p w14:paraId="179D5C8C" w14:textId="18401AE6"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360" w:dyaOrig="276" w14:anchorId="1BCC553D">
          <v:shape id="_x0000_i10882" type="#_x0000_t75" style="width:1in;height:18pt" o:ole="">
            <v:imagedata r:id="rId199" o:title=""/>
          </v:shape>
          <w:control r:id="rId200" w:name="DefaultOcxName641" w:shapeid="_x0000_i10882"/>
        </w:object>
      </w:r>
      <w:r w:rsidRPr="00494BF7">
        <w:rPr>
          <w:rFonts w:ascii="Times New Roman" w:eastAsia="宋体" w:hAnsi="Times New Roman" w:cs="Times New Roman"/>
          <w:sz w:val="24"/>
          <w:szCs w:val="24"/>
        </w:rPr>
        <w:object w:dxaOrig="360" w:dyaOrig="276" w14:anchorId="08EEBD96">
          <v:shape id="_x0000_i10881" type="#_x0000_t75" style="width:18pt;height:13.8pt" o:ole="">
            <v:imagedata r:id="rId21" o:title=""/>
          </v:shape>
          <w:control r:id="rId201" w:name="DefaultOcxName651" w:shapeid="_x0000_i10881"/>
        </w:object>
      </w:r>
      <w:r w:rsidRPr="00494BF7">
        <w:rPr>
          <w:rFonts w:ascii="Times New Roman" w:eastAsia="宋体" w:hAnsi="Times New Roman" w:cs="Times New Roman"/>
          <w:sz w:val="24"/>
          <w:szCs w:val="24"/>
        </w:rPr>
        <w:t xml:space="preserve">C. </w:t>
      </w:r>
      <w:r w:rsidRPr="00494BF7">
        <w:rPr>
          <w:rFonts w:ascii="Times New Roman" w:eastAsia="宋体" w:hAnsi="Times New Roman" w:cs="Times New Roman"/>
          <w:sz w:val="24"/>
          <w:szCs w:val="24"/>
        </w:rPr>
        <w:t>利率由政府统一确定</w:t>
      </w:r>
      <w:r w:rsidRPr="00494BF7">
        <w:rPr>
          <w:rFonts w:ascii="Times New Roman" w:eastAsia="宋体" w:hAnsi="Times New Roman" w:cs="Times New Roman"/>
          <w:sz w:val="24"/>
          <w:szCs w:val="24"/>
        </w:rPr>
        <w:t xml:space="preserve"> </w:t>
      </w:r>
    </w:p>
    <w:p w14:paraId="0AF41D43" w14:textId="2FBDA169"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360" w:dyaOrig="276" w14:anchorId="49EBCE5A">
          <v:shape id="_x0000_i10880" type="#_x0000_t75" style="width:1in;height:18pt" o:ole="">
            <v:imagedata r:id="rId143" o:title=""/>
          </v:shape>
          <w:control r:id="rId202" w:name="DefaultOcxName661" w:shapeid="_x0000_i10880"/>
        </w:object>
      </w:r>
      <w:r w:rsidRPr="00494BF7">
        <w:rPr>
          <w:rFonts w:ascii="Times New Roman" w:eastAsia="宋体" w:hAnsi="Times New Roman" w:cs="Times New Roman"/>
          <w:sz w:val="24"/>
          <w:szCs w:val="24"/>
        </w:rPr>
        <w:object w:dxaOrig="360" w:dyaOrig="276" w14:anchorId="765828A3">
          <v:shape id="_x0000_i10879" type="#_x0000_t75" style="width:18pt;height:13.8pt" o:ole="">
            <v:imagedata r:id="rId21" o:title=""/>
          </v:shape>
          <w:control r:id="rId203" w:name="DefaultOcxName67" w:shapeid="_x0000_i10879"/>
        </w:object>
      </w:r>
      <w:r w:rsidRPr="00494BF7">
        <w:rPr>
          <w:rFonts w:ascii="Times New Roman" w:eastAsia="宋体" w:hAnsi="Times New Roman" w:cs="Times New Roman"/>
          <w:sz w:val="24"/>
          <w:szCs w:val="24"/>
        </w:rPr>
        <w:t xml:space="preserve">D. </w:t>
      </w:r>
      <w:r w:rsidRPr="00494BF7">
        <w:rPr>
          <w:rFonts w:ascii="Times New Roman" w:eastAsia="宋体" w:hAnsi="Times New Roman" w:cs="Times New Roman"/>
          <w:sz w:val="24"/>
          <w:szCs w:val="24"/>
        </w:rPr>
        <w:t>利率是以信用方式动员和筹集资金的动力</w:t>
      </w:r>
      <w:r w:rsidRPr="00494BF7">
        <w:rPr>
          <w:rFonts w:ascii="Times New Roman" w:eastAsia="宋体" w:hAnsi="Times New Roman" w:cs="Times New Roman"/>
          <w:sz w:val="24"/>
          <w:szCs w:val="24"/>
        </w:rPr>
        <w:t xml:space="preserve"> </w:t>
      </w:r>
    </w:p>
    <w:p w14:paraId="51070C3E" w14:textId="265D90E4"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360" w:dyaOrig="276" w14:anchorId="2F1BDC2B">
          <v:shape id="_x0000_i10878" type="#_x0000_t75" style="width:1in;height:18pt" o:ole="">
            <v:imagedata r:id="rId143" o:title=""/>
          </v:shape>
          <w:control r:id="rId204" w:name="DefaultOcxName68" w:shapeid="_x0000_i10878"/>
        </w:object>
      </w:r>
      <w:r w:rsidRPr="00494BF7">
        <w:rPr>
          <w:rFonts w:ascii="Times New Roman" w:eastAsia="宋体" w:hAnsi="Times New Roman" w:cs="Times New Roman"/>
          <w:sz w:val="24"/>
          <w:szCs w:val="24"/>
        </w:rPr>
        <w:object w:dxaOrig="360" w:dyaOrig="276" w14:anchorId="5ADA2746">
          <v:shape id="_x0000_i10877" type="#_x0000_t75" style="width:18pt;height:13.8pt" o:ole="">
            <v:imagedata r:id="rId21" o:title=""/>
          </v:shape>
          <w:control r:id="rId205" w:name="DefaultOcxName69" w:shapeid="_x0000_i10877"/>
        </w:object>
      </w:r>
      <w:r w:rsidRPr="00494BF7">
        <w:rPr>
          <w:rFonts w:ascii="Times New Roman" w:eastAsia="宋体" w:hAnsi="Times New Roman" w:cs="Times New Roman"/>
          <w:sz w:val="24"/>
          <w:szCs w:val="24"/>
        </w:rPr>
        <w:t xml:space="preserve">E. </w:t>
      </w:r>
      <w:r w:rsidRPr="00494BF7">
        <w:rPr>
          <w:rFonts w:ascii="Times New Roman" w:eastAsia="宋体" w:hAnsi="Times New Roman" w:cs="Times New Roman"/>
          <w:sz w:val="24"/>
          <w:szCs w:val="24"/>
        </w:rPr>
        <w:t>在通常情况下，社会平均收益率决定的利率水平</w:t>
      </w:r>
      <w:r w:rsidRPr="00494BF7">
        <w:rPr>
          <w:rFonts w:ascii="Times New Roman" w:eastAsia="宋体" w:hAnsi="Times New Roman" w:cs="Times New Roman"/>
          <w:sz w:val="24"/>
          <w:szCs w:val="24"/>
        </w:rPr>
        <w:t xml:space="preserve"> </w:t>
      </w:r>
      <w:r w:rsidRPr="00494BF7">
        <w:rPr>
          <w:rFonts w:ascii="Times New Roman" w:eastAsia="宋体" w:hAnsi="Times New Roman" w:cs="Times New Roman"/>
          <w:sz w:val="24"/>
          <w:szCs w:val="24"/>
        </w:rPr>
        <w:object w:dxaOrig="360" w:dyaOrig="276" w14:anchorId="3A4DEB59">
          <v:shape id="_x0000_i10876" type="#_x0000_t75" style="width:1in;height:18pt" o:ole="">
            <v:imagedata r:id="rId156" o:title=""/>
          </v:shape>
          <w:control r:id="rId206" w:name="DefaultOcxName741" w:shapeid="_x0000_i10876"/>
        </w:object>
      </w:r>
    </w:p>
    <w:p w14:paraId="166D8709" w14:textId="79FE6250" w:rsidR="00494BF7" w:rsidRPr="00494BF7" w:rsidRDefault="00494BF7" w:rsidP="008A2B24">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sz w:val="24"/>
          <w:szCs w:val="24"/>
        </w:rPr>
        <w:t>5</w:t>
      </w:r>
      <w:r w:rsidR="00C93C82">
        <w:rPr>
          <w:rFonts w:ascii="Times New Roman" w:eastAsia="宋体" w:hAnsi="Times New Roman" w:cs="Times New Roman" w:hint="eastAsia"/>
          <w:sz w:val="24"/>
          <w:szCs w:val="24"/>
        </w:rPr>
        <w:t>、</w:t>
      </w:r>
      <w:r w:rsidRPr="00494BF7">
        <w:rPr>
          <w:rFonts w:ascii="Times New Roman" w:eastAsia="宋体" w:hAnsi="Times New Roman" w:cs="Times New Roman"/>
          <w:sz w:val="24"/>
          <w:szCs w:val="24"/>
        </w:rPr>
        <w:t>资金的时间价值在市场经济社会中表现为（</w:t>
      </w:r>
      <w:r w:rsidRPr="00494BF7">
        <w:rPr>
          <w:rFonts w:ascii="Times New Roman" w:eastAsia="宋体" w:hAnsi="Times New Roman" w:cs="Times New Roman"/>
          <w:sz w:val="24"/>
          <w:szCs w:val="24"/>
        </w:rPr>
        <w:t> </w:t>
      </w:r>
      <w:r w:rsidR="00317414">
        <w:rPr>
          <w:rFonts w:ascii="Times New Roman" w:eastAsia="宋体" w:hAnsi="Times New Roman" w:cs="Times New Roman"/>
          <w:sz w:val="24"/>
          <w:szCs w:val="24"/>
        </w:rPr>
        <w:t>BE</w:t>
      </w:r>
      <w:r w:rsidRPr="00494BF7">
        <w:rPr>
          <w:rFonts w:ascii="Times New Roman" w:eastAsia="宋体" w:hAnsi="Times New Roman" w:cs="Times New Roman"/>
          <w:sz w:val="24"/>
          <w:szCs w:val="24"/>
        </w:rPr>
        <w:t> </w:t>
      </w:r>
      <w:r w:rsidRPr="00494BF7">
        <w:rPr>
          <w:rFonts w:ascii="Times New Roman" w:eastAsia="宋体" w:hAnsi="Times New Roman" w:cs="Times New Roman"/>
          <w:sz w:val="24"/>
          <w:szCs w:val="24"/>
        </w:rPr>
        <w:t>）。</w:t>
      </w:r>
    </w:p>
    <w:p w14:paraId="3670CF2A" w14:textId="4B486E7D"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360" w:dyaOrig="276" w14:anchorId="5A4A819C">
          <v:shape id="_x0000_i10875" type="#_x0000_t75" style="width:1in;height:18pt" o:ole="">
            <v:imagedata r:id="rId143" o:title=""/>
          </v:shape>
          <w:control r:id="rId207" w:name="DefaultOcxName751" w:shapeid="_x0000_i10875"/>
        </w:object>
      </w:r>
      <w:r w:rsidRPr="00494BF7">
        <w:rPr>
          <w:rFonts w:ascii="Times New Roman" w:eastAsia="宋体" w:hAnsi="Times New Roman" w:cs="Times New Roman"/>
          <w:sz w:val="24"/>
          <w:szCs w:val="24"/>
        </w:rPr>
        <w:object w:dxaOrig="360" w:dyaOrig="276" w14:anchorId="775B1410">
          <v:shape id="_x0000_i10874" type="#_x0000_t75" style="width:18pt;height:13.8pt" o:ole="">
            <v:imagedata r:id="rId21" o:title=""/>
          </v:shape>
          <w:control r:id="rId208" w:name="DefaultOcxName76" w:shapeid="_x0000_i10874"/>
        </w:object>
      </w:r>
      <w:r w:rsidRPr="00494BF7">
        <w:rPr>
          <w:rFonts w:ascii="Times New Roman" w:eastAsia="宋体" w:hAnsi="Times New Roman" w:cs="Times New Roman"/>
          <w:sz w:val="24"/>
          <w:szCs w:val="24"/>
        </w:rPr>
        <w:t xml:space="preserve">A. </w:t>
      </w:r>
      <w:r w:rsidRPr="00494BF7">
        <w:rPr>
          <w:rFonts w:ascii="Times New Roman" w:eastAsia="宋体" w:hAnsi="Times New Roman" w:cs="Times New Roman"/>
          <w:sz w:val="24"/>
          <w:szCs w:val="24"/>
        </w:rPr>
        <w:t>涨价预备费</w:t>
      </w:r>
      <w:r w:rsidRPr="00494BF7">
        <w:rPr>
          <w:rFonts w:ascii="Times New Roman" w:eastAsia="宋体" w:hAnsi="Times New Roman" w:cs="Times New Roman"/>
          <w:sz w:val="24"/>
          <w:szCs w:val="24"/>
        </w:rPr>
        <w:t xml:space="preserve"> </w:t>
      </w:r>
    </w:p>
    <w:p w14:paraId="20C84778" w14:textId="20786289"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360" w:dyaOrig="276" w14:anchorId="7C1D9435">
          <v:shape id="_x0000_i10873" type="#_x0000_t75" style="width:1in;height:18pt" o:ole="">
            <v:imagedata r:id="rId209" o:title=""/>
          </v:shape>
          <w:control r:id="rId210" w:name="DefaultOcxName77" w:shapeid="_x0000_i10873"/>
        </w:object>
      </w:r>
      <w:r w:rsidRPr="00494BF7">
        <w:rPr>
          <w:rFonts w:ascii="Times New Roman" w:eastAsia="宋体" w:hAnsi="Times New Roman" w:cs="Times New Roman"/>
          <w:sz w:val="24"/>
          <w:szCs w:val="24"/>
        </w:rPr>
        <w:object w:dxaOrig="360" w:dyaOrig="276" w14:anchorId="15CBB2C3">
          <v:shape id="_x0000_i10872" type="#_x0000_t75" style="width:18pt;height:13.8pt" o:ole="">
            <v:imagedata r:id="rId21" o:title=""/>
          </v:shape>
          <w:control r:id="rId211" w:name="DefaultOcxName78" w:shapeid="_x0000_i10872"/>
        </w:object>
      </w:r>
      <w:r w:rsidRPr="00494BF7">
        <w:rPr>
          <w:rFonts w:ascii="Times New Roman" w:eastAsia="宋体" w:hAnsi="Times New Roman" w:cs="Times New Roman"/>
          <w:sz w:val="24"/>
          <w:szCs w:val="24"/>
        </w:rPr>
        <w:t xml:space="preserve">B. </w:t>
      </w:r>
      <w:r w:rsidRPr="00494BF7">
        <w:rPr>
          <w:rFonts w:ascii="Times New Roman" w:eastAsia="宋体" w:hAnsi="Times New Roman" w:cs="Times New Roman"/>
          <w:sz w:val="24"/>
          <w:szCs w:val="24"/>
        </w:rPr>
        <w:t>折旧</w:t>
      </w:r>
      <w:r w:rsidRPr="00494BF7">
        <w:rPr>
          <w:rFonts w:ascii="Times New Roman" w:eastAsia="宋体" w:hAnsi="Times New Roman" w:cs="Times New Roman"/>
          <w:sz w:val="24"/>
          <w:szCs w:val="24"/>
        </w:rPr>
        <w:t xml:space="preserve"> </w:t>
      </w:r>
    </w:p>
    <w:p w14:paraId="3E6A7C78" w14:textId="4032212E"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360" w:dyaOrig="276" w14:anchorId="42959FE8">
          <v:shape id="_x0000_i10871" type="#_x0000_t75" style="width:1in;height:18pt" o:ole="">
            <v:imagedata r:id="rId143" o:title=""/>
          </v:shape>
          <w:control r:id="rId212" w:name="DefaultOcxName79" w:shapeid="_x0000_i10871"/>
        </w:object>
      </w:r>
      <w:r w:rsidRPr="00494BF7">
        <w:rPr>
          <w:rFonts w:ascii="Times New Roman" w:eastAsia="宋体" w:hAnsi="Times New Roman" w:cs="Times New Roman"/>
          <w:sz w:val="24"/>
          <w:szCs w:val="24"/>
        </w:rPr>
        <w:object w:dxaOrig="360" w:dyaOrig="276" w14:anchorId="0124628C">
          <v:shape id="_x0000_i10870" type="#_x0000_t75" style="width:18pt;height:13.8pt" o:ole="">
            <v:imagedata r:id="rId21" o:title=""/>
          </v:shape>
          <w:control r:id="rId213" w:name="DefaultOcxName80" w:shapeid="_x0000_i10870"/>
        </w:object>
      </w:r>
      <w:r w:rsidRPr="00494BF7">
        <w:rPr>
          <w:rFonts w:ascii="Times New Roman" w:eastAsia="宋体" w:hAnsi="Times New Roman" w:cs="Times New Roman"/>
          <w:sz w:val="24"/>
          <w:szCs w:val="24"/>
        </w:rPr>
        <w:t xml:space="preserve">C. </w:t>
      </w:r>
      <w:r w:rsidRPr="00494BF7">
        <w:rPr>
          <w:rFonts w:ascii="Times New Roman" w:eastAsia="宋体" w:hAnsi="Times New Roman" w:cs="Times New Roman"/>
          <w:sz w:val="24"/>
          <w:szCs w:val="24"/>
        </w:rPr>
        <w:t>利息</w:t>
      </w:r>
      <w:r w:rsidRPr="00494BF7">
        <w:rPr>
          <w:rFonts w:ascii="Times New Roman" w:eastAsia="宋体" w:hAnsi="Times New Roman" w:cs="Times New Roman"/>
          <w:sz w:val="24"/>
          <w:szCs w:val="24"/>
        </w:rPr>
        <w:t xml:space="preserve"> </w:t>
      </w:r>
    </w:p>
    <w:p w14:paraId="1635D213" w14:textId="1D34A1F6"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360" w:dyaOrig="276" w14:anchorId="6BE55179">
          <v:shape id="_x0000_i10869" type="#_x0000_t75" style="width:1in;height:18pt" o:ole="">
            <v:imagedata r:id="rId143" o:title=""/>
          </v:shape>
          <w:control r:id="rId214" w:name="DefaultOcxName811" w:shapeid="_x0000_i10869"/>
        </w:object>
      </w:r>
      <w:r w:rsidRPr="00494BF7">
        <w:rPr>
          <w:rFonts w:ascii="Times New Roman" w:eastAsia="宋体" w:hAnsi="Times New Roman" w:cs="Times New Roman"/>
          <w:sz w:val="24"/>
          <w:szCs w:val="24"/>
        </w:rPr>
        <w:object w:dxaOrig="360" w:dyaOrig="276" w14:anchorId="57738D23">
          <v:shape id="_x0000_i10868" type="#_x0000_t75" style="width:18pt;height:13.8pt" o:ole="">
            <v:imagedata r:id="rId21" o:title=""/>
          </v:shape>
          <w:control r:id="rId215" w:name="DefaultOcxName821" w:shapeid="_x0000_i10868"/>
        </w:object>
      </w:r>
      <w:r w:rsidRPr="00494BF7">
        <w:rPr>
          <w:rFonts w:ascii="Times New Roman" w:eastAsia="宋体" w:hAnsi="Times New Roman" w:cs="Times New Roman"/>
          <w:sz w:val="24"/>
          <w:szCs w:val="24"/>
        </w:rPr>
        <w:t xml:space="preserve">D. </w:t>
      </w:r>
      <w:r w:rsidRPr="00494BF7">
        <w:rPr>
          <w:rFonts w:ascii="Times New Roman" w:eastAsia="宋体" w:hAnsi="Times New Roman" w:cs="Times New Roman"/>
          <w:sz w:val="24"/>
          <w:szCs w:val="24"/>
        </w:rPr>
        <w:t>利率</w:t>
      </w:r>
      <w:r w:rsidRPr="00494BF7">
        <w:rPr>
          <w:rFonts w:ascii="Times New Roman" w:eastAsia="宋体" w:hAnsi="Times New Roman" w:cs="Times New Roman"/>
          <w:sz w:val="24"/>
          <w:szCs w:val="24"/>
        </w:rPr>
        <w:t xml:space="preserve"> </w:t>
      </w:r>
    </w:p>
    <w:p w14:paraId="2FE25339" w14:textId="5BA69F19"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360" w:dyaOrig="276" w14:anchorId="06FA589A">
          <v:shape id="_x0000_i10867" type="#_x0000_t75" style="width:1in;height:18pt" o:ole="">
            <v:imagedata r:id="rId143" o:title=""/>
          </v:shape>
          <w:control r:id="rId216" w:name="DefaultOcxName831" w:shapeid="_x0000_i10867"/>
        </w:object>
      </w:r>
      <w:r w:rsidRPr="00494BF7">
        <w:rPr>
          <w:rFonts w:ascii="Times New Roman" w:eastAsia="宋体" w:hAnsi="Times New Roman" w:cs="Times New Roman"/>
          <w:sz w:val="24"/>
          <w:szCs w:val="24"/>
        </w:rPr>
        <w:object w:dxaOrig="360" w:dyaOrig="276" w14:anchorId="4D25BA1A">
          <v:shape id="_x0000_i10866" type="#_x0000_t75" style="width:18pt;height:13.8pt" o:ole="">
            <v:imagedata r:id="rId21" o:title=""/>
          </v:shape>
          <w:control r:id="rId217" w:name="DefaultOcxName841" w:shapeid="_x0000_i10866"/>
        </w:object>
      </w:r>
      <w:r w:rsidRPr="00494BF7">
        <w:rPr>
          <w:rFonts w:ascii="Times New Roman" w:eastAsia="宋体" w:hAnsi="Times New Roman" w:cs="Times New Roman"/>
          <w:sz w:val="24"/>
          <w:szCs w:val="24"/>
        </w:rPr>
        <w:t xml:space="preserve">E. </w:t>
      </w:r>
      <w:r w:rsidRPr="00494BF7">
        <w:rPr>
          <w:rFonts w:ascii="Times New Roman" w:eastAsia="宋体" w:hAnsi="Times New Roman" w:cs="Times New Roman"/>
          <w:sz w:val="24"/>
          <w:szCs w:val="24"/>
        </w:rPr>
        <w:t>通货膨胀</w:t>
      </w:r>
      <w:r w:rsidRPr="00494BF7">
        <w:rPr>
          <w:rFonts w:ascii="Times New Roman" w:eastAsia="宋体" w:hAnsi="Times New Roman" w:cs="Times New Roman"/>
          <w:sz w:val="24"/>
          <w:szCs w:val="24"/>
        </w:rPr>
        <w:t xml:space="preserve"> </w:t>
      </w:r>
      <w:r w:rsidRPr="00494BF7">
        <w:rPr>
          <w:rFonts w:ascii="Times New Roman" w:eastAsia="宋体" w:hAnsi="Times New Roman" w:cs="Times New Roman"/>
          <w:sz w:val="24"/>
          <w:szCs w:val="24"/>
        </w:rPr>
        <w:object w:dxaOrig="360" w:dyaOrig="276" w14:anchorId="74ECEDA1">
          <v:shape id="_x0000_i10865" type="#_x0000_t75" style="width:1in;height:18pt" o:ole="">
            <v:imagedata r:id="rId156" o:title=""/>
          </v:shape>
          <w:control r:id="rId218" w:name="DefaultOcxName89" w:shapeid="_x0000_i10865"/>
        </w:object>
      </w:r>
    </w:p>
    <w:p w14:paraId="189F7871" w14:textId="7F090E5B" w:rsidR="00494BF7" w:rsidRPr="00494BF7" w:rsidRDefault="00C93C82" w:rsidP="008A2B24">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3</w:t>
      </w:r>
      <w:r>
        <w:rPr>
          <w:rFonts w:ascii="Times New Roman" w:eastAsia="宋体" w:hAnsi="Times New Roman" w:cs="Times New Roman"/>
          <w:sz w:val="24"/>
          <w:szCs w:val="24"/>
        </w:rPr>
        <w:t>6</w:t>
      </w:r>
      <w:r>
        <w:rPr>
          <w:rFonts w:ascii="Times New Roman" w:eastAsia="宋体" w:hAnsi="Times New Roman" w:cs="Times New Roman" w:hint="eastAsia"/>
          <w:sz w:val="24"/>
          <w:szCs w:val="24"/>
        </w:rPr>
        <w:t>、</w:t>
      </w:r>
      <w:r w:rsidR="00494BF7" w:rsidRPr="00494BF7">
        <w:rPr>
          <w:rFonts w:ascii="Times New Roman" w:eastAsia="宋体" w:hAnsi="Times New Roman" w:cs="Times New Roman"/>
          <w:sz w:val="24"/>
          <w:szCs w:val="24"/>
        </w:rPr>
        <w:t>下列属于现金流出的是（</w:t>
      </w:r>
      <w:r w:rsidR="00317414">
        <w:rPr>
          <w:rFonts w:ascii="Times New Roman" w:eastAsia="宋体" w:hAnsi="Times New Roman" w:cs="Times New Roman" w:hint="eastAsia"/>
          <w:sz w:val="24"/>
          <w:szCs w:val="24"/>
        </w:rPr>
        <w:t>A</w:t>
      </w:r>
      <w:r w:rsidR="00317414">
        <w:rPr>
          <w:rFonts w:ascii="Times New Roman" w:eastAsia="宋体" w:hAnsi="Times New Roman" w:cs="Times New Roman"/>
          <w:sz w:val="24"/>
          <w:szCs w:val="24"/>
        </w:rPr>
        <w:t>BD</w:t>
      </w:r>
      <w:r w:rsidR="00494BF7" w:rsidRPr="00494BF7">
        <w:rPr>
          <w:rFonts w:ascii="Times New Roman" w:eastAsia="宋体" w:hAnsi="Times New Roman" w:cs="Times New Roman"/>
          <w:sz w:val="24"/>
          <w:szCs w:val="24"/>
        </w:rPr>
        <w:t xml:space="preserve"> </w:t>
      </w:r>
      <w:r w:rsidR="00494BF7" w:rsidRPr="00494BF7">
        <w:rPr>
          <w:rFonts w:ascii="Times New Roman" w:eastAsia="宋体" w:hAnsi="Times New Roman" w:cs="Times New Roman"/>
          <w:sz w:val="24"/>
          <w:szCs w:val="24"/>
        </w:rPr>
        <w:t>）。</w:t>
      </w:r>
    </w:p>
    <w:p w14:paraId="766FFFAC" w14:textId="4752146B"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360" w:dyaOrig="276" w14:anchorId="40652ED4">
          <v:shape id="_x0000_i10864" type="#_x0000_t75" style="width:1in;height:18pt" o:ole="">
            <v:imagedata r:id="rId194" o:title=""/>
          </v:shape>
          <w:control r:id="rId219" w:name="DefaultOcxName901" w:shapeid="_x0000_i10864"/>
        </w:object>
      </w:r>
      <w:r w:rsidRPr="00494BF7">
        <w:rPr>
          <w:rFonts w:ascii="Times New Roman" w:eastAsia="宋体" w:hAnsi="Times New Roman" w:cs="Times New Roman"/>
          <w:sz w:val="24"/>
          <w:szCs w:val="24"/>
        </w:rPr>
        <w:object w:dxaOrig="360" w:dyaOrig="276" w14:anchorId="04C23FE1">
          <v:shape id="_x0000_i10863" type="#_x0000_t75" style="width:18pt;height:13.8pt" o:ole="">
            <v:imagedata r:id="rId21" o:title=""/>
          </v:shape>
          <w:control r:id="rId220" w:name="DefaultOcxName911" w:shapeid="_x0000_i10863"/>
        </w:object>
      </w:r>
      <w:r w:rsidRPr="00494BF7">
        <w:rPr>
          <w:rFonts w:ascii="Times New Roman" w:eastAsia="宋体" w:hAnsi="Times New Roman" w:cs="Times New Roman"/>
          <w:sz w:val="24"/>
          <w:szCs w:val="24"/>
        </w:rPr>
        <w:t xml:space="preserve">A. </w:t>
      </w:r>
      <w:r w:rsidRPr="00494BF7">
        <w:rPr>
          <w:rFonts w:ascii="Times New Roman" w:eastAsia="宋体" w:hAnsi="Times New Roman" w:cs="Times New Roman"/>
          <w:sz w:val="24"/>
          <w:szCs w:val="24"/>
        </w:rPr>
        <w:t>经营成本</w:t>
      </w:r>
      <w:r w:rsidRPr="00494BF7">
        <w:rPr>
          <w:rFonts w:ascii="Times New Roman" w:eastAsia="宋体" w:hAnsi="Times New Roman" w:cs="Times New Roman"/>
          <w:sz w:val="24"/>
          <w:szCs w:val="24"/>
        </w:rPr>
        <w:t xml:space="preserve"> </w:t>
      </w:r>
    </w:p>
    <w:p w14:paraId="41B071A1" w14:textId="3E55D626"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360" w:dyaOrig="276" w14:anchorId="2B194B71">
          <v:shape id="_x0000_i10862" type="#_x0000_t75" style="width:1in;height:18pt" o:ole="">
            <v:imagedata r:id="rId143" o:title=""/>
          </v:shape>
          <w:control r:id="rId221" w:name="DefaultOcxName921" w:shapeid="_x0000_i10862"/>
        </w:object>
      </w:r>
      <w:r w:rsidRPr="00494BF7">
        <w:rPr>
          <w:rFonts w:ascii="Times New Roman" w:eastAsia="宋体" w:hAnsi="Times New Roman" w:cs="Times New Roman"/>
          <w:sz w:val="24"/>
          <w:szCs w:val="24"/>
        </w:rPr>
        <w:object w:dxaOrig="360" w:dyaOrig="276" w14:anchorId="04700A71">
          <v:shape id="_x0000_i10861" type="#_x0000_t75" style="width:18pt;height:13.8pt" o:ole="">
            <v:imagedata r:id="rId21" o:title=""/>
          </v:shape>
          <w:control r:id="rId222" w:name="DefaultOcxName931" w:shapeid="_x0000_i10861"/>
        </w:object>
      </w:r>
      <w:r w:rsidRPr="00494BF7">
        <w:rPr>
          <w:rFonts w:ascii="Times New Roman" w:eastAsia="宋体" w:hAnsi="Times New Roman" w:cs="Times New Roman"/>
          <w:sz w:val="24"/>
          <w:szCs w:val="24"/>
        </w:rPr>
        <w:t xml:space="preserve">B. </w:t>
      </w:r>
      <w:r w:rsidRPr="00494BF7">
        <w:rPr>
          <w:rFonts w:ascii="Times New Roman" w:eastAsia="宋体" w:hAnsi="Times New Roman" w:cs="Times New Roman"/>
          <w:sz w:val="24"/>
          <w:szCs w:val="24"/>
        </w:rPr>
        <w:t>流动资金</w:t>
      </w:r>
      <w:r w:rsidRPr="00494BF7">
        <w:rPr>
          <w:rFonts w:ascii="Times New Roman" w:eastAsia="宋体" w:hAnsi="Times New Roman" w:cs="Times New Roman"/>
          <w:sz w:val="24"/>
          <w:szCs w:val="24"/>
        </w:rPr>
        <w:t xml:space="preserve"> </w:t>
      </w:r>
    </w:p>
    <w:p w14:paraId="290408FA" w14:textId="0F20D299"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360" w:dyaOrig="276" w14:anchorId="594D431A">
          <v:shape id="_x0000_i10860" type="#_x0000_t75" style="width:1in;height:18pt" o:ole="">
            <v:imagedata r:id="rId143" o:title=""/>
          </v:shape>
          <w:control r:id="rId223" w:name="DefaultOcxName94" w:shapeid="_x0000_i10860"/>
        </w:object>
      </w:r>
      <w:r w:rsidRPr="00494BF7">
        <w:rPr>
          <w:rFonts w:ascii="Times New Roman" w:eastAsia="宋体" w:hAnsi="Times New Roman" w:cs="Times New Roman"/>
          <w:sz w:val="24"/>
          <w:szCs w:val="24"/>
        </w:rPr>
        <w:object w:dxaOrig="360" w:dyaOrig="276" w14:anchorId="0414232D">
          <v:shape id="_x0000_i10859" type="#_x0000_t75" style="width:18pt;height:13.8pt" o:ole="">
            <v:imagedata r:id="rId21" o:title=""/>
          </v:shape>
          <w:control r:id="rId224" w:name="DefaultOcxName95" w:shapeid="_x0000_i10859"/>
        </w:object>
      </w:r>
      <w:r w:rsidRPr="00494BF7">
        <w:rPr>
          <w:rFonts w:ascii="Times New Roman" w:eastAsia="宋体" w:hAnsi="Times New Roman" w:cs="Times New Roman"/>
          <w:sz w:val="24"/>
          <w:szCs w:val="24"/>
        </w:rPr>
        <w:t xml:space="preserve">C. </w:t>
      </w:r>
      <w:r w:rsidRPr="00494BF7">
        <w:rPr>
          <w:rFonts w:ascii="Times New Roman" w:eastAsia="宋体" w:hAnsi="Times New Roman" w:cs="Times New Roman"/>
          <w:sz w:val="24"/>
          <w:szCs w:val="24"/>
        </w:rPr>
        <w:t>营业收入</w:t>
      </w:r>
      <w:r w:rsidRPr="00494BF7">
        <w:rPr>
          <w:rFonts w:ascii="Times New Roman" w:eastAsia="宋体" w:hAnsi="Times New Roman" w:cs="Times New Roman"/>
          <w:sz w:val="24"/>
          <w:szCs w:val="24"/>
        </w:rPr>
        <w:t xml:space="preserve"> </w:t>
      </w:r>
    </w:p>
    <w:p w14:paraId="1AD93058" w14:textId="4EA1FC97"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360" w:dyaOrig="276" w14:anchorId="139629F3">
          <v:shape id="_x0000_i10858" type="#_x0000_t75" style="width:1in;height:18pt" o:ole="">
            <v:imagedata r:id="rId143" o:title=""/>
          </v:shape>
          <w:control r:id="rId225" w:name="DefaultOcxName96" w:shapeid="_x0000_i10858"/>
        </w:object>
      </w:r>
      <w:r w:rsidRPr="00494BF7">
        <w:rPr>
          <w:rFonts w:ascii="Times New Roman" w:eastAsia="宋体" w:hAnsi="Times New Roman" w:cs="Times New Roman"/>
          <w:sz w:val="24"/>
          <w:szCs w:val="24"/>
        </w:rPr>
        <w:object w:dxaOrig="360" w:dyaOrig="276" w14:anchorId="02D41663">
          <v:shape id="_x0000_i10857" type="#_x0000_t75" style="width:18pt;height:13.8pt" o:ole="">
            <v:imagedata r:id="rId21" o:title=""/>
          </v:shape>
          <w:control r:id="rId226" w:name="DefaultOcxName97" w:shapeid="_x0000_i10857"/>
        </w:object>
      </w:r>
      <w:r w:rsidRPr="00494BF7">
        <w:rPr>
          <w:rFonts w:ascii="Times New Roman" w:eastAsia="宋体" w:hAnsi="Times New Roman" w:cs="Times New Roman"/>
          <w:sz w:val="24"/>
          <w:szCs w:val="24"/>
        </w:rPr>
        <w:t xml:space="preserve">D. </w:t>
      </w:r>
      <w:r w:rsidRPr="00494BF7">
        <w:rPr>
          <w:rFonts w:ascii="Times New Roman" w:eastAsia="宋体" w:hAnsi="Times New Roman" w:cs="Times New Roman"/>
          <w:sz w:val="24"/>
          <w:szCs w:val="24"/>
        </w:rPr>
        <w:t>建设投资</w:t>
      </w:r>
      <w:r w:rsidRPr="00494BF7">
        <w:rPr>
          <w:rFonts w:ascii="Times New Roman" w:eastAsia="宋体" w:hAnsi="Times New Roman" w:cs="Times New Roman"/>
          <w:sz w:val="24"/>
          <w:szCs w:val="24"/>
        </w:rPr>
        <w:t xml:space="preserve"> </w:t>
      </w:r>
    </w:p>
    <w:p w14:paraId="6FF1FFCD" w14:textId="09827B96"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360" w:dyaOrig="276" w14:anchorId="1D6B95E7">
          <v:shape id="_x0000_i10856" type="#_x0000_t75" style="width:1in;height:18pt" o:ole="">
            <v:imagedata r:id="rId143" o:title=""/>
          </v:shape>
          <w:control r:id="rId227" w:name="DefaultOcxName98" w:shapeid="_x0000_i10856"/>
        </w:object>
      </w:r>
      <w:r w:rsidRPr="00494BF7">
        <w:rPr>
          <w:rFonts w:ascii="Times New Roman" w:eastAsia="宋体" w:hAnsi="Times New Roman" w:cs="Times New Roman"/>
          <w:sz w:val="24"/>
          <w:szCs w:val="24"/>
        </w:rPr>
        <w:object w:dxaOrig="360" w:dyaOrig="276" w14:anchorId="436292C4">
          <v:shape id="_x0000_i10855" type="#_x0000_t75" style="width:18pt;height:13.8pt" o:ole="">
            <v:imagedata r:id="rId21" o:title=""/>
          </v:shape>
          <w:control r:id="rId228" w:name="DefaultOcxName991" w:shapeid="_x0000_i10855"/>
        </w:object>
      </w:r>
      <w:r w:rsidRPr="00494BF7">
        <w:rPr>
          <w:rFonts w:ascii="Times New Roman" w:eastAsia="宋体" w:hAnsi="Times New Roman" w:cs="Times New Roman"/>
          <w:sz w:val="24"/>
          <w:szCs w:val="24"/>
        </w:rPr>
        <w:t xml:space="preserve">E. </w:t>
      </w:r>
      <w:r w:rsidRPr="00494BF7">
        <w:rPr>
          <w:rFonts w:ascii="Times New Roman" w:eastAsia="宋体" w:hAnsi="Times New Roman" w:cs="Times New Roman"/>
          <w:sz w:val="24"/>
          <w:szCs w:val="24"/>
        </w:rPr>
        <w:t>回收固定资产</w:t>
      </w:r>
      <w:r w:rsidRPr="00494BF7">
        <w:rPr>
          <w:rFonts w:ascii="Times New Roman" w:eastAsia="宋体" w:hAnsi="Times New Roman" w:cs="Times New Roman"/>
          <w:sz w:val="24"/>
          <w:szCs w:val="24"/>
        </w:rPr>
        <w:t xml:space="preserve"> </w:t>
      </w:r>
      <w:r w:rsidRPr="00494BF7">
        <w:rPr>
          <w:rFonts w:ascii="Times New Roman" w:eastAsia="宋体" w:hAnsi="Times New Roman" w:cs="Times New Roman"/>
          <w:sz w:val="24"/>
          <w:szCs w:val="24"/>
        </w:rPr>
        <w:object w:dxaOrig="360" w:dyaOrig="276" w14:anchorId="109B3660">
          <v:shape id="_x0000_i10854" type="#_x0000_t75" style="width:1in;height:18pt" o:ole="">
            <v:imagedata r:id="rId156" o:title=""/>
          </v:shape>
          <w:control r:id="rId229" w:name="DefaultOcxName104" w:shapeid="_x0000_i10854"/>
        </w:object>
      </w:r>
    </w:p>
    <w:p w14:paraId="31EF5B27" w14:textId="37BC3B21" w:rsidR="00494BF7" w:rsidRPr="00494BF7" w:rsidRDefault="00C93C82" w:rsidP="008A2B24">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sz w:val="24"/>
          <w:szCs w:val="24"/>
        </w:rPr>
        <w:t>7</w:t>
      </w:r>
      <w:r>
        <w:rPr>
          <w:rFonts w:ascii="Times New Roman" w:eastAsia="宋体" w:hAnsi="Times New Roman" w:cs="Times New Roman" w:hint="eastAsia"/>
          <w:sz w:val="24"/>
          <w:szCs w:val="24"/>
        </w:rPr>
        <w:t>、</w:t>
      </w:r>
      <w:r w:rsidR="00494BF7" w:rsidRPr="00494BF7">
        <w:rPr>
          <w:rFonts w:ascii="Times New Roman" w:eastAsia="宋体" w:hAnsi="Times New Roman" w:cs="Times New Roman"/>
          <w:sz w:val="24"/>
          <w:szCs w:val="24"/>
        </w:rPr>
        <w:t>影响资金等值的因素有（</w:t>
      </w:r>
      <w:r w:rsidR="00317414">
        <w:rPr>
          <w:rFonts w:ascii="Times New Roman" w:eastAsia="宋体" w:hAnsi="Times New Roman" w:cs="Times New Roman" w:hint="eastAsia"/>
          <w:sz w:val="24"/>
          <w:szCs w:val="24"/>
        </w:rPr>
        <w:t>A</w:t>
      </w:r>
      <w:r w:rsidR="00317414">
        <w:rPr>
          <w:rFonts w:ascii="Times New Roman" w:eastAsia="宋体" w:hAnsi="Times New Roman" w:cs="Times New Roman"/>
          <w:sz w:val="24"/>
          <w:szCs w:val="24"/>
        </w:rPr>
        <w:t>BE</w:t>
      </w:r>
      <w:r w:rsidR="00494BF7" w:rsidRPr="00494BF7">
        <w:rPr>
          <w:rFonts w:ascii="Times New Roman" w:eastAsia="宋体" w:hAnsi="Times New Roman" w:cs="Times New Roman"/>
          <w:sz w:val="24"/>
          <w:szCs w:val="24"/>
        </w:rPr>
        <w:t xml:space="preserve"> </w:t>
      </w:r>
      <w:r w:rsidR="00494BF7" w:rsidRPr="00494BF7">
        <w:rPr>
          <w:rFonts w:ascii="Times New Roman" w:eastAsia="宋体" w:hAnsi="Times New Roman" w:cs="Times New Roman"/>
          <w:sz w:val="24"/>
          <w:szCs w:val="24"/>
        </w:rPr>
        <w:t>）。</w:t>
      </w:r>
    </w:p>
    <w:p w14:paraId="04985B7A" w14:textId="14E5E0C7"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360" w:dyaOrig="276" w14:anchorId="2D81C31D">
          <v:shape id="_x0000_i10853" type="#_x0000_t75" style="width:1in;height:18pt" o:ole="">
            <v:imagedata r:id="rId143" o:title=""/>
          </v:shape>
          <w:control r:id="rId230" w:name="DefaultOcxName105" w:shapeid="_x0000_i10853"/>
        </w:object>
      </w:r>
      <w:r w:rsidRPr="00494BF7">
        <w:rPr>
          <w:rFonts w:ascii="Times New Roman" w:eastAsia="宋体" w:hAnsi="Times New Roman" w:cs="Times New Roman"/>
          <w:sz w:val="24"/>
          <w:szCs w:val="24"/>
        </w:rPr>
        <w:object w:dxaOrig="360" w:dyaOrig="276" w14:anchorId="6626F8E3">
          <v:shape id="_x0000_i10852" type="#_x0000_t75" style="width:18pt;height:13.8pt" o:ole="">
            <v:imagedata r:id="rId21" o:title=""/>
          </v:shape>
          <w:control r:id="rId231" w:name="DefaultOcxName106" w:shapeid="_x0000_i10852"/>
        </w:object>
      </w:r>
      <w:r w:rsidRPr="00494BF7">
        <w:rPr>
          <w:rFonts w:ascii="Times New Roman" w:eastAsia="宋体" w:hAnsi="Times New Roman" w:cs="Times New Roman"/>
          <w:sz w:val="24"/>
          <w:szCs w:val="24"/>
        </w:rPr>
        <w:t xml:space="preserve">A. </w:t>
      </w:r>
      <w:r w:rsidRPr="00494BF7">
        <w:rPr>
          <w:rFonts w:ascii="Times New Roman" w:eastAsia="宋体" w:hAnsi="Times New Roman" w:cs="Times New Roman"/>
          <w:sz w:val="24"/>
          <w:szCs w:val="24"/>
        </w:rPr>
        <w:t>利率或折现率</w:t>
      </w:r>
      <w:r w:rsidRPr="00494BF7">
        <w:rPr>
          <w:rFonts w:ascii="Times New Roman" w:eastAsia="宋体" w:hAnsi="Times New Roman" w:cs="Times New Roman"/>
          <w:sz w:val="24"/>
          <w:szCs w:val="24"/>
        </w:rPr>
        <w:t xml:space="preserve"> </w:t>
      </w:r>
    </w:p>
    <w:p w14:paraId="63F9FC8F" w14:textId="0F3F4419"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360" w:dyaOrig="276" w14:anchorId="00271601">
          <v:shape id="_x0000_i10851" type="#_x0000_t75" style="width:1in;height:18pt" o:ole="">
            <v:imagedata r:id="rId143" o:title=""/>
          </v:shape>
          <w:control r:id="rId232" w:name="DefaultOcxName107" w:shapeid="_x0000_i10851"/>
        </w:object>
      </w:r>
      <w:r w:rsidRPr="00494BF7">
        <w:rPr>
          <w:rFonts w:ascii="Times New Roman" w:eastAsia="宋体" w:hAnsi="Times New Roman" w:cs="Times New Roman"/>
          <w:sz w:val="24"/>
          <w:szCs w:val="24"/>
        </w:rPr>
        <w:object w:dxaOrig="360" w:dyaOrig="276" w14:anchorId="7683C94D">
          <v:shape id="_x0000_i10850" type="#_x0000_t75" style="width:18pt;height:13.8pt" o:ole="">
            <v:imagedata r:id="rId21" o:title=""/>
          </v:shape>
          <w:control r:id="rId233" w:name="DefaultOcxName1081" w:shapeid="_x0000_i10850"/>
        </w:object>
      </w:r>
      <w:r w:rsidRPr="00494BF7">
        <w:rPr>
          <w:rFonts w:ascii="Times New Roman" w:eastAsia="宋体" w:hAnsi="Times New Roman" w:cs="Times New Roman"/>
          <w:sz w:val="24"/>
          <w:szCs w:val="24"/>
        </w:rPr>
        <w:t xml:space="preserve">B. </w:t>
      </w:r>
      <w:r w:rsidRPr="00494BF7">
        <w:rPr>
          <w:rFonts w:ascii="Times New Roman" w:eastAsia="宋体" w:hAnsi="Times New Roman" w:cs="Times New Roman"/>
          <w:sz w:val="24"/>
          <w:szCs w:val="24"/>
        </w:rPr>
        <w:t>资金量的大小</w:t>
      </w:r>
      <w:r w:rsidRPr="00494BF7">
        <w:rPr>
          <w:rFonts w:ascii="Times New Roman" w:eastAsia="宋体" w:hAnsi="Times New Roman" w:cs="Times New Roman"/>
          <w:sz w:val="24"/>
          <w:szCs w:val="24"/>
        </w:rPr>
        <w:t xml:space="preserve"> </w:t>
      </w:r>
    </w:p>
    <w:p w14:paraId="085ADE5B" w14:textId="31E23183"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360" w:dyaOrig="276" w14:anchorId="38CE7DDE">
          <v:shape id="_x0000_i10849" type="#_x0000_t75" style="width:1in;height:18pt" o:ole="">
            <v:imagedata r:id="rId143" o:title=""/>
          </v:shape>
          <w:control r:id="rId234" w:name="DefaultOcxName1091" w:shapeid="_x0000_i10849"/>
        </w:object>
      </w:r>
      <w:r w:rsidRPr="00494BF7">
        <w:rPr>
          <w:rFonts w:ascii="Times New Roman" w:eastAsia="宋体" w:hAnsi="Times New Roman" w:cs="Times New Roman"/>
          <w:sz w:val="24"/>
          <w:szCs w:val="24"/>
        </w:rPr>
        <w:object w:dxaOrig="360" w:dyaOrig="276" w14:anchorId="64BF8F47">
          <v:shape id="_x0000_i10848" type="#_x0000_t75" style="width:18pt;height:13.8pt" o:ole="">
            <v:imagedata r:id="rId21" o:title=""/>
          </v:shape>
          <w:control r:id="rId235" w:name="DefaultOcxName110" w:shapeid="_x0000_i10848"/>
        </w:object>
      </w:r>
      <w:r w:rsidRPr="00494BF7">
        <w:rPr>
          <w:rFonts w:ascii="Times New Roman" w:eastAsia="宋体" w:hAnsi="Times New Roman" w:cs="Times New Roman"/>
          <w:sz w:val="24"/>
          <w:szCs w:val="24"/>
        </w:rPr>
        <w:t xml:space="preserve">C. </w:t>
      </w:r>
      <w:r w:rsidRPr="00494BF7">
        <w:rPr>
          <w:rFonts w:ascii="Times New Roman" w:eastAsia="宋体" w:hAnsi="Times New Roman" w:cs="Times New Roman"/>
          <w:sz w:val="24"/>
          <w:szCs w:val="24"/>
        </w:rPr>
        <w:t>资金等值换算方法</w:t>
      </w:r>
      <w:r w:rsidRPr="00494BF7">
        <w:rPr>
          <w:rFonts w:ascii="Times New Roman" w:eastAsia="宋体" w:hAnsi="Times New Roman" w:cs="Times New Roman"/>
          <w:sz w:val="24"/>
          <w:szCs w:val="24"/>
        </w:rPr>
        <w:t xml:space="preserve"> </w:t>
      </w:r>
    </w:p>
    <w:p w14:paraId="21110BD2" w14:textId="1E038D6C"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360" w:dyaOrig="276" w14:anchorId="23E88AA2">
          <v:shape id="_x0000_i10847" type="#_x0000_t75" style="width:1in;height:18pt" o:ole="">
            <v:imagedata r:id="rId143" o:title=""/>
          </v:shape>
          <w:control r:id="rId236" w:name="DefaultOcxName1111" w:shapeid="_x0000_i10847"/>
        </w:object>
      </w:r>
      <w:r w:rsidRPr="00494BF7">
        <w:rPr>
          <w:rFonts w:ascii="Times New Roman" w:eastAsia="宋体" w:hAnsi="Times New Roman" w:cs="Times New Roman"/>
          <w:sz w:val="24"/>
          <w:szCs w:val="24"/>
        </w:rPr>
        <w:object w:dxaOrig="360" w:dyaOrig="276" w14:anchorId="2B1B3BA6">
          <v:shape id="_x0000_i10846" type="#_x0000_t75" style="width:18pt;height:13.8pt" o:ole="">
            <v:imagedata r:id="rId21" o:title=""/>
          </v:shape>
          <w:control r:id="rId237" w:name="DefaultOcxName112" w:shapeid="_x0000_i10846"/>
        </w:object>
      </w:r>
      <w:r w:rsidRPr="00494BF7">
        <w:rPr>
          <w:rFonts w:ascii="Times New Roman" w:eastAsia="宋体" w:hAnsi="Times New Roman" w:cs="Times New Roman"/>
          <w:sz w:val="24"/>
          <w:szCs w:val="24"/>
        </w:rPr>
        <w:t xml:space="preserve">D. </w:t>
      </w:r>
      <w:r w:rsidRPr="00494BF7">
        <w:rPr>
          <w:rFonts w:ascii="Times New Roman" w:eastAsia="宋体" w:hAnsi="Times New Roman" w:cs="Times New Roman"/>
          <w:sz w:val="24"/>
          <w:szCs w:val="24"/>
        </w:rPr>
        <w:t>利息</w:t>
      </w:r>
      <w:r w:rsidRPr="00494BF7">
        <w:rPr>
          <w:rFonts w:ascii="Times New Roman" w:eastAsia="宋体" w:hAnsi="Times New Roman" w:cs="Times New Roman"/>
          <w:sz w:val="24"/>
          <w:szCs w:val="24"/>
        </w:rPr>
        <w:t xml:space="preserve"> </w:t>
      </w:r>
    </w:p>
    <w:p w14:paraId="428761D9" w14:textId="15A98264"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360" w:dyaOrig="276" w14:anchorId="4ECC1E21">
          <v:shape id="_x0000_i10845" type="#_x0000_t75" style="width:1in;height:18pt" o:ole="">
            <v:imagedata r:id="rId238" o:title=""/>
          </v:shape>
          <w:control r:id="rId239" w:name="DefaultOcxName113" w:shapeid="_x0000_i10845"/>
        </w:object>
      </w:r>
      <w:r w:rsidRPr="00494BF7">
        <w:rPr>
          <w:rFonts w:ascii="Times New Roman" w:eastAsia="宋体" w:hAnsi="Times New Roman" w:cs="Times New Roman"/>
          <w:sz w:val="24"/>
          <w:szCs w:val="24"/>
        </w:rPr>
        <w:object w:dxaOrig="360" w:dyaOrig="276" w14:anchorId="07ACB521">
          <v:shape id="_x0000_i10844" type="#_x0000_t75" style="width:18pt;height:13.8pt" o:ole="">
            <v:imagedata r:id="rId21" o:title=""/>
          </v:shape>
          <w:control r:id="rId240" w:name="DefaultOcxName114" w:shapeid="_x0000_i10844"/>
        </w:object>
      </w:r>
      <w:r w:rsidRPr="00494BF7">
        <w:rPr>
          <w:rFonts w:ascii="Times New Roman" w:eastAsia="宋体" w:hAnsi="Times New Roman" w:cs="Times New Roman"/>
          <w:sz w:val="24"/>
          <w:szCs w:val="24"/>
        </w:rPr>
        <w:t xml:space="preserve">E. </w:t>
      </w:r>
      <w:r w:rsidRPr="00494BF7">
        <w:rPr>
          <w:rFonts w:ascii="Times New Roman" w:eastAsia="宋体" w:hAnsi="Times New Roman" w:cs="Times New Roman"/>
          <w:sz w:val="24"/>
          <w:szCs w:val="24"/>
        </w:rPr>
        <w:t>资金发生的地点</w:t>
      </w:r>
      <w:r w:rsidRPr="00494BF7">
        <w:rPr>
          <w:rFonts w:ascii="Times New Roman" w:eastAsia="宋体" w:hAnsi="Times New Roman" w:cs="Times New Roman"/>
          <w:sz w:val="24"/>
          <w:szCs w:val="24"/>
        </w:rPr>
        <w:t xml:space="preserve"> </w:t>
      </w:r>
      <w:r w:rsidRPr="00494BF7">
        <w:rPr>
          <w:rFonts w:ascii="Times New Roman" w:eastAsia="宋体" w:hAnsi="Times New Roman" w:cs="Times New Roman"/>
          <w:sz w:val="24"/>
          <w:szCs w:val="24"/>
        </w:rPr>
        <w:object w:dxaOrig="360" w:dyaOrig="276" w14:anchorId="6E7FC63A">
          <v:shape id="_x0000_i10843" type="#_x0000_t75" style="width:1in;height:18pt" o:ole="">
            <v:imagedata r:id="rId156" o:title=""/>
          </v:shape>
          <w:control r:id="rId241" w:name="DefaultOcxName1191" w:shapeid="_x0000_i10843"/>
        </w:object>
      </w:r>
    </w:p>
    <w:p w14:paraId="5EC19D8B" w14:textId="506FD31B" w:rsidR="00494BF7" w:rsidRPr="00494BF7" w:rsidRDefault="00C93C82" w:rsidP="008A2B24">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sz w:val="24"/>
          <w:szCs w:val="24"/>
        </w:rPr>
        <w:t>8</w:t>
      </w:r>
      <w:r>
        <w:rPr>
          <w:rFonts w:ascii="Times New Roman" w:eastAsia="宋体" w:hAnsi="Times New Roman" w:cs="Times New Roman" w:hint="eastAsia"/>
          <w:sz w:val="24"/>
          <w:szCs w:val="24"/>
        </w:rPr>
        <w:t>、</w:t>
      </w:r>
      <w:r w:rsidR="00494BF7" w:rsidRPr="00494BF7">
        <w:rPr>
          <w:rFonts w:ascii="Times New Roman" w:eastAsia="宋体" w:hAnsi="Times New Roman" w:cs="Times New Roman"/>
          <w:sz w:val="24"/>
          <w:szCs w:val="24"/>
        </w:rPr>
        <w:t>有如下图示现金流量，解法正确的有（</w:t>
      </w:r>
      <w:r w:rsidR="00317414">
        <w:rPr>
          <w:rFonts w:ascii="Times New Roman" w:eastAsia="宋体" w:hAnsi="Times New Roman" w:cs="Times New Roman" w:hint="eastAsia"/>
          <w:sz w:val="24"/>
          <w:szCs w:val="24"/>
        </w:rPr>
        <w:t>A</w:t>
      </w:r>
      <w:r w:rsidR="00317414">
        <w:rPr>
          <w:rFonts w:ascii="Times New Roman" w:eastAsia="宋体" w:hAnsi="Times New Roman" w:cs="Times New Roman"/>
          <w:sz w:val="24"/>
          <w:szCs w:val="24"/>
        </w:rPr>
        <w:t>C</w:t>
      </w:r>
      <w:r w:rsidR="00494BF7" w:rsidRPr="00494BF7">
        <w:rPr>
          <w:rFonts w:ascii="Times New Roman" w:eastAsia="宋体" w:hAnsi="Times New Roman" w:cs="Times New Roman"/>
          <w:sz w:val="24"/>
          <w:szCs w:val="24"/>
        </w:rPr>
        <w:t xml:space="preserve"> </w:t>
      </w:r>
      <w:r w:rsidR="00494BF7" w:rsidRPr="00494BF7">
        <w:rPr>
          <w:rFonts w:ascii="Times New Roman" w:eastAsia="宋体" w:hAnsi="Times New Roman" w:cs="Times New Roman"/>
          <w:sz w:val="24"/>
          <w:szCs w:val="24"/>
        </w:rPr>
        <w:t>）。</w:t>
      </w:r>
    </w:p>
    <w:p w14:paraId="44C5C3EC" w14:textId="15C709D4" w:rsidR="00494BF7" w:rsidRPr="00494BF7" w:rsidRDefault="00C93C82" w:rsidP="008A2B24">
      <w:pPr>
        <w:spacing w:line="360" w:lineRule="auto"/>
        <w:jc w:val="center"/>
        <w:rPr>
          <w:rFonts w:ascii="Times New Roman" w:eastAsia="宋体" w:hAnsi="Times New Roman" w:cs="Times New Roman"/>
          <w:sz w:val="24"/>
          <w:szCs w:val="24"/>
        </w:rPr>
      </w:pPr>
      <w:r>
        <w:rPr>
          <w:rFonts w:ascii="Times New Roman" w:eastAsia="宋体" w:hAnsi="Times New Roman" w:cs="Times New Roman"/>
          <w:noProof/>
          <w:sz w:val="24"/>
          <w:szCs w:val="24"/>
        </w:rPr>
        <w:drawing>
          <wp:inline distT="0" distB="0" distL="0" distR="0" wp14:anchorId="0FD0C61D" wp14:editId="0A8BBD1E">
            <wp:extent cx="3208020" cy="112532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鍥剧墖1.png"/>
                    <pic:cNvPicPr/>
                  </pic:nvPicPr>
                  <pic:blipFill>
                    <a:blip r:embed="rId242">
                      <a:extLst>
                        <a:ext uri="{28A0092B-C50C-407E-A947-70E740481C1C}">
                          <a14:useLocalDpi xmlns:a14="http://schemas.microsoft.com/office/drawing/2010/main" val="0"/>
                        </a:ext>
                      </a:extLst>
                    </a:blip>
                    <a:stretch>
                      <a:fillRect/>
                    </a:stretch>
                  </pic:blipFill>
                  <pic:spPr>
                    <a:xfrm>
                      <a:off x="0" y="0"/>
                      <a:ext cx="3248177" cy="1139410"/>
                    </a:xfrm>
                    <a:prstGeom prst="rect">
                      <a:avLst/>
                    </a:prstGeom>
                  </pic:spPr>
                </pic:pic>
              </a:graphicData>
            </a:graphic>
          </wp:inline>
        </w:drawing>
      </w:r>
    </w:p>
    <w:p w14:paraId="22CB7B08" w14:textId="4D38F725"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360" w:dyaOrig="276" w14:anchorId="78F35273">
          <v:shape id="_x0000_i10842" type="#_x0000_t75" style="width:1in;height:18pt" o:ole="">
            <v:imagedata r:id="rId143" o:title=""/>
          </v:shape>
          <w:control r:id="rId243" w:name="DefaultOcxName1201" w:shapeid="_x0000_i10842"/>
        </w:object>
      </w:r>
      <w:r w:rsidRPr="00494BF7">
        <w:rPr>
          <w:rFonts w:ascii="Times New Roman" w:eastAsia="宋体" w:hAnsi="Times New Roman" w:cs="Times New Roman"/>
          <w:sz w:val="24"/>
          <w:szCs w:val="24"/>
        </w:rPr>
        <w:object w:dxaOrig="360" w:dyaOrig="276" w14:anchorId="29AF09CD">
          <v:shape id="_x0000_i10841" type="#_x0000_t75" style="width:18pt;height:13.8pt" o:ole="">
            <v:imagedata r:id="rId21" o:title=""/>
          </v:shape>
          <w:control r:id="rId244" w:name="DefaultOcxName121" w:shapeid="_x0000_i10841"/>
        </w:object>
      </w:r>
      <w:r w:rsidRPr="00494BF7">
        <w:rPr>
          <w:rFonts w:ascii="Times New Roman" w:eastAsia="宋体" w:hAnsi="Times New Roman" w:cs="Times New Roman"/>
          <w:sz w:val="24"/>
          <w:szCs w:val="24"/>
        </w:rPr>
        <w:t>A. F=A(P/</w:t>
      </w:r>
      <w:proofErr w:type="gramStart"/>
      <w:r w:rsidRPr="00494BF7">
        <w:rPr>
          <w:rFonts w:ascii="Times New Roman" w:eastAsia="宋体" w:hAnsi="Times New Roman" w:cs="Times New Roman"/>
          <w:sz w:val="24"/>
          <w:szCs w:val="24"/>
        </w:rPr>
        <w:t>A,i</w:t>
      </w:r>
      <w:proofErr w:type="gramEnd"/>
      <w:r w:rsidRPr="00494BF7">
        <w:rPr>
          <w:rFonts w:ascii="Times New Roman" w:eastAsia="宋体" w:hAnsi="Times New Roman" w:cs="Times New Roman"/>
          <w:sz w:val="24"/>
          <w:szCs w:val="24"/>
        </w:rPr>
        <w:t xml:space="preserve">,6)(F/P,i,8) </w:t>
      </w:r>
    </w:p>
    <w:p w14:paraId="733BA26B" w14:textId="66B97529"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360" w:dyaOrig="276" w14:anchorId="3B17D969">
          <v:shape id="_x0000_i10840" type="#_x0000_t75" style="width:1in;height:18pt" o:ole="">
            <v:imagedata r:id="rId143" o:title=""/>
          </v:shape>
          <w:control r:id="rId245" w:name="DefaultOcxName122" w:shapeid="_x0000_i10840"/>
        </w:object>
      </w:r>
      <w:r w:rsidRPr="00494BF7">
        <w:rPr>
          <w:rFonts w:ascii="Times New Roman" w:eastAsia="宋体" w:hAnsi="Times New Roman" w:cs="Times New Roman"/>
          <w:sz w:val="24"/>
          <w:szCs w:val="24"/>
        </w:rPr>
        <w:object w:dxaOrig="360" w:dyaOrig="276" w14:anchorId="1CFC661E">
          <v:shape id="_x0000_i10839" type="#_x0000_t75" style="width:18pt;height:13.8pt" o:ole="">
            <v:imagedata r:id="rId21" o:title=""/>
          </v:shape>
          <w:control r:id="rId246" w:name="DefaultOcxName123" w:shapeid="_x0000_i10839"/>
        </w:object>
      </w:r>
      <w:r w:rsidRPr="00494BF7">
        <w:rPr>
          <w:rFonts w:ascii="Times New Roman" w:eastAsia="宋体" w:hAnsi="Times New Roman" w:cs="Times New Roman"/>
          <w:sz w:val="24"/>
          <w:szCs w:val="24"/>
        </w:rPr>
        <w:t>B. F=A(F/</w:t>
      </w:r>
      <w:proofErr w:type="gramStart"/>
      <w:r w:rsidRPr="00494BF7">
        <w:rPr>
          <w:rFonts w:ascii="Times New Roman" w:eastAsia="宋体" w:hAnsi="Times New Roman" w:cs="Times New Roman"/>
          <w:sz w:val="24"/>
          <w:szCs w:val="24"/>
        </w:rPr>
        <w:t>A,i</w:t>
      </w:r>
      <w:proofErr w:type="gramEnd"/>
      <w:r w:rsidRPr="00494BF7">
        <w:rPr>
          <w:rFonts w:ascii="Times New Roman" w:eastAsia="宋体" w:hAnsi="Times New Roman" w:cs="Times New Roman"/>
          <w:sz w:val="24"/>
          <w:szCs w:val="24"/>
        </w:rPr>
        <w:t xml:space="preserve">,5)(F/P,i,2) </w:t>
      </w:r>
    </w:p>
    <w:p w14:paraId="51D2CBC5" w14:textId="762BB4D7"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360" w:dyaOrig="276" w14:anchorId="19E63FA1">
          <v:shape id="_x0000_i10838" type="#_x0000_t75" style="width:1in;height:18pt" o:ole="">
            <v:imagedata r:id="rId143" o:title=""/>
          </v:shape>
          <w:control r:id="rId247" w:name="DefaultOcxName124" w:shapeid="_x0000_i10838"/>
        </w:object>
      </w:r>
      <w:r w:rsidRPr="00494BF7">
        <w:rPr>
          <w:rFonts w:ascii="Times New Roman" w:eastAsia="宋体" w:hAnsi="Times New Roman" w:cs="Times New Roman"/>
          <w:sz w:val="24"/>
          <w:szCs w:val="24"/>
        </w:rPr>
        <w:object w:dxaOrig="360" w:dyaOrig="276" w14:anchorId="3123B5D7">
          <v:shape id="_x0000_i10837" type="#_x0000_t75" style="width:18pt;height:13.8pt" o:ole="">
            <v:imagedata r:id="rId21" o:title=""/>
          </v:shape>
          <w:control r:id="rId248" w:name="DefaultOcxName125" w:shapeid="_x0000_i10837"/>
        </w:object>
      </w:r>
      <w:r w:rsidRPr="00494BF7">
        <w:rPr>
          <w:rFonts w:ascii="Times New Roman" w:eastAsia="宋体" w:hAnsi="Times New Roman" w:cs="Times New Roman"/>
          <w:sz w:val="24"/>
          <w:szCs w:val="24"/>
        </w:rPr>
        <w:t>C. F=A(F/</w:t>
      </w:r>
      <w:proofErr w:type="gramStart"/>
      <w:r w:rsidRPr="00494BF7">
        <w:rPr>
          <w:rFonts w:ascii="Times New Roman" w:eastAsia="宋体" w:hAnsi="Times New Roman" w:cs="Times New Roman"/>
          <w:sz w:val="24"/>
          <w:szCs w:val="24"/>
        </w:rPr>
        <w:t>A,i</w:t>
      </w:r>
      <w:proofErr w:type="gramEnd"/>
      <w:r w:rsidRPr="00494BF7">
        <w:rPr>
          <w:rFonts w:ascii="Times New Roman" w:eastAsia="宋体" w:hAnsi="Times New Roman" w:cs="Times New Roman"/>
          <w:sz w:val="24"/>
          <w:szCs w:val="24"/>
        </w:rPr>
        <w:t xml:space="preserve">,6)(F/P,i,2) </w:t>
      </w:r>
    </w:p>
    <w:p w14:paraId="1EE029CC" w14:textId="66ED805F"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360" w:dyaOrig="276" w14:anchorId="4203D558">
          <v:shape id="_x0000_i10836" type="#_x0000_t75" style="width:1in;height:18pt" o:ole="">
            <v:imagedata r:id="rId143" o:title=""/>
          </v:shape>
          <w:control r:id="rId249" w:name="DefaultOcxName1261" w:shapeid="_x0000_i10836"/>
        </w:object>
      </w:r>
      <w:r w:rsidRPr="00494BF7">
        <w:rPr>
          <w:rFonts w:ascii="Times New Roman" w:eastAsia="宋体" w:hAnsi="Times New Roman" w:cs="Times New Roman"/>
          <w:sz w:val="24"/>
          <w:szCs w:val="24"/>
        </w:rPr>
        <w:object w:dxaOrig="360" w:dyaOrig="276" w14:anchorId="281C5B73">
          <v:shape id="_x0000_i10835" type="#_x0000_t75" style="width:18pt;height:13.8pt" o:ole="">
            <v:imagedata r:id="rId21" o:title=""/>
          </v:shape>
          <w:control r:id="rId250" w:name="DefaultOcxName1271" w:shapeid="_x0000_i10835"/>
        </w:object>
      </w:r>
      <w:r w:rsidRPr="00494BF7">
        <w:rPr>
          <w:rFonts w:ascii="Times New Roman" w:eastAsia="宋体" w:hAnsi="Times New Roman" w:cs="Times New Roman"/>
          <w:sz w:val="24"/>
          <w:szCs w:val="24"/>
        </w:rPr>
        <w:t>D. F=A(F/</w:t>
      </w:r>
      <w:proofErr w:type="gramStart"/>
      <w:r w:rsidRPr="00494BF7">
        <w:rPr>
          <w:rFonts w:ascii="Times New Roman" w:eastAsia="宋体" w:hAnsi="Times New Roman" w:cs="Times New Roman"/>
          <w:sz w:val="24"/>
          <w:szCs w:val="24"/>
        </w:rPr>
        <w:t>A,i</w:t>
      </w:r>
      <w:proofErr w:type="gramEnd"/>
      <w:r w:rsidRPr="00494BF7">
        <w:rPr>
          <w:rFonts w:ascii="Times New Roman" w:eastAsia="宋体" w:hAnsi="Times New Roman" w:cs="Times New Roman"/>
          <w:sz w:val="24"/>
          <w:szCs w:val="24"/>
        </w:rPr>
        <w:t xml:space="preserve">,6)(F/P,i,1) </w:t>
      </w:r>
    </w:p>
    <w:p w14:paraId="18B039CC" w14:textId="3A4B7D1C"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360" w:dyaOrig="276" w14:anchorId="62ED1362">
          <v:shape id="_x0000_i10834" type="#_x0000_t75" style="width:1in;height:18pt" o:ole="">
            <v:imagedata r:id="rId143" o:title=""/>
          </v:shape>
          <w:control r:id="rId251" w:name="DefaultOcxName1281" w:shapeid="_x0000_i10834"/>
        </w:object>
      </w:r>
      <w:r w:rsidRPr="00494BF7">
        <w:rPr>
          <w:rFonts w:ascii="Times New Roman" w:eastAsia="宋体" w:hAnsi="Times New Roman" w:cs="Times New Roman"/>
          <w:sz w:val="24"/>
          <w:szCs w:val="24"/>
        </w:rPr>
        <w:object w:dxaOrig="360" w:dyaOrig="276" w14:anchorId="3C0D70D1">
          <v:shape id="_x0000_i10833" type="#_x0000_t75" style="width:18pt;height:13.8pt" o:ole="">
            <v:imagedata r:id="rId21" o:title=""/>
          </v:shape>
          <w:control r:id="rId252" w:name="DefaultOcxName1291" w:shapeid="_x0000_i10833"/>
        </w:object>
      </w:r>
      <w:r w:rsidRPr="00494BF7">
        <w:rPr>
          <w:rFonts w:ascii="Times New Roman" w:eastAsia="宋体" w:hAnsi="Times New Roman" w:cs="Times New Roman"/>
          <w:sz w:val="24"/>
          <w:szCs w:val="24"/>
        </w:rPr>
        <w:t>E. F=A(P/</w:t>
      </w:r>
      <w:proofErr w:type="gramStart"/>
      <w:r w:rsidRPr="00494BF7">
        <w:rPr>
          <w:rFonts w:ascii="Times New Roman" w:eastAsia="宋体" w:hAnsi="Times New Roman" w:cs="Times New Roman"/>
          <w:sz w:val="24"/>
          <w:szCs w:val="24"/>
        </w:rPr>
        <w:t>A,i</w:t>
      </w:r>
      <w:proofErr w:type="gramEnd"/>
      <w:r w:rsidRPr="00494BF7">
        <w:rPr>
          <w:rFonts w:ascii="Times New Roman" w:eastAsia="宋体" w:hAnsi="Times New Roman" w:cs="Times New Roman"/>
          <w:sz w:val="24"/>
          <w:szCs w:val="24"/>
        </w:rPr>
        <w:t xml:space="preserve">,5)(F/P,i,7) </w:t>
      </w:r>
    </w:p>
    <w:p w14:paraId="1742654E" w14:textId="245FDE05" w:rsidR="00494BF7" w:rsidRPr="00494BF7" w:rsidRDefault="00C93C82" w:rsidP="008A2B24">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sz w:val="24"/>
          <w:szCs w:val="24"/>
        </w:rPr>
        <w:t>9</w:t>
      </w:r>
      <w:r>
        <w:rPr>
          <w:rFonts w:ascii="Times New Roman" w:eastAsia="宋体" w:hAnsi="Times New Roman" w:cs="Times New Roman" w:hint="eastAsia"/>
          <w:sz w:val="24"/>
          <w:szCs w:val="24"/>
        </w:rPr>
        <w:t>、</w:t>
      </w:r>
      <w:r w:rsidR="00494BF7" w:rsidRPr="00494BF7">
        <w:rPr>
          <w:rFonts w:ascii="Times New Roman" w:eastAsia="宋体" w:hAnsi="Times New Roman" w:cs="Times New Roman"/>
          <w:sz w:val="24"/>
          <w:szCs w:val="24"/>
        </w:rPr>
        <w:t>下列等式成立的有（</w:t>
      </w:r>
      <w:r w:rsidR="00E021E9">
        <w:rPr>
          <w:rFonts w:ascii="Times New Roman" w:eastAsia="宋体" w:hAnsi="Times New Roman" w:cs="Times New Roman" w:hint="eastAsia"/>
          <w:sz w:val="24"/>
          <w:szCs w:val="24"/>
        </w:rPr>
        <w:t>B</w:t>
      </w:r>
      <w:r w:rsidR="00E021E9">
        <w:rPr>
          <w:rFonts w:ascii="Times New Roman" w:eastAsia="宋体" w:hAnsi="Times New Roman" w:cs="Times New Roman"/>
          <w:sz w:val="24"/>
          <w:szCs w:val="24"/>
        </w:rPr>
        <w:t>E</w:t>
      </w:r>
      <w:r w:rsidR="00494BF7" w:rsidRPr="00494BF7">
        <w:rPr>
          <w:rFonts w:ascii="Times New Roman" w:eastAsia="宋体" w:hAnsi="Times New Roman" w:cs="Times New Roman"/>
          <w:sz w:val="24"/>
          <w:szCs w:val="24"/>
        </w:rPr>
        <w:t xml:space="preserve"> </w:t>
      </w:r>
      <w:r w:rsidR="00494BF7" w:rsidRPr="00494BF7">
        <w:rPr>
          <w:rFonts w:ascii="Times New Roman" w:eastAsia="宋体" w:hAnsi="Times New Roman" w:cs="Times New Roman"/>
          <w:sz w:val="24"/>
          <w:szCs w:val="24"/>
        </w:rPr>
        <w:t>）。</w:t>
      </w:r>
    </w:p>
    <w:p w14:paraId="380F9755" w14:textId="2AB5A33B"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360" w:dyaOrig="276" w14:anchorId="529B940D">
          <v:shape id="_x0000_i10832" type="#_x0000_t75" style="width:1in;height:18pt" o:ole="">
            <v:imagedata r:id="rId143" o:title=""/>
          </v:shape>
          <w:control r:id="rId253" w:name="DefaultOcxName1351" w:shapeid="_x0000_i10832"/>
        </w:object>
      </w:r>
      <w:r w:rsidRPr="00494BF7">
        <w:rPr>
          <w:rFonts w:ascii="Times New Roman" w:eastAsia="宋体" w:hAnsi="Times New Roman" w:cs="Times New Roman"/>
          <w:sz w:val="24"/>
          <w:szCs w:val="24"/>
        </w:rPr>
        <w:object w:dxaOrig="360" w:dyaOrig="276" w14:anchorId="358BA64B">
          <v:shape id="_x0000_i10831" type="#_x0000_t75" style="width:18pt;height:13.8pt" o:ole="">
            <v:imagedata r:id="rId21" o:title=""/>
          </v:shape>
          <w:control r:id="rId254" w:name="DefaultOcxName1361" w:shapeid="_x0000_i10831"/>
        </w:object>
      </w:r>
      <w:r w:rsidRPr="00494BF7">
        <w:rPr>
          <w:rFonts w:ascii="Times New Roman" w:eastAsia="宋体" w:hAnsi="Times New Roman" w:cs="Times New Roman"/>
          <w:sz w:val="24"/>
          <w:szCs w:val="24"/>
        </w:rPr>
        <w:t>A. (F/A</w:t>
      </w:r>
      <w:r w:rsidRPr="00494BF7">
        <w:rPr>
          <w:rFonts w:ascii="Times New Roman" w:eastAsia="宋体" w:hAnsi="Times New Roman" w:cs="Times New Roman"/>
          <w:sz w:val="24"/>
          <w:szCs w:val="24"/>
        </w:rPr>
        <w:t>，</w:t>
      </w:r>
      <w:proofErr w:type="spellStart"/>
      <w:r w:rsidRPr="00494BF7">
        <w:rPr>
          <w:rFonts w:ascii="Times New Roman" w:eastAsia="宋体" w:hAnsi="Times New Roman" w:cs="Times New Roman"/>
          <w:sz w:val="24"/>
          <w:szCs w:val="24"/>
        </w:rPr>
        <w:t>i</w:t>
      </w:r>
      <w:proofErr w:type="spellEnd"/>
      <w:r w:rsidRPr="00494BF7">
        <w:rPr>
          <w:rFonts w:ascii="Times New Roman" w:eastAsia="宋体" w:hAnsi="Times New Roman" w:cs="Times New Roman"/>
          <w:sz w:val="24"/>
          <w:szCs w:val="24"/>
        </w:rPr>
        <w:t>，</w:t>
      </w:r>
      <w:r w:rsidRPr="00494BF7">
        <w:rPr>
          <w:rFonts w:ascii="Times New Roman" w:eastAsia="宋体" w:hAnsi="Times New Roman" w:cs="Times New Roman"/>
          <w:sz w:val="24"/>
          <w:szCs w:val="24"/>
        </w:rPr>
        <w:t>n) = (P/F</w:t>
      </w:r>
      <w:r w:rsidRPr="00494BF7">
        <w:rPr>
          <w:rFonts w:ascii="Times New Roman" w:eastAsia="宋体" w:hAnsi="Times New Roman" w:cs="Times New Roman"/>
          <w:sz w:val="24"/>
          <w:szCs w:val="24"/>
        </w:rPr>
        <w:t>，</w:t>
      </w:r>
      <w:proofErr w:type="spellStart"/>
      <w:r w:rsidRPr="00494BF7">
        <w:rPr>
          <w:rFonts w:ascii="Times New Roman" w:eastAsia="宋体" w:hAnsi="Times New Roman" w:cs="Times New Roman"/>
          <w:sz w:val="24"/>
          <w:szCs w:val="24"/>
        </w:rPr>
        <w:t>i</w:t>
      </w:r>
      <w:proofErr w:type="spellEnd"/>
      <w:r w:rsidRPr="00494BF7">
        <w:rPr>
          <w:rFonts w:ascii="Times New Roman" w:eastAsia="宋体" w:hAnsi="Times New Roman" w:cs="Times New Roman"/>
          <w:sz w:val="24"/>
          <w:szCs w:val="24"/>
        </w:rPr>
        <w:t>，</w:t>
      </w:r>
      <w:r w:rsidRPr="00494BF7">
        <w:rPr>
          <w:rFonts w:ascii="Times New Roman" w:eastAsia="宋体" w:hAnsi="Times New Roman" w:cs="Times New Roman"/>
          <w:sz w:val="24"/>
          <w:szCs w:val="24"/>
        </w:rPr>
        <w:t>n) × (A/P</w:t>
      </w:r>
      <w:r w:rsidRPr="00494BF7">
        <w:rPr>
          <w:rFonts w:ascii="Times New Roman" w:eastAsia="宋体" w:hAnsi="Times New Roman" w:cs="Times New Roman"/>
          <w:sz w:val="24"/>
          <w:szCs w:val="24"/>
        </w:rPr>
        <w:t>，</w:t>
      </w:r>
      <w:proofErr w:type="spellStart"/>
      <w:r w:rsidRPr="00494BF7">
        <w:rPr>
          <w:rFonts w:ascii="Times New Roman" w:eastAsia="宋体" w:hAnsi="Times New Roman" w:cs="Times New Roman"/>
          <w:sz w:val="24"/>
          <w:szCs w:val="24"/>
        </w:rPr>
        <w:t>i</w:t>
      </w:r>
      <w:proofErr w:type="spellEnd"/>
      <w:r w:rsidRPr="00494BF7">
        <w:rPr>
          <w:rFonts w:ascii="Times New Roman" w:eastAsia="宋体" w:hAnsi="Times New Roman" w:cs="Times New Roman"/>
          <w:sz w:val="24"/>
          <w:szCs w:val="24"/>
        </w:rPr>
        <w:t>，</w:t>
      </w:r>
      <w:r w:rsidRPr="00494BF7">
        <w:rPr>
          <w:rFonts w:ascii="Times New Roman" w:eastAsia="宋体" w:hAnsi="Times New Roman" w:cs="Times New Roman"/>
          <w:sz w:val="24"/>
          <w:szCs w:val="24"/>
        </w:rPr>
        <w:t xml:space="preserve">n) </w:t>
      </w:r>
    </w:p>
    <w:p w14:paraId="492D78C3" w14:textId="0EA1FCC0"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lastRenderedPageBreak/>
        <w:object w:dxaOrig="360" w:dyaOrig="276" w14:anchorId="4977507B">
          <v:shape id="_x0000_i10830" type="#_x0000_t75" style="width:1in;height:18pt" o:ole="">
            <v:imagedata r:id="rId143" o:title=""/>
          </v:shape>
          <w:control r:id="rId255" w:name="DefaultOcxName1371" w:shapeid="_x0000_i10830"/>
        </w:object>
      </w:r>
      <w:r w:rsidRPr="00494BF7">
        <w:rPr>
          <w:rFonts w:ascii="Times New Roman" w:eastAsia="宋体" w:hAnsi="Times New Roman" w:cs="Times New Roman"/>
          <w:sz w:val="24"/>
          <w:szCs w:val="24"/>
        </w:rPr>
        <w:object w:dxaOrig="360" w:dyaOrig="276" w14:anchorId="0157523C">
          <v:shape id="_x0000_i10829" type="#_x0000_t75" style="width:18pt;height:13.8pt" o:ole="">
            <v:imagedata r:id="rId21" o:title=""/>
          </v:shape>
          <w:control r:id="rId256" w:name="DefaultOcxName1381" w:shapeid="_x0000_i10829"/>
        </w:object>
      </w:r>
      <w:r w:rsidRPr="00494BF7">
        <w:rPr>
          <w:rFonts w:ascii="Times New Roman" w:eastAsia="宋体" w:hAnsi="Times New Roman" w:cs="Times New Roman"/>
          <w:sz w:val="24"/>
          <w:szCs w:val="24"/>
        </w:rPr>
        <w:t>B. (P/F</w:t>
      </w:r>
      <w:r w:rsidRPr="00494BF7">
        <w:rPr>
          <w:rFonts w:ascii="Times New Roman" w:eastAsia="宋体" w:hAnsi="Times New Roman" w:cs="Times New Roman"/>
          <w:sz w:val="24"/>
          <w:szCs w:val="24"/>
        </w:rPr>
        <w:t>，</w:t>
      </w:r>
      <w:proofErr w:type="spellStart"/>
      <w:r w:rsidRPr="00494BF7">
        <w:rPr>
          <w:rFonts w:ascii="Times New Roman" w:eastAsia="宋体" w:hAnsi="Times New Roman" w:cs="Times New Roman"/>
          <w:sz w:val="24"/>
          <w:szCs w:val="24"/>
        </w:rPr>
        <w:t>i</w:t>
      </w:r>
      <w:proofErr w:type="spellEnd"/>
      <w:r w:rsidRPr="00494BF7">
        <w:rPr>
          <w:rFonts w:ascii="Times New Roman" w:eastAsia="宋体" w:hAnsi="Times New Roman" w:cs="Times New Roman"/>
          <w:sz w:val="24"/>
          <w:szCs w:val="24"/>
        </w:rPr>
        <w:t>，</w:t>
      </w:r>
      <w:r w:rsidRPr="00494BF7">
        <w:rPr>
          <w:rFonts w:ascii="Times New Roman" w:eastAsia="宋体" w:hAnsi="Times New Roman" w:cs="Times New Roman"/>
          <w:sz w:val="24"/>
          <w:szCs w:val="24"/>
        </w:rPr>
        <w:t>n) = (A/F</w:t>
      </w:r>
      <w:r w:rsidRPr="00494BF7">
        <w:rPr>
          <w:rFonts w:ascii="Times New Roman" w:eastAsia="宋体" w:hAnsi="Times New Roman" w:cs="Times New Roman"/>
          <w:sz w:val="24"/>
          <w:szCs w:val="24"/>
        </w:rPr>
        <w:t>，</w:t>
      </w:r>
      <w:proofErr w:type="spellStart"/>
      <w:r w:rsidRPr="00494BF7">
        <w:rPr>
          <w:rFonts w:ascii="Times New Roman" w:eastAsia="宋体" w:hAnsi="Times New Roman" w:cs="Times New Roman"/>
          <w:sz w:val="24"/>
          <w:szCs w:val="24"/>
        </w:rPr>
        <w:t>i</w:t>
      </w:r>
      <w:proofErr w:type="spellEnd"/>
      <w:r w:rsidRPr="00494BF7">
        <w:rPr>
          <w:rFonts w:ascii="Times New Roman" w:eastAsia="宋体" w:hAnsi="Times New Roman" w:cs="Times New Roman"/>
          <w:sz w:val="24"/>
          <w:szCs w:val="24"/>
        </w:rPr>
        <w:t>，</w:t>
      </w:r>
      <w:r w:rsidRPr="00494BF7">
        <w:rPr>
          <w:rFonts w:ascii="Times New Roman" w:eastAsia="宋体" w:hAnsi="Times New Roman" w:cs="Times New Roman"/>
          <w:sz w:val="24"/>
          <w:szCs w:val="24"/>
        </w:rPr>
        <w:t>n) × (P/A</w:t>
      </w:r>
      <w:r w:rsidRPr="00494BF7">
        <w:rPr>
          <w:rFonts w:ascii="Times New Roman" w:eastAsia="宋体" w:hAnsi="Times New Roman" w:cs="Times New Roman"/>
          <w:sz w:val="24"/>
          <w:szCs w:val="24"/>
        </w:rPr>
        <w:t>，</w:t>
      </w:r>
      <w:proofErr w:type="spellStart"/>
      <w:r w:rsidRPr="00494BF7">
        <w:rPr>
          <w:rFonts w:ascii="Times New Roman" w:eastAsia="宋体" w:hAnsi="Times New Roman" w:cs="Times New Roman"/>
          <w:sz w:val="24"/>
          <w:szCs w:val="24"/>
        </w:rPr>
        <w:t>i</w:t>
      </w:r>
      <w:proofErr w:type="spellEnd"/>
      <w:r w:rsidRPr="00494BF7">
        <w:rPr>
          <w:rFonts w:ascii="Times New Roman" w:eastAsia="宋体" w:hAnsi="Times New Roman" w:cs="Times New Roman"/>
          <w:sz w:val="24"/>
          <w:szCs w:val="24"/>
        </w:rPr>
        <w:t>，</w:t>
      </w:r>
      <w:r w:rsidRPr="00494BF7">
        <w:rPr>
          <w:rFonts w:ascii="Times New Roman" w:eastAsia="宋体" w:hAnsi="Times New Roman" w:cs="Times New Roman"/>
          <w:sz w:val="24"/>
          <w:szCs w:val="24"/>
        </w:rPr>
        <w:t xml:space="preserve">n) </w:t>
      </w:r>
    </w:p>
    <w:p w14:paraId="707EA55B" w14:textId="67605621"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360" w:dyaOrig="276" w14:anchorId="0DFA6938">
          <v:shape id="_x0000_i10828" type="#_x0000_t75" style="width:1in;height:18pt" o:ole="">
            <v:imagedata r:id="rId143" o:title=""/>
          </v:shape>
          <w:control r:id="rId257" w:name="DefaultOcxName139" w:shapeid="_x0000_i10828"/>
        </w:object>
      </w:r>
      <w:r w:rsidRPr="00494BF7">
        <w:rPr>
          <w:rFonts w:ascii="Times New Roman" w:eastAsia="宋体" w:hAnsi="Times New Roman" w:cs="Times New Roman"/>
          <w:sz w:val="24"/>
          <w:szCs w:val="24"/>
        </w:rPr>
        <w:object w:dxaOrig="360" w:dyaOrig="276" w14:anchorId="5AA33D45">
          <v:shape id="_x0000_i10827" type="#_x0000_t75" style="width:18pt;height:13.8pt" o:ole="">
            <v:imagedata r:id="rId21" o:title=""/>
          </v:shape>
          <w:control r:id="rId258" w:name="DefaultOcxName140" w:shapeid="_x0000_i10827"/>
        </w:object>
      </w:r>
      <w:r w:rsidRPr="00494BF7">
        <w:rPr>
          <w:rFonts w:ascii="Times New Roman" w:eastAsia="宋体" w:hAnsi="Times New Roman" w:cs="Times New Roman"/>
          <w:sz w:val="24"/>
          <w:szCs w:val="24"/>
        </w:rPr>
        <w:t>C. (A/P</w:t>
      </w:r>
      <w:r w:rsidRPr="00494BF7">
        <w:rPr>
          <w:rFonts w:ascii="Times New Roman" w:eastAsia="宋体" w:hAnsi="Times New Roman" w:cs="Times New Roman"/>
          <w:sz w:val="24"/>
          <w:szCs w:val="24"/>
        </w:rPr>
        <w:t>，</w:t>
      </w:r>
      <w:proofErr w:type="spellStart"/>
      <w:r w:rsidRPr="00494BF7">
        <w:rPr>
          <w:rFonts w:ascii="Times New Roman" w:eastAsia="宋体" w:hAnsi="Times New Roman" w:cs="Times New Roman"/>
          <w:sz w:val="24"/>
          <w:szCs w:val="24"/>
        </w:rPr>
        <w:t>i</w:t>
      </w:r>
      <w:proofErr w:type="spellEnd"/>
      <w:r w:rsidRPr="00494BF7">
        <w:rPr>
          <w:rFonts w:ascii="Times New Roman" w:eastAsia="宋体" w:hAnsi="Times New Roman" w:cs="Times New Roman"/>
          <w:sz w:val="24"/>
          <w:szCs w:val="24"/>
        </w:rPr>
        <w:t>，</w:t>
      </w:r>
      <w:r w:rsidRPr="00494BF7">
        <w:rPr>
          <w:rFonts w:ascii="Times New Roman" w:eastAsia="宋体" w:hAnsi="Times New Roman" w:cs="Times New Roman"/>
          <w:sz w:val="24"/>
          <w:szCs w:val="24"/>
        </w:rPr>
        <w:t>n) = (P/F</w:t>
      </w:r>
      <w:r w:rsidRPr="00494BF7">
        <w:rPr>
          <w:rFonts w:ascii="Times New Roman" w:eastAsia="宋体" w:hAnsi="Times New Roman" w:cs="Times New Roman"/>
          <w:sz w:val="24"/>
          <w:szCs w:val="24"/>
        </w:rPr>
        <w:t>，</w:t>
      </w:r>
      <w:proofErr w:type="spellStart"/>
      <w:r w:rsidRPr="00494BF7">
        <w:rPr>
          <w:rFonts w:ascii="Times New Roman" w:eastAsia="宋体" w:hAnsi="Times New Roman" w:cs="Times New Roman"/>
          <w:sz w:val="24"/>
          <w:szCs w:val="24"/>
        </w:rPr>
        <w:t>i</w:t>
      </w:r>
      <w:proofErr w:type="spellEnd"/>
      <w:r w:rsidRPr="00494BF7">
        <w:rPr>
          <w:rFonts w:ascii="Times New Roman" w:eastAsia="宋体" w:hAnsi="Times New Roman" w:cs="Times New Roman"/>
          <w:sz w:val="24"/>
          <w:szCs w:val="24"/>
        </w:rPr>
        <w:t>，</w:t>
      </w:r>
      <w:r w:rsidRPr="00494BF7">
        <w:rPr>
          <w:rFonts w:ascii="Times New Roman" w:eastAsia="宋体" w:hAnsi="Times New Roman" w:cs="Times New Roman"/>
          <w:sz w:val="24"/>
          <w:szCs w:val="24"/>
        </w:rPr>
        <w:t>n1) × (A/F</w:t>
      </w:r>
      <w:r w:rsidRPr="00494BF7">
        <w:rPr>
          <w:rFonts w:ascii="Times New Roman" w:eastAsia="宋体" w:hAnsi="Times New Roman" w:cs="Times New Roman"/>
          <w:sz w:val="24"/>
          <w:szCs w:val="24"/>
        </w:rPr>
        <w:t>，</w:t>
      </w:r>
      <w:proofErr w:type="spellStart"/>
      <w:r w:rsidRPr="00494BF7">
        <w:rPr>
          <w:rFonts w:ascii="Times New Roman" w:eastAsia="宋体" w:hAnsi="Times New Roman" w:cs="Times New Roman"/>
          <w:sz w:val="24"/>
          <w:szCs w:val="24"/>
        </w:rPr>
        <w:t>i</w:t>
      </w:r>
      <w:proofErr w:type="spellEnd"/>
      <w:r w:rsidRPr="00494BF7">
        <w:rPr>
          <w:rFonts w:ascii="Times New Roman" w:eastAsia="宋体" w:hAnsi="Times New Roman" w:cs="Times New Roman"/>
          <w:sz w:val="24"/>
          <w:szCs w:val="24"/>
        </w:rPr>
        <w:t>，</w:t>
      </w:r>
      <w:r w:rsidRPr="00494BF7">
        <w:rPr>
          <w:rFonts w:ascii="Times New Roman" w:eastAsia="宋体" w:hAnsi="Times New Roman" w:cs="Times New Roman"/>
          <w:sz w:val="24"/>
          <w:szCs w:val="24"/>
        </w:rPr>
        <w:t>n</w:t>
      </w:r>
      <w:proofErr w:type="gramStart"/>
      <w:r w:rsidRPr="00494BF7">
        <w:rPr>
          <w:rFonts w:ascii="Times New Roman" w:eastAsia="宋体" w:hAnsi="Times New Roman" w:cs="Times New Roman"/>
          <w:sz w:val="24"/>
          <w:szCs w:val="24"/>
        </w:rPr>
        <w:t>2)</w:t>
      </w:r>
      <w:r w:rsidRPr="00494BF7">
        <w:rPr>
          <w:rFonts w:ascii="Times New Roman" w:eastAsia="宋体" w:hAnsi="Times New Roman" w:cs="Times New Roman"/>
          <w:sz w:val="24"/>
          <w:szCs w:val="24"/>
        </w:rPr>
        <w:t>，</w:t>
      </w:r>
      <w:proofErr w:type="gramEnd"/>
      <w:r w:rsidRPr="00494BF7">
        <w:rPr>
          <w:rFonts w:ascii="Times New Roman" w:eastAsia="宋体" w:hAnsi="Times New Roman" w:cs="Times New Roman"/>
          <w:sz w:val="24"/>
          <w:szCs w:val="24"/>
        </w:rPr>
        <w:t xml:space="preserve">n1+n2=n </w:t>
      </w:r>
    </w:p>
    <w:p w14:paraId="459A9011" w14:textId="4712E012"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360" w:dyaOrig="276" w14:anchorId="437260B0">
          <v:shape id="_x0000_i10826" type="#_x0000_t75" style="width:1in;height:18pt" o:ole="">
            <v:imagedata r:id="rId143" o:title=""/>
          </v:shape>
          <w:control r:id="rId259" w:name="DefaultOcxName141" w:shapeid="_x0000_i10826"/>
        </w:object>
      </w:r>
      <w:r w:rsidRPr="00494BF7">
        <w:rPr>
          <w:rFonts w:ascii="Times New Roman" w:eastAsia="宋体" w:hAnsi="Times New Roman" w:cs="Times New Roman"/>
          <w:sz w:val="24"/>
          <w:szCs w:val="24"/>
        </w:rPr>
        <w:object w:dxaOrig="360" w:dyaOrig="276" w14:anchorId="15F40F37">
          <v:shape id="_x0000_i10825" type="#_x0000_t75" style="width:18pt;height:13.8pt" o:ole="">
            <v:imagedata r:id="rId21" o:title=""/>
          </v:shape>
          <w:control r:id="rId260" w:name="DefaultOcxName142" w:shapeid="_x0000_i10825"/>
        </w:object>
      </w:r>
      <w:r w:rsidRPr="00494BF7">
        <w:rPr>
          <w:rFonts w:ascii="Times New Roman" w:eastAsia="宋体" w:hAnsi="Times New Roman" w:cs="Times New Roman"/>
          <w:sz w:val="24"/>
          <w:szCs w:val="24"/>
        </w:rPr>
        <w:t>D. (A/F</w:t>
      </w:r>
      <w:r w:rsidRPr="00494BF7">
        <w:rPr>
          <w:rFonts w:ascii="Times New Roman" w:eastAsia="宋体" w:hAnsi="Times New Roman" w:cs="Times New Roman"/>
          <w:sz w:val="24"/>
          <w:szCs w:val="24"/>
        </w:rPr>
        <w:t>，</w:t>
      </w:r>
      <w:proofErr w:type="spellStart"/>
      <w:r w:rsidRPr="00494BF7">
        <w:rPr>
          <w:rFonts w:ascii="Times New Roman" w:eastAsia="宋体" w:hAnsi="Times New Roman" w:cs="Times New Roman"/>
          <w:sz w:val="24"/>
          <w:szCs w:val="24"/>
        </w:rPr>
        <w:t>i</w:t>
      </w:r>
      <w:proofErr w:type="spellEnd"/>
      <w:r w:rsidRPr="00494BF7">
        <w:rPr>
          <w:rFonts w:ascii="Times New Roman" w:eastAsia="宋体" w:hAnsi="Times New Roman" w:cs="Times New Roman"/>
          <w:sz w:val="24"/>
          <w:szCs w:val="24"/>
        </w:rPr>
        <w:t>，</w:t>
      </w:r>
      <w:r w:rsidRPr="00494BF7">
        <w:rPr>
          <w:rFonts w:ascii="Times New Roman" w:eastAsia="宋体" w:hAnsi="Times New Roman" w:cs="Times New Roman"/>
          <w:sz w:val="24"/>
          <w:szCs w:val="24"/>
        </w:rPr>
        <w:t>n) = (P/F</w:t>
      </w:r>
      <w:r w:rsidRPr="00494BF7">
        <w:rPr>
          <w:rFonts w:ascii="Times New Roman" w:eastAsia="宋体" w:hAnsi="Times New Roman" w:cs="Times New Roman"/>
          <w:sz w:val="24"/>
          <w:szCs w:val="24"/>
        </w:rPr>
        <w:t>，</w:t>
      </w:r>
      <w:proofErr w:type="spellStart"/>
      <w:r w:rsidRPr="00494BF7">
        <w:rPr>
          <w:rFonts w:ascii="Times New Roman" w:eastAsia="宋体" w:hAnsi="Times New Roman" w:cs="Times New Roman"/>
          <w:sz w:val="24"/>
          <w:szCs w:val="24"/>
        </w:rPr>
        <w:t>i</w:t>
      </w:r>
      <w:proofErr w:type="spellEnd"/>
      <w:r w:rsidRPr="00494BF7">
        <w:rPr>
          <w:rFonts w:ascii="Times New Roman" w:eastAsia="宋体" w:hAnsi="Times New Roman" w:cs="Times New Roman"/>
          <w:sz w:val="24"/>
          <w:szCs w:val="24"/>
        </w:rPr>
        <w:t>，</w:t>
      </w:r>
      <w:r w:rsidRPr="00494BF7">
        <w:rPr>
          <w:rFonts w:ascii="Times New Roman" w:eastAsia="宋体" w:hAnsi="Times New Roman" w:cs="Times New Roman"/>
          <w:sz w:val="24"/>
          <w:szCs w:val="24"/>
        </w:rPr>
        <w:t>n) × (A/P</w:t>
      </w:r>
      <w:r w:rsidRPr="00494BF7">
        <w:rPr>
          <w:rFonts w:ascii="Times New Roman" w:eastAsia="宋体" w:hAnsi="Times New Roman" w:cs="Times New Roman"/>
          <w:sz w:val="24"/>
          <w:szCs w:val="24"/>
        </w:rPr>
        <w:t>，</w:t>
      </w:r>
      <w:proofErr w:type="spellStart"/>
      <w:r w:rsidRPr="00494BF7">
        <w:rPr>
          <w:rFonts w:ascii="Times New Roman" w:eastAsia="宋体" w:hAnsi="Times New Roman" w:cs="Times New Roman"/>
          <w:sz w:val="24"/>
          <w:szCs w:val="24"/>
        </w:rPr>
        <w:t>i</w:t>
      </w:r>
      <w:proofErr w:type="spellEnd"/>
      <w:r w:rsidRPr="00494BF7">
        <w:rPr>
          <w:rFonts w:ascii="Times New Roman" w:eastAsia="宋体" w:hAnsi="Times New Roman" w:cs="Times New Roman"/>
          <w:sz w:val="24"/>
          <w:szCs w:val="24"/>
        </w:rPr>
        <w:t>，</w:t>
      </w:r>
      <w:r w:rsidRPr="00494BF7">
        <w:rPr>
          <w:rFonts w:ascii="Times New Roman" w:eastAsia="宋体" w:hAnsi="Times New Roman" w:cs="Times New Roman"/>
          <w:sz w:val="24"/>
          <w:szCs w:val="24"/>
        </w:rPr>
        <w:t xml:space="preserve">n) </w:t>
      </w:r>
    </w:p>
    <w:p w14:paraId="5595A754" w14:textId="06012456"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360" w:dyaOrig="276" w14:anchorId="4EF86B33">
          <v:shape id="_x0000_i10824" type="#_x0000_t75" style="width:1in;height:18pt" o:ole="">
            <v:imagedata r:id="rId143" o:title=""/>
          </v:shape>
          <w:control r:id="rId261" w:name="DefaultOcxName143" w:shapeid="_x0000_i10824"/>
        </w:object>
      </w:r>
      <w:r w:rsidRPr="00494BF7">
        <w:rPr>
          <w:rFonts w:ascii="Times New Roman" w:eastAsia="宋体" w:hAnsi="Times New Roman" w:cs="Times New Roman"/>
          <w:sz w:val="24"/>
          <w:szCs w:val="24"/>
        </w:rPr>
        <w:object w:dxaOrig="360" w:dyaOrig="276" w14:anchorId="2B35628A">
          <v:shape id="_x0000_i10823" type="#_x0000_t75" style="width:18pt;height:13.8pt" o:ole="">
            <v:imagedata r:id="rId21" o:title=""/>
          </v:shape>
          <w:control r:id="rId262" w:name="DefaultOcxName1441" w:shapeid="_x0000_i10823"/>
        </w:object>
      </w:r>
      <w:r w:rsidRPr="00494BF7">
        <w:rPr>
          <w:rFonts w:ascii="Times New Roman" w:eastAsia="宋体" w:hAnsi="Times New Roman" w:cs="Times New Roman"/>
          <w:sz w:val="24"/>
          <w:szCs w:val="24"/>
        </w:rPr>
        <w:t>E. (A/P</w:t>
      </w:r>
      <w:r w:rsidRPr="00494BF7">
        <w:rPr>
          <w:rFonts w:ascii="Times New Roman" w:eastAsia="宋体" w:hAnsi="Times New Roman" w:cs="Times New Roman"/>
          <w:sz w:val="24"/>
          <w:szCs w:val="24"/>
        </w:rPr>
        <w:t>，</w:t>
      </w:r>
      <w:proofErr w:type="spellStart"/>
      <w:r w:rsidRPr="00494BF7">
        <w:rPr>
          <w:rFonts w:ascii="Times New Roman" w:eastAsia="宋体" w:hAnsi="Times New Roman" w:cs="Times New Roman"/>
          <w:sz w:val="24"/>
          <w:szCs w:val="24"/>
        </w:rPr>
        <w:t>i</w:t>
      </w:r>
      <w:proofErr w:type="spellEnd"/>
      <w:r w:rsidRPr="00494BF7">
        <w:rPr>
          <w:rFonts w:ascii="Times New Roman" w:eastAsia="宋体" w:hAnsi="Times New Roman" w:cs="Times New Roman"/>
          <w:sz w:val="24"/>
          <w:szCs w:val="24"/>
        </w:rPr>
        <w:t>，</w:t>
      </w:r>
      <w:r w:rsidRPr="00494BF7">
        <w:rPr>
          <w:rFonts w:ascii="Times New Roman" w:eastAsia="宋体" w:hAnsi="Times New Roman" w:cs="Times New Roman"/>
          <w:sz w:val="24"/>
          <w:szCs w:val="24"/>
        </w:rPr>
        <w:t>n) = (F/P</w:t>
      </w:r>
      <w:r w:rsidRPr="00494BF7">
        <w:rPr>
          <w:rFonts w:ascii="Times New Roman" w:eastAsia="宋体" w:hAnsi="Times New Roman" w:cs="Times New Roman"/>
          <w:sz w:val="24"/>
          <w:szCs w:val="24"/>
        </w:rPr>
        <w:t>，</w:t>
      </w:r>
      <w:proofErr w:type="spellStart"/>
      <w:r w:rsidRPr="00494BF7">
        <w:rPr>
          <w:rFonts w:ascii="Times New Roman" w:eastAsia="宋体" w:hAnsi="Times New Roman" w:cs="Times New Roman"/>
          <w:sz w:val="24"/>
          <w:szCs w:val="24"/>
        </w:rPr>
        <w:t>i</w:t>
      </w:r>
      <w:proofErr w:type="spellEnd"/>
      <w:r w:rsidRPr="00494BF7">
        <w:rPr>
          <w:rFonts w:ascii="Times New Roman" w:eastAsia="宋体" w:hAnsi="Times New Roman" w:cs="Times New Roman"/>
          <w:sz w:val="24"/>
          <w:szCs w:val="24"/>
        </w:rPr>
        <w:t>，</w:t>
      </w:r>
      <w:proofErr w:type="gramStart"/>
      <w:r w:rsidRPr="00494BF7">
        <w:rPr>
          <w:rFonts w:ascii="Times New Roman" w:eastAsia="宋体" w:hAnsi="Times New Roman" w:cs="Times New Roman"/>
          <w:sz w:val="24"/>
          <w:szCs w:val="24"/>
        </w:rPr>
        <w:t>n )</w:t>
      </w:r>
      <w:proofErr w:type="gramEnd"/>
      <w:r w:rsidRPr="00494BF7">
        <w:rPr>
          <w:rFonts w:ascii="Times New Roman" w:eastAsia="宋体" w:hAnsi="Times New Roman" w:cs="Times New Roman"/>
          <w:sz w:val="24"/>
          <w:szCs w:val="24"/>
        </w:rPr>
        <w:t xml:space="preserve"> × (A/F</w:t>
      </w:r>
      <w:r w:rsidRPr="00494BF7">
        <w:rPr>
          <w:rFonts w:ascii="Times New Roman" w:eastAsia="宋体" w:hAnsi="Times New Roman" w:cs="Times New Roman"/>
          <w:sz w:val="24"/>
          <w:szCs w:val="24"/>
        </w:rPr>
        <w:t>，</w:t>
      </w:r>
      <w:proofErr w:type="spellStart"/>
      <w:r w:rsidRPr="00494BF7">
        <w:rPr>
          <w:rFonts w:ascii="Times New Roman" w:eastAsia="宋体" w:hAnsi="Times New Roman" w:cs="Times New Roman"/>
          <w:sz w:val="24"/>
          <w:szCs w:val="24"/>
        </w:rPr>
        <w:t>i</w:t>
      </w:r>
      <w:proofErr w:type="spellEnd"/>
      <w:r w:rsidRPr="00494BF7">
        <w:rPr>
          <w:rFonts w:ascii="Times New Roman" w:eastAsia="宋体" w:hAnsi="Times New Roman" w:cs="Times New Roman"/>
          <w:sz w:val="24"/>
          <w:szCs w:val="24"/>
        </w:rPr>
        <w:t>，</w:t>
      </w:r>
      <w:r w:rsidRPr="00494BF7">
        <w:rPr>
          <w:rFonts w:ascii="Times New Roman" w:eastAsia="宋体" w:hAnsi="Times New Roman" w:cs="Times New Roman"/>
          <w:sz w:val="24"/>
          <w:szCs w:val="24"/>
        </w:rPr>
        <w:t xml:space="preserve">n) </w:t>
      </w:r>
    </w:p>
    <w:p w14:paraId="7ED3EF3C" w14:textId="6A87F241" w:rsidR="00494BF7" w:rsidRPr="00494BF7" w:rsidRDefault="00C93C82" w:rsidP="008A2B24">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sz w:val="24"/>
          <w:szCs w:val="24"/>
        </w:rPr>
        <w:t>0</w:t>
      </w:r>
      <w:r>
        <w:rPr>
          <w:rFonts w:ascii="Times New Roman" w:eastAsia="宋体" w:hAnsi="Times New Roman" w:cs="Times New Roman" w:hint="eastAsia"/>
          <w:sz w:val="24"/>
          <w:szCs w:val="24"/>
        </w:rPr>
        <w:t>、</w:t>
      </w:r>
      <w:r w:rsidR="00494BF7" w:rsidRPr="00494BF7">
        <w:rPr>
          <w:rFonts w:ascii="Times New Roman" w:eastAsia="宋体" w:hAnsi="Times New Roman" w:cs="Times New Roman"/>
          <w:sz w:val="24"/>
          <w:szCs w:val="24"/>
        </w:rPr>
        <w:t>考虑当利率的时间单位与计息期不一致时，要区分的两个利息概念是（</w:t>
      </w:r>
      <w:r w:rsidR="00494BF7" w:rsidRPr="00494BF7">
        <w:rPr>
          <w:rFonts w:ascii="Times New Roman" w:eastAsia="宋体" w:hAnsi="Times New Roman" w:cs="Times New Roman"/>
          <w:sz w:val="24"/>
          <w:szCs w:val="24"/>
        </w:rPr>
        <w:t> </w:t>
      </w:r>
      <w:r w:rsidR="00E021E9">
        <w:rPr>
          <w:rFonts w:ascii="Times New Roman" w:eastAsia="宋体" w:hAnsi="Times New Roman" w:cs="Times New Roman"/>
          <w:sz w:val="24"/>
          <w:szCs w:val="24"/>
        </w:rPr>
        <w:t>AB</w:t>
      </w:r>
      <w:r w:rsidR="00494BF7" w:rsidRPr="00494BF7">
        <w:rPr>
          <w:rFonts w:ascii="Times New Roman" w:eastAsia="宋体" w:hAnsi="Times New Roman" w:cs="Times New Roman"/>
          <w:sz w:val="24"/>
          <w:szCs w:val="24"/>
        </w:rPr>
        <w:t> </w:t>
      </w:r>
      <w:r w:rsidR="00494BF7" w:rsidRPr="00494BF7">
        <w:rPr>
          <w:rFonts w:ascii="Times New Roman" w:eastAsia="宋体" w:hAnsi="Times New Roman" w:cs="Times New Roman"/>
          <w:sz w:val="24"/>
          <w:szCs w:val="24"/>
        </w:rPr>
        <w:t>）。</w:t>
      </w:r>
    </w:p>
    <w:p w14:paraId="14104DE2" w14:textId="551A2DA5"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360" w:dyaOrig="276" w14:anchorId="56535115">
          <v:shape id="_x0000_i10822" type="#_x0000_t75" style="width:1in;height:18pt" o:ole="">
            <v:imagedata r:id="rId143" o:title=""/>
          </v:shape>
          <w:control r:id="rId263" w:name="DefaultOcxName150" w:shapeid="_x0000_i10822"/>
        </w:object>
      </w:r>
      <w:r w:rsidRPr="00494BF7">
        <w:rPr>
          <w:rFonts w:ascii="Times New Roman" w:eastAsia="宋体" w:hAnsi="Times New Roman" w:cs="Times New Roman"/>
          <w:sz w:val="24"/>
          <w:szCs w:val="24"/>
        </w:rPr>
        <w:object w:dxaOrig="360" w:dyaOrig="276" w14:anchorId="555A73CF">
          <v:shape id="_x0000_i10821" type="#_x0000_t75" style="width:18pt;height:13.8pt" o:ole="">
            <v:imagedata r:id="rId21" o:title=""/>
          </v:shape>
          <w:control r:id="rId264" w:name="DefaultOcxName151" w:shapeid="_x0000_i10821"/>
        </w:object>
      </w:r>
      <w:r w:rsidRPr="00494BF7">
        <w:rPr>
          <w:rFonts w:ascii="Times New Roman" w:eastAsia="宋体" w:hAnsi="Times New Roman" w:cs="Times New Roman"/>
          <w:sz w:val="24"/>
          <w:szCs w:val="24"/>
        </w:rPr>
        <w:t xml:space="preserve">A. </w:t>
      </w:r>
      <w:r w:rsidRPr="00494BF7">
        <w:rPr>
          <w:rFonts w:ascii="Times New Roman" w:eastAsia="宋体" w:hAnsi="Times New Roman" w:cs="Times New Roman"/>
          <w:sz w:val="24"/>
          <w:szCs w:val="24"/>
        </w:rPr>
        <w:t>名义利率</w:t>
      </w:r>
      <w:r w:rsidRPr="00494BF7">
        <w:rPr>
          <w:rFonts w:ascii="Times New Roman" w:eastAsia="宋体" w:hAnsi="Times New Roman" w:cs="Times New Roman"/>
          <w:sz w:val="24"/>
          <w:szCs w:val="24"/>
        </w:rPr>
        <w:t xml:space="preserve"> </w:t>
      </w:r>
    </w:p>
    <w:p w14:paraId="5088954B" w14:textId="2D48B3B7"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360" w:dyaOrig="276" w14:anchorId="0A19BC98">
          <v:shape id="_x0000_i10820" type="#_x0000_t75" style="width:1in;height:18pt" o:ole="">
            <v:imagedata r:id="rId143" o:title=""/>
          </v:shape>
          <w:control r:id="rId265" w:name="DefaultOcxName152" w:shapeid="_x0000_i10820"/>
        </w:object>
      </w:r>
      <w:r w:rsidRPr="00494BF7">
        <w:rPr>
          <w:rFonts w:ascii="Times New Roman" w:eastAsia="宋体" w:hAnsi="Times New Roman" w:cs="Times New Roman"/>
          <w:sz w:val="24"/>
          <w:szCs w:val="24"/>
        </w:rPr>
        <w:object w:dxaOrig="360" w:dyaOrig="276" w14:anchorId="1864D861">
          <v:shape id="_x0000_i10819" type="#_x0000_t75" style="width:18pt;height:13.8pt" o:ole="">
            <v:imagedata r:id="rId21" o:title=""/>
          </v:shape>
          <w:control r:id="rId266" w:name="DefaultOcxName1531" w:shapeid="_x0000_i10819"/>
        </w:object>
      </w:r>
      <w:r w:rsidRPr="00494BF7">
        <w:rPr>
          <w:rFonts w:ascii="Times New Roman" w:eastAsia="宋体" w:hAnsi="Times New Roman" w:cs="Times New Roman"/>
          <w:sz w:val="24"/>
          <w:szCs w:val="24"/>
        </w:rPr>
        <w:t xml:space="preserve">B. </w:t>
      </w:r>
      <w:r w:rsidRPr="00494BF7">
        <w:rPr>
          <w:rFonts w:ascii="Times New Roman" w:eastAsia="宋体" w:hAnsi="Times New Roman" w:cs="Times New Roman"/>
          <w:sz w:val="24"/>
          <w:szCs w:val="24"/>
        </w:rPr>
        <w:t>实际利率</w:t>
      </w:r>
      <w:r w:rsidRPr="00494BF7">
        <w:rPr>
          <w:rFonts w:ascii="Times New Roman" w:eastAsia="宋体" w:hAnsi="Times New Roman" w:cs="Times New Roman"/>
          <w:sz w:val="24"/>
          <w:szCs w:val="24"/>
        </w:rPr>
        <w:t xml:space="preserve"> </w:t>
      </w:r>
    </w:p>
    <w:p w14:paraId="22D42EF2" w14:textId="5DD369E7"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360" w:dyaOrig="276" w14:anchorId="6FCDCDD0">
          <v:shape id="_x0000_i10818" type="#_x0000_t75" style="width:1in;height:18pt" o:ole="">
            <v:imagedata r:id="rId143" o:title=""/>
          </v:shape>
          <w:control r:id="rId267" w:name="DefaultOcxName1541" w:shapeid="_x0000_i10818"/>
        </w:object>
      </w:r>
      <w:r w:rsidRPr="00494BF7">
        <w:rPr>
          <w:rFonts w:ascii="Times New Roman" w:eastAsia="宋体" w:hAnsi="Times New Roman" w:cs="Times New Roman"/>
          <w:sz w:val="24"/>
          <w:szCs w:val="24"/>
        </w:rPr>
        <w:object w:dxaOrig="360" w:dyaOrig="276" w14:anchorId="455D96D4">
          <v:shape id="_x0000_i10817" type="#_x0000_t75" style="width:18pt;height:13.8pt" o:ole="">
            <v:imagedata r:id="rId21" o:title=""/>
          </v:shape>
          <w:control r:id="rId268" w:name="DefaultOcxName1551" w:shapeid="_x0000_i10817"/>
        </w:object>
      </w:r>
      <w:r w:rsidRPr="00494BF7">
        <w:rPr>
          <w:rFonts w:ascii="Times New Roman" w:eastAsia="宋体" w:hAnsi="Times New Roman" w:cs="Times New Roman"/>
          <w:sz w:val="24"/>
          <w:szCs w:val="24"/>
        </w:rPr>
        <w:t xml:space="preserve">C. </w:t>
      </w:r>
      <w:r w:rsidRPr="00494BF7">
        <w:rPr>
          <w:rFonts w:ascii="Times New Roman" w:eastAsia="宋体" w:hAnsi="Times New Roman" w:cs="Times New Roman"/>
          <w:sz w:val="24"/>
          <w:szCs w:val="24"/>
        </w:rPr>
        <w:t>月利率</w:t>
      </w:r>
      <w:r w:rsidRPr="00494BF7">
        <w:rPr>
          <w:rFonts w:ascii="Times New Roman" w:eastAsia="宋体" w:hAnsi="Times New Roman" w:cs="Times New Roman"/>
          <w:sz w:val="24"/>
          <w:szCs w:val="24"/>
        </w:rPr>
        <w:t xml:space="preserve"> </w:t>
      </w:r>
    </w:p>
    <w:p w14:paraId="4119C571" w14:textId="63689AC5"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360" w:dyaOrig="276" w14:anchorId="32701D01">
          <v:shape id="_x0000_i10816" type="#_x0000_t75" style="width:1in;height:18pt" o:ole="">
            <v:imagedata r:id="rId153" o:title=""/>
          </v:shape>
          <w:control r:id="rId269" w:name="DefaultOcxName1561" w:shapeid="_x0000_i10816"/>
        </w:object>
      </w:r>
      <w:r w:rsidRPr="00494BF7">
        <w:rPr>
          <w:rFonts w:ascii="Times New Roman" w:eastAsia="宋体" w:hAnsi="Times New Roman" w:cs="Times New Roman"/>
          <w:sz w:val="24"/>
          <w:szCs w:val="24"/>
        </w:rPr>
        <w:object w:dxaOrig="360" w:dyaOrig="276" w14:anchorId="12158EFA">
          <v:shape id="_x0000_i10815" type="#_x0000_t75" style="width:18pt;height:13.8pt" o:ole="">
            <v:imagedata r:id="rId21" o:title=""/>
          </v:shape>
          <w:control r:id="rId270" w:name="DefaultOcxName157" w:shapeid="_x0000_i10815"/>
        </w:object>
      </w:r>
      <w:r w:rsidRPr="00494BF7">
        <w:rPr>
          <w:rFonts w:ascii="Times New Roman" w:eastAsia="宋体" w:hAnsi="Times New Roman" w:cs="Times New Roman"/>
          <w:sz w:val="24"/>
          <w:szCs w:val="24"/>
        </w:rPr>
        <w:t xml:space="preserve">D. </w:t>
      </w:r>
      <w:r w:rsidRPr="00494BF7">
        <w:rPr>
          <w:rFonts w:ascii="Times New Roman" w:eastAsia="宋体" w:hAnsi="Times New Roman" w:cs="Times New Roman"/>
          <w:sz w:val="24"/>
          <w:szCs w:val="24"/>
        </w:rPr>
        <w:t>复利</w:t>
      </w:r>
      <w:r w:rsidRPr="00494BF7">
        <w:rPr>
          <w:rFonts w:ascii="Times New Roman" w:eastAsia="宋体" w:hAnsi="Times New Roman" w:cs="Times New Roman"/>
          <w:sz w:val="24"/>
          <w:szCs w:val="24"/>
        </w:rPr>
        <w:t xml:space="preserve"> </w:t>
      </w:r>
    </w:p>
    <w:p w14:paraId="14B85D7D" w14:textId="6F3AB843"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360" w:dyaOrig="276" w14:anchorId="601AB79A">
          <v:shape id="_x0000_i10814" type="#_x0000_t75" style="width:1in;height:18pt" o:ole="">
            <v:imagedata r:id="rId143" o:title=""/>
          </v:shape>
          <w:control r:id="rId271" w:name="DefaultOcxName158" w:shapeid="_x0000_i10814"/>
        </w:object>
      </w:r>
      <w:r w:rsidRPr="00494BF7">
        <w:rPr>
          <w:rFonts w:ascii="Times New Roman" w:eastAsia="宋体" w:hAnsi="Times New Roman" w:cs="Times New Roman"/>
          <w:sz w:val="24"/>
          <w:szCs w:val="24"/>
        </w:rPr>
        <w:object w:dxaOrig="360" w:dyaOrig="276" w14:anchorId="7C028448">
          <v:shape id="_x0000_i10813" type="#_x0000_t75" style="width:18pt;height:13.8pt" o:ole="">
            <v:imagedata r:id="rId21" o:title=""/>
          </v:shape>
          <w:control r:id="rId272" w:name="DefaultOcxName159" w:shapeid="_x0000_i10813"/>
        </w:object>
      </w:r>
      <w:r w:rsidRPr="00494BF7">
        <w:rPr>
          <w:rFonts w:ascii="Times New Roman" w:eastAsia="宋体" w:hAnsi="Times New Roman" w:cs="Times New Roman"/>
          <w:sz w:val="24"/>
          <w:szCs w:val="24"/>
        </w:rPr>
        <w:t xml:space="preserve">E. </w:t>
      </w:r>
      <w:r w:rsidRPr="00494BF7">
        <w:rPr>
          <w:rFonts w:ascii="Times New Roman" w:eastAsia="宋体" w:hAnsi="Times New Roman" w:cs="Times New Roman"/>
          <w:sz w:val="24"/>
          <w:szCs w:val="24"/>
        </w:rPr>
        <w:t>年利率</w:t>
      </w:r>
      <w:r w:rsidRPr="00494BF7">
        <w:rPr>
          <w:rFonts w:ascii="Times New Roman" w:eastAsia="宋体" w:hAnsi="Times New Roman" w:cs="Times New Roman"/>
          <w:sz w:val="24"/>
          <w:szCs w:val="24"/>
        </w:rPr>
        <w:t xml:space="preserve"> </w:t>
      </w:r>
    </w:p>
    <w:p w14:paraId="005E2CF1" w14:textId="1295CF84" w:rsidR="00494BF7" w:rsidRPr="00494BF7" w:rsidRDefault="00C93C82" w:rsidP="008A2B24">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sz w:val="24"/>
          <w:szCs w:val="24"/>
        </w:rPr>
        <w:t>1</w:t>
      </w:r>
      <w:r>
        <w:rPr>
          <w:rFonts w:ascii="Times New Roman" w:eastAsia="宋体" w:hAnsi="Times New Roman" w:cs="Times New Roman" w:hint="eastAsia"/>
          <w:sz w:val="24"/>
          <w:szCs w:val="24"/>
        </w:rPr>
        <w:t>、</w:t>
      </w:r>
      <w:r w:rsidR="00494BF7" w:rsidRPr="00494BF7">
        <w:rPr>
          <w:rFonts w:ascii="Times New Roman" w:eastAsia="宋体" w:hAnsi="Times New Roman" w:cs="Times New Roman"/>
          <w:sz w:val="24"/>
          <w:szCs w:val="24"/>
        </w:rPr>
        <w:t>下列关于名义利率和有效利率的说法中，正确的是（</w:t>
      </w:r>
      <w:r w:rsidR="00494BF7" w:rsidRPr="00494BF7">
        <w:rPr>
          <w:rFonts w:ascii="Times New Roman" w:eastAsia="宋体" w:hAnsi="Times New Roman" w:cs="Times New Roman"/>
          <w:sz w:val="24"/>
          <w:szCs w:val="24"/>
        </w:rPr>
        <w:t> </w:t>
      </w:r>
      <w:r w:rsidR="00E021E9">
        <w:rPr>
          <w:rFonts w:ascii="Times New Roman" w:eastAsia="宋体" w:hAnsi="Times New Roman" w:cs="Times New Roman"/>
          <w:sz w:val="24"/>
          <w:szCs w:val="24"/>
        </w:rPr>
        <w:t>ACDE</w:t>
      </w:r>
      <w:r w:rsidR="00494BF7" w:rsidRPr="00494BF7">
        <w:rPr>
          <w:rFonts w:ascii="Times New Roman" w:eastAsia="宋体" w:hAnsi="Times New Roman" w:cs="Times New Roman"/>
          <w:sz w:val="24"/>
          <w:szCs w:val="24"/>
        </w:rPr>
        <w:t> </w:t>
      </w:r>
      <w:r w:rsidR="00494BF7" w:rsidRPr="00494BF7">
        <w:rPr>
          <w:rFonts w:ascii="Times New Roman" w:eastAsia="宋体" w:hAnsi="Times New Roman" w:cs="Times New Roman"/>
          <w:sz w:val="24"/>
          <w:szCs w:val="24"/>
        </w:rPr>
        <w:t>）。</w:t>
      </w:r>
    </w:p>
    <w:p w14:paraId="5E2863A1" w14:textId="12423559" w:rsidR="00494BF7" w:rsidRPr="00494BF7" w:rsidRDefault="005D64FC"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360" w:dyaOrig="276" w14:anchorId="7B36FFB3">
          <v:shape id="_x0000_i10812" type="#_x0000_t75" style="width:18pt;height:13.8pt" o:ole="">
            <v:imagedata r:id="rId21" o:title=""/>
          </v:shape>
          <w:control r:id="rId273" w:name="DefaultOcxName1681" w:shapeid="_x0000_i10812"/>
        </w:object>
      </w:r>
      <w:r w:rsidR="00494BF7" w:rsidRPr="00494BF7">
        <w:rPr>
          <w:rFonts w:ascii="Times New Roman" w:eastAsia="宋体" w:hAnsi="Times New Roman" w:cs="Times New Roman"/>
          <w:sz w:val="24"/>
          <w:szCs w:val="24"/>
        </w:rPr>
        <w:object w:dxaOrig="360" w:dyaOrig="276" w14:anchorId="52FFE3EE">
          <v:shape id="_x0000_i10811" type="#_x0000_t75" style="width:1in;height:18pt" o:ole="">
            <v:imagedata r:id="rId238" o:title=""/>
          </v:shape>
          <w:control r:id="rId274" w:name="DefaultOcxName1651" w:shapeid="_x0000_i10811"/>
        </w:object>
      </w:r>
      <w:r w:rsidR="00494BF7" w:rsidRPr="00494BF7">
        <w:rPr>
          <w:rFonts w:ascii="Times New Roman" w:eastAsia="宋体" w:hAnsi="Times New Roman" w:cs="Times New Roman"/>
          <w:sz w:val="24"/>
          <w:szCs w:val="24"/>
        </w:rPr>
        <w:t xml:space="preserve">A. </w:t>
      </w:r>
      <w:r w:rsidR="00494BF7" w:rsidRPr="00494BF7">
        <w:rPr>
          <w:rFonts w:ascii="Times New Roman" w:eastAsia="宋体" w:hAnsi="Times New Roman" w:cs="Times New Roman"/>
          <w:sz w:val="24"/>
          <w:szCs w:val="24"/>
        </w:rPr>
        <w:t>有效利率包括计息周期有效利率和利率周期的有效利率</w:t>
      </w:r>
      <w:r w:rsidR="00494BF7" w:rsidRPr="00494BF7">
        <w:rPr>
          <w:rFonts w:ascii="Times New Roman" w:eastAsia="宋体" w:hAnsi="Times New Roman" w:cs="Times New Roman"/>
          <w:sz w:val="24"/>
          <w:szCs w:val="24"/>
        </w:rPr>
        <w:t xml:space="preserve"> </w:t>
      </w:r>
    </w:p>
    <w:p w14:paraId="4E830B40" w14:textId="77C07450"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360" w:dyaOrig="276" w14:anchorId="211B806E">
          <v:shape id="_x0000_i10810" type="#_x0000_t75" style="width:1in;height:18pt" o:ole="">
            <v:imagedata r:id="rId143" o:title=""/>
          </v:shape>
          <w:control r:id="rId275" w:name="DefaultOcxName167" w:shapeid="_x0000_i10810"/>
        </w:object>
      </w:r>
      <w:r w:rsidRPr="00494BF7">
        <w:rPr>
          <w:rFonts w:ascii="Times New Roman" w:eastAsia="宋体" w:hAnsi="Times New Roman" w:cs="Times New Roman"/>
          <w:sz w:val="24"/>
          <w:szCs w:val="24"/>
        </w:rPr>
        <w:object w:dxaOrig="360" w:dyaOrig="276" w14:anchorId="371ACEAF">
          <v:shape id="_x0000_i10809" type="#_x0000_t75" style="width:18pt;height:13.8pt" o:ole="">
            <v:imagedata r:id="rId21" o:title=""/>
          </v:shape>
          <w:control r:id="rId276" w:name="DefaultOcxName168" w:shapeid="_x0000_i10809"/>
        </w:object>
      </w:r>
      <w:r w:rsidRPr="00494BF7">
        <w:rPr>
          <w:rFonts w:ascii="Times New Roman" w:eastAsia="宋体" w:hAnsi="Times New Roman" w:cs="Times New Roman"/>
          <w:sz w:val="24"/>
          <w:szCs w:val="24"/>
        </w:rPr>
        <w:t xml:space="preserve">B. </w:t>
      </w:r>
      <w:r w:rsidRPr="00494BF7">
        <w:rPr>
          <w:rFonts w:ascii="Times New Roman" w:eastAsia="宋体" w:hAnsi="Times New Roman" w:cs="Times New Roman"/>
          <w:sz w:val="24"/>
          <w:szCs w:val="24"/>
        </w:rPr>
        <w:t>当计息周期小于利率周期时，名义利率大于有效利率</w:t>
      </w:r>
      <w:r w:rsidRPr="00494BF7">
        <w:rPr>
          <w:rFonts w:ascii="Times New Roman" w:eastAsia="宋体" w:hAnsi="Times New Roman" w:cs="Times New Roman"/>
          <w:sz w:val="24"/>
          <w:szCs w:val="24"/>
        </w:rPr>
        <w:t xml:space="preserve"> </w:t>
      </w:r>
    </w:p>
    <w:p w14:paraId="14538872" w14:textId="2D7BD7C3"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360" w:dyaOrig="276" w14:anchorId="1A77D76F">
          <v:shape id="_x0000_i10808" type="#_x0000_t75" style="width:1in;height:18pt" o:ole="">
            <v:imagedata r:id="rId194" o:title=""/>
          </v:shape>
          <w:control r:id="rId277" w:name="DefaultOcxName169" w:shapeid="_x0000_i10808"/>
        </w:object>
      </w:r>
      <w:r w:rsidRPr="00494BF7">
        <w:rPr>
          <w:rFonts w:ascii="Times New Roman" w:eastAsia="宋体" w:hAnsi="Times New Roman" w:cs="Times New Roman"/>
          <w:sz w:val="24"/>
          <w:szCs w:val="24"/>
        </w:rPr>
        <w:object w:dxaOrig="360" w:dyaOrig="276" w14:anchorId="02907839">
          <v:shape id="_x0000_i10807" type="#_x0000_t75" style="width:18pt;height:13.8pt" o:ole="">
            <v:imagedata r:id="rId21" o:title=""/>
          </v:shape>
          <w:control r:id="rId278" w:name="DefaultOcxName170" w:shapeid="_x0000_i10807"/>
        </w:object>
      </w:r>
      <w:r w:rsidRPr="00494BF7">
        <w:rPr>
          <w:rFonts w:ascii="Times New Roman" w:eastAsia="宋体" w:hAnsi="Times New Roman" w:cs="Times New Roman"/>
          <w:sz w:val="24"/>
          <w:szCs w:val="24"/>
        </w:rPr>
        <w:t xml:space="preserve">C. </w:t>
      </w:r>
      <w:r w:rsidRPr="00494BF7">
        <w:rPr>
          <w:rFonts w:ascii="Times New Roman" w:eastAsia="宋体" w:hAnsi="Times New Roman" w:cs="Times New Roman"/>
          <w:sz w:val="24"/>
          <w:szCs w:val="24"/>
        </w:rPr>
        <w:t>名义利率是计息周期利率与一个利率周期内计息周期数的乘积</w:t>
      </w:r>
      <w:r w:rsidRPr="00494BF7">
        <w:rPr>
          <w:rFonts w:ascii="Times New Roman" w:eastAsia="宋体" w:hAnsi="Times New Roman" w:cs="Times New Roman"/>
          <w:sz w:val="24"/>
          <w:szCs w:val="24"/>
        </w:rPr>
        <w:t xml:space="preserve"> </w:t>
      </w:r>
    </w:p>
    <w:p w14:paraId="63A629FF" w14:textId="1D7BEF32"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360" w:dyaOrig="276" w14:anchorId="7B60CD57">
          <v:shape id="_x0000_i10806" type="#_x0000_t75" style="width:1in;height:18pt" o:ole="">
            <v:imagedata r:id="rId143" o:title=""/>
          </v:shape>
          <w:control r:id="rId279" w:name="DefaultOcxName1711" w:shapeid="_x0000_i10806"/>
        </w:object>
      </w:r>
      <w:r w:rsidRPr="00494BF7">
        <w:rPr>
          <w:rFonts w:ascii="Times New Roman" w:eastAsia="宋体" w:hAnsi="Times New Roman" w:cs="Times New Roman"/>
          <w:sz w:val="24"/>
          <w:szCs w:val="24"/>
        </w:rPr>
        <w:object w:dxaOrig="360" w:dyaOrig="276" w14:anchorId="4BB26A02">
          <v:shape id="_x0000_i10805" type="#_x0000_t75" style="width:18pt;height:13.8pt" o:ole="">
            <v:imagedata r:id="rId21" o:title=""/>
          </v:shape>
          <w:control r:id="rId280" w:name="DefaultOcxName1721" w:shapeid="_x0000_i10805"/>
        </w:object>
      </w:r>
      <w:r w:rsidRPr="00494BF7">
        <w:rPr>
          <w:rFonts w:ascii="Times New Roman" w:eastAsia="宋体" w:hAnsi="Times New Roman" w:cs="Times New Roman"/>
          <w:sz w:val="24"/>
          <w:szCs w:val="24"/>
        </w:rPr>
        <w:t xml:space="preserve">D. </w:t>
      </w:r>
      <w:r w:rsidRPr="00494BF7">
        <w:rPr>
          <w:rFonts w:ascii="Times New Roman" w:eastAsia="宋体" w:hAnsi="Times New Roman" w:cs="Times New Roman"/>
          <w:sz w:val="24"/>
          <w:szCs w:val="24"/>
        </w:rPr>
        <w:t>当计息周期与利率周期相同时，名义利率等于有效利率</w:t>
      </w:r>
      <w:r w:rsidRPr="00494BF7">
        <w:rPr>
          <w:rFonts w:ascii="Times New Roman" w:eastAsia="宋体" w:hAnsi="Times New Roman" w:cs="Times New Roman"/>
          <w:sz w:val="24"/>
          <w:szCs w:val="24"/>
        </w:rPr>
        <w:t xml:space="preserve"> </w:t>
      </w:r>
    </w:p>
    <w:p w14:paraId="78A5F865" w14:textId="03A8D5A8"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360" w:dyaOrig="276" w14:anchorId="1699B2C2">
          <v:shape id="_x0000_i10804" type="#_x0000_t75" style="width:1in;height:18pt" o:ole="">
            <v:imagedata r:id="rId143" o:title=""/>
          </v:shape>
          <w:control r:id="rId281" w:name="DefaultOcxName1731" w:shapeid="_x0000_i10804"/>
        </w:object>
      </w:r>
      <w:r w:rsidRPr="00494BF7">
        <w:rPr>
          <w:rFonts w:ascii="Times New Roman" w:eastAsia="宋体" w:hAnsi="Times New Roman" w:cs="Times New Roman"/>
          <w:sz w:val="24"/>
          <w:szCs w:val="24"/>
        </w:rPr>
        <w:object w:dxaOrig="360" w:dyaOrig="276" w14:anchorId="216B82C3">
          <v:shape id="_x0000_i10803" type="#_x0000_t75" style="width:18pt;height:13.8pt" o:ole="">
            <v:imagedata r:id="rId21" o:title=""/>
          </v:shape>
          <w:control r:id="rId282" w:name="DefaultOcxName1741" w:shapeid="_x0000_i10803"/>
        </w:object>
      </w:r>
      <w:r w:rsidRPr="00494BF7">
        <w:rPr>
          <w:rFonts w:ascii="Times New Roman" w:eastAsia="宋体" w:hAnsi="Times New Roman" w:cs="Times New Roman"/>
          <w:sz w:val="24"/>
          <w:szCs w:val="24"/>
        </w:rPr>
        <w:t xml:space="preserve">E. </w:t>
      </w:r>
      <w:r w:rsidRPr="00494BF7">
        <w:rPr>
          <w:rFonts w:ascii="Times New Roman" w:eastAsia="宋体" w:hAnsi="Times New Roman" w:cs="Times New Roman"/>
          <w:sz w:val="24"/>
          <w:szCs w:val="24"/>
        </w:rPr>
        <w:t>当名义利率一定是，有效利率随计息周期的变化而变化</w:t>
      </w:r>
      <w:r w:rsidRPr="00494BF7">
        <w:rPr>
          <w:rFonts w:ascii="Times New Roman" w:eastAsia="宋体" w:hAnsi="Times New Roman" w:cs="Times New Roman"/>
          <w:sz w:val="24"/>
          <w:szCs w:val="24"/>
        </w:rPr>
        <w:t xml:space="preserve"> </w:t>
      </w:r>
    </w:p>
    <w:p w14:paraId="3DDEB17F" w14:textId="35B95EF4" w:rsidR="00494BF7" w:rsidRDefault="00C93C82" w:rsidP="008A2B24">
      <w:pPr>
        <w:spacing w:line="360" w:lineRule="auto"/>
        <w:rPr>
          <w:rFonts w:ascii="Times New Roman" w:hAnsi="Times New Roman" w:cs="Times New Roman"/>
          <w:b/>
          <w:bCs/>
          <w:color w:val="000000"/>
        </w:rPr>
      </w:pPr>
      <w:r w:rsidRPr="00C93C82">
        <w:rPr>
          <w:rFonts w:ascii="Times New Roman" w:hAnsi="Times New Roman" w:cs="Times New Roman"/>
          <w:b/>
          <w:bCs/>
          <w:color w:val="000000"/>
        </w:rPr>
        <w:t>四、计算选择题（每题</w:t>
      </w:r>
      <w:r w:rsidRPr="00C93C82">
        <w:rPr>
          <w:rFonts w:ascii="Times New Roman" w:hAnsi="Times New Roman" w:cs="Times New Roman"/>
          <w:b/>
          <w:bCs/>
          <w:color w:val="000000"/>
        </w:rPr>
        <w:t>5</w:t>
      </w:r>
      <w:r w:rsidRPr="00C93C82">
        <w:rPr>
          <w:rFonts w:ascii="Times New Roman" w:hAnsi="Times New Roman" w:cs="Times New Roman"/>
          <w:b/>
          <w:bCs/>
          <w:color w:val="000000"/>
        </w:rPr>
        <w:t>分，共</w:t>
      </w:r>
      <w:r w:rsidRPr="00C93C82">
        <w:rPr>
          <w:rFonts w:ascii="Times New Roman" w:hAnsi="Times New Roman" w:cs="Times New Roman"/>
          <w:b/>
          <w:bCs/>
          <w:color w:val="000000"/>
        </w:rPr>
        <w:t>35</w:t>
      </w:r>
      <w:r w:rsidRPr="00C93C82">
        <w:rPr>
          <w:rFonts w:ascii="Times New Roman" w:hAnsi="Times New Roman" w:cs="Times New Roman"/>
          <w:b/>
          <w:bCs/>
          <w:color w:val="000000"/>
        </w:rPr>
        <w:t>分）</w:t>
      </w:r>
    </w:p>
    <w:p w14:paraId="26073762" w14:textId="6A3CC807" w:rsidR="00C93C82" w:rsidRPr="00C93C82" w:rsidRDefault="00C93C82" w:rsidP="008A2B24">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sz w:val="24"/>
          <w:szCs w:val="24"/>
        </w:rPr>
        <w:t>2</w:t>
      </w:r>
      <w:r>
        <w:rPr>
          <w:rFonts w:ascii="Times New Roman" w:eastAsia="宋体" w:hAnsi="Times New Roman" w:cs="Times New Roman" w:hint="eastAsia"/>
          <w:sz w:val="24"/>
          <w:szCs w:val="24"/>
        </w:rPr>
        <w:t>、</w:t>
      </w:r>
      <w:r w:rsidRPr="00C93C82">
        <w:rPr>
          <w:rFonts w:ascii="Times New Roman" w:eastAsia="宋体" w:hAnsi="Times New Roman" w:cs="Times New Roman"/>
          <w:sz w:val="24"/>
          <w:szCs w:val="24"/>
        </w:rPr>
        <w:t>每半年末存款</w:t>
      </w:r>
      <w:r w:rsidRPr="00C93C82">
        <w:rPr>
          <w:rFonts w:ascii="Times New Roman" w:eastAsia="宋体" w:hAnsi="Times New Roman" w:cs="Times New Roman"/>
          <w:sz w:val="24"/>
          <w:szCs w:val="24"/>
        </w:rPr>
        <w:t>5000</w:t>
      </w:r>
      <w:r w:rsidRPr="00C93C82">
        <w:rPr>
          <w:rFonts w:ascii="Times New Roman" w:eastAsia="宋体" w:hAnsi="Times New Roman" w:cs="Times New Roman"/>
          <w:sz w:val="24"/>
          <w:szCs w:val="24"/>
        </w:rPr>
        <w:t>元，年利率</w:t>
      </w:r>
      <w:r w:rsidRPr="00C93C82">
        <w:rPr>
          <w:rFonts w:ascii="Times New Roman" w:eastAsia="宋体" w:hAnsi="Times New Roman" w:cs="Times New Roman"/>
          <w:sz w:val="24"/>
          <w:szCs w:val="24"/>
        </w:rPr>
        <w:t>6</w:t>
      </w:r>
      <w:r w:rsidRPr="00C93C82">
        <w:rPr>
          <w:rFonts w:ascii="Times New Roman" w:eastAsia="宋体" w:hAnsi="Times New Roman" w:cs="Times New Roman"/>
          <w:sz w:val="24"/>
          <w:szCs w:val="24"/>
        </w:rPr>
        <w:t>％，每季复利计息一次。则</w:t>
      </w:r>
      <w:r w:rsidRPr="00C93C82">
        <w:rPr>
          <w:rFonts w:ascii="Times New Roman" w:eastAsia="宋体" w:hAnsi="Times New Roman" w:cs="Times New Roman"/>
          <w:sz w:val="24"/>
          <w:szCs w:val="24"/>
        </w:rPr>
        <w:t>2</w:t>
      </w:r>
      <w:r w:rsidRPr="00C93C82">
        <w:rPr>
          <w:rFonts w:ascii="Times New Roman" w:eastAsia="宋体" w:hAnsi="Times New Roman" w:cs="Times New Roman"/>
          <w:sz w:val="24"/>
          <w:szCs w:val="24"/>
        </w:rPr>
        <w:t>年末存款本息和为（</w:t>
      </w:r>
      <w:r w:rsidR="00E021E9">
        <w:rPr>
          <w:rFonts w:ascii="Times New Roman" w:eastAsia="宋体" w:hAnsi="Times New Roman" w:cs="Times New Roman" w:hint="eastAsia"/>
          <w:sz w:val="24"/>
          <w:szCs w:val="24"/>
        </w:rPr>
        <w:t>B</w:t>
      </w:r>
      <w:r w:rsidRPr="00C93C82">
        <w:rPr>
          <w:rFonts w:ascii="Times New Roman" w:eastAsia="宋体" w:hAnsi="Times New Roman" w:cs="Times New Roman"/>
          <w:sz w:val="24"/>
          <w:szCs w:val="24"/>
        </w:rPr>
        <w:t>）元。</w:t>
      </w:r>
    </w:p>
    <w:p w14:paraId="40557045" w14:textId="77777777" w:rsidR="00C93C82" w:rsidRPr="00C93C82" w:rsidRDefault="00C93C82" w:rsidP="008A2B24">
      <w:pPr>
        <w:spacing w:line="360" w:lineRule="auto"/>
        <w:rPr>
          <w:rFonts w:ascii="Times New Roman" w:eastAsia="宋体" w:hAnsi="Times New Roman" w:cs="Times New Roman"/>
          <w:sz w:val="24"/>
          <w:szCs w:val="24"/>
        </w:rPr>
      </w:pPr>
      <w:r w:rsidRPr="00C93C82">
        <w:rPr>
          <w:rFonts w:ascii="Times New Roman" w:eastAsia="宋体" w:hAnsi="Times New Roman" w:cs="Times New Roman"/>
          <w:sz w:val="24"/>
          <w:szCs w:val="24"/>
        </w:rPr>
        <w:t xml:space="preserve">A. 22470 </w:t>
      </w:r>
    </w:p>
    <w:p w14:paraId="28C0DBF6" w14:textId="77777777" w:rsidR="00C93C82" w:rsidRPr="00C93C82" w:rsidRDefault="00C93C82" w:rsidP="008A2B24">
      <w:pPr>
        <w:spacing w:line="360" w:lineRule="auto"/>
        <w:rPr>
          <w:rFonts w:ascii="Times New Roman" w:eastAsia="宋体" w:hAnsi="Times New Roman" w:cs="Times New Roman"/>
          <w:sz w:val="24"/>
          <w:szCs w:val="24"/>
        </w:rPr>
      </w:pPr>
      <w:r w:rsidRPr="00C93C82">
        <w:rPr>
          <w:rFonts w:ascii="Times New Roman" w:eastAsia="宋体" w:hAnsi="Times New Roman" w:cs="Times New Roman"/>
          <w:sz w:val="24"/>
          <w:szCs w:val="24"/>
        </w:rPr>
        <w:t xml:space="preserve">B. 20924.38 </w:t>
      </w:r>
    </w:p>
    <w:p w14:paraId="09C33E7E" w14:textId="77777777" w:rsidR="00C93C82" w:rsidRPr="00C93C82" w:rsidRDefault="00C93C82" w:rsidP="008A2B24">
      <w:pPr>
        <w:spacing w:line="360" w:lineRule="auto"/>
        <w:rPr>
          <w:rFonts w:ascii="Times New Roman" w:eastAsia="宋体" w:hAnsi="Times New Roman" w:cs="Times New Roman"/>
          <w:sz w:val="24"/>
          <w:szCs w:val="24"/>
        </w:rPr>
      </w:pPr>
      <w:r w:rsidRPr="00C93C82">
        <w:rPr>
          <w:rFonts w:ascii="Times New Roman" w:eastAsia="宋体" w:hAnsi="Times New Roman" w:cs="Times New Roman"/>
          <w:sz w:val="24"/>
          <w:szCs w:val="24"/>
        </w:rPr>
        <w:t xml:space="preserve">C. 20600 </w:t>
      </w:r>
    </w:p>
    <w:p w14:paraId="791FA382" w14:textId="28E9192B" w:rsidR="00C93C82" w:rsidRPr="00C93C82" w:rsidRDefault="00C93C82" w:rsidP="008A2B24">
      <w:pPr>
        <w:spacing w:line="360" w:lineRule="auto"/>
        <w:rPr>
          <w:rFonts w:ascii="Times New Roman" w:eastAsia="宋体" w:hAnsi="Times New Roman" w:cs="Times New Roman"/>
          <w:sz w:val="24"/>
          <w:szCs w:val="24"/>
        </w:rPr>
      </w:pPr>
      <w:r w:rsidRPr="00C93C82">
        <w:rPr>
          <w:rFonts w:ascii="Times New Roman" w:eastAsia="宋体" w:hAnsi="Times New Roman" w:cs="Times New Roman"/>
          <w:sz w:val="24"/>
          <w:szCs w:val="24"/>
        </w:rPr>
        <w:t xml:space="preserve">D. 20918.38 </w:t>
      </w:r>
    </w:p>
    <w:p w14:paraId="4DD0B7AC" w14:textId="559A5DF5" w:rsidR="00C93C82" w:rsidRPr="00C93C82" w:rsidRDefault="00C93C82" w:rsidP="008A2B24">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sz w:val="24"/>
          <w:szCs w:val="24"/>
        </w:rPr>
        <w:t>3</w:t>
      </w:r>
      <w:r>
        <w:rPr>
          <w:rFonts w:ascii="Times New Roman" w:eastAsia="宋体" w:hAnsi="Times New Roman" w:cs="Times New Roman" w:hint="eastAsia"/>
          <w:sz w:val="24"/>
          <w:szCs w:val="24"/>
        </w:rPr>
        <w:t>、</w:t>
      </w:r>
      <w:r w:rsidRPr="00C93C82">
        <w:rPr>
          <w:rFonts w:ascii="Times New Roman" w:eastAsia="宋体" w:hAnsi="Times New Roman" w:cs="Times New Roman"/>
          <w:sz w:val="24"/>
          <w:szCs w:val="24"/>
        </w:rPr>
        <w:t>某投资者希望</w:t>
      </w:r>
      <w:r w:rsidRPr="00C93C82">
        <w:rPr>
          <w:rFonts w:ascii="Times New Roman" w:eastAsia="宋体" w:hAnsi="Times New Roman" w:cs="Times New Roman"/>
          <w:sz w:val="24"/>
          <w:szCs w:val="24"/>
        </w:rPr>
        <w:t>5</w:t>
      </w:r>
      <w:r w:rsidRPr="00C93C82">
        <w:rPr>
          <w:rFonts w:ascii="Times New Roman" w:eastAsia="宋体" w:hAnsi="Times New Roman" w:cs="Times New Roman"/>
          <w:sz w:val="24"/>
          <w:szCs w:val="24"/>
        </w:rPr>
        <w:t>年末有</w:t>
      </w:r>
      <w:r w:rsidRPr="00C93C82">
        <w:rPr>
          <w:rFonts w:ascii="Times New Roman" w:eastAsia="宋体" w:hAnsi="Times New Roman" w:cs="Times New Roman"/>
          <w:sz w:val="24"/>
          <w:szCs w:val="24"/>
        </w:rPr>
        <w:t>10000</w:t>
      </w:r>
      <w:r w:rsidRPr="00C93C82">
        <w:rPr>
          <w:rFonts w:ascii="Times New Roman" w:eastAsia="宋体" w:hAnsi="Times New Roman" w:cs="Times New Roman"/>
          <w:sz w:val="24"/>
          <w:szCs w:val="24"/>
        </w:rPr>
        <w:t>元资金，若每年存款金额相等，年利率为</w:t>
      </w:r>
      <w:r w:rsidRPr="00C93C82">
        <w:rPr>
          <w:rFonts w:ascii="Times New Roman" w:eastAsia="宋体" w:hAnsi="Times New Roman" w:cs="Times New Roman"/>
          <w:sz w:val="24"/>
          <w:szCs w:val="24"/>
        </w:rPr>
        <w:t>10%</w:t>
      </w:r>
      <w:r w:rsidRPr="00C93C82">
        <w:rPr>
          <w:rFonts w:ascii="Times New Roman" w:eastAsia="宋体" w:hAnsi="Times New Roman" w:cs="Times New Roman"/>
          <w:sz w:val="24"/>
          <w:szCs w:val="24"/>
        </w:rPr>
        <w:t>，则该投资者每年末需存款（</w:t>
      </w:r>
      <w:r w:rsidR="00E021E9">
        <w:rPr>
          <w:rFonts w:ascii="Times New Roman" w:eastAsia="宋体" w:hAnsi="Times New Roman" w:cs="Times New Roman" w:hint="eastAsia"/>
          <w:sz w:val="24"/>
          <w:szCs w:val="24"/>
        </w:rPr>
        <w:t>D</w:t>
      </w:r>
      <w:r w:rsidRPr="00C93C82">
        <w:rPr>
          <w:rFonts w:ascii="Times New Roman" w:eastAsia="宋体" w:hAnsi="Times New Roman" w:cs="Times New Roman"/>
          <w:sz w:val="24"/>
          <w:szCs w:val="24"/>
        </w:rPr>
        <w:t>元。</w:t>
      </w:r>
    </w:p>
    <w:p w14:paraId="6FC1AF75" w14:textId="77777777" w:rsidR="00C93C82" w:rsidRPr="00C93C82" w:rsidRDefault="00C93C82" w:rsidP="008A2B24">
      <w:pPr>
        <w:spacing w:line="360" w:lineRule="auto"/>
        <w:rPr>
          <w:rFonts w:ascii="Times New Roman" w:eastAsia="宋体" w:hAnsi="Times New Roman" w:cs="Times New Roman"/>
          <w:sz w:val="24"/>
          <w:szCs w:val="24"/>
        </w:rPr>
      </w:pPr>
      <w:r w:rsidRPr="00C93C82">
        <w:rPr>
          <w:rFonts w:ascii="Times New Roman" w:eastAsia="宋体" w:hAnsi="Times New Roman" w:cs="Times New Roman"/>
          <w:sz w:val="24"/>
          <w:szCs w:val="24"/>
        </w:rPr>
        <w:lastRenderedPageBreak/>
        <w:t xml:space="preserve">A. 1738 </w:t>
      </w:r>
    </w:p>
    <w:p w14:paraId="7474FFD4" w14:textId="77777777" w:rsidR="00C93C82" w:rsidRPr="00C93C82" w:rsidRDefault="00C93C82" w:rsidP="008A2B24">
      <w:pPr>
        <w:spacing w:line="360" w:lineRule="auto"/>
        <w:rPr>
          <w:rFonts w:ascii="Times New Roman" w:eastAsia="宋体" w:hAnsi="Times New Roman" w:cs="Times New Roman"/>
          <w:sz w:val="24"/>
          <w:szCs w:val="24"/>
        </w:rPr>
      </w:pPr>
      <w:r w:rsidRPr="00C93C82">
        <w:rPr>
          <w:rFonts w:ascii="Times New Roman" w:eastAsia="宋体" w:hAnsi="Times New Roman" w:cs="Times New Roman"/>
          <w:sz w:val="24"/>
          <w:szCs w:val="24"/>
        </w:rPr>
        <w:t xml:space="preserve">B. 1538 </w:t>
      </w:r>
    </w:p>
    <w:p w14:paraId="4787709C" w14:textId="77777777" w:rsidR="00C93C82" w:rsidRPr="00C93C82" w:rsidRDefault="00C93C82" w:rsidP="008A2B24">
      <w:pPr>
        <w:spacing w:line="360" w:lineRule="auto"/>
        <w:rPr>
          <w:rFonts w:ascii="Times New Roman" w:eastAsia="宋体" w:hAnsi="Times New Roman" w:cs="Times New Roman"/>
          <w:sz w:val="24"/>
          <w:szCs w:val="24"/>
        </w:rPr>
      </w:pPr>
      <w:r w:rsidRPr="00C93C82">
        <w:rPr>
          <w:rFonts w:ascii="Times New Roman" w:eastAsia="宋体" w:hAnsi="Times New Roman" w:cs="Times New Roman"/>
          <w:sz w:val="24"/>
          <w:szCs w:val="24"/>
        </w:rPr>
        <w:t xml:space="preserve">C. 2000 </w:t>
      </w:r>
    </w:p>
    <w:p w14:paraId="134C09EC" w14:textId="0C2C0F32" w:rsidR="00C93C82" w:rsidRPr="00C93C82" w:rsidRDefault="00C93C82" w:rsidP="008A2B24">
      <w:pPr>
        <w:spacing w:line="360" w:lineRule="auto"/>
        <w:rPr>
          <w:rFonts w:ascii="Times New Roman" w:eastAsia="宋体" w:hAnsi="Times New Roman" w:cs="Times New Roman"/>
          <w:sz w:val="24"/>
          <w:szCs w:val="24"/>
        </w:rPr>
      </w:pPr>
      <w:r w:rsidRPr="00C93C82">
        <w:rPr>
          <w:rFonts w:ascii="Times New Roman" w:eastAsia="宋体" w:hAnsi="Times New Roman" w:cs="Times New Roman"/>
          <w:sz w:val="24"/>
          <w:szCs w:val="24"/>
        </w:rPr>
        <w:t xml:space="preserve">D. 1638 </w:t>
      </w:r>
    </w:p>
    <w:p w14:paraId="6725698A" w14:textId="66D7EBBC" w:rsidR="00C93C82" w:rsidRPr="00C93C82" w:rsidRDefault="00C93C82" w:rsidP="008A2B24">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sz w:val="24"/>
          <w:szCs w:val="24"/>
        </w:rPr>
        <w:t>4</w:t>
      </w:r>
      <w:r>
        <w:rPr>
          <w:rFonts w:ascii="Times New Roman" w:eastAsia="宋体" w:hAnsi="Times New Roman" w:cs="Times New Roman" w:hint="eastAsia"/>
          <w:sz w:val="24"/>
          <w:szCs w:val="24"/>
        </w:rPr>
        <w:t>、</w:t>
      </w:r>
      <w:r w:rsidRPr="00C93C82">
        <w:rPr>
          <w:rFonts w:ascii="Times New Roman" w:eastAsia="宋体" w:hAnsi="Times New Roman" w:cs="Times New Roman"/>
          <w:sz w:val="24"/>
          <w:szCs w:val="24"/>
        </w:rPr>
        <w:t>某厂欲积累一笔设备更新基金，用于</w:t>
      </w:r>
      <w:r w:rsidRPr="00C93C82">
        <w:rPr>
          <w:rFonts w:ascii="Times New Roman" w:eastAsia="宋体" w:hAnsi="Times New Roman" w:cs="Times New Roman"/>
          <w:sz w:val="24"/>
          <w:szCs w:val="24"/>
        </w:rPr>
        <w:t>4</w:t>
      </w:r>
      <w:r w:rsidRPr="00C93C82">
        <w:rPr>
          <w:rFonts w:ascii="Times New Roman" w:eastAsia="宋体" w:hAnsi="Times New Roman" w:cs="Times New Roman"/>
          <w:sz w:val="24"/>
          <w:szCs w:val="24"/>
        </w:rPr>
        <w:t>年后更新设备。此项投资总额为</w:t>
      </w:r>
      <w:r w:rsidRPr="00C93C82">
        <w:rPr>
          <w:rFonts w:ascii="Times New Roman" w:eastAsia="宋体" w:hAnsi="Times New Roman" w:cs="Times New Roman"/>
          <w:sz w:val="24"/>
          <w:szCs w:val="24"/>
        </w:rPr>
        <w:t>500</w:t>
      </w:r>
      <w:r w:rsidRPr="00C93C82">
        <w:rPr>
          <w:rFonts w:ascii="Times New Roman" w:eastAsia="宋体" w:hAnsi="Times New Roman" w:cs="Times New Roman"/>
          <w:sz w:val="24"/>
          <w:szCs w:val="24"/>
        </w:rPr>
        <w:t>万元，银行利率</w:t>
      </w:r>
      <w:r w:rsidRPr="00C93C82">
        <w:rPr>
          <w:rFonts w:ascii="Times New Roman" w:eastAsia="宋体" w:hAnsi="Times New Roman" w:cs="Times New Roman"/>
          <w:sz w:val="24"/>
          <w:szCs w:val="24"/>
        </w:rPr>
        <w:t>12%</w:t>
      </w:r>
      <w:r w:rsidRPr="00C93C82">
        <w:rPr>
          <w:rFonts w:ascii="Times New Roman" w:eastAsia="宋体" w:hAnsi="Times New Roman" w:cs="Times New Roman"/>
          <w:sz w:val="24"/>
          <w:szCs w:val="24"/>
        </w:rPr>
        <w:t>，每年末至少要存款（</w:t>
      </w:r>
      <w:r w:rsidR="00E021E9">
        <w:rPr>
          <w:rFonts w:ascii="Times New Roman" w:eastAsia="宋体" w:hAnsi="Times New Roman" w:cs="Times New Roman" w:hint="eastAsia"/>
          <w:sz w:val="24"/>
          <w:szCs w:val="24"/>
        </w:rPr>
        <w:t>B</w:t>
      </w:r>
      <w:r w:rsidRPr="00C93C82">
        <w:rPr>
          <w:rFonts w:ascii="Times New Roman" w:eastAsia="宋体" w:hAnsi="Times New Roman" w:cs="Times New Roman"/>
          <w:sz w:val="24"/>
          <w:szCs w:val="24"/>
        </w:rPr>
        <w:t>）万元。</w:t>
      </w:r>
    </w:p>
    <w:p w14:paraId="660BD310" w14:textId="77777777" w:rsidR="00C93C82" w:rsidRPr="00C93C82" w:rsidRDefault="00C93C82" w:rsidP="008A2B24">
      <w:pPr>
        <w:spacing w:line="360" w:lineRule="auto"/>
        <w:rPr>
          <w:rFonts w:ascii="Times New Roman" w:eastAsia="宋体" w:hAnsi="Times New Roman" w:cs="Times New Roman"/>
          <w:sz w:val="24"/>
          <w:szCs w:val="24"/>
        </w:rPr>
      </w:pPr>
      <w:r w:rsidRPr="00C93C82">
        <w:rPr>
          <w:rFonts w:ascii="Times New Roman" w:eastAsia="宋体" w:hAnsi="Times New Roman" w:cs="Times New Roman"/>
          <w:sz w:val="24"/>
          <w:szCs w:val="24"/>
        </w:rPr>
        <w:t xml:space="preserve">A. 94.62 </w:t>
      </w:r>
    </w:p>
    <w:p w14:paraId="6EACEEF7" w14:textId="77777777" w:rsidR="00C93C82" w:rsidRPr="00C93C82" w:rsidRDefault="00C93C82" w:rsidP="008A2B24">
      <w:pPr>
        <w:spacing w:line="360" w:lineRule="auto"/>
        <w:rPr>
          <w:rFonts w:ascii="Times New Roman" w:eastAsia="宋体" w:hAnsi="Times New Roman" w:cs="Times New Roman"/>
          <w:sz w:val="24"/>
          <w:szCs w:val="24"/>
        </w:rPr>
      </w:pPr>
      <w:r w:rsidRPr="00C93C82">
        <w:rPr>
          <w:rFonts w:ascii="Times New Roman" w:eastAsia="宋体" w:hAnsi="Times New Roman" w:cs="Times New Roman"/>
          <w:sz w:val="24"/>
          <w:szCs w:val="24"/>
        </w:rPr>
        <w:t xml:space="preserve">B. 104.62 </w:t>
      </w:r>
    </w:p>
    <w:p w14:paraId="7B5877FB" w14:textId="77777777" w:rsidR="00C93C82" w:rsidRPr="00C93C82" w:rsidRDefault="00C93C82" w:rsidP="008A2B24">
      <w:pPr>
        <w:spacing w:line="360" w:lineRule="auto"/>
        <w:rPr>
          <w:rFonts w:ascii="Times New Roman" w:eastAsia="宋体" w:hAnsi="Times New Roman" w:cs="Times New Roman"/>
          <w:sz w:val="24"/>
          <w:szCs w:val="24"/>
        </w:rPr>
      </w:pPr>
      <w:r w:rsidRPr="00C93C82">
        <w:rPr>
          <w:rFonts w:ascii="Times New Roman" w:eastAsia="宋体" w:hAnsi="Times New Roman" w:cs="Times New Roman"/>
          <w:sz w:val="24"/>
          <w:szCs w:val="24"/>
        </w:rPr>
        <w:t xml:space="preserve">C. 124.42 </w:t>
      </w:r>
    </w:p>
    <w:p w14:paraId="0BFFDAF0" w14:textId="77777777" w:rsidR="00C93C82" w:rsidRPr="00C93C82" w:rsidRDefault="00C93C82" w:rsidP="008A2B24">
      <w:pPr>
        <w:spacing w:line="360" w:lineRule="auto"/>
        <w:rPr>
          <w:rFonts w:ascii="Times New Roman" w:eastAsia="宋体" w:hAnsi="Times New Roman" w:cs="Times New Roman"/>
          <w:sz w:val="24"/>
          <w:szCs w:val="24"/>
        </w:rPr>
      </w:pPr>
      <w:r w:rsidRPr="00C93C82">
        <w:rPr>
          <w:rFonts w:ascii="Times New Roman" w:eastAsia="宋体" w:hAnsi="Times New Roman" w:cs="Times New Roman"/>
          <w:sz w:val="24"/>
          <w:szCs w:val="24"/>
        </w:rPr>
        <w:t xml:space="preserve">D. 117.42 </w:t>
      </w:r>
    </w:p>
    <w:p w14:paraId="28366213" w14:textId="0F92C27B" w:rsidR="00C93C82" w:rsidRPr="00C93C82" w:rsidRDefault="00C93C82" w:rsidP="008A2B24">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sz w:val="24"/>
          <w:szCs w:val="24"/>
        </w:rPr>
        <w:t>5</w:t>
      </w:r>
      <w:r>
        <w:rPr>
          <w:rFonts w:ascii="Times New Roman" w:eastAsia="宋体" w:hAnsi="Times New Roman" w:cs="Times New Roman" w:hint="eastAsia"/>
          <w:sz w:val="24"/>
          <w:szCs w:val="24"/>
        </w:rPr>
        <w:t>、</w:t>
      </w:r>
      <w:r w:rsidRPr="00C93C82">
        <w:rPr>
          <w:rFonts w:ascii="Times New Roman" w:eastAsia="宋体" w:hAnsi="Times New Roman" w:cs="Times New Roman"/>
          <w:sz w:val="24"/>
          <w:szCs w:val="24"/>
        </w:rPr>
        <w:t>如果年利率为</w:t>
      </w:r>
      <w:r w:rsidRPr="00C93C82">
        <w:rPr>
          <w:rFonts w:ascii="Times New Roman" w:eastAsia="宋体" w:hAnsi="Times New Roman" w:cs="Times New Roman"/>
          <w:sz w:val="24"/>
          <w:szCs w:val="24"/>
        </w:rPr>
        <w:t>12</w:t>
      </w:r>
      <w:r w:rsidRPr="00C93C82">
        <w:rPr>
          <w:rFonts w:ascii="Times New Roman" w:eastAsia="宋体" w:hAnsi="Times New Roman" w:cs="Times New Roman"/>
          <w:sz w:val="24"/>
          <w:szCs w:val="24"/>
        </w:rPr>
        <w:t>％，在按月计息的情况下，半年的实际利率和实际年利率各是（</w:t>
      </w:r>
      <w:r w:rsidR="00E021E9">
        <w:rPr>
          <w:rFonts w:ascii="Times New Roman" w:eastAsia="宋体" w:hAnsi="Times New Roman" w:cs="Times New Roman" w:hint="eastAsia"/>
          <w:sz w:val="24"/>
          <w:szCs w:val="24"/>
        </w:rPr>
        <w:t>A</w:t>
      </w:r>
      <w:r w:rsidRPr="00C93C82">
        <w:rPr>
          <w:rFonts w:ascii="Times New Roman" w:eastAsia="宋体" w:hAnsi="Times New Roman" w:cs="Times New Roman"/>
          <w:sz w:val="24"/>
          <w:szCs w:val="24"/>
        </w:rPr>
        <w:t>）。</w:t>
      </w:r>
    </w:p>
    <w:p w14:paraId="175694BD" w14:textId="77777777" w:rsidR="00C93C82" w:rsidRPr="00C93C82" w:rsidRDefault="00C93C82" w:rsidP="008A2B24">
      <w:pPr>
        <w:spacing w:line="360" w:lineRule="auto"/>
        <w:rPr>
          <w:rFonts w:ascii="Times New Roman" w:eastAsia="宋体" w:hAnsi="Times New Roman" w:cs="Times New Roman"/>
          <w:sz w:val="24"/>
          <w:szCs w:val="24"/>
        </w:rPr>
      </w:pPr>
      <w:r w:rsidRPr="00C93C82">
        <w:rPr>
          <w:rFonts w:ascii="Times New Roman" w:eastAsia="宋体" w:hAnsi="Times New Roman" w:cs="Times New Roman"/>
          <w:sz w:val="24"/>
          <w:szCs w:val="24"/>
        </w:rPr>
        <w:t>A. 6.15%</w:t>
      </w:r>
      <w:r w:rsidRPr="00C93C82">
        <w:rPr>
          <w:rFonts w:ascii="Times New Roman" w:eastAsia="宋体" w:hAnsi="Times New Roman" w:cs="Times New Roman"/>
          <w:sz w:val="24"/>
          <w:szCs w:val="24"/>
        </w:rPr>
        <w:t>，</w:t>
      </w:r>
      <w:r w:rsidRPr="00C93C82">
        <w:rPr>
          <w:rFonts w:ascii="Times New Roman" w:eastAsia="宋体" w:hAnsi="Times New Roman" w:cs="Times New Roman"/>
          <w:sz w:val="24"/>
          <w:szCs w:val="24"/>
        </w:rPr>
        <w:t xml:space="preserve">12.683% </w:t>
      </w:r>
    </w:p>
    <w:p w14:paraId="6F94D2FA" w14:textId="77777777" w:rsidR="00C93C82" w:rsidRPr="00C93C82" w:rsidRDefault="00C93C82" w:rsidP="008A2B24">
      <w:pPr>
        <w:spacing w:line="360" w:lineRule="auto"/>
        <w:rPr>
          <w:rFonts w:ascii="Times New Roman" w:eastAsia="宋体" w:hAnsi="Times New Roman" w:cs="Times New Roman"/>
          <w:sz w:val="24"/>
          <w:szCs w:val="24"/>
        </w:rPr>
      </w:pPr>
      <w:r w:rsidRPr="00C93C82">
        <w:rPr>
          <w:rFonts w:ascii="Times New Roman" w:eastAsia="宋体" w:hAnsi="Times New Roman" w:cs="Times New Roman"/>
          <w:sz w:val="24"/>
          <w:szCs w:val="24"/>
        </w:rPr>
        <w:t>B. 6.51%</w:t>
      </w:r>
      <w:r w:rsidRPr="00C93C82">
        <w:rPr>
          <w:rFonts w:ascii="Times New Roman" w:eastAsia="宋体" w:hAnsi="Times New Roman" w:cs="Times New Roman"/>
          <w:sz w:val="24"/>
          <w:szCs w:val="24"/>
        </w:rPr>
        <w:t>，</w:t>
      </w:r>
      <w:r w:rsidRPr="00C93C82">
        <w:rPr>
          <w:rFonts w:ascii="Times New Roman" w:eastAsia="宋体" w:hAnsi="Times New Roman" w:cs="Times New Roman"/>
          <w:sz w:val="24"/>
          <w:szCs w:val="24"/>
        </w:rPr>
        <w:t xml:space="preserve">12.636% </w:t>
      </w:r>
    </w:p>
    <w:p w14:paraId="3B6EA320" w14:textId="77777777" w:rsidR="00C93C82" w:rsidRPr="00C93C82" w:rsidRDefault="00C93C82" w:rsidP="008A2B24">
      <w:pPr>
        <w:spacing w:line="360" w:lineRule="auto"/>
        <w:rPr>
          <w:rFonts w:ascii="Times New Roman" w:eastAsia="宋体" w:hAnsi="Times New Roman" w:cs="Times New Roman"/>
          <w:sz w:val="24"/>
          <w:szCs w:val="24"/>
        </w:rPr>
      </w:pPr>
      <w:r w:rsidRPr="00C93C82">
        <w:rPr>
          <w:rFonts w:ascii="Times New Roman" w:eastAsia="宋体" w:hAnsi="Times New Roman" w:cs="Times New Roman"/>
          <w:sz w:val="24"/>
          <w:szCs w:val="24"/>
        </w:rPr>
        <w:t>C. 6.18%</w:t>
      </w:r>
      <w:r w:rsidRPr="00C93C82">
        <w:rPr>
          <w:rFonts w:ascii="Times New Roman" w:eastAsia="宋体" w:hAnsi="Times New Roman" w:cs="Times New Roman"/>
          <w:sz w:val="24"/>
          <w:szCs w:val="24"/>
        </w:rPr>
        <w:t>，</w:t>
      </w:r>
      <w:r w:rsidRPr="00C93C82">
        <w:rPr>
          <w:rFonts w:ascii="Times New Roman" w:eastAsia="宋体" w:hAnsi="Times New Roman" w:cs="Times New Roman"/>
          <w:sz w:val="24"/>
          <w:szCs w:val="24"/>
        </w:rPr>
        <w:t xml:space="preserve">12.938% </w:t>
      </w:r>
    </w:p>
    <w:p w14:paraId="1E74E874" w14:textId="77777777" w:rsidR="00C93C82" w:rsidRPr="00C93C82" w:rsidRDefault="00C93C82" w:rsidP="008A2B24">
      <w:pPr>
        <w:spacing w:line="360" w:lineRule="auto"/>
        <w:rPr>
          <w:rFonts w:ascii="Times New Roman" w:eastAsia="宋体" w:hAnsi="Times New Roman" w:cs="Times New Roman"/>
          <w:sz w:val="24"/>
          <w:szCs w:val="24"/>
        </w:rPr>
      </w:pPr>
      <w:r w:rsidRPr="00C93C82">
        <w:rPr>
          <w:rFonts w:ascii="Times New Roman" w:eastAsia="宋体" w:hAnsi="Times New Roman" w:cs="Times New Roman"/>
          <w:sz w:val="24"/>
          <w:szCs w:val="24"/>
        </w:rPr>
        <w:t>D. 6%</w:t>
      </w:r>
      <w:r w:rsidRPr="00C93C82">
        <w:rPr>
          <w:rFonts w:ascii="Times New Roman" w:eastAsia="宋体" w:hAnsi="Times New Roman" w:cs="Times New Roman"/>
          <w:sz w:val="24"/>
          <w:szCs w:val="24"/>
        </w:rPr>
        <w:t>，</w:t>
      </w:r>
      <w:r w:rsidRPr="00C93C82">
        <w:rPr>
          <w:rFonts w:ascii="Times New Roman" w:eastAsia="宋体" w:hAnsi="Times New Roman" w:cs="Times New Roman"/>
          <w:sz w:val="24"/>
          <w:szCs w:val="24"/>
        </w:rPr>
        <w:t xml:space="preserve">12% </w:t>
      </w:r>
    </w:p>
    <w:p w14:paraId="63285894" w14:textId="67B16DBE" w:rsidR="00C93C82" w:rsidRPr="00C93C82" w:rsidRDefault="00C93C82" w:rsidP="008A2B24">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sz w:val="24"/>
          <w:szCs w:val="24"/>
        </w:rPr>
        <w:t>6</w:t>
      </w:r>
      <w:r>
        <w:rPr>
          <w:rFonts w:ascii="Times New Roman" w:eastAsia="宋体" w:hAnsi="Times New Roman" w:cs="Times New Roman" w:hint="eastAsia"/>
          <w:sz w:val="24"/>
          <w:szCs w:val="24"/>
        </w:rPr>
        <w:t>、</w:t>
      </w:r>
      <w:r w:rsidRPr="00C93C82">
        <w:rPr>
          <w:rFonts w:ascii="Times New Roman" w:eastAsia="宋体" w:hAnsi="Times New Roman" w:cs="Times New Roman"/>
          <w:sz w:val="24"/>
          <w:szCs w:val="24"/>
        </w:rPr>
        <w:t>年利率为</w:t>
      </w:r>
      <w:r w:rsidRPr="00C93C82">
        <w:rPr>
          <w:rFonts w:ascii="Times New Roman" w:eastAsia="宋体" w:hAnsi="Times New Roman" w:cs="Times New Roman"/>
          <w:sz w:val="24"/>
          <w:szCs w:val="24"/>
        </w:rPr>
        <w:t>8</w:t>
      </w:r>
      <w:r w:rsidRPr="00C93C82">
        <w:rPr>
          <w:rFonts w:ascii="Times New Roman" w:eastAsia="宋体" w:hAnsi="Times New Roman" w:cs="Times New Roman"/>
          <w:sz w:val="24"/>
          <w:szCs w:val="24"/>
        </w:rPr>
        <w:t>％，每季度计息一次，每季度末借款</w:t>
      </w:r>
      <w:r w:rsidRPr="00C93C82">
        <w:rPr>
          <w:rFonts w:ascii="Times New Roman" w:eastAsia="宋体" w:hAnsi="Times New Roman" w:cs="Times New Roman"/>
          <w:sz w:val="24"/>
          <w:szCs w:val="24"/>
        </w:rPr>
        <w:t>1400</w:t>
      </w:r>
      <w:r w:rsidRPr="00C93C82">
        <w:rPr>
          <w:rFonts w:ascii="Times New Roman" w:eastAsia="宋体" w:hAnsi="Times New Roman" w:cs="Times New Roman"/>
          <w:sz w:val="24"/>
          <w:szCs w:val="24"/>
        </w:rPr>
        <w:t>元，连续借</w:t>
      </w:r>
      <w:r w:rsidRPr="00C93C82">
        <w:rPr>
          <w:rFonts w:ascii="Times New Roman" w:eastAsia="宋体" w:hAnsi="Times New Roman" w:cs="Times New Roman"/>
          <w:sz w:val="24"/>
          <w:szCs w:val="24"/>
        </w:rPr>
        <w:t>16</w:t>
      </w:r>
      <w:r w:rsidRPr="00C93C82">
        <w:rPr>
          <w:rFonts w:ascii="Times New Roman" w:eastAsia="宋体" w:hAnsi="Times New Roman" w:cs="Times New Roman"/>
          <w:sz w:val="24"/>
          <w:szCs w:val="24"/>
        </w:rPr>
        <w:t>年，求与其等值的第</w:t>
      </w:r>
      <w:r w:rsidRPr="00C93C82">
        <w:rPr>
          <w:rFonts w:ascii="Times New Roman" w:eastAsia="宋体" w:hAnsi="Times New Roman" w:cs="Times New Roman"/>
          <w:sz w:val="24"/>
          <w:szCs w:val="24"/>
        </w:rPr>
        <w:t>16</w:t>
      </w:r>
      <w:r w:rsidRPr="00C93C82">
        <w:rPr>
          <w:rFonts w:ascii="Times New Roman" w:eastAsia="宋体" w:hAnsi="Times New Roman" w:cs="Times New Roman"/>
          <w:sz w:val="24"/>
          <w:szCs w:val="24"/>
        </w:rPr>
        <w:t>年末的将来值为（</w:t>
      </w:r>
      <w:r w:rsidR="00E021E9">
        <w:rPr>
          <w:rFonts w:ascii="Times New Roman" w:eastAsia="宋体" w:hAnsi="Times New Roman" w:cs="Times New Roman" w:hint="eastAsia"/>
          <w:sz w:val="24"/>
          <w:szCs w:val="24"/>
        </w:rPr>
        <w:t>B</w:t>
      </w:r>
      <w:r w:rsidRPr="00C93C82">
        <w:rPr>
          <w:rFonts w:ascii="Times New Roman" w:eastAsia="宋体" w:hAnsi="Times New Roman" w:cs="Times New Roman"/>
          <w:sz w:val="24"/>
          <w:szCs w:val="24"/>
        </w:rPr>
        <w:t>）元。</w:t>
      </w:r>
    </w:p>
    <w:p w14:paraId="77FC72EA" w14:textId="77777777" w:rsidR="00C93C82" w:rsidRPr="00C93C82" w:rsidRDefault="00C93C82" w:rsidP="008A2B24">
      <w:pPr>
        <w:spacing w:line="360" w:lineRule="auto"/>
        <w:rPr>
          <w:rFonts w:ascii="Times New Roman" w:eastAsia="宋体" w:hAnsi="Times New Roman" w:cs="Times New Roman"/>
          <w:sz w:val="24"/>
          <w:szCs w:val="24"/>
        </w:rPr>
      </w:pPr>
      <w:r w:rsidRPr="00C93C82">
        <w:rPr>
          <w:rFonts w:ascii="Times New Roman" w:eastAsia="宋体" w:hAnsi="Times New Roman" w:cs="Times New Roman"/>
          <w:sz w:val="24"/>
          <w:szCs w:val="24"/>
        </w:rPr>
        <w:t xml:space="preserve">A. 13467.35 </w:t>
      </w:r>
    </w:p>
    <w:p w14:paraId="2AD16ED9" w14:textId="77777777" w:rsidR="00C93C82" w:rsidRPr="00C93C82" w:rsidRDefault="00C93C82" w:rsidP="008A2B24">
      <w:pPr>
        <w:spacing w:line="360" w:lineRule="auto"/>
        <w:rPr>
          <w:rFonts w:ascii="Times New Roman" w:eastAsia="宋体" w:hAnsi="Times New Roman" w:cs="Times New Roman"/>
          <w:sz w:val="24"/>
          <w:szCs w:val="24"/>
        </w:rPr>
      </w:pPr>
      <w:r w:rsidRPr="00C93C82">
        <w:rPr>
          <w:rFonts w:ascii="Times New Roman" w:eastAsia="宋体" w:hAnsi="Times New Roman" w:cs="Times New Roman"/>
          <w:sz w:val="24"/>
          <w:szCs w:val="24"/>
        </w:rPr>
        <w:t xml:space="preserve">B. 178604.53 </w:t>
      </w:r>
    </w:p>
    <w:p w14:paraId="3F964DC7" w14:textId="77777777" w:rsidR="00C93C82" w:rsidRPr="00C93C82" w:rsidRDefault="00C93C82" w:rsidP="008A2B24">
      <w:pPr>
        <w:spacing w:line="360" w:lineRule="auto"/>
        <w:rPr>
          <w:rFonts w:ascii="Times New Roman" w:eastAsia="宋体" w:hAnsi="Times New Roman" w:cs="Times New Roman"/>
          <w:sz w:val="24"/>
          <w:szCs w:val="24"/>
        </w:rPr>
      </w:pPr>
      <w:r w:rsidRPr="00C93C82">
        <w:rPr>
          <w:rFonts w:ascii="Times New Roman" w:eastAsia="宋体" w:hAnsi="Times New Roman" w:cs="Times New Roman"/>
          <w:sz w:val="24"/>
          <w:szCs w:val="24"/>
        </w:rPr>
        <w:t xml:space="preserve">C. 42454.00 </w:t>
      </w:r>
    </w:p>
    <w:p w14:paraId="0432A80F" w14:textId="77777777" w:rsidR="00C93C82" w:rsidRPr="00C93C82" w:rsidRDefault="00C93C82" w:rsidP="008A2B24">
      <w:pPr>
        <w:spacing w:line="360" w:lineRule="auto"/>
        <w:rPr>
          <w:rFonts w:ascii="Times New Roman" w:eastAsia="宋体" w:hAnsi="Times New Roman" w:cs="Times New Roman"/>
          <w:sz w:val="24"/>
          <w:szCs w:val="24"/>
        </w:rPr>
      </w:pPr>
      <w:r w:rsidRPr="00C93C82">
        <w:rPr>
          <w:rFonts w:ascii="Times New Roman" w:eastAsia="宋体" w:hAnsi="Times New Roman" w:cs="Times New Roman"/>
          <w:sz w:val="24"/>
          <w:szCs w:val="24"/>
        </w:rPr>
        <w:t xml:space="preserve">D. 87782.06 </w:t>
      </w:r>
    </w:p>
    <w:p w14:paraId="5DC40E97" w14:textId="5A20C10C" w:rsidR="00C93C82" w:rsidRPr="00C93C82" w:rsidRDefault="00C93C82" w:rsidP="008A2B24">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sz w:val="24"/>
          <w:szCs w:val="24"/>
        </w:rPr>
        <w:t>7</w:t>
      </w:r>
      <w:r>
        <w:rPr>
          <w:rFonts w:ascii="Times New Roman" w:eastAsia="宋体" w:hAnsi="Times New Roman" w:cs="Times New Roman" w:hint="eastAsia"/>
          <w:sz w:val="24"/>
          <w:szCs w:val="24"/>
        </w:rPr>
        <w:t>、</w:t>
      </w:r>
      <w:r w:rsidRPr="00C93C82">
        <w:rPr>
          <w:rFonts w:ascii="Times New Roman" w:eastAsia="宋体" w:hAnsi="Times New Roman" w:cs="Times New Roman"/>
          <w:sz w:val="24"/>
          <w:szCs w:val="24"/>
        </w:rPr>
        <w:t>某企业拟实施一项技术改造方案，预计两年后运营获利，方案运营期</w:t>
      </w:r>
      <w:r w:rsidRPr="00C93C82">
        <w:rPr>
          <w:rFonts w:ascii="Times New Roman" w:eastAsia="宋体" w:hAnsi="Times New Roman" w:cs="Times New Roman"/>
          <w:sz w:val="24"/>
          <w:szCs w:val="24"/>
        </w:rPr>
        <w:t>10</w:t>
      </w:r>
      <w:r w:rsidRPr="00C93C82">
        <w:rPr>
          <w:rFonts w:ascii="Times New Roman" w:eastAsia="宋体" w:hAnsi="Times New Roman" w:cs="Times New Roman"/>
          <w:sz w:val="24"/>
          <w:szCs w:val="24"/>
        </w:rPr>
        <w:t>年，各年净收益为</w:t>
      </w:r>
      <w:r w:rsidRPr="00C93C82">
        <w:rPr>
          <w:rFonts w:ascii="Times New Roman" w:eastAsia="宋体" w:hAnsi="Times New Roman" w:cs="Times New Roman"/>
          <w:sz w:val="24"/>
          <w:szCs w:val="24"/>
        </w:rPr>
        <w:t>500</w:t>
      </w:r>
      <w:r w:rsidRPr="00C93C82">
        <w:rPr>
          <w:rFonts w:ascii="Times New Roman" w:eastAsia="宋体" w:hAnsi="Times New Roman" w:cs="Times New Roman"/>
          <w:sz w:val="24"/>
          <w:szCs w:val="24"/>
        </w:rPr>
        <w:t>万元，每年净收益的</w:t>
      </w:r>
      <w:r w:rsidRPr="00C93C82">
        <w:rPr>
          <w:rFonts w:ascii="Times New Roman" w:eastAsia="宋体" w:hAnsi="Times New Roman" w:cs="Times New Roman"/>
          <w:sz w:val="24"/>
          <w:szCs w:val="24"/>
        </w:rPr>
        <w:t>80%</w:t>
      </w:r>
      <w:r w:rsidRPr="00C93C82">
        <w:rPr>
          <w:rFonts w:ascii="Times New Roman" w:eastAsia="宋体" w:hAnsi="Times New Roman" w:cs="Times New Roman"/>
          <w:sz w:val="24"/>
          <w:szCs w:val="24"/>
        </w:rPr>
        <w:t>用于偿还贷款。贷款利率为</w:t>
      </w:r>
      <w:r w:rsidRPr="00C93C82">
        <w:rPr>
          <w:rFonts w:ascii="Times New Roman" w:eastAsia="宋体" w:hAnsi="Times New Roman" w:cs="Times New Roman"/>
          <w:sz w:val="24"/>
          <w:szCs w:val="24"/>
        </w:rPr>
        <w:t>6%</w:t>
      </w:r>
      <w:r w:rsidRPr="00C93C82">
        <w:rPr>
          <w:rFonts w:ascii="Times New Roman" w:eastAsia="宋体" w:hAnsi="Times New Roman" w:cs="Times New Roman"/>
          <w:sz w:val="24"/>
          <w:szCs w:val="24"/>
        </w:rPr>
        <w:t>，复利计息，借款期限为</w:t>
      </w:r>
      <w:r w:rsidRPr="00C93C82">
        <w:rPr>
          <w:rFonts w:ascii="Times New Roman" w:eastAsia="宋体" w:hAnsi="Times New Roman" w:cs="Times New Roman"/>
          <w:sz w:val="24"/>
          <w:szCs w:val="24"/>
        </w:rPr>
        <w:t>6</w:t>
      </w:r>
      <w:r w:rsidRPr="00C93C82">
        <w:rPr>
          <w:rFonts w:ascii="Times New Roman" w:eastAsia="宋体" w:hAnsi="Times New Roman" w:cs="Times New Roman"/>
          <w:sz w:val="24"/>
          <w:szCs w:val="24"/>
        </w:rPr>
        <w:t>年，如运营期各年年末还款，该企业期</w:t>
      </w:r>
      <w:proofErr w:type="gramStart"/>
      <w:r w:rsidRPr="00C93C82">
        <w:rPr>
          <w:rFonts w:ascii="Times New Roman" w:eastAsia="宋体" w:hAnsi="Times New Roman" w:cs="Times New Roman"/>
          <w:sz w:val="24"/>
          <w:szCs w:val="24"/>
        </w:rPr>
        <w:t>初最大</w:t>
      </w:r>
      <w:proofErr w:type="gramEnd"/>
      <w:r w:rsidRPr="00C93C82">
        <w:rPr>
          <w:rFonts w:ascii="Times New Roman" w:eastAsia="宋体" w:hAnsi="Times New Roman" w:cs="Times New Roman"/>
          <w:sz w:val="24"/>
          <w:szCs w:val="24"/>
        </w:rPr>
        <w:t>贷款额为（</w:t>
      </w:r>
      <w:r w:rsidR="00E021E9">
        <w:rPr>
          <w:rFonts w:ascii="Times New Roman" w:eastAsia="宋体" w:hAnsi="Times New Roman" w:cs="Times New Roman" w:hint="eastAsia"/>
          <w:sz w:val="24"/>
          <w:szCs w:val="24"/>
        </w:rPr>
        <w:t>A</w:t>
      </w:r>
      <w:r w:rsidRPr="00C93C82">
        <w:rPr>
          <w:rFonts w:ascii="Times New Roman" w:eastAsia="宋体" w:hAnsi="Times New Roman" w:cs="Times New Roman"/>
          <w:sz w:val="24"/>
          <w:szCs w:val="24"/>
        </w:rPr>
        <w:t>）。</w:t>
      </w:r>
    </w:p>
    <w:p w14:paraId="0A3250ED" w14:textId="77777777" w:rsidR="00C93C82" w:rsidRPr="00C93C82" w:rsidRDefault="00C93C82" w:rsidP="008A2B24">
      <w:pPr>
        <w:spacing w:line="360" w:lineRule="auto"/>
        <w:rPr>
          <w:rFonts w:ascii="Times New Roman" w:eastAsia="宋体" w:hAnsi="Times New Roman" w:cs="Times New Roman"/>
          <w:sz w:val="24"/>
          <w:szCs w:val="24"/>
        </w:rPr>
      </w:pPr>
      <w:r w:rsidRPr="00C93C82">
        <w:rPr>
          <w:rFonts w:ascii="Times New Roman" w:eastAsia="宋体" w:hAnsi="Times New Roman" w:cs="Times New Roman"/>
          <w:sz w:val="24"/>
          <w:szCs w:val="24"/>
        </w:rPr>
        <w:t>A. 1234</w:t>
      </w:r>
      <w:r w:rsidRPr="00C93C82">
        <w:rPr>
          <w:rFonts w:ascii="Times New Roman" w:eastAsia="宋体" w:hAnsi="Times New Roman" w:cs="Times New Roman"/>
          <w:sz w:val="24"/>
          <w:szCs w:val="24"/>
        </w:rPr>
        <w:t>万元</w:t>
      </w:r>
      <w:r w:rsidRPr="00C93C82">
        <w:rPr>
          <w:rFonts w:ascii="Times New Roman" w:eastAsia="宋体" w:hAnsi="Times New Roman" w:cs="Times New Roman"/>
          <w:sz w:val="24"/>
          <w:szCs w:val="24"/>
        </w:rPr>
        <w:t xml:space="preserve"> </w:t>
      </w:r>
    </w:p>
    <w:p w14:paraId="47574CD1" w14:textId="77777777" w:rsidR="00C93C82" w:rsidRPr="00C93C82" w:rsidRDefault="00C93C82" w:rsidP="008A2B24">
      <w:pPr>
        <w:spacing w:line="360" w:lineRule="auto"/>
        <w:rPr>
          <w:rFonts w:ascii="Times New Roman" w:eastAsia="宋体" w:hAnsi="Times New Roman" w:cs="Times New Roman"/>
          <w:sz w:val="24"/>
          <w:szCs w:val="24"/>
        </w:rPr>
      </w:pPr>
      <w:r w:rsidRPr="00C93C82">
        <w:rPr>
          <w:rFonts w:ascii="Times New Roman" w:eastAsia="宋体" w:hAnsi="Times New Roman" w:cs="Times New Roman"/>
          <w:sz w:val="24"/>
          <w:szCs w:val="24"/>
        </w:rPr>
        <w:t>B. 1688</w:t>
      </w:r>
      <w:r w:rsidRPr="00C93C82">
        <w:rPr>
          <w:rFonts w:ascii="Times New Roman" w:eastAsia="宋体" w:hAnsi="Times New Roman" w:cs="Times New Roman"/>
          <w:sz w:val="24"/>
          <w:szCs w:val="24"/>
        </w:rPr>
        <w:t>万元</w:t>
      </w:r>
      <w:r w:rsidRPr="00C93C82">
        <w:rPr>
          <w:rFonts w:ascii="Times New Roman" w:eastAsia="宋体" w:hAnsi="Times New Roman" w:cs="Times New Roman"/>
          <w:sz w:val="24"/>
          <w:szCs w:val="24"/>
        </w:rPr>
        <w:t xml:space="preserve"> </w:t>
      </w:r>
    </w:p>
    <w:p w14:paraId="7B2ADB05" w14:textId="77777777" w:rsidR="00C93C82" w:rsidRPr="00C93C82" w:rsidRDefault="00C93C82" w:rsidP="008A2B24">
      <w:pPr>
        <w:spacing w:line="360" w:lineRule="auto"/>
        <w:rPr>
          <w:rFonts w:ascii="Times New Roman" w:eastAsia="宋体" w:hAnsi="Times New Roman" w:cs="Times New Roman"/>
          <w:sz w:val="24"/>
          <w:szCs w:val="24"/>
        </w:rPr>
      </w:pPr>
      <w:r w:rsidRPr="00C93C82">
        <w:rPr>
          <w:rFonts w:ascii="Times New Roman" w:eastAsia="宋体" w:hAnsi="Times New Roman" w:cs="Times New Roman"/>
          <w:sz w:val="24"/>
          <w:szCs w:val="24"/>
        </w:rPr>
        <w:t>C. 1315</w:t>
      </w:r>
      <w:r w:rsidRPr="00C93C82">
        <w:rPr>
          <w:rFonts w:ascii="Times New Roman" w:eastAsia="宋体" w:hAnsi="Times New Roman" w:cs="Times New Roman"/>
          <w:sz w:val="24"/>
          <w:szCs w:val="24"/>
        </w:rPr>
        <w:t>万元</w:t>
      </w:r>
      <w:r w:rsidRPr="00C93C82">
        <w:rPr>
          <w:rFonts w:ascii="Times New Roman" w:eastAsia="宋体" w:hAnsi="Times New Roman" w:cs="Times New Roman"/>
          <w:sz w:val="24"/>
          <w:szCs w:val="24"/>
        </w:rPr>
        <w:t xml:space="preserve"> </w:t>
      </w:r>
    </w:p>
    <w:p w14:paraId="36213AA4" w14:textId="77777777" w:rsidR="00C93C82" w:rsidRPr="00C93C82" w:rsidRDefault="00C93C82" w:rsidP="008A2B24">
      <w:pPr>
        <w:spacing w:line="360" w:lineRule="auto"/>
        <w:rPr>
          <w:rFonts w:ascii="Times New Roman" w:eastAsia="宋体" w:hAnsi="Times New Roman" w:cs="Times New Roman"/>
          <w:sz w:val="24"/>
          <w:szCs w:val="24"/>
        </w:rPr>
      </w:pPr>
      <w:r w:rsidRPr="00C93C82">
        <w:rPr>
          <w:rFonts w:ascii="Times New Roman" w:eastAsia="宋体" w:hAnsi="Times New Roman" w:cs="Times New Roman"/>
          <w:sz w:val="24"/>
          <w:szCs w:val="24"/>
        </w:rPr>
        <w:lastRenderedPageBreak/>
        <w:t>D. 1589</w:t>
      </w:r>
      <w:r w:rsidRPr="00C93C82">
        <w:rPr>
          <w:rFonts w:ascii="Times New Roman" w:eastAsia="宋体" w:hAnsi="Times New Roman" w:cs="Times New Roman"/>
          <w:sz w:val="24"/>
          <w:szCs w:val="24"/>
        </w:rPr>
        <w:t>万元</w:t>
      </w:r>
      <w:r w:rsidRPr="00C93C82">
        <w:rPr>
          <w:rFonts w:ascii="Times New Roman" w:eastAsia="宋体" w:hAnsi="Times New Roman" w:cs="Times New Roman"/>
          <w:sz w:val="24"/>
          <w:szCs w:val="24"/>
        </w:rPr>
        <w:t xml:space="preserve"> </w:t>
      </w:r>
    </w:p>
    <w:p w14:paraId="113AE8A2" w14:textId="0C67B6E7" w:rsidR="00C93C82" w:rsidRPr="00C93C82" w:rsidRDefault="00C93C82" w:rsidP="008A2B24">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sz w:val="24"/>
          <w:szCs w:val="24"/>
        </w:rPr>
        <w:t>8</w:t>
      </w:r>
      <w:r>
        <w:rPr>
          <w:rFonts w:ascii="Times New Roman" w:eastAsia="宋体" w:hAnsi="Times New Roman" w:cs="Times New Roman" w:hint="eastAsia"/>
          <w:sz w:val="24"/>
          <w:szCs w:val="24"/>
        </w:rPr>
        <w:t>、</w:t>
      </w:r>
      <w:r w:rsidRPr="00C93C82">
        <w:rPr>
          <w:rFonts w:ascii="Times New Roman" w:eastAsia="宋体" w:hAnsi="Times New Roman" w:cs="Times New Roman"/>
          <w:sz w:val="24"/>
          <w:szCs w:val="24"/>
        </w:rPr>
        <w:t>某项目建设期末贷款本息和为</w:t>
      </w:r>
      <w:r w:rsidRPr="00C93C82">
        <w:rPr>
          <w:rFonts w:ascii="Times New Roman" w:eastAsia="宋体" w:hAnsi="Times New Roman" w:cs="Times New Roman"/>
          <w:sz w:val="24"/>
          <w:szCs w:val="24"/>
        </w:rPr>
        <w:t>800</w:t>
      </w:r>
      <w:r w:rsidRPr="00C93C82">
        <w:rPr>
          <w:rFonts w:ascii="Times New Roman" w:eastAsia="宋体" w:hAnsi="Times New Roman" w:cs="Times New Roman"/>
          <w:sz w:val="24"/>
          <w:szCs w:val="24"/>
        </w:rPr>
        <w:t>万元，按照贷款协议，运营期第</w:t>
      </w:r>
      <w:r w:rsidRPr="00C93C82">
        <w:rPr>
          <w:rFonts w:ascii="Times New Roman" w:eastAsia="宋体" w:hAnsi="Times New Roman" w:cs="Times New Roman"/>
          <w:sz w:val="24"/>
          <w:szCs w:val="24"/>
        </w:rPr>
        <w:t>2-4</w:t>
      </w:r>
      <w:r w:rsidRPr="00C93C82">
        <w:rPr>
          <w:rFonts w:ascii="Times New Roman" w:eastAsia="宋体" w:hAnsi="Times New Roman" w:cs="Times New Roman"/>
          <w:sz w:val="24"/>
          <w:szCs w:val="24"/>
        </w:rPr>
        <w:t>年采用等额还本付息方案全部还清，已知贷款利息</w:t>
      </w:r>
      <w:r w:rsidRPr="00C93C82">
        <w:rPr>
          <w:rFonts w:ascii="Times New Roman" w:eastAsia="宋体" w:hAnsi="Times New Roman" w:cs="Times New Roman"/>
          <w:sz w:val="24"/>
          <w:szCs w:val="24"/>
        </w:rPr>
        <w:t>6%</w:t>
      </w:r>
      <w:r w:rsidRPr="00C93C82">
        <w:rPr>
          <w:rFonts w:ascii="Times New Roman" w:eastAsia="宋体" w:hAnsi="Times New Roman" w:cs="Times New Roman"/>
          <w:sz w:val="24"/>
          <w:szCs w:val="24"/>
        </w:rPr>
        <w:t>，则该项目运营期第</w:t>
      </w:r>
      <w:r w:rsidRPr="00C93C82">
        <w:rPr>
          <w:rFonts w:ascii="Times New Roman" w:eastAsia="宋体" w:hAnsi="Times New Roman" w:cs="Times New Roman"/>
          <w:sz w:val="24"/>
          <w:szCs w:val="24"/>
        </w:rPr>
        <w:t>3</w:t>
      </w:r>
      <w:r w:rsidRPr="00C93C82">
        <w:rPr>
          <w:rFonts w:ascii="Times New Roman" w:eastAsia="宋体" w:hAnsi="Times New Roman" w:cs="Times New Roman"/>
          <w:sz w:val="24"/>
          <w:szCs w:val="24"/>
        </w:rPr>
        <w:t>年应偿还的本息和是（</w:t>
      </w:r>
      <w:r w:rsidR="00E021E9">
        <w:rPr>
          <w:rFonts w:ascii="Times New Roman" w:eastAsia="宋体" w:hAnsi="Times New Roman" w:cs="Times New Roman" w:hint="eastAsia"/>
          <w:sz w:val="24"/>
          <w:szCs w:val="24"/>
        </w:rPr>
        <w:t>D</w:t>
      </w:r>
      <w:r w:rsidRPr="00C93C82">
        <w:rPr>
          <w:rFonts w:ascii="Times New Roman" w:eastAsia="宋体" w:hAnsi="Times New Roman" w:cs="Times New Roman"/>
          <w:sz w:val="24"/>
          <w:szCs w:val="24"/>
        </w:rPr>
        <w:t>）。</w:t>
      </w:r>
    </w:p>
    <w:p w14:paraId="0FC2327C" w14:textId="77777777" w:rsidR="00C93C82" w:rsidRPr="00C93C82" w:rsidRDefault="00C93C82" w:rsidP="008A2B24">
      <w:pPr>
        <w:spacing w:line="360" w:lineRule="auto"/>
        <w:rPr>
          <w:rFonts w:ascii="Times New Roman" w:eastAsia="宋体" w:hAnsi="Times New Roman" w:cs="Times New Roman"/>
          <w:sz w:val="24"/>
          <w:szCs w:val="24"/>
        </w:rPr>
      </w:pPr>
      <w:r w:rsidRPr="00C93C82">
        <w:rPr>
          <w:rFonts w:ascii="Times New Roman" w:eastAsia="宋体" w:hAnsi="Times New Roman" w:cs="Times New Roman"/>
          <w:sz w:val="24"/>
          <w:szCs w:val="24"/>
        </w:rPr>
        <w:t>A. 299.29</w:t>
      </w:r>
      <w:r w:rsidRPr="00C93C82">
        <w:rPr>
          <w:rFonts w:ascii="Times New Roman" w:eastAsia="宋体" w:hAnsi="Times New Roman" w:cs="Times New Roman"/>
          <w:sz w:val="24"/>
          <w:szCs w:val="24"/>
        </w:rPr>
        <w:t>万元</w:t>
      </w:r>
      <w:r w:rsidRPr="00C93C82">
        <w:rPr>
          <w:rFonts w:ascii="Times New Roman" w:eastAsia="宋体" w:hAnsi="Times New Roman" w:cs="Times New Roman"/>
          <w:sz w:val="24"/>
          <w:szCs w:val="24"/>
        </w:rPr>
        <w:t xml:space="preserve"> </w:t>
      </w:r>
    </w:p>
    <w:p w14:paraId="2817869B" w14:textId="77777777" w:rsidR="00C93C82" w:rsidRPr="00C93C82" w:rsidRDefault="00C93C82" w:rsidP="008A2B24">
      <w:pPr>
        <w:spacing w:line="360" w:lineRule="auto"/>
        <w:rPr>
          <w:rFonts w:ascii="Times New Roman" w:eastAsia="宋体" w:hAnsi="Times New Roman" w:cs="Times New Roman"/>
          <w:sz w:val="24"/>
          <w:szCs w:val="24"/>
        </w:rPr>
      </w:pPr>
      <w:r w:rsidRPr="00C93C82">
        <w:rPr>
          <w:rFonts w:ascii="Times New Roman" w:eastAsia="宋体" w:hAnsi="Times New Roman" w:cs="Times New Roman"/>
          <w:sz w:val="24"/>
          <w:szCs w:val="24"/>
        </w:rPr>
        <w:t>B. 333.55</w:t>
      </w:r>
      <w:r w:rsidRPr="00C93C82">
        <w:rPr>
          <w:rFonts w:ascii="Times New Roman" w:eastAsia="宋体" w:hAnsi="Times New Roman" w:cs="Times New Roman"/>
          <w:sz w:val="24"/>
          <w:szCs w:val="24"/>
        </w:rPr>
        <w:t>万元</w:t>
      </w:r>
      <w:r w:rsidRPr="00C93C82">
        <w:rPr>
          <w:rFonts w:ascii="Times New Roman" w:eastAsia="宋体" w:hAnsi="Times New Roman" w:cs="Times New Roman"/>
          <w:sz w:val="24"/>
          <w:szCs w:val="24"/>
        </w:rPr>
        <w:t xml:space="preserve"> </w:t>
      </w:r>
    </w:p>
    <w:p w14:paraId="2993ADB2" w14:textId="77777777" w:rsidR="00C93C82" w:rsidRPr="00C93C82" w:rsidRDefault="00C93C82" w:rsidP="008A2B24">
      <w:pPr>
        <w:spacing w:line="360" w:lineRule="auto"/>
        <w:rPr>
          <w:rFonts w:ascii="Times New Roman" w:eastAsia="宋体" w:hAnsi="Times New Roman" w:cs="Times New Roman"/>
          <w:sz w:val="24"/>
          <w:szCs w:val="24"/>
        </w:rPr>
      </w:pPr>
      <w:r w:rsidRPr="00C93C82">
        <w:rPr>
          <w:rFonts w:ascii="Times New Roman" w:eastAsia="宋体" w:hAnsi="Times New Roman" w:cs="Times New Roman"/>
          <w:sz w:val="24"/>
          <w:szCs w:val="24"/>
        </w:rPr>
        <w:t>C. 214.67</w:t>
      </w:r>
      <w:r w:rsidRPr="00C93C82">
        <w:rPr>
          <w:rFonts w:ascii="Times New Roman" w:eastAsia="宋体" w:hAnsi="Times New Roman" w:cs="Times New Roman"/>
          <w:sz w:val="24"/>
          <w:szCs w:val="24"/>
        </w:rPr>
        <w:t>万元</w:t>
      </w:r>
      <w:r w:rsidRPr="00C93C82">
        <w:rPr>
          <w:rFonts w:ascii="Times New Roman" w:eastAsia="宋体" w:hAnsi="Times New Roman" w:cs="Times New Roman"/>
          <w:sz w:val="24"/>
          <w:szCs w:val="24"/>
        </w:rPr>
        <w:t xml:space="preserve"> </w:t>
      </w:r>
    </w:p>
    <w:p w14:paraId="237C8937" w14:textId="217B40C9" w:rsidR="00C93C82" w:rsidRPr="00C93C82" w:rsidRDefault="00C93C82" w:rsidP="008A2B24">
      <w:pPr>
        <w:spacing w:line="360" w:lineRule="auto"/>
        <w:rPr>
          <w:rFonts w:ascii="Times New Roman" w:eastAsia="宋体" w:hAnsi="Times New Roman" w:cs="Times New Roman"/>
          <w:sz w:val="24"/>
          <w:szCs w:val="24"/>
        </w:rPr>
      </w:pPr>
      <w:r w:rsidRPr="00C93C82">
        <w:rPr>
          <w:rFonts w:ascii="Times New Roman" w:eastAsia="宋体" w:hAnsi="Times New Roman" w:cs="Times New Roman"/>
          <w:sz w:val="24"/>
          <w:szCs w:val="24"/>
        </w:rPr>
        <w:t>D. 317.25</w:t>
      </w:r>
      <w:r w:rsidRPr="00C93C82">
        <w:rPr>
          <w:rFonts w:ascii="Times New Roman" w:eastAsia="宋体" w:hAnsi="Times New Roman" w:cs="Times New Roman"/>
          <w:sz w:val="24"/>
          <w:szCs w:val="24"/>
        </w:rPr>
        <w:t>万元</w:t>
      </w:r>
    </w:p>
    <w:p w14:paraId="45493903" w14:textId="2866B517" w:rsidR="00060FE4" w:rsidRPr="00430EFB" w:rsidRDefault="00983DBD" w:rsidP="008A2B24">
      <w:pPr>
        <w:pStyle w:val="a4"/>
        <w:spacing w:line="360" w:lineRule="auto"/>
        <w:rPr>
          <w:rFonts w:ascii="黑体" w:eastAsia="黑体" w:hAnsi="黑体"/>
        </w:rPr>
      </w:pPr>
      <w:r w:rsidRPr="00430EFB">
        <w:rPr>
          <w:rFonts w:ascii="黑体" w:eastAsia="黑体" w:hAnsi="黑体"/>
        </w:rPr>
        <w:t>第3章 投资、成本、收入与利润</w:t>
      </w:r>
    </w:p>
    <w:p w14:paraId="073E0089" w14:textId="3171CD71" w:rsidR="00F70EB0" w:rsidRPr="00F70EB0" w:rsidRDefault="00F70EB0" w:rsidP="008A2B24">
      <w:pPr>
        <w:spacing w:line="360" w:lineRule="auto"/>
        <w:jc w:val="left"/>
        <w:rPr>
          <w:rFonts w:ascii="Times New Roman" w:hAnsi="Times New Roman" w:cs="Times New Roman"/>
          <w:b/>
          <w:bCs/>
          <w:color w:val="000000"/>
        </w:rPr>
      </w:pPr>
      <w:r w:rsidRPr="00F70EB0">
        <w:rPr>
          <w:rFonts w:ascii="Times New Roman" w:hAnsi="Times New Roman" w:cs="Times New Roman"/>
          <w:b/>
          <w:bCs/>
          <w:color w:val="000000"/>
        </w:rPr>
        <w:t>一、判断正误题（每题</w:t>
      </w:r>
      <w:r w:rsidRPr="00F70EB0">
        <w:rPr>
          <w:rFonts w:ascii="Times New Roman" w:hAnsi="Times New Roman" w:cs="Times New Roman"/>
          <w:b/>
          <w:bCs/>
          <w:color w:val="000000"/>
        </w:rPr>
        <w:t>1</w:t>
      </w:r>
      <w:r w:rsidRPr="00F70EB0">
        <w:rPr>
          <w:rFonts w:ascii="Times New Roman" w:hAnsi="Times New Roman" w:cs="Times New Roman"/>
          <w:b/>
          <w:bCs/>
          <w:color w:val="000000"/>
        </w:rPr>
        <w:t>分，共</w:t>
      </w:r>
      <w:r w:rsidRPr="00F70EB0">
        <w:rPr>
          <w:rFonts w:ascii="Times New Roman" w:hAnsi="Times New Roman" w:cs="Times New Roman"/>
          <w:b/>
          <w:bCs/>
          <w:color w:val="000000"/>
        </w:rPr>
        <w:t>10</w:t>
      </w:r>
      <w:r w:rsidRPr="00F70EB0">
        <w:rPr>
          <w:rFonts w:ascii="Times New Roman" w:hAnsi="Times New Roman" w:cs="Times New Roman"/>
          <w:b/>
          <w:bCs/>
          <w:color w:val="000000"/>
        </w:rPr>
        <w:t>分）</w:t>
      </w:r>
    </w:p>
    <w:p w14:paraId="4B041A90" w14:textId="6662A22B" w:rsidR="00F70EB0" w:rsidRPr="00F70EB0" w:rsidRDefault="00F70EB0" w:rsidP="008A2B24">
      <w:pPr>
        <w:spacing w:line="360" w:lineRule="auto"/>
        <w:jc w:val="left"/>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hint="eastAsia"/>
          <w:sz w:val="24"/>
          <w:szCs w:val="24"/>
        </w:rPr>
        <w:t>、</w:t>
      </w:r>
      <w:r w:rsidRPr="00F70EB0">
        <w:rPr>
          <w:rFonts w:ascii="Times New Roman" w:eastAsia="宋体" w:hAnsi="Times New Roman" w:cs="Times New Roman"/>
          <w:sz w:val="24"/>
          <w:szCs w:val="24"/>
        </w:rPr>
        <w:t>工程项目总投资包括建设投资和建设期利息。</w:t>
      </w:r>
      <w:r w:rsidR="003341B7">
        <w:rPr>
          <w:rFonts w:ascii="宋体" w:eastAsia="宋体" w:hAnsi="宋体" w:cs="Times New Roman" w:hint="eastAsia"/>
          <w:sz w:val="24"/>
          <w:szCs w:val="24"/>
        </w:rPr>
        <w:t>×</w:t>
      </w:r>
    </w:p>
    <w:p w14:paraId="756DEB9F" w14:textId="3D9E713E" w:rsidR="00F70EB0" w:rsidRPr="00F70EB0" w:rsidRDefault="00F70EB0" w:rsidP="008A2B24">
      <w:pPr>
        <w:spacing w:line="360" w:lineRule="auto"/>
        <w:jc w:val="left"/>
        <w:rPr>
          <w:rFonts w:ascii="Times New Roman" w:eastAsia="宋体" w:hAnsi="Times New Roman" w:cs="Times New Roman"/>
          <w:sz w:val="24"/>
          <w:szCs w:val="24"/>
        </w:rPr>
      </w:pPr>
      <w:r w:rsidRPr="00F70EB0">
        <w:rPr>
          <w:rFonts w:ascii="Times New Roman" w:eastAsia="宋体" w:hAnsi="Times New Roman" w:cs="Times New Roman"/>
          <w:sz w:val="24"/>
          <w:szCs w:val="24"/>
        </w:rPr>
        <w:t>2</w:t>
      </w:r>
      <w:r>
        <w:rPr>
          <w:rFonts w:ascii="Times New Roman" w:eastAsia="宋体" w:hAnsi="Times New Roman" w:cs="Times New Roman" w:hint="eastAsia"/>
          <w:sz w:val="24"/>
          <w:szCs w:val="24"/>
        </w:rPr>
        <w:t>、</w:t>
      </w:r>
      <w:r w:rsidRPr="00F70EB0">
        <w:rPr>
          <w:rFonts w:ascii="Times New Roman" w:eastAsia="宋体" w:hAnsi="Times New Roman" w:cs="Times New Roman"/>
          <w:sz w:val="24"/>
          <w:szCs w:val="24"/>
        </w:rPr>
        <w:t>基本预备费是指在项目实施中可能发生的难以预料的支出。</w:t>
      </w:r>
      <w:r w:rsidR="003341B7">
        <w:rPr>
          <w:rFonts w:ascii="宋体" w:eastAsia="宋体" w:hAnsi="宋体" w:cs="Times New Roman" w:hint="eastAsia"/>
          <w:sz w:val="24"/>
          <w:szCs w:val="24"/>
        </w:rPr>
        <w:t>√</w:t>
      </w:r>
    </w:p>
    <w:p w14:paraId="41F0D372" w14:textId="70F44382" w:rsidR="00F70EB0" w:rsidRPr="00F70EB0" w:rsidRDefault="00F70EB0" w:rsidP="008A2B24">
      <w:pPr>
        <w:spacing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w:t>
      </w:r>
      <w:r w:rsidRPr="00F70EB0">
        <w:rPr>
          <w:rFonts w:ascii="Times New Roman" w:eastAsia="宋体" w:hAnsi="Times New Roman" w:cs="Times New Roman"/>
          <w:sz w:val="24"/>
          <w:szCs w:val="24"/>
        </w:rPr>
        <w:t>工程建设过程中的临时设施费、施工机构迁移费、远征工程增加费、劳保支出等也包括在工程建设其他投资中。</w:t>
      </w:r>
      <w:r w:rsidR="003341B7">
        <w:rPr>
          <w:rFonts w:ascii="宋体" w:eastAsia="宋体" w:hAnsi="宋体" w:cs="Times New Roman" w:hint="eastAsia"/>
          <w:sz w:val="24"/>
          <w:szCs w:val="24"/>
        </w:rPr>
        <w:t>√</w:t>
      </w:r>
    </w:p>
    <w:p w14:paraId="67BEA5CD" w14:textId="65CEB4AE" w:rsidR="00F70EB0" w:rsidRPr="00F70EB0" w:rsidRDefault="00F70EB0" w:rsidP="008A2B24">
      <w:pPr>
        <w:spacing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w:t>
      </w:r>
      <w:r w:rsidRPr="00F70EB0">
        <w:rPr>
          <w:rFonts w:ascii="Times New Roman" w:eastAsia="宋体" w:hAnsi="Times New Roman" w:cs="Times New Roman"/>
          <w:sz w:val="24"/>
          <w:szCs w:val="24"/>
        </w:rPr>
        <w:t>当建设期用自有资金按期支付利息时，直接采用年名义利率按复利计算各年建设期利息。</w:t>
      </w:r>
      <w:r w:rsidR="003341B7">
        <w:rPr>
          <w:rFonts w:ascii="宋体" w:eastAsia="宋体" w:hAnsi="宋体" w:cs="Times New Roman" w:hint="eastAsia"/>
          <w:sz w:val="24"/>
          <w:szCs w:val="24"/>
        </w:rPr>
        <w:t>×</w:t>
      </w:r>
    </w:p>
    <w:p w14:paraId="3DF7A2D5" w14:textId="45F66B20" w:rsidR="00F70EB0" w:rsidRPr="00F70EB0" w:rsidRDefault="00F70EB0" w:rsidP="008A2B24">
      <w:pPr>
        <w:spacing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w:t>
      </w:r>
      <w:r w:rsidRPr="00F70EB0">
        <w:rPr>
          <w:rFonts w:ascii="Times New Roman" w:eastAsia="宋体" w:hAnsi="Times New Roman" w:cs="Times New Roman"/>
          <w:sz w:val="24"/>
          <w:szCs w:val="24"/>
        </w:rPr>
        <w:t>将折旧费计入成本费用是企业回收固定资产投资的一种手段。</w:t>
      </w:r>
      <w:r w:rsidR="003341B7">
        <w:rPr>
          <w:rFonts w:ascii="宋体" w:eastAsia="宋体" w:hAnsi="宋体" w:cs="Times New Roman" w:hint="eastAsia"/>
          <w:sz w:val="24"/>
          <w:szCs w:val="24"/>
        </w:rPr>
        <w:t>√</w:t>
      </w:r>
    </w:p>
    <w:p w14:paraId="772E7C5A" w14:textId="19788464" w:rsidR="00F70EB0" w:rsidRPr="00F70EB0" w:rsidRDefault="00F70EB0" w:rsidP="008A2B24">
      <w:pPr>
        <w:spacing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6</w:t>
      </w:r>
      <w:r>
        <w:rPr>
          <w:rFonts w:ascii="Times New Roman" w:eastAsia="宋体" w:hAnsi="Times New Roman" w:cs="Times New Roman" w:hint="eastAsia"/>
          <w:sz w:val="24"/>
          <w:szCs w:val="24"/>
        </w:rPr>
        <w:t>、</w:t>
      </w:r>
      <w:r w:rsidRPr="00F70EB0">
        <w:rPr>
          <w:rFonts w:ascii="Times New Roman" w:eastAsia="宋体" w:hAnsi="Times New Roman" w:cs="Times New Roman"/>
          <w:sz w:val="24"/>
          <w:szCs w:val="24"/>
        </w:rPr>
        <w:t>房屋、建筑物的折旧年限为</w:t>
      </w:r>
      <w:r w:rsidRPr="00F70EB0">
        <w:rPr>
          <w:rFonts w:ascii="Times New Roman" w:eastAsia="宋体" w:hAnsi="Times New Roman" w:cs="Times New Roman"/>
          <w:sz w:val="24"/>
          <w:szCs w:val="24"/>
        </w:rPr>
        <w:t>20</w:t>
      </w:r>
      <w:r w:rsidRPr="00F70EB0">
        <w:rPr>
          <w:rFonts w:ascii="Times New Roman" w:eastAsia="宋体" w:hAnsi="Times New Roman" w:cs="Times New Roman"/>
          <w:sz w:val="24"/>
          <w:szCs w:val="24"/>
        </w:rPr>
        <w:t>年。</w:t>
      </w:r>
      <w:r w:rsidR="003341B7">
        <w:rPr>
          <w:rFonts w:ascii="宋体" w:eastAsia="宋体" w:hAnsi="宋体" w:cs="Times New Roman" w:hint="eastAsia"/>
          <w:sz w:val="24"/>
          <w:szCs w:val="24"/>
        </w:rPr>
        <w:t>√</w:t>
      </w:r>
    </w:p>
    <w:p w14:paraId="4D6572F1" w14:textId="3F7BBB08" w:rsidR="00F70EB0" w:rsidRPr="00F70EB0" w:rsidRDefault="00F70EB0" w:rsidP="008A2B24">
      <w:pPr>
        <w:spacing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7</w:t>
      </w:r>
      <w:r>
        <w:rPr>
          <w:rFonts w:ascii="Times New Roman" w:eastAsia="宋体" w:hAnsi="Times New Roman" w:cs="Times New Roman" w:hint="eastAsia"/>
          <w:sz w:val="24"/>
          <w:szCs w:val="24"/>
        </w:rPr>
        <w:t>、</w:t>
      </w:r>
      <w:r w:rsidRPr="00F70EB0">
        <w:rPr>
          <w:rFonts w:ascii="Times New Roman" w:eastAsia="宋体" w:hAnsi="Times New Roman" w:cs="Times New Roman"/>
          <w:sz w:val="24"/>
          <w:szCs w:val="24"/>
        </w:rPr>
        <w:t>飞机、火车、轮船、机器、机械和其他生产设备的折旧年限为</w:t>
      </w:r>
      <w:r w:rsidRPr="00F70EB0">
        <w:rPr>
          <w:rFonts w:ascii="Times New Roman" w:eastAsia="宋体" w:hAnsi="Times New Roman" w:cs="Times New Roman"/>
          <w:sz w:val="24"/>
          <w:szCs w:val="24"/>
        </w:rPr>
        <w:t>15</w:t>
      </w:r>
      <w:r w:rsidRPr="00F70EB0">
        <w:rPr>
          <w:rFonts w:ascii="Times New Roman" w:eastAsia="宋体" w:hAnsi="Times New Roman" w:cs="Times New Roman"/>
          <w:sz w:val="24"/>
          <w:szCs w:val="24"/>
        </w:rPr>
        <w:t>年。</w:t>
      </w:r>
      <w:r w:rsidR="003341B7">
        <w:rPr>
          <w:rFonts w:ascii="宋体" w:eastAsia="宋体" w:hAnsi="宋体" w:cs="Times New Roman" w:hint="eastAsia"/>
          <w:sz w:val="24"/>
          <w:szCs w:val="24"/>
        </w:rPr>
        <w:t>×</w:t>
      </w:r>
    </w:p>
    <w:p w14:paraId="211C2575" w14:textId="08C2FF6C" w:rsidR="00F70EB0" w:rsidRPr="00F70EB0" w:rsidRDefault="00F70EB0" w:rsidP="008A2B24">
      <w:pPr>
        <w:spacing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8</w:t>
      </w:r>
      <w:r>
        <w:rPr>
          <w:rFonts w:ascii="Times New Roman" w:eastAsia="宋体" w:hAnsi="Times New Roman" w:cs="Times New Roman" w:hint="eastAsia"/>
          <w:sz w:val="24"/>
          <w:szCs w:val="24"/>
        </w:rPr>
        <w:t>、</w:t>
      </w:r>
      <w:r w:rsidRPr="00F70EB0">
        <w:rPr>
          <w:rFonts w:ascii="Times New Roman" w:eastAsia="宋体" w:hAnsi="Times New Roman" w:cs="Times New Roman"/>
          <w:sz w:val="24"/>
          <w:szCs w:val="24"/>
        </w:rPr>
        <w:t>利润总额等于营业利润加上投资净收益、补贴收入和营业外收支净额的代数和。</w:t>
      </w:r>
      <w:r w:rsidR="003341B7">
        <w:rPr>
          <w:rFonts w:ascii="宋体" w:eastAsia="宋体" w:hAnsi="宋体" w:cs="Times New Roman" w:hint="eastAsia"/>
          <w:sz w:val="24"/>
          <w:szCs w:val="24"/>
        </w:rPr>
        <w:t>√</w:t>
      </w:r>
    </w:p>
    <w:p w14:paraId="12D1044B" w14:textId="3BCD79B9" w:rsidR="00F70EB0" w:rsidRPr="00F70EB0" w:rsidRDefault="00F70EB0" w:rsidP="008A2B24">
      <w:pPr>
        <w:spacing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9</w:t>
      </w:r>
      <w:r>
        <w:rPr>
          <w:rFonts w:ascii="Times New Roman" w:eastAsia="宋体" w:hAnsi="Times New Roman" w:cs="Times New Roman" w:hint="eastAsia"/>
          <w:sz w:val="24"/>
          <w:szCs w:val="24"/>
        </w:rPr>
        <w:t>、</w:t>
      </w:r>
      <w:r w:rsidRPr="00F70EB0">
        <w:rPr>
          <w:rFonts w:ascii="Times New Roman" w:eastAsia="宋体" w:hAnsi="Times New Roman" w:cs="Times New Roman"/>
          <w:sz w:val="24"/>
          <w:szCs w:val="24"/>
        </w:rPr>
        <w:t>营业利润等于主营业务收入减去主营业务成本和主营业务税金及附加，加上其他业务利润，再减去营业费用、管理费用和财务费用后的净额。</w:t>
      </w:r>
      <w:r w:rsidR="003341B7">
        <w:rPr>
          <w:rFonts w:ascii="宋体" w:eastAsia="宋体" w:hAnsi="宋体" w:cs="Times New Roman" w:hint="eastAsia"/>
          <w:sz w:val="24"/>
          <w:szCs w:val="24"/>
        </w:rPr>
        <w:t>√</w:t>
      </w:r>
    </w:p>
    <w:p w14:paraId="779E5E46" w14:textId="54C37D7B" w:rsidR="00F70EB0" w:rsidRDefault="00F70EB0" w:rsidP="008A2B24">
      <w:pPr>
        <w:spacing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0</w:t>
      </w:r>
      <w:r>
        <w:rPr>
          <w:rFonts w:ascii="Times New Roman" w:eastAsia="宋体" w:hAnsi="Times New Roman" w:cs="Times New Roman" w:hint="eastAsia"/>
          <w:sz w:val="24"/>
          <w:szCs w:val="24"/>
        </w:rPr>
        <w:t>、</w:t>
      </w:r>
      <w:r w:rsidRPr="00F70EB0">
        <w:rPr>
          <w:rFonts w:ascii="Times New Roman" w:eastAsia="宋体" w:hAnsi="Times New Roman" w:cs="Times New Roman"/>
          <w:sz w:val="24"/>
          <w:szCs w:val="24"/>
        </w:rPr>
        <w:t>企业所得税以收入总额为计税依据。</w:t>
      </w:r>
      <w:r w:rsidR="003341B7">
        <w:rPr>
          <w:rFonts w:ascii="宋体" w:eastAsia="宋体" w:hAnsi="宋体" w:cs="Times New Roman" w:hint="eastAsia"/>
          <w:sz w:val="24"/>
          <w:szCs w:val="24"/>
        </w:rPr>
        <w:t>×</w:t>
      </w:r>
    </w:p>
    <w:p w14:paraId="1BA04518" w14:textId="573B61EA" w:rsidR="00F70EB0" w:rsidRDefault="00F70EB0" w:rsidP="008A2B24">
      <w:pPr>
        <w:spacing w:line="360" w:lineRule="auto"/>
        <w:jc w:val="left"/>
        <w:rPr>
          <w:rFonts w:ascii="Times New Roman" w:hAnsi="Times New Roman" w:cs="Times New Roman"/>
          <w:b/>
          <w:bCs/>
          <w:color w:val="000000"/>
        </w:rPr>
      </w:pPr>
      <w:r w:rsidRPr="00F70EB0">
        <w:rPr>
          <w:rFonts w:ascii="Times New Roman" w:hAnsi="Times New Roman" w:cs="Times New Roman"/>
          <w:b/>
          <w:bCs/>
          <w:color w:val="000000"/>
        </w:rPr>
        <w:t>二、单项选择题（每题</w:t>
      </w:r>
      <w:r w:rsidRPr="00F70EB0">
        <w:rPr>
          <w:rFonts w:ascii="Times New Roman" w:hAnsi="Times New Roman" w:cs="Times New Roman"/>
          <w:b/>
          <w:bCs/>
          <w:color w:val="000000"/>
        </w:rPr>
        <w:t>1</w:t>
      </w:r>
      <w:r w:rsidRPr="00F70EB0">
        <w:rPr>
          <w:rFonts w:ascii="Times New Roman" w:hAnsi="Times New Roman" w:cs="Times New Roman"/>
          <w:b/>
          <w:bCs/>
          <w:color w:val="000000"/>
        </w:rPr>
        <w:t>分，共</w:t>
      </w:r>
      <w:r w:rsidRPr="00F70EB0">
        <w:rPr>
          <w:rFonts w:ascii="Times New Roman" w:hAnsi="Times New Roman" w:cs="Times New Roman"/>
          <w:b/>
          <w:bCs/>
          <w:color w:val="000000"/>
        </w:rPr>
        <w:t>2</w:t>
      </w:r>
      <w:r w:rsidRPr="00F70EB0">
        <w:rPr>
          <w:rFonts w:ascii="Times New Roman" w:hAnsi="Times New Roman" w:cs="Times New Roman"/>
          <w:b/>
          <w:bCs/>
          <w:color w:val="000000"/>
        </w:rPr>
        <w:t>分）</w:t>
      </w:r>
    </w:p>
    <w:p w14:paraId="238D595D" w14:textId="45433BA4" w:rsidR="00F70EB0" w:rsidRPr="00F70EB0" w:rsidRDefault="00F70EB0" w:rsidP="008A2B24">
      <w:pPr>
        <w:spacing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1</w:t>
      </w:r>
      <w:r>
        <w:rPr>
          <w:rFonts w:ascii="Times New Roman" w:eastAsia="宋体" w:hAnsi="Times New Roman" w:cs="Times New Roman" w:hint="eastAsia"/>
          <w:sz w:val="24"/>
          <w:szCs w:val="24"/>
        </w:rPr>
        <w:t>、</w:t>
      </w:r>
      <w:r w:rsidRPr="00F70EB0">
        <w:rPr>
          <w:rFonts w:ascii="Times New Roman" w:eastAsia="宋体" w:hAnsi="Times New Roman" w:cs="Times New Roman" w:hint="eastAsia"/>
          <w:sz w:val="24"/>
          <w:szCs w:val="24"/>
        </w:rPr>
        <w:t>经营成本的计算公式是（</w:t>
      </w:r>
      <w:r w:rsidR="0023009C">
        <w:rPr>
          <w:rFonts w:ascii="Times New Roman" w:eastAsia="宋体" w:hAnsi="Times New Roman" w:cs="Times New Roman" w:hint="eastAsia"/>
          <w:sz w:val="24"/>
          <w:szCs w:val="24"/>
        </w:rPr>
        <w:t>D</w:t>
      </w:r>
      <w:r w:rsidRPr="00F70EB0">
        <w:rPr>
          <w:rFonts w:ascii="Times New Roman" w:eastAsia="宋体" w:hAnsi="Times New Roman" w:cs="Times New Roman"/>
          <w:sz w:val="24"/>
          <w:szCs w:val="24"/>
        </w:rPr>
        <w:t>）。</w:t>
      </w:r>
    </w:p>
    <w:p w14:paraId="18C7AFEA" w14:textId="77777777" w:rsidR="00F70EB0" w:rsidRPr="00F70EB0" w:rsidRDefault="00F70EB0" w:rsidP="008A2B24">
      <w:pPr>
        <w:spacing w:line="360" w:lineRule="auto"/>
        <w:jc w:val="left"/>
        <w:rPr>
          <w:rFonts w:ascii="Times New Roman" w:eastAsia="宋体" w:hAnsi="Times New Roman" w:cs="Times New Roman"/>
          <w:sz w:val="24"/>
          <w:szCs w:val="24"/>
        </w:rPr>
      </w:pPr>
      <w:r w:rsidRPr="00F70EB0">
        <w:rPr>
          <w:rFonts w:ascii="Times New Roman" w:eastAsia="宋体" w:hAnsi="Times New Roman" w:cs="Times New Roman"/>
          <w:sz w:val="24"/>
          <w:szCs w:val="24"/>
        </w:rPr>
        <w:t xml:space="preserve">A. </w:t>
      </w:r>
      <w:r w:rsidRPr="00F70EB0">
        <w:rPr>
          <w:rFonts w:ascii="Times New Roman" w:eastAsia="宋体" w:hAnsi="Times New Roman" w:cs="Times New Roman"/>
          <w:sz w:val="24"/>
          <w:szCs w:val="24"/>
        </w:rPr>
        <w:t>经营成本＝总成本费用</w:t>
      </w:r>
      <w:r w:rsidRPr="00F70EB0">
        <w:rPr>
          <w:rFonts w:ascii="Times New Roman" w:eastAsia="宋体" w:hAnsi="Times New Roman" w:cs="Times New Roman"/>
          <w:sz w:val="24"/>
          <w:szCs w:val="24"/>
        </w:rPr>
        <w:t>-</w:t>
      </w:r>
      <w:r w:rsidRPr="00F70EB0">
        <w:rPr>
          <w:rFonts w:ascii="Times New Roman" w:eastAsia="宋体" w:hAnsi="Times New Roman" w:cs="Times New Roman"/>
          <w:sz w:val="24"/>
          <w:szCs w:val="24"/>
        </w:rPr>
        <w:t>折旧费</w:t>
      </w:r>
      <w:r w:rsidRPr="00F70EB0">
        <w:rPr>
          <w:rFonts w:ascii="Times New Roman" w:eastAsia="宋体" w:hAnsi="Times New Roman" w:cs="Times New Roman"/>
          <w:sz w:val="24"/>
          <w:szCs w:val="24"/>
        </w:rPr>
        <w:t>-</w:t>
      </w:r>
      <w:r w:rsidRPr="00F70EB0">
        <w:rPr>
          <w:rFonts w:ascii="Times New Roman" w:eastAsia="宋体" w:hAnsi="Times New Roman" w:cs="Times New Roman"/>
          <w:sz w:val="24"/>
          <w:szCs w:val="24"/>
        </w:rPr>
        <w:t>摊销费</w:t>
      </w:r>
      <w:r w:rsidRPr="00F70EB0">
        <w:rPr>
          <w:rFonts w:ascii="Times New Roman" w:eastAsia="宋体" w:hAnsi="Times New Roman" w:cs="Times New Roman"/>
          <w:sz w:val="24"/>
          <w:szCs w:val="24"/>
        </w:rPr>
        <w:t xml:space="preserve"> </w:t>
      </w:r>
    </w:p>
    <w:p w14:paraId="3FB470D0" w14:textId="77777777" w:rsidR="00F70EB0" w:rsidRPr="00F70EB0" w:rsidRDefault="00F70EB0" w:rsidP="008A2B24">
      <w:pPr>
        <w:spacing w:line="360" w:lineRule="auto"/>
        <w:jc w:val="left"/>
        <w:rPr>
          <w:rFonts w:ascii="Times New Roman" w:eastAsia="宋体" w:hAnsi="Times New Roman" w:cs="Times New Roman"/>
          <w:sz w:val="24"/>
          <w:szCs w:val="24"/>
        </w:rPr>
      </w:pPr>
      <w:r w:rsidRPr="00F70EB0">
        <w:rPr>
          <w:rFonts w:ascii="Times New Roman" w:eastAsia="宋体" w:hAnsi="Times New Roman" w:cs="Times New Roman"/>
          <w:sz w:val="24"/>
          <w:szCs w:val="24"/>
        </w:rPr>
        <w:t xml:space="preserve">B. </w:t>
      </w:r>
      <w:r w:rsidRPr="00F70EB0">
        <w:rPr>
          <w:rFonts w:ascii="Times New Roman" w:eastAsia="宋体" w:hAnsi="Times New Roman" w:cs="Times New Roman"/>
          <w:sz w:val="24"/>
          <w:szCs w:val="24"/>
        </w:rPr>
        <w:t>经营成本＝总成本费用</w:t>
      </w:r>
      <w:r w:rsidRPr="00F70EB0">
        <w:rPr>
          <w:rFonts w:ascii="Times New Roman" w:eastAsia="宋体" w:hAnsi="Times New Roman" w:cs="Times New Roman"/>
          <w:sz w:val="24"/>
          <w:szCs w:val="24"/>
        </w:rPr>
        <w:t>-</w:t>
      </w:r>
      <w:r w:rsidRPr="00F70EB0">
        <w:rPr>
          <w:rFonts w:ascii="Times New Roman" w:eastAsia="宋体" w:hAnsi="Times New Roman" w:cs="Times New Roman"/>
          <w:sz w:val="24"/>
          <w:szCs w:val="24"/>
        </w:rPr>
        <w:t>折旧费</w:t>
      </w:r>
      <w:r w:rsidRPr="00F70EB0">
        <w:rPr>
          <w:rFonts w:ascii="Times New Roman" w:eastAsia="宋体" w:hAnsi="Times New Roman" w:cs="Times New Roman"/>
          <w:sz w:val="24"/>
          <w:szCs w:val="24"/>
        </w:rPr>
        <w:t>-</w:t>
      </w:r>
      <w:r w:rsidRPr="00F70EB0">
        <w:rPr>
          <w:rFonts w:ascii="Times New Roman" w:eastAsia="宋体" w:hAnsi="Times New Roman" w:cs="Times New Roman"/>
          <w:sz w:val="24"/>
          <w:szCs w:val="24"/>
        </w:rPr>
        <w:t>摊销费</w:t>
      </w:r>
      <w:r w:rsidRPr="00F70EB0">
        <w:rPr>
          <w:rFonts w:ascii="Times New Roman" w:eastAsia="宋体" w:hAnsi="Times New Roman" w:cs="Times New Roman"/>
          <w:sz w:val="24"/>
          <w:szCs w:val="24"/>
        </w:rPr>
        <w:t>-</w:t>
      </w:r>
      <w:r w:rsidRPr="00F70EB0">
        <w:rPr>
          <w:rFonts w:ascii="Times New Roman" w:eastAsia="宋体" w:hAnsi="Times New Roman" w:cs="Times New Roman"/>
          <w:sz w:val="24"/>
          <w:szCs w:val="24"/>
        </w:rPr>
        <w:t>利息支出</w:t>
      </w:r>
      <w:r w:rsidRPr="00F70EB0">
        <w:rPr>
          <w:rFonts w:ascii="Times New Roman" w:eastAsia="宋体" w:hAnsi="Times New Roman" w:cs="Times New Roman"/>
          <w:sz w:val="24"/>
          <w:szCs w:val="24"/>
        </w:rPr>
        <w:t xml:space="preserve"> </w:t>
      </w:r>
    </w:p>
    <w:p w14:paraId="0858A183" w14:textId="77777777" w:rsidR="00F70EB0" w:rsidRPr="00F70EB0" w:rsidRDefault="00F70EB0" w:rsidP="008A2B24">
      <w:pPr>
        <w:spacing w:line="360" w:lineRule="auto"/>
        <w:jc w:val="left"/>
        <w:rPr>
          <w:rFonts w:ascii="Times New Roman" w:eastAsia="宋体" w:hAnsi="Times New Roman" w:cs="Times New Roman"/>
          <w:sz w:val="24"/>
          <w:szCs w:val="24"/>
        </w:rPr>
      </w:pPr>
      <w:r w:rsidRPr="00F70EB0">
        <w:rPr>
          <w:rFonts w:ascii="Times New Roman" w:eastAsia="宋体" w:hAnsi="Times New Roman" w:cs="Times New Roman"/>
          <w:sz w:val="24"/>
          <w:szCs w:val="24"/>
        </w:rPr>
        <w:t xml:space="preserve">C. </w:t>
      </w:r>
      <w:r w:rsidRPr="00F70EB0">
        <w:rPr>
          <w:rFonts w:ascii="Times New Roman" w:eastAsia="宋体" w:hAnsi="Times New Roman" w:cs="Times New Roman"/>
          <w:sz w:val="24"/>
          <w:szCs w:val="24"/>
        </w:rPr>
        <w:t>经营成本＝总成本费用</w:t>
      </w:r>
      <w:r w:rsidRPr="00F70EB0">
        <w:rPr>
          <w:rFonts w:ascii="Times New Roman" w:eastAsia="宋体" w:hAnsi="Times New Roman" w:cs="Times New Roman"/>
          <w:sz w:val="24"/>
          <w:szCs w:val="24"/>
        </w:rPr>
        <w:t>-</w:t>
      </w:r>
      <w:r w:rsidRPr="00F70EB0">
        <w:rPr>
          <w:rFonts w:ascii="Times New Roman" w:eastAsia="宋体" w:hAnsi="Times New Roman" w:cs="Times New Roman"/>
          <w:sz w:val="24"/>
          <w:szCs w:val="24"/>
        </w:rPr>
        <w:t>折旧费用</w:t>
      </w:r>
      <w:r w:rsidRPr="00F70EB0">
        <w:rPr>
          <w:rFonts w:ascii="Times New Roman" w:eastAsia="宋体" w:hAnsi="Times New Roman" w:cs="Times New Roman"/>
          <w:sz w:val="24"/>
          <w:szCs w:val="24"/>
        </w:rPr>
        <w:t xml:space="preserve"> </w:t>
      </w:r>
    </w:p>
    <w:p w14:paraId="182B04D8" w14:textId="47F2BA83" w:rsidR="00F70EB0" w:rsidRPr="00F70EB0" w:rsidRDefault="00F70EB0" w:rsidP="008A2B24">
      <w:pPr>
        <w:spacing w:line="360" w:lineRule="auto"/>
        <w:jc w:val="left"/>
        <w:rPr>
          <w:rFonts w:ascii="Times New Roman" w:eastAsia="宋体" w:hAnsi="Times New Roman" w:cs="Times New Roman"/>
          <w:sz w:val="24"/>
          <w:szCs w:val="24"/>
        </w:rPr>
      </w:pPr>
      <w:r w:rsidRPr="00F70EB0">
        <w:rPr>
          <w:rFonts w:ascii="Times New Roman" w:eastAsia="宋体" w:hAnsi="Times New Roman" w:cs="Times New Roman"/>
          <w:sz w:val="24"/>
          <w:szCs w:val="24"/>
        </w:rPr>
        <w:lastRenderedPageBreak/>
        <w:t xml:space="preserve">D. </w:t>
      </w:r>
      <w:r w:rsidRPr="00F70EB0">
        <w:rPr>
          <w:rFonts w:ascii="Times New Roman" w:eastAsia="宋体" w:hAnsi="Times New Roman" w:cs="Times New Roman"/>
          <w:sz w:val="24"/>
          <w:szCs w:val="24"/>
        </w:rPr>
        <w:t>经营成本＝总成本费用</w:t>
      </w:r>
      <w:r w:rsidRPr="00F70EB0">
        <w:rPr>
          <w:rFonts w:ascii="Times New Roman" w:eastAsia="宋体" w:hAnsi="Times New Roman" w:cs="Times New Roman"/>
          <w:sz w:val="24"/>
          <w:szCs w:val="24"/>
        </w:rPr>
        <w:t>-</w:t>
      </w:r>
      <w:r w:rsidRPr="00F70EB0">
        <w:rPr>
          <w:rFonts w:ascii="Times New Roman" w:eastAsia="宋体" w:hAnsi="Times New Roman" w:cs="Times New Roman"/>
          <w:sz w:val="24"/>
          <w:szCs w:val="24"/>
        </w:rPr>
        <w:t>折旧费</w:t>
      </w:r>
      <w:r w:rsidRPr="00F70EB0">
        <w:rPr>
          <w:rFonts w:ascii="Times New Roman" w:eastAsia="宋体" w:hAnsi="Times New Roman" w:cs="Times New Roman"/>
          <w:sz w:val="24"/>
          <w:szCs w:val="24"/>
        </w:rPr>
        <w:t>-</w:t>
      </w:r>
      <w:r w:rsidRPr="00F70EB0">
        <w:rPr>
          <w:rFonts w:ascii="Times New Roman" w:eastAsia="宋体" w:hAnsi="Times New Roman" w:cs="Times New Roman"/>
          <w:sz w:val="24"/>
          <w:szCs w:val="24"/>
        </w:rPr>
        <w:t>摊销费</w:t>
      </w:r>
      <w:r w:rsidRPr="00F70EB0">
        <w:rPr>
          <w:rFonts w:ascii="Times New Roman" w:eastAsia="宋体" w:hAnsi="Times New Roman" w:cs="Times New Roman"/>
          <w:sz w:val="24"/>
          <w:szCs w:val="24"/>
        </w:rPr>
        <w:t>-</w:t>
      </w:r>
      <w:r w:rsidRPr="00F70EB0">
        <w:rPr>
          <w:rFonts w:ascii="Times New Roman" w:eastAsia="宋体" w:hAnsi="Times New Roman" w:cs="Times New Roman"/>
          <w:sz w:val="24"/>
          <w:szCs w:val="24"/>
        </w:rPr>
        <w:t>利息支出</w:t>
      </w:r>
      <w:r w:rsidRPr="00F70EB0">
        <w:rPr>
          <w:rFonts w:ascii="Times New Roman" w:eastAsia="宋体" w:hAnsi="Times New Roman" w:cs="Times New Roman"/>
          <w:sz w:val="24"/>
          <w:szCs w:val="24"/>
        </w:rPr>
        <w:t>-</w:t>
      </w:r>
      <w:r w:rsidRPr="00F70EB0">
        <w:rPr>
          <w:rFonts w:ascii="Times New Roman" w:eastAsia="宋体" w:hAnsi="Times New Roman" w:cs="Times New Roman"/>
          <w:sz w:val="24"/>
          <w:szCs w:val="24"/>
        </w:rPr>
        <w:t>维简费</w:t>
      </w:r>
      <w:r w:rsidRPr="00F70EB0">
        <w:rPr>
          <w:rFonts w:ascii="Times New Roman" w:eastAsia="宋体" w:hAnsi="Times New Roman" w:cs="Times New Roman"/>
          <w:sz w:val="24"/>
          <w:szCs w:val="24"/>
        </w:rPr>
        <w:t xml:space="preserve"> </w:t>
      </w:r>
    </w:p>
    <w:p w14:paraId="4565A0B2" w14:textId="0E881EAB" w:rsidR="00F70EB0" w:rsidRPr="00F70EB0" w:rsidRDefault="00F70EB0" w:rsidP="008A2B24">
      <w:pPr>
        <w:spacing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2</w:t>
      </w:r>
      <w:r>
        <w:rPr>
          <w:rFonts w:ascii="Times New Roman" w:eastAsia="宋体" w:hAnsi="Times New Roman" w:cs="Times New Roman" w:hint="eastAsia"/>
          <w:sz w:val="24"/>
          <w:szCs w:val="24"/>
        </w:rPr>
        <w:t>、</w:t>
      </w:r>
      <w:r w:rsidRPr="00F70EB0">
        <w:rPr>
          <w:rFonts w:ascii="Times New Roman" w:eastAsia="宋体" w:hAnsi="Times New Roman" w:cs="Times New Roman" w:hint="eastAsia"/>
          <w:sz w:val="24"/>
          <w:szCs w:val="24"/>
        </w:rPr>
        <w:t>经营成本是从技术方案本身考察的，在一定期间内由于生产和销售产品及提供服务而实际发生的（</w:t>
      </w:r>
      <w:r w:rsidR="0023009C">
        <w:rPr>
          <w:rFonts w:ascii="Times New Roman" w:eastAsia="宋体" w:hAnsi="Times New Roman" w:cs="Times New Roman" w:hint="eastAsia"/>
          <w:sz w:val="24"/>
          <w:szCs w:val="24"/>
        </w:rPr>
        <w:t>B</w:t>
      </w:r>
      <w:r w:rsidRPr="00F70EB0">
        <w:rPr>
          <w:rFonts w:ascii="Times New Roman" w:eastAsia="宋体" w:hAnsi="Times New Roman" w:cs="Times New Roman"/>
          <w:sz w:val="24"/>
          <w:szCs w:val="24"/>
        </w:rPr>
        <w:t>）。</w:t>
      </w:r>
    </w:p>
    <w:p w14:paraId="382E0CD9" w14:textId="77777777" w:rsidR="00F70EB0" w:rsidRPr="00F70EB0" w:rsidRDefault="00F70EB0" w:rsidP="008A2B24">
      <w:pPr>
        <w:spacing w:line="360" w:lineRule="auto"/>
        <w:jc w:val="left"/>
        <w:rPr>
          <w:rFonts w:ascii="Times New Roman" w:eastAsia="宋体" w:hAnsi="Times New Roman" w:cs="Times New Roman"/>
          <w:sz w:val="24"/>
          <w:szCs w:val="24"/>
        </w:rPr>
      </w:pPr>
      <w:r w:rsidRPr="00F70EB0">
        <w:rPr>
          <w:rFonts w:ascii="Times New Roman" w:eastAsia="宋体" w:hAnsi="Times New Roman" w:cs="Times New Roman"/>
          <w:sz w:val="24"/>
          <w:szCs w:val="24"/>
        </w:rPr>
        <w:t xml:space="preserve">A. </w:t>
      </w:r>
      <w:r w:rsidRPr="00F70EB0">
        <w:rPr>
          <w:rFonts w:ascii="Times New Roman" w:eastAsia="宋体" w:hAnsi="Times New Roman" w:cs="Times New Roman"/>
          <w:sz w:val="24"/>
          <w:szCs w:val="24"/>
        </w:rPr>
        <w:t>现金流入</w:t>
      </w:r>
      <w:r w:rsidRPr="00F70EB0">
        <w:rPr>
          <w:rFonts w:ascii="Times New Roman" w:eastAsia="宋体" w:hAnsi="Times New Roman" w:cs="Times New Roman"/>
          <w:sz w:val="24"/>
          <w:szCs w:val="24"/>
        </w:rPr>
        <w:t xml:space="preserve"> </w:t>
      </w:r>
    </w:p>
    <w:p w14:paraId="59AFC1B7" w14:textId="77777777" w:rsidR="00F70EB0" w:rsidRPr="00F70EB0" w:rsidRDefault="00F70EB0" w:rsidP="008A2B24">
      <w:pPr>
        <w:spacing w:line="360" w:lineRule="auto"/>
        <w:jc w:val="left"/>
        <w:rPr>
          <w:rFonts w:ascii="Times New Roman" w:eastAsia="宋体" w:hAnsi="Times New Roman" w:cs="Times New Roman"/>
          <w:sz w:val="24"/>
          <w:szCs w:val="24"/>
        </w:rPr>
      </w:pPr>
      <w:r w:rsidRPr="00F70EB0">
        <w:rPr>
          <w:rFonts w:ascii="Times New Roman" w:eastAsia="宋体" w:hAnsi="Times New Roman" w:cs="Times New Roman"/>
          <w:sz w:val="24"/>
          <w:szCs w:val="24"/>
        </w:rPr>
        <w:t xml:space="preserve">B. </w:t>
      </w:r>
      <w:r w:rsidRPr="00F70EB0">
        <w:rPr>
          <w:rFonts w:ascii="Times New Roman" w:eastAsia="宋体" w:hAnsi="Times New Roman" w:cs="Times New Roman"/>
          <w:sz w:val="24"/>
          <w:szCs w:val="24"/>
        </w:rPr>
        <w:t>现金支出</w:t>
      </w:r>
      <w:r w:rsidRPr="00F70EB0">
        <w:rPr>
          <w:rFonts w:ascii="Times New Roman" w:eastAsia="宋体" w:hAnsi="Times New Roman" w:cs="Times New Roman"/>
          <w:sz w:val="24"/>
          <w:szCs w:val="24"/>
        </w:rPr>
        <w:t xml:space="preserve"> </w:t>
      </w:r>
    </w:p>
    <w:p w14:paraId="46A75E00" w14:textId="77777777" w:rsidR="00F70EB0" w:rsidRPr="00F70EB0" w:rsidRDefault="00F70EB0" w:rsidP="008A2B24">
      <w:pPr>
        <w:spacing w:line="360" w:lineRule="auto"/>
        <w:jc w:val="left"/>
        <w:rPr>
          <w:rFonts w:ascii="Times New Roman" w:eastAsia="宋体" w:hAnsi="Times New Roman" w:cs="Times New Roman"/>
          <w:sz w:val="24"/>
          <w:szCs w:val="24"/>
        </w:rPr>
      </w:pPr>
      <w:r w:rsidRPr="00F70EB0">
        <w:rPr>
          <w:rFonts w:ascii="Times New Roman" w:eastAsia="宋体" w:hAnsi="Times New Roman" w:cs="Times New Roman"/>
          <w:sz w:val="24"/>
          <w:szCs w:val="24"/>
        </w:rPr>
        <w:t xml:space="preserve">C. </w:t>
      </w:r>
      <w:r w:rsidRPr="00F70EB0">
        <w:rPr>
          <w:rFonts w:ascii="Times New Roman" w:eastAsia="宋体" w:hAnsi="Times New Roman" w:cs="Times New Roman"/>
          <w:sz w:val="24"/>
          <w:szCs w:val="24"/>
        </w:rPr>
        <w:t>营业收入</w:t>
      </w:r>
      <w:r w:rsidRPr="00F70EB0">
        <w:rPr>
          <w:rFonts w:ascii="Times New Roman" w:eastAsia="宋体" w:hAnsi="Times New Roman" w:cs="Times New Roman"/>
          <w:sz w:val="24"/>
          <w:szCs w:val="24"/>
        </w:rPr>
        <w:t xml:space="preserve"> </w:t>
      </w:r>
    </w:p>
    <w:p w14:paraId="1C283543" w14:textId="0EB5CD6F" w:rsidR="00F70EB0" w:rsidRDefault="00F70EB0" w:rsidP="008A2B24">
      <w:pPr>
        <w:spacing w:line="360" w:lineRule="auto"/>
        <w:jc w:val="left"/>
        <w:rPr>
          <w:rFonts w:ascii="Times New Roman" w:eastAsia="宋体" w:hAnsi="Times New Roman" w:cs="Times New Roman"/>
          <w:sz w:val="24"/>
          <w:szCs w:val="24"/>
        </w:rPr>
      </w:pPr>
      <w:r w:rsidRPr="00F70EB0">
        <w:rPr>
          <w:rFonts w:ascii="Times New Roman" w:eastAsia="宋体" w:hAnsi="Times New Roman" w:cs="Times New Roman"/>
          <w:sz w:val="24"/>
          <w:szCs w:val="24"/>
        </w:rPr>
        <w:t xml:space="preserve">D. </w:t>
      </w:r>
      <w:r w:rsidRPr="00F70EB0">
        <w:rPr>
          <w:rFonts w:ascii="Times New Roman" w:eastAsia="宋体" w:hAnsi="Times New Roman" w:cs="Times New Roman"/>
          <w:sz w:val="24"/>
          <w:szCs w:val="24"/>
        </w:rPr>
        <w:t>营业支出</w:t>
      </w:r>
    </w:p>
    <w:p w14:paraId="6F96D491" w14:textId="2E964A41" w:rsidR="00F70EB0" w:rsidRDefault="009C4C6E" w:rsidP="008A2B24">
      <w:pPr>
        <w:spacing w:line="360" w:lineRule="auto"/>
        <w:jc w:val="left"/>
        <w:rPr>
          <w:rFonts w:ascii="Times New Roman" w:hAnsi="Times New Roman" w:cs="Times New Roman"/>
          <w:b/>
          <w:bCs/>
          <w:color w:val="000000"/>
        </w:rPr>
      </w:pPr>
      <w:r w:rsidRPr="009C4C6E">
        <w:rPr>
          <w:rFonts w:ascii="Times New Roman" w:hAnsi="Times New Roman" w:cs="Times New Roman"/>
          <w:b/>
          <w:bCs/>
          <w:color w:val="000000"/>
        </w:rPr>
        <w:t>三、多项选择题（每题</w:t>
      </w:r>
      <w:r w:rsidRPr="009C4C6E">
        <w:rPr>
          <w:rFonts w:ascii="Times New Roman" w:hAnsi="Times New Roman" w:cs="Times New Roman"/>
          <w:b/>
          <w:bCs/>
          <w:color w:val="000000"/>
        </w:rPr>
        <w:t>2</w:t>
      </w:r>
      <w:r w:rsidRPr="009C4C6E">
        <w:rPr>
          <w:rFonts w:ascii="Times New Roman" w:hAnsi="Times New Roman" w:cs="Times New Roman"/>
          <w:b/>
          <w:bCs/>
          <w:color w:val="000000"/>
        </w:rPr>
        <w:t>分，共</w:t>
      </w:r>
      <w:r w:rsidRPr="009C4C6E">
        <w:rPr>
          <w:rFonts w:ascii="Times New Roman" w:hAnsi="Times New Roman" w:cs="Times New Roman"/>
          <w:b/>
          <w:bCs/>
          <w:color w:val="000000"/>
        </w:rPr>
        <w:t>14</w:t>
      </w:r>
      <w:r w:rsidRPr="009C4C6E">
        <w:rPr>
          <w:rFonts w:ascii="Times New Roman" w:hAnsi="Times New Roman" w:cs="Times New Roman"/>
          <w:b/>
          <w:bCs/>
          <w:color w:val="000000"/>
        </w:rPr>
        <w:t>分）</w:t>
      </w:r>
    </w:p>
    <w:p w14:paraId="047F81BF" w14:textId="7E6221E8" w:rsidR="009C4C6E" w:rsidRPr="009C4C6E" w:rsidRDefault="009C4C6E" w:rsidP="008A2B24">
      <w:pPr>
        <w:spacing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3</w:t>
      </w:r>
      <w:r>
        <w:rPr>
          <w:rFonts w:ascii="Times New Roman" w:eastAsia="宋体" w:hAnsi="Times New Roman" w:cs="Times New Roman" w:hint="eastAsia"/>
          <w:sz w:val="24"/>
          <w:szCs w:val="24"/>
        </w:rPr>
        <w:t>、</w:t>
      </w:r>
      <w:r w:rsidRPr="009C4C6E">
        <w:rPr>
          <w:rFonts w:ascii="Times New Roman" w:eastAsia="宋体" w:hAnsi="Times New Roman" w:cs="Times New Roman" w:hint="eastAsia"/>
          <w:sz w:val="24"/>
          <w:szCs w:val="24"/>
        </w:rPr>
        <w:t>对工程建设项目来说，总投资由（</w:t>
      </w:r>
      <w:r w:rsidR="00BA65EF">
        <w:rPr>
          <w:rFonts w:ascii="Times New Roman" w:eastAsia="宋体" w:hAnsi="Times New Roman" w:cs="Times New Roman" w:hint="eastAsia"/>
          <w:sz w:val="24"/>
          <w:szCs w:val="24"/>
        </w:rPr>
        <w:t>A</w:t>
      </w:r>
      <w:r w:rsidR="00BA65EF">
        <w:rPr>
          <w:rFonts w:ascii="Times New Roman" w:eastAsia="宋体" w:hAnsi="Times New Roman" w:cs="Times New Roman"/>
          <w:sz w:val="24"/>
          <w:szCs w:val="24"/>
        </w:rPr>
        <w:t>E</w:t>
      </w:r>
      <w:r w:rsidRPr="009C4C6E">
        <w:rPr>
          <w:rFonts w:ascii="Times New Roman" w:eastAsia="宋体" w:hAnsi="Times New Roman" w:cs="Times New Roman"/>
          <w:sz w:val="24"/>
          <w:szCs w:val="24"/>
        </w:rPr>
        <w:t>）构成。</w:t>
      </w:r>
    </w:p>
    <w:p w14:paraId="0542DCA0" w14:textId="77777777" w:rsidR="009C4C6E" w:rsidRPr="009C4C6E" w:rsidRDefault="009C4C6E" w:rsidP="008A2B24">
      <w:pPr>
        <w:spacing w:line="360" w:lineRule="auto"/>
        <w:jc w:val="left"/>
        <w:rPr>
          <w:rFonts w:ascii="Times New Roman" w:eastAsia="宋体" w:hAnsi="Times New Roman" w:cs="Times New Roman"/>
          <w:sz w:val="24"/>
          <w:szCs w:val="24"/>
        </w:rPr>
      </w:pPr>
      <w:r w:rsidRPr="009C4C6E">
        <w:rPr>
          <w:rFonts w:ascii="Times New Roman" w:eastAsia="宋体" w:hAnsi="Times New Roman" w:cs="Times New Roman"/>
          <w:sz w:val="24"/>
          <w:szCs w:val="24"/>
        </w:rPr>
        <w:t xml:space="preserve">A. </w:t>
      </w:r>
      <w:r w:rsidRPr="009C4C6E">
        <w:rPr>
          <w:rFonts w:ascii="Times New Roman" w:eastAsia="宋体" w:hAnsi="Times New Roman" w:cs="Times New Roman"/>
          <w:sz w:val="24"/>
          <w:szCs w:val="24"/>
        </w:rPr>
        <w:t>固定资产投资</w:t>
      </w:r>
      <w:r w:rsidRPr="009C4C6E">
        <w:rPr>
          <w:rFonts w:ascii="Times New Roman" w:eastAsia="宋体" w:hAnsi="Times New Roman" w:cs="Times New Roman"/>
          <w:sz w:val="24"/>
          <w:szCs w:val="24"/>
        </w:rPr>
        <w:t xml:space="preserve"> </w:t>
      </w:r>
    </w:p>
    <w:p w14:paraId="71168F08" w14:textId="77777777" w:rsidR="009C4C6E" w:rsidRPr="009C4C6E" w:rsidRDefault="009C4C6E" w:rsidP="008A2B24">
      <w:pPr>
        <w:spacing w:line="360" w:lineRule="auto"/>
        <w:jc w:val="left"/>
        <w:rPr>
          <w:rFonts w:ascii="Times New Roman" w:eastAsia="宋体" w:hAnsi="Times New Roman" w:cs="Times New Roman"/>
          <w:sz w:val="24"/>
          <w:szCs w:val="24"/>
        </w:rPr>
      </w:pPr>
      <w:r w:rsidRPr="009C4C6E">
        <w:rPr>
          <w:rFonts w:ascii="Times New Roman" w:eastAsia="宋体" w:hAnsi="Times New Roman" w:cs="Times New Roman"/>
          <w:sz w:val="24"/>
          <w:szCs w:val="24"/>
        </w:rPr>
        <w:t xml:space="preserve">B. </w:t>
      </w:r>
      <w:r w:rsidRPr="009C4C6E">
        <w:rPr>
          <w:rFonts w:ascii="Times New Roman" w:eastAsia="宋体" w:hAnsi="Times New Roman" w:cs="Times New Roman"/>
          <w:sz w:val="24"/>
          <w:szCs w:val="24"/>
        </w:rPr>
        <w:t>费用</w:t>
      </w:r>
      <w:r w:rsidRPr="009C4C6E">
        <w:rPr>
          <w:rFonts w:ascii="Times New Roman" w:eastAsia="宋体" w:hAnsi="Times New Roman" w:cs="Times New Roman"/>
          <w:sz w:val="24"/>
          <w:szCs w:val="24"/>
        </w:rPr>
        <w:t xml:space="preserve"> </w:t>
      </w:r>
    </w:p>
    <w:p w14:paraId="097A2CDB" w14:textId="77777777" w:rsidR="009C4C6E" w:rsidRPr="009C4C6E" w:rsidRDefault="009C4C6E" w:rsidP="008A2B24">
      <w:pPr>
        <w:spacing w:line="360" w:lineRule="auto"/>
        <w:jc w:val="left"/>
        <w:rPr>
          <w:rFonts w:ascii="Times New Roman" w:eastAsia="宋体" w:hAnsi="Times New Roman" w:cs="Times New Roman"/>
          <w:sz w:val="24"/>
          <w:szCs w:val="24"/>
        </w:rPr>
      </w:pPr>
      <w:r w:rsidRPr="009C4C6E">
        <w:rPr>
          <w:rFonts w:ascii="Times New Roman" w:eastAsia="宋体" w:hAnsi="Times New Roman" w:cs="Times New Roman"/>
          <w:sz w:val="24"/>
          <w:szCs w:val="24"/>
        </w:rPr>
        <w:t xml:space="preserve">C. </w:t>
      </w:r>
      <w:r w:rsidRPr="009C4C6E">
        <w:rPr>
          <w:rFonts w:ascii="Times New Roman" w:eastAsia="宋体" w:hAnsi="Times New Roman" w:cs="Times New Roman"/>
          <w:sz w:val="24"/>
          <w:szCs w:val="24"/>
        </w:rPr>
        <w:t>税金</w:t>
      </w:r>
      <w:r w:rsidRPr="009C4C6E">
        <w:rPr>
          <w:rFonts w:ascii="Times New Roman" w:eastAsia="宋体" w:hAnsi="Times New Roman" w:cs="Times New Roman"/>
          <w:sz w:val="24"/>
          <w:szCs w:val="24"/>
        </w:rPr>
        <w:t xml:space="preserve"> </w:t>
      </w:r>
    </w:p>
    <w:p w14:paraId="2F178648" w14:textId="77777777" w:rsidR="009C4C6E" w:rsidRPr="009C4C6E" w:rsidRDefault="009C4C6E" w:rsidP="008A2B24">
      <w:pPr>
        <w:spacing w:line="360" w:lineRule="auto"/>
        <w:jc w:val="left"/>
        <w:rPr>
          <w:rFonts w:ascii="Times New Roman" w:eastAsia="宋体" w:hAnsi="Times New Roman" w:cs="Times New Roman"/>
          <w:sz w:val="24"/>
          <w:szCs w:val="24"/>
        </w:rPr>
      </w:pPr>
      <w:r w:rsidRPr="009C4C6E">
        <w:rPr>
          <w:rFonts w:ascii="Times New Roman" w:eastAsia="宋体" w:hAnsi="Times New Roman" w:cs="Times New Roman"/>
          <w:sz w:val="24"/>
          <w:szCs w:val="24"/>
        </w:rPr>
        <w:t xml:space="preserve">D. </w:t>
      </w:r>
      <w:r w:rsidRPr="009C4C6E">
        <w:rPr>
          <w:rFonts w:ascii="Times New Roman" w:eastAsia="宋体" w:hAnsi="Times New Roman" w:cs="Times New Roman"/>
          <w:sz w:val="24"/>
          <w:szCs w:val="24"/>
        </w:rPr>
        <w:t>成本</w:t>
      </w:r>
      <w:r w:rsidRPr="009C4C6E">
        <w:rPr>
          <w:rFonts w:ascii="Times New Roman" w:eastAsia="宋体" w:hAnsi="Times New Roman" w:cs="Times New Roman"/>
          <w:sz w:val="24"/>
          <w:szCs w:val="24"/>
        </w:rPr>
        <w:t xml:space="preserve"> </w:t>
      </w:r>
    </w:p>
    <w:p w14:paraId="34873EE4" w14:textId="77777777" w:rsidR="009C4C6E" w:rsidRPr="009C4C6E" w:rsidRDefault="009C4C6E" w:rsidP="008A2B24">
      <w:pPr>
        <w:spacing w:line="360" w:lineRule="auto"/>
        <w:jc w:val="left"/>
        <w:rPr>
          <w:rFonts w:ascii="Times New Roman" w:eastAsia="宋体" w:hAnsi="Times New Roman" w:cs="Times New Roman"/>
          <w:sz w:val="24"/>
          <w:szCs w:val="24"/>
        </w:rPr>
      </w:pPr>
      <w:r w:rsidRPr="009C4C6E">
        <w:rPr>
          <w:rFonts w:ascii="Times New Roman" w:eastAsia="宋体" w:hAnsi="Times New Roman" w:cs="Times New Roman"/>
          <w:sz w:val="24"/>
          <w:szCs w:val="24"/>
        </w:rPr>
        <w:t xml:space="preserve">E. </w:t>
      </w:r>
      <w:r w:rsidRPr="009C4C6E">
        <w:rPr>
          <w:rFonts w:ascii="Times New Roman" w:eastAsia="宋体" w:hAnsi="Times New Roman" w:cs="Times New Roman"/>
          <w:sz w:val="24"/>
          <w:szCs w:val="24"/>
        </w:rPr>
        <w:t>流动资金</w:t>
      </w:r>
      <w:r w:rsidRPr="009C4C6E">
        <w:rPr>
          <w:rFonts w:ascii="Times New Roman" w:eastAsia="宋体" w:hAnsi="Times New Roman" w:cs="Times New Roman"/>
          <w:sz w:val="24"/>
          <w:szCs w:val="24"/>
        </w:rPr>
        <w:t xml:space="preserve"> </w:t>
      </w:r>
    </w:p>
    <w:p w14:paraId="7378D2C3" w14:textId="7191A50C" w:rsidR="009C4C6E" w:rsidRPr="009C4C6E" w:rsidRDefault="009C4C6E" w:rsidP="008A2B24">
      <w:pPr>
        <w:spacing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4</w:t>
      </w:r>
      <w:r>
        <w:rPr>
          <w:rFonts w:ascii="Times New Roman" w:eastAsia="宋体" w:hAnsi="Times New Roman" w:cs="Times New Roman" w:hint="eastAsia"/>
          <w:sz w:val="24"/>
          <w:szCs w:val="24"/>
        </w:rPr>
        <w:t>、</w:t>
      </w:r>
      <w:r w:rsidRPr="009C4C6E">
        <w:rPr>
          <w:rFonts w:ascii="Times New Roman" w:eastAsia="宋体" w:hAnsi="Times New Roman" w:cs="Times New Roman" w:hint="eastAsia"/>
          <w:sz w:val="24"/>
          <w:szCs w:val="24"/>
        </w:rPr>
        <w:t>以下属于分部分项工程费的是（</w:t>
      </w:r>
      <w:r w:rsidRPr="009C4C6E">
        <w:rPr>
          <w:rFonts w:ascii="Times New Roman" w:eastAsia="宋体" w:hAnsi="Times New Roman" w:cs="Times New Roman"/>
          <w:sz w:val="24"/>
          <w:szCs w:val="24"/>
        </w:rPr>
        <w:t xml:space="preserve"> </w:t>
      </w:r>
      <w:r w:rsidR="00BA65EF">
        <w:rPr>
          <w:rFonts w:ascii="Times New Roman" w:eastAsia="宋体" w:hAnsi="Times New Roman" w:cs="Times New Roman"/>
          <w:sz w:val="24"/>
          <w:szCs w:val="24"/>
        </w:rPr>
        <w:t>CDE</w:t>
      </w:r>
      <w:r w:rsidRPr="009C4C6E">
        <w:rPr>
          <w:rFonts w:ascii="Times New Roman" w:eastAsia="宋体" w:hAnsi="Times New Roman" w:cs="Times New Roman"/>
          <w:sz w:val="24"/>
          <w:szCs w:val="24"/>
        </w:rPr>
        <w:t xml:space="preserve"> </w:t>
      </w:r>
      <w:r w:rsidRPr="009C4C6E">
        <w:rPr>
          <w:rFonts w:ascii="Times New Roman" w:eastAsia="宋体" w:hAnsi="Times New Roman" w:cs="Times New Roman"/>
          <w:sz w:val="24"/>
          <w:szCs w:val="24"/>
        </w:rPr>
        <w:t>）。</w:t>
      </w:r>
    </w:p>
    <w:p w14:paraId="45E50FA5" w14:textId="77777777" w:rsidR="009C4C6E" w:rsidRPr="009C4C6E" w:rsidRDefault="009C4C6E" w:rsidP="008A2B24">
      <w:pPr>
        <w:spacing w:line="360" w:lineRule="auto"/>
        <w:jc w:val="left"/>
        <w:rPr>
          <w:rFonts w:ascii="Times New Roman" w:eastAsia="宋体" w:hAnsi="Times New Roman" w:cs="Times New Roman"/>
          <w:sz w:val="24"/>
          <w:szCs w:val="24"/>
        </w:rPr>
      </w:pPr>
      <w:r w:rsidRPr="009C4C6E">
        <w:rPr>
          <w:rFonts w:ascii="Times New Roman" w:eastAsia="宋体" w:hAnsi="Times New Roman" w:cs="Times New Roman"/>
          <w:sz w:val="24"/>
          <w:szCs w:val="24"/>
        </w:rPr>
        <w:t xml:space="preserve">A. </w:t>
      </w:r>
      <w:r w:rsidRPr="009C4C6E">
        <w:rPr>
          <w:rFonts w:ascii="Times New Roman" w:eastAsia="宋体" w:hAnsi="Times New Roman" w:cs="Times New Roman"/>
          <w:sz w:val="24"/>
          <w:szCs w:val="24"/>
        </w:rPr>
        <w:t>冬雨季施工增加费</w:t>
      </w:r>
      <w:r w:rsidRPr="009C4C6E">
        <w:rPr>
          <w:rFonts w:ascii="Times New Roman" w:eastAsia="宋体" w:hAnsi="Times New Roman" w:cs="Times New Roman"/>
          <w:sz w:val="24"/>
          <w:szCs w:val="24"/>
        </w:rPr>
        <w:t xml:space="preserve"> </w:t>
      </w:r>
    </w:p>
    <w:p w14:paraId="7F961576" w14:textId="77777777" w:rsidR="009C4C6E" w:rsidRPr="009C4C6E" w:rsidRDefault="009C4C6E" w:rsidP="008A2B24">
      <w:pPr>
        <w:spacing w:line="360" w:lineRule="auto"/>
        <w:jc w:val="left"/>
        <w:rPr>
          <w:rFonts w:ascii="Times New Roman" w:eastAsia="宋体" w:hAnsi="Times New Roman" w:cs="Times New Roman"/>
          <w:sz w:val="24"/>
          <w:szCs w:val="24"/>
        </w:rPr>
      </w:pPr>
      <w:r w:rsidRPr="009C4C6E">
        <w:rPr>
          <w:rFonts w:ascii="Times New Roman" w:eastAsia="宋体" w:hAnsi="Times New Roman" w:cs="Times New Roman"/>
          <w:sz w:val="24"/>
          <w:szCs w:val="24"/>
        </w:rPr>
        <w:t xml:space="preserve">B. </w:t>
      </w:r>
      <w:r w:rsidRPr="009C4C6E">
        <w:rPr>
          <w:rFonts w:ascii="Times New Roman" w:eastAsia="宋体" w:hAnsi="Times New Roman" w:cs="Times New Roman"/>
          <w:sz w:val="24"/>
          <w:szCs w:val="24"/>
        </w:rPr>
        <w:t>脚手架工程费</w:t>
      </w:r>
      <w:r w:rsidRPr="009C4C6E">
        <w:rPr>
          <w:rFonts w:ascii="Times New Roman" w:eastAsia="宋体" w:hAnsi="Times New Roman" w:cs="Times New Roman"/>
          <w:sz w:val="24"/>
          <w:szCs w:val="24"/>
        </w:rPr>
        <w:t xml:space="preserve"> </w:t>
      </w:r>
    </w:p>
    <w:p w14:paraId="3BC25EFB" w14:textId="77777777" w:rsidR="009C4C6E" w:rsidRPr="009C4C6E" w:rsidRDefault="009C4C6E" w:rsidP="008A2B24">
      <w:pPr>
        <w:spacing w:line="360" w:lineRule="auto"/>
        <w:jc w:val="left"/>
        <w:rPr>
          <w:rFonts w:ascii="Times New Roman" w:eastAsia="宋体" w:hAnsi="Times New Roman" w:cs="Times New Roman"/>
          <w:sz w:val="24"/>
          <w:szCs w:val="24"/>
        </w:rPr>
      </w:pPr>
      <w:r w:rsidRPr="009C4C6E">
        <w:rPr>
          <w:rFonts w:ascii="Times New Roman" w:eastAsia="宋体" w:hAnsi="Times New Roman" w:cs="Times New Roman"/>
          <w:sz w:val="24"/>
          <w:szCs w:val="24"/>
        </w:rPr>
        <w:t xml:space="preserve">C. </w:t>
      </w:r>
      <w:r w:rsidRPr="009C4C6E">
        <w:rPr>
          <w:rFonts w:ascii="Times New Roman" w:eastAsia="宋体" w:hAnsi="Times New Roman" w:cs="Times New Roman"/>
          <w:sz w:val="24"/>
          <w:szCs w:val="24"/>
        </w:rPr>
        <w:t>桩基工程</w:t>
      </w:r>
      <w:r w:rsidRPr="009C4C6E">
        <w:rPr>
          <w:rFonts w:ascii="Times New Roman" w:eastAsia="宋体" w:hAnsi="Times New Roman" w:cs="Times New Roman"/>
          <w:sz w:val="24"/>
          <w:szCs w:val="24"/>
        </w:rPr>
        <w:t xml:space="preserve"> </w:t>
      </w:r>
    </w:p>
    <w:p w14:paraId="2AC29AA0" w14:textId="77777777" w:rsidR="009C4C6E" w:rsidRPr="009C4C6E" w:rsidRDefault="009C4C6E" w:rsidP="008A2B24">
      <w:pPr>
        <w:spacing w:line="360" w:lineRule="auto"/>
        <w:jc w:val="left"/>
        <w:rPr>
          <w:rFonts w:ascii="Times New Roman" w:eastAsia="宋体" w:hAnsi="Times New Roman" w:cs="Times New Roman"/>
          <w:sz w:val="24"/>
          <w:szCs w:val="24"/>
        </w:rPr>
      </w:pPr>
      <w:r w:rsidRPr="009C4C6E">
        <w:rPr>
          <w:rFonts w:ascii="Times New Roman" w:eastAsia="宋体" w:hAnsi="Times New Roman" w:cs="Times New Roman"/>
          <w:sz w:val="24"/>
          <w:szCs w:val="24"/>
        </w:rPr>
        <w:t xml:space="preserve">D. </w:t>
      </w:r>
      <w:r w:rsidRPr="009C4C6E">
        <w:rPr>
          <w:rFonts w:ascii="Times New Roman" w:eastAsia="宋体" w:hAnsi="Times New Roman" w:cs="Times New Roman"/>
          <w:sz w:val="24"/>
          <w:szCs w:val="24"/>
        </w:rPr>
        <w:t>市政工程</w:t>
      </w:r>
      <w:r w:rsidRPr="009C4C6E">
        <w:rPr>
          <w:rFonts w:ascii="Times New Roman" w:eastAsia="宋体" w:hAnsi="Times New Roman" w:cs="Times New Roman"/>
          <w:sz w:val="24"/>
          <w:szCs w:val="24"/>
        </w:rPr>
        <w:t xml:space="preserve"> </w:t>
      </w:r>
    </w:p>
    <w:p w14:paraId="06B2C4FE" w14:textId="77777777" w:rsidR="009C4C6E" w:rsidRPr="009C4C6E" w:rsidRDefault="009C4C6E" w:rsidP="008A2B24">
      <w:pPr>
        <w:spacing w:line="360" w:lineRule="auto"/>
        <w:jc w:val="left"/>
        <w:rPr>
          <w:rFonts w:ascii="Times New Roman" w:eastAsia="宋体" w:hAnsi="Times New Roman" w:cs="Times New Roman"/>
          <w:sz w:val="24"/>
          <w:szCs w:val="24"/>
        </w:rPr>
      </w:pPr>
      <w:r w:rsidRPr="009C4C6E">
        <w:rPr>
          <w:rFonts w:ascii="Times New Roman" w:eastAsia="宋体" w:hAnsi="Times New Roman" w:cs="Times New Roman"/>
          <w:sz w:val="24"/>
          <w:szCs w:val="24"/>
        </w:rPr>
        <w:t xml:space="preserve">E. </w:t>
      </w:r>
      <w:r w:rsidRPr="009C4C6E">
        <w:rPr>
          <w:rFonts w:ascii="Times New Roman" w:eastAsia="宋体" w:hAnsi="Times New Roman" w:cs="Times New Roman"/>
          <w:sz w:val="24"/>
          <w:szCs w:val="24"/>
        </w:rPr>
        <w:t>城市轨道交通工程</w:t>
      </w:r>
      <w:r w:rsidRPr="009C4C6E">
        <w:rPr>
          <w:rFonts w:ascii="Times New Roman" w:eastAsia="宋体" w:hAnsi="Times New Roman" w:cs="Times New Roman"/>
          <w:sz w:val="24"/>
          <w:szCs w:val="24"/>
        </w:rPr>
        <w:t xml:space="preserve"> </w:t>
      </w:r>
    </w:p>
    <w:p w14:paraId="031E1793" w14:textId="1051F6FA" w:rsidR="009C4C6E" w:rsidRPr="009C4C6E" w:rsidRDefault="009C4C6E" w:rsidP="008A2B24">
      <w:pPr>
        <w:spacing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5</w:t>
      </w:r>
      <w:r>
        <w:rPr>
          <w:rFonts w:ascii="Times New Roman" w:eastAsia="宋体" w:hAnsi="Times New Roman" w:cs="Times New Roman" w:hint="eastAsia"/>
          <w:sz w:val="24"/>
          <w:szCs w:val="24"/>
        </w:rPr>
        <w:t>、</w:t>
      </w:r>
      <w:r w:rsidRPr="009C4C6E">
        <w:rPr>
          <w:rFonts w:ascii="Times New Roman" w:eastAsia="宋体" w:hAnsi="Times New Roman" w:cs="Times New Roman" w:hint="eastAsia"/>
          <w:sz w:val="24"/>
          <w:szCs w:val="24"/>
        </w:rPr>
        <w:t>以下属于</w:t>
      </w:r>
      <w:proofErr w:type="gramStart"/>
      <w:r w:rsidRPr="009C4C6E">
        <w:rPr>
          <w:rFonts w:ascii="Times New Roman" w:eastAsia="宋体" w:hAnsi="Times New Roman" w:cs="Times New Roman" w:hint="eastAsia"/>
          <w:sz w:val="24"/>
          <w:szCs w:val="24"/>
        </w:rPr>
        <w:t>规</w:t>
      </w:r>
      <w:proofErr w:type="gramEnd"/>
      <w:r w:rsidRPr="009C4C6E">
        <w:rPr>
          <w:rFonts w:ascii="Times New Roman" w:eastAsia="宋体" w:hAnsi="Times New Roman" w:cs="Times New Roman" w:hint="eastAsia"/>
          <w:sz w:val="24"/>
          <w:szCs w:val="24"/>
        </w:rPr>
        <w:t>费的是（</w:t>
      </w:r>
      <w:r w:rsidRPr="009C4C6E">
        <w:rPr>
          <w:rFonts w:ascii="Times New Roman" w:eastAsia="宋体" w:hAnsi="Times New Roman" w:cs="Times New Roman"/>
          <w:sz w:val="24"/>
          <w:szCs w:val="24"/>
        </w:rPr>
        <w:t xml:space="preserve"> </w:t>
      </w:r>
      <w:r w:rsidR="00BA65EF">
        <w:rPr>
          <w:rFonts w:ascii="Times New Roman" w:eastAsia="宋体" w:hAnsi="Times New Roman" w:cs="Times New Roman"/>
          <w:sz w:val="24"/>
          <w:szCs w:val="24"/>
        </w:rPr>
        <w:t>ADE</w:t>
      </w:r>
      <w:r w:rsidRPr="009C4C6E">
        <w:rPr>
          <w:rFonts w:ascii="Times New Roman" w:eastAsia="宋体" w:hAnsi="Times New Roman" w:cs="Times New Roman"/>
          <w:sz w:val="24"/>
          <w:szCs w:val="24"/>
        </w:rPr>
        <w:t xml:space="preserve"> </w:t>
      </w:r>
      <w:r w:rsidRPr="009C4C6E">
        <w:rPr>
          <w:rFonts w:ascii="Times New Roman" w:eastAsia="宋体" w:hAnsi="Times New Roman" w:cs="Times New Roman"/>
          <w:sz w:val="24"/>
          <w:szCs w:val="24"/>
        </w:rPr>
        <w:t>）。</w:t>
      </w:r>
    </w:p>
    <w:p w14:paraId="7347D049" w14:textId="77777777" w:rsidR="009C4C6E" w:rsidRPr="009C4C6E" w:rsidRDefault="009C4C6E" w:rsidP="008A2B24">
      <w:pPr>
        <w:spacing w:line="360" w:lineRule="auto"/>
        <w:jc w:val="left"/>
        <w:rPr>
          <w:rFonts w:ascii="Times New Roman" w:eastAsia="宋体" w:hAnsi="Times New Roman" w:cs="Times New Roman"/>
          <w:sz w:val="24"/>
          <w:szCs w:val="24"/>
        </w:rPr>
      </w:pPr>
      <w:r w:rsidRPr="009C4C6E">
        <w:rPr>
          <w:rFonts w:ascii="Times New Roman" w:eastAsia="宋体" w:hAnsi="Times New Roman" w:cs="Times New Roman"/>
          <w:sz w:val="24"/>
          <w:szCs w:val="24"/>
        </w:rPr>
        <w:t xml:space="preserve">A. </w:t>
      </w:r>
      <w:r w:rsidRPr="009C4C6E">
        <w:rPr>
          <w:rFonts w:ascii="Times New Roman" w:eastAsia="宋体" w:hAnsi="Times New Roman" w:cs="Times New Roman"/>
          <w:sz w:val="24"/>
          <w:szCs w:val="24"/>
        </w:rPr>
        <w:t>城市维护建设税</w:t>
      </w:r>
      <w:r w:rsidRPr="009C4C6E">
        <w:rPr>
          <w:rFonts w:ascii="Times New Roman" w:eastAsia="宋体" w:hAnsi="Times New Roman" w:cs="Times New Roman"/>
          <w:sz w:val="24"/>
          <w:szCs w:val="24"/>
        </w:rPr>
        <w:t xml:space="preserve"> </w:t>
      </w:r>
    </w:p>
    <w:p w14:paraId="250E7C74" w14:textId="77777777" w:rsidR="009C4C6E" w:rsidRPr="009C4C6E" w:rsidRDefault="009C4C6E" w:rsidP="008A2B24">
      <w:pPr>
        <w:spacing w:line="360" w:lineRule="auto"/>
        <w:jc w:val="left"/>
        <w:rPr>
          <w:rFonts w:ascii="Times New Roman" w:eastAsia="宋体" w:hAnsi="Times New Roman" w:cs="Times New Roman"/>
          <w:sz w:val="24"/>
          <w:szCs w:val="24"/>
        </w:rPr>
      </w:pPr>
      <w:r w:rsidRPr="009C4C6E">
        <w:rPr>
          <w:rFonts w:ascii="Times New Roman" w:eastAsia="宋体" w:hAnsi="Times New Roman" w:cs="Times New Roman"/>
          <w:sz w:val="24"/>
          <w:szCs w:val="24"/>
        </w:rPr>
        <w:t xml:space="preserve">B. </w:t>
      </w:r>
      <w:r w:rsidRPr="009C4C6E">
        <w:rPr>
          <w:rFonts w:ascii="Times New Roman" w:eastAsia="宋体" w:hAnsi="Times New Roman" w:cs="Times New Roman"/>
          <w:sz w:val="24"/>
          <w:szCs w:val="24"/>
        </w:rPr>
        <w:t>工程排污费</w:t>
      </w:r>
      <w:r w:rsidRPr="009C4C6E">
        <w:rPr>
          <w:rFonts w:ascii="Times New Roman" w:eastAsia="宋体" w:hAnsi="Times New Roman" w:cs="Times New Roman"/>
          <w:sz w:val="24"/>
          <w:szCs w:val="24"/>
        </w:rPr>
        <w:t xml:space="preserve"> </w:t>
      </w:r>
    </w:p>
    <w:p w14:paraId="37C93267" w14:textId="77777777" w:rsidR="009C4C6E" w:rsidRPr="009C4C6E" w:rsidRDefault="009C4C6E" w:rsidP="008A2B24">
      <w:pPr>
        <w:spacing w:line="360" w:lineRule="auto"/>
        <w:jc w:val="left"/>
        <w:rPr>
          <w:rFonts w:ascii="Times New Roman" w:eastAsia="宋体" w:hAnsi="Times New Roman" w:cs="Times New Roman"/>
          <w:sz w:val="24"/>
          <w:szCs w:val="24"/>
        </w:rPr>
      </w:pPr>
      <w:r w:rsidRPr="009C4C6E">
        <w:rPr>
          <w:rFonts w:ascii="Times New Roman" w:eastAsia="宋体" w:hAnsi="Times New Roman" w:cs="Times New Roman"/>
          <w:sz w:val="24"/>
          <w:szCs w:val="24"/>
        </w:rPr>
        <w:t xml:space="preserve">C. </w:t>
      </w:r>
      <w:r w:rsidRPr="009C4C6E">
        <w:rPr>
          <w:rFonts w:ascii="Times New Roman" w:eastAsia="宋体" w:hAnsi="Times New Roman" w:cs="Times New Roman"/>
          <w:sz w:val="24"/>
          <w:szCs w:val="24"/>
        </w:rPr>
        <w:t>暂列金额</w:t>
      </w:r>
      <w:r w:rsidRPr="009C4C6E">
        <w:rPr>
          <w:rFonts w:ascii="Times New Roman" w:eastAsia="宋体" w:hAnsi="Times New Roman" w:cs="Times New Roman"/>
          <w:sz w:val="24"/>
          <w:szCs w:val="24"/>
        </w:rPr>
        <w:t xml:space="preserve"> </w:t>
      </w:r>
    </w:p>
    <w:p w14:paraId="3C9F5F1A" w14:textId="77777777" w:rsidR="009C4C6E" w:rsidRPr="009C4C6E" w:rsidRDefault="009C4C6E" w:rsidP="008A2B24">
      <w:pPr>
        <w:spacing w:line="360" w:lineRule="auto"/>
        <w:jc w:val="left"/>
        <w:rPr>
          <w:rFonts w:ascii="Times New Roman" w:eastAsia="宋体" w:hAnsi="Times New Roman" w:cs="Times New Roman"/>
          <w:sz w:val="24"/>
          <w:szCs w:val="24"/>
        </w:rPr>
      </w:pPr>
      <w:r w:rsidRPr="009C4C6E">
        <w:rPr>
          <w:rFonts w:ascii="Times New Roman" w:eastAsia="宋体" w:hAnsi="Times New Roman" w:cs="Times New Roman"/>
          <w:sz w:val="24"/>
          <w:szCs w:val="24"/>
        </w:rPr>
        <w:t xml:space="preserve">D. </w:t>
      </w:r>
      <w:r w:rsidRPr="009C4C6E">
        <w:rPr>
          <w:rFonts w:ascii="Times New Roman" w:eastAsia="宋体" w:hAnsi="Times New Roman" w:cs="Times New Roman"/>
          <w:sz w:val="24"/>
          <w:szCs w:val="24"/>
        </w:rPr>
        <w:t>住房公积金</w:t>
      </w:r>
      <w:r w:rsidRPr="009C4C6E">
        <w:rPr>
          <w:rFonts w:ascii="Times New Roman" w:eastAsia="宋体" w:hAnsi="Times New Roman" w:cs="Times New Roman"/>
          <w:sz w:val="24"/>
          <w:szCs w:val="24"/>
        </w:rPr>
        <w:t xml:space="preserve"> </w:t>
      </w:r>
    </w:p>
    <w:p w14:paraId="49103F70" w14:textId="77777777" w:rsidR="009C4C6E" w:rsidRPr="009C4C6E" w:rsidRDefault="009C4C6E" w:rsidP="008A2B24">
      <w:pPr>
        <w:spacing w:line="360" w:lineRule="auto"/>
        <w:jc w:val="left"/>
        <w:rPr>
          <w:rFonts w:ascii="Times New Roman" w:eastAsia="宋体" w:hAnsi="Times New Roman" w:cs="Times New Roman"/>
          <w:sz w:val="24"/>
          <w:szCs w:val="24"/>
        </w:rPr>
      </w:pPr>
      <w:r w:rsidRPr="009C4C6E">
        <w:rPr>
          <w:rFonts w:ascii="Times New Roman" w:eastAsia="宋体" w:hAnsi="Times New Roman" w:cs="Times New Roman"/>
          <w:sz w:val="24"/>
          <w:szCs w:val="24"/>
        </w:rPr>
        <w:t xml:space="preserve">E. </w:t>
      </w:r>
      <w:r w:rsidRPr="009C4C6E">
        <w:rPr>
          <w:rFonts w:ascii="Times New Roman" w:eastAsia="宋体" w:hAnsi="Times New Roman" w:cs="Times New Roman"/>
          <w:sz w:val="24"/>
          <w:szCs w:val="24"/>
        </w:rPr>
        <w:t>失业保险费</w:t>
      </w:r>
      <w:r w:rsidRPr="009C4C6E">
        <w:rPr>
          <w:rFonts w:ascii="Times New Roman" w:eastAsia="宋体" w:hAnsi="Times New Roman" w:cs="Times New Roman"/>
          <w:sz w:val="24"/>
          <w:szCs w:val="24"/>
        </w:rPr>
        <w:t xml:space="preserve"> </w:t>
      </w:r>
    </w:p>
    <w:p w14:paraId="5B1D4B81" w14:textId="13166DB5" w:rsidR="009C4C6E" w:rsidRPr="009C4C6E" w:rsidRDefault="009C4C6E" w:rsidP="008A2B24">
      <w:pPr>
        <w:spacing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6</w:t>
      </w:r>
      <w:r>
        <w:rPr>
          <w:rFonts w:ascii="Times New Roman" w:eastAsia="宋体" w:hAnsi="Times New Roman" w:cs="Times New Roman" w:hint="eastAsia"/>
          <w:sz w:val="24"/>
          <w:szCs w:val="24"/>
        </w:rPr>
        <w:t>、</w:t>
      </w:r>
      <w:r w:rsidRPr="009C4C6E">
        <w:rPr>
          <w:rFonts w:ascii="Times New Roman" w:eastAsia="宋体" w:hAnsi="Times New Roman" w:cs="Times New Roman" w:hint="eastAsia"/>
          <w:sz w:val="24"/>
          <w:szCs w:val="24"/>
        </w:rPr>
        <w:t>对工程建设项目而言，工程费用由（</w:t>
      </w:r>
      <w:r w:rsidR="00BA65EF">
        <w:rPr>
          <w:rFonts w:ascii="Times New Roman" w:eastAsia="宋体" w:hAnsi="Times New Roman" w:cs="Times New Roman" w:hint="eastAsia"/>
          <w:sz w:val="24"/>
          <w:szCs w:val="24"/>
        </w:rPr>
        <w:t>A</w:t>
      </w:r>
      <w:r w:rsidR="00BA65EF">
        <w:rPr>
          <w:rFonts w:ascii="Times New Roman" w:eastAsia="宋体" w:hAnsi="Times New Roman" w:cs="Times New Roman"/>
          <w:sz w:val="24"/>
          <w:szCs w:val="24"/>
        </w:rPr>
        <w:t>BC</w:t>
      </w:r>
      <w:r w:rsidRPr="009C4C6E">
        <w:rPr>
          <w:rFonts w:ascii="Times New Roman" w:eastAsia="宋体" w:hAnsi="Times New Roman" w:cs="Times New Roman"/>
          <w:sz w:val="24"/>
          <w:szCs w:val="24"/>
        </w:rPr>
        <w:t xml:space="preserve"> </w:t>
      </w:r>
      <w:r w:rsidRPr="009C4C6E">
        <w:rPr>
          <w:rFonts w:ascii="Times New Roman" w:eastAsia="宋体" w:hAnsi="Times New Roman" w:cs="Times New Roman"/>
          <w:sz w:val="24"/>
          <w:szCs w:val="24"/>
        </w:rPr>
        <w:t>）组成。</w:t>
      </w:r>
    </w:p>
    <w:p w14:paraId="5DC8F004" w14:textId="77777777" w:rsidR="009C4C6E" w:rsidRPr="009C4C6E" w:rsidRDefault="009C4C6E" w:rsidP="008A2B24">
      <w:pPr>
        <w:spacing w:line="360" w:lineRule="auto"/>
        <w:jc w:val="left"/>
        <w:rPr>
          <w:rFonts w:ascii="Times New Roman" w:eastAsia="宋体" w:hAnsi="Times New Roman" w:cs="Times New Roman"/>
          <w:sz w:val="24"/>
          <w:szCs w:val="24"/>
        </w:rPr>
      </w:pPr>
      <w:r w:rsidRPr="009C4C6E">
        <w:rPr>
          <w:rFonts w:ascii="Times New Roman" w:eastAsia="宋体" w:hAnsi="Times New Roman" w:cs="Times New Roman"/>
          <w:sz w:val="24"/>
          <w:szCs w:val="24"/>
        </w:rPr>
        <w:t xml:space="preserve">A. </w:t>
      </w:r>
      <w:r w:rsidRPr="009C4C6E">
        <w:rPr>
          <w:rFonts w:ascii="Times New Roman" w:eastAsia="宋体" w:hAnsi="Times New Roman" w:cs="Times New Roman"/>
          <w:sz w:val="24"/>
          <w:szCs w:val="24"/>
        </w:rPr>
        <w:t>工程建设其它投资</w:t>
      </w:r>
      <w:r w:rsidRPr="009C4C6E">
        <w:rPr>
          <w:rFonts w:ascii="Times New Roman" w:eastAsia="宋体" w:hAnsi="Times New Roman" w:cs="Times New Roman"/>
          <w:sz w:val="24"/>
          <w:szCs w:val="24"/>
        </w:rPr>
        <w:t xml:space="preserve"> </w:t>
      </w:r>
    </w:p>
    <w:p w14:paraId="00ACB042" w14:textId="77777777" w:rsidR="009C4C6E" w:rsidRPr="009C4C6E" w:rsidRDefault="009C4C6E" w:rsidP="008A2B24">
      <w:pPr>
        <w:spacing w:line="360" w:lineRule="auto"/>
        <w:jc w:val="left"/>
        <w:rPr>
          <w:rFonts w:ascii="Times New Roman" w:eastAsia="宋体" w:hAnsi="Times New Roman" w:cs="Times New Roman"/>
          <w:sz w:val="24"/>
          <w:szCs w:val="24"/>
        </w:rPr>
      </w:pPr>
      <w:r w:rsidRPr="009C4C6E">
        <w:rPr>
          <w:rFonts w:ascii="Times New Roman" w:eastAsia="宋体" w:hAnsi="Times New Roman" w:cs="Times New Roman"/>
          <w:sz w:val="24"/>
          <w:szCs w:val="24"/>
        </w:rPr>
        <w:t xml:space="preserve">B. </w:t>
      </w:r>
      <w:r w:rsidRPr="009C4C6E">
        <w:rPr>
          <w:rFonts w:ascii="Times New Roman" w:eastAsia="宋体" w:hAnsi="Times New Roman" w:cs="Times New Roman"/>
          <w:sz w:val="24"/>
          <w:szCs w:val="24"/>
        </w:rPr>
        <w:t>设备及工器具投资</w:t>
      </w:r>
      <w:r w:rsidRPr="009C4C6E">
        <w:rPr>
          <w:rFonts w:ascii="Times New Roman" w:eastAsia="宋体" w:hAnsi="Times New Roman" w:cs="Times New Roman"/>
          <w:sz w:val="24"/>
          <w:szCs w:val="24"/>
        </w:rPr>
        <w:t xml:space="preserve"> </w:t>
      </w:r>
    </w:p>
    <w:p w14:paraId="7BF28F8B" w14:textId="77777777" w:rsidR="009C4C6E" w:rsidRPr="009C4C6E" w:rsidRDefault="009C4C6E" w:rsidP="008A2B24">
      <w:pPr>
        <w:spacing w:line="360" w:lineRule="auto"/>
        <w:jc w:val="left"/>
        <w:rPr>
          <w:rFonts w:ascii="Times New Roman" w:eastAsia="宋体" w:hAnsi="Times New Roman" w:cs="Times New Roman"/>
          <w:sz w:val="24"/>
          <w:szCs w:val="24"/>
        </w:rPr>
      </w:pPr>
      <w:r w:rsidRPr="009C4C6E">
        <w:rPr>
          <w:rFonts w:ascii="Times New Roman" w:eastAsia="宋体" w:hAnsi="Times New Roman" w:cs="Times New Roman"/>
          <w:sz w:val="24"/>
          <w:szCs w:val="24"/>
        </w:rPr>
        <w:lastRenderedPageBreak/>
        <w:t xml:space="preserve">C. </w:t>
      </w:r>
      <w:r w:rsidRPr="009C4C6E">
        <w:rPr>
          <w:rFonts w:ascii="Times New Roman" w:eastAsia="宋体" w:hAnsi="Times New Roman" w:cs="Times New Roman"/>
          <w:sz w:val="24"/>
          <w:szCs w:val="24"/>
        </w:rPr>
        <w:t>建筑安装工程投资</w:t>
      </w:r>
      <w:r w:rsidRPr="009C4C6E">
        <w:rPr>
          <w:rFonts w:ascii="Times New Roman" w:eastAsia="宋体" w:hAnsi="Times New Roman" w:cs="Times New Roman"/>
          <w:sz w:val="24"/>
          <w:szCs w:val="24"/>
        </w:rPr>
        <w:t xml:space="preserve"> </w:t>
      </w:r>
    </w:p>
    <w:p w14:paraId="2379B0D9" w14:textId="77777777" w:rsidR="009C4C6E" w:rsidRPr="009C4C6E" w:rsidRDefault="009C4C6E" w:rsidP="008A2B24">
      <w:pPr>
        <w:spacing w:line="360" w:lineRule="auto"/>
        <w:jc w:val="left"/>
        <w:rPr>
          <w:rFonts w:ascii="Times New Roman" w:eastAsia="宋体" w:hAnsi="Times New Roman" w:cs="Times New Roman"/>
          <w:sz w:val="24"/>
          <w:szCs w:val="24"/>
        </w:rPr>
      </w:pPr>
      <w:r w:rsidRPr="009C4C6E">
        <w:rPr>
          <w:rFonts w:ascii="Times New Roman" w:eastAsia="宋体" w:hAnsi="Times New Roman" w:cs="Times New Roman"/>
          <w:sz w:val="24"/>
          <w:szCs w:val="24"/>
        </w:rPr>
        <w:t xml:space="preserve">D. </w:t>
      </w:r>
      <w:r w:rsidRPr="009C4C6E">
        <w:rPr>
          <w:rFonts w:ascii="Times New Roman" w:eastAsia="宋体" w:hAnsi="Times New Roman" w:cs="Times New Roman"/>
          <w:sz w:val="24"/>
          <w:szCs w:val="24"/>
        </w:rPr>
        <w:t>流动资金</w:t>
      </w:r>
      <w:r w:rsidRPr="009C4C6E">
        <w:rPr>
          <w:rFonts w:ascii="Times New Roman" w:eastAsia="宋体" w:hAnsi="Times New Roman" w:cs="Times New Roman"/>
          <w:sz w:val="24"/>
          <w:szCs w:val="24"/>
        </w:rPr>
        <w:t xml:space="preserve"> </w:t>
      </w:r>
    </w:p>
    <w:p w14:paraId="0E8242B0" w14:textId="77777777" w:rsidR="009C4C6E" w:rsidRPr="009C4C6E" w:rsidRDefault="009C4C6E" w:rsidP="008A2B24">
      <w:pPr>
        <w:spacing w:line="360" w:lineRule="auto"/>
        <w:jc w:val="left"/>
        <w:rPr>
          <w:rFonts w:ascii="Times New Roman" w:eastAsia="宋体" w:hAnsi="Times New Roman" w:cs="Times New Roman"/>
          <w:sz w:val="24"/>
          <w:szCs w:val="24"/>
        </w:rPr>
      </w:pPr>
      <w:r w:rsidRPr="009C4C6E">
        <w:rPr>
          <w:rFonts w:ascii="Times New Roman" w:eastAsia="宋体" w:hAnsi="Times New Roman" w:cs="Times New Roman"/>
          <w:sz w:val="24"/>
          <w:szCs w:val="24"/>
        </w:rPr>
        <w:t xml:space="preserve">E. </w:t>
      </w:r>
      <w:r w:rsidRPr="009C4C6E">
        <w:rPr>
          <w:rFonts w:ascii="Times New Roman" w:eastAsia="宋体" w:hAnsi="Times New Roman" w:cs="Times New Roman"/>
          <w:sz w:val="24"/>
          <w:szCs w:val="24"/>
        </w:rPr>
        <w:t>预备费</w:t>
      </w:r>
      <w:r w:rsidRPr="009C4C6E">
        <w:rPr>
          <w:rFonts w:ascii="Times New Roman" w:eastAsia="宋体" w:hAnsi="Times New Roman" w:cs="Times New Roman"/>
          <w:sz w:val="24"/>
          <w:szCs w:val="24"/>
        </w:rPr>
        <w:t xml:space="preserve"> </w:t>
      </w:r>
    </w:p>
    <w:p w14:paraId="78DC5E53" w14:textId="41519BAF" w:rsidR="009C4C6E" w:rsidRPr="009C4C6E" w:rsidRDefault="009C4C6E" w:rsidP="008A2B24">
      <w:pPr>
        <w:spacing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7</w:t>
      </w:r>
      <w:r>
        <w:rPr>
          <w:rFonts w:ascii="Times New Roman" w:eastAsia="宋体" w:hAnsi="Times New Roman" w:cs="Times New Roman" w:hint="eastAsia"/>
          <w:sz w:val="24"/>
          <w:szCs w:val="24"/>
        </w:rPr>
        <w:t>、</w:t>
      </w:r>
      <w:r w:rsidRPr="009C4C6E">
        <w:rPr>
          <w:rFonts w:ascii="Times New Roman" w:eastAsia="宋体" w:hAnsi="Times New Roman" w:cs="Times New Roman" w:hint="eastAsia"/>
          <w:sz w:val="24"/>
          <w:szCs w:val="24"/>
        </w:rPr>
        <w:t>下列属于资源税征收的范围有（</w:t>
      </w:r>
      <w:r w:rsidRPr="009C4C6E">
        <w:rPr>
          <w:rFonts w:ascii="Times New Roman" w:eastAsia="宋体" w:hAnsi="Times New Roman" w:cs="Times New Roman"/>
          <w:sz w:val="24"/>
          <w:szCs w:val="24"/>
        </w:rPr>
        <w:t xml:space="preserve"> </w:t>
      </w:r>
      <w:r w:rsidR="00BA65EF">
        <w:rPr>
          <w:rFonts w:ascii="Times New Roman" w:eastAsia="宋体" w:hAnsi="Times New Roman" w:cs="Times New Roman"/>
          <w:sz w:val="24"/>
          <w:szCs w:val="24"/>
        </w:rPr>
        <w:t>ABCE</w:t>
      </w:r>
      <w:r w:rsidRPr="009C4C6E">
        <w:rPr>
          <w:rFonts w:ascii="Times New Roman" w:eastAsia="宋体" w:hAnsi="Times New Roman" w:cs="Times New Roman"/>
          <w:sz w:val="24"/>
          <w:szCs w:val="24"/>
        </w:rPr>
        <w:t xml:space="preserve"> </w:t>
      </w:r>
      <w:r w:rsidRPr="009C4C6E">
        <w:rPr>
          <w:rFonts w:ascii="Times New Roman" w:eastAsia="宋体" w:hAnsi="Times New Roman" w:cs="Times New Roman"/>
          <w:sz w:val="24"/>
          <w:szCs w:val="24"/>
        </w:rPr>
        <w:t>）。</w:t>
      </w:r>
    </w:p>
    <w:p w14:paraId="741BBEF1" w14:textId="77777777" w:rsidR="009C4C6E" w:rsidRPr="009C4C6E" w:rsidRDefault="009C4C6E" w:rsidP="008A2B24">
      <w:pPr>
        <w:spacing w:line="360" w:lineRule="auto"/>
        <w:jc w:val="left"/>
        <w:rPr>
          <w:rFonts w:ascii="Times New Roman" w:eastAsia="宋体" w:hAnsi="Times New Roman" w:cs="Times New Roman"/>
          <w:sz w:val="24"/>
          <w:szCs w:val="24"/>
        </w:rPr>
      </w:pPr>
      <w:r w:rsidRPr="009C4C6E">
        <w:rPr>
          <w:rFonts w:ascii="Times New Roman" w:eastAsia="宋体" w:hAnsi="Times New Roman" w:cs="Times New Roman"/>
          <w:sz w:val="24"/>
          <w:szCs w:val="24"/>
        </w:rPr>
        <w:t xml:space="preserve">A. </w:t>
      </w:r>
      <w:r w:rsidRPr="009C4C6E">
        <w:rPr>
          <w:rFonts w:ascii="Times New Roman" w:eastAsia="宋体" w:hAnsi="Times New Roman" w:cs="Times New Roman"/>
          <w:sz w:val="24"/>
          <w:szCs w:val="24"/>
        </w:rPr>
        <w:t>盐</w:t>
      </w:r>
      <w:r w:rsidRPr="009C4C6E">
        <w:rPr>
          <w:rFonts w:ascii="Times New Roman" w:eastAsia="宋体" w:hAnsi="Times New Roman" w:cs="Times New Roman"/>
          <w:sz w:val="24"/>
          <w:szCs w:val="24"/>
        </w:rPr>
        <w:t xml:space="preserve"> </w:t>
      </w:r>
    </w:p>
    <w:p w14:paraId="67791298" w14:textId="77777777" w:rsidR="009C4C6E" w:rsidRPr="009C4C6E" w:rsidRDefault="009C4C6E" w:rsidP="008A2B24">
      <w:pPr>
        <w:spacing w:line="360" w:lineRule="auto"/>
        <w:jc w:val="left"/>
        <w:rPr>
          <w:rFonts w:ascii="Times New Roman" w:eastAsia="宋体" w:hAnsi="Times New Roman" w:cs="Times New Roman"/>
          <w:sz w:val="24"/>
          <w:szCs w:val="24"/>
        </w:rPr>
      </w:pPr>
      <w:r w:rsidRPr="009C4C6E">
        <w:rPr>
          <w:rFonts w:ascii="Times New Roman" w:eastAsia="宋体" w:hAnsi="Times New Roman" w:cs="Times New Roman"/>
          <w:sz w:val="24"/>
          <w:szCs w:val="24"/>
        </w:rPr>
        <w:t xml:space="preserve">B. </w:t>
      </w:r>
      <w:r w:rsidRPr="009C4C6E">
        <w:rPr>
          <w:rFonts w:ascii="Times New Roman" w:eastAsia="宋体" w:hAnsi="Times New Roman" w:cs="Times New Roman"/>
          <w:sz w:val="24"/>
          <w:szCs w:val="24"/>
        </w:rPr>
        <w:t>金属矿产</w:t>
      </w:r>
      <w:r w:rsidRPr="009C4C6E">
        <w:rPr>
          <w:rFonts w:ascii="Times New Roman" w:eastAsia="宋体" w:hAnsi="Times New Roman" w:cs="Times New Roman"/>
          <w:sz w:val="24"/>
          <w:szCs w:val="24"/>
        </w:rPr>
        <w:t xml:space="preserve"> </w:t>
      </w:r>
    </w:p>
    <w:p w14:paraId="2ACB328D" w14:textId="77777777" w:rsidR="009C4C6E" w:rsidRPr="009C4C6E" w:rsidRDefault="009C4C6E" w:rsidP="008A2B24">
      <w:pPr>
        <w:spacing w:line="360" w:lineRule="auto"/>
        <w:jc w:val="left"/>
        <w:rPr>
          <w:rFonts w:ascii="Times New Roman" w:eastAsia="宋体" w:hAnsi="Times New Roman" w:cs="Times New Roman"/>
          <w:sz w:val="24"/>
          <w:szCs w:val="24"/>
        </w:rPr>
      </w:pPr>
      <w:r w:rsidRPr="009C4C6E">
        <w:rPr>
          <w:rFonts w:ascii="Times New Roman" w:eastAsia="宋体" w:hAnsi="Times New Roman" w:cs="Times New Roman"/>
          <w:sz w:val="24"/>
          <w:szCs w:val="24"/>
        </w:rPr>
        <w:t xml:space="preserve">C. </w:t>
      </w:r>
      <w:r w:rsidRPr="009C4C6E">
        <w:rPr>
          <w:rFonts w:ascii="Times New Roman" w:eastAsia="宋体" w:hAnsi="Times New Roman" w:cs="Times New Roman"/>
          <w:sz w:val="24"/>
          <w:szCs w:val="24"/>
        </w:rPr>
        <w:t>原油</w:t>
      </w:r>
      <w:r w:rsidRPr="009C4C6E">
        <w:rPr>
          <w:rFonts w:ascii="Times New Roman" w:eastAsia="宋体" w:hAnsi="Times New Roman" w:cs="Times New Roman"/>
          <w:sz w:val="24"/>
          <w:szCs w:val="24"/>
        </w:rPr>
        <w:t xml:space="preserve"> </w:t>
      </w:r>
    </w:p>
    <w:p w14:paraId="505F2330" w14:textId="77777777" w:rsidR="009C4C6E" w:rsidRPr="009C4C6E" w:rsidRDefault="009C4C6E" w:rsidP="008A2B24">
      <w:pPr>
        <w:spacing w:line="360" w:lineRule="auto"/>
        <w:jc w:val="left"/>
        <w:rPr>
          <w:rFonts w:ascii="Times New Roman" w:eastAsia="宋体" w:hAnsi="Times New Roman" w:cs="Times New Roman"/>
          <w:sz w:val="24"/>
          <w:szCs w:val="24"/>
        </w:rPr>
      </w:pPr>
      <w:r w:rsidRPr="009C4C6E">
        <w:rPr>
          <w:rFonts w:ascii="Times New Roman" w:eastAsia="宋体" w:hAnsi="Times New Roman" w:cs="Times New Roman"/>
          <w:sz w:val="24"/>
          <w:szCs w:val="24"/>
        </w:rPr>
        <w:t xml:space="preserve">D. </w:t>
      </w:r>
      <w:r w:rsidRPr="009C4C6E">
        <w:rPr>
          <w:rFonts w:ascii="Times New Roman" w:eastAsia="宋体" w:hAnsi="Times New Roman" w:cs="Times New Roman"/>
          <w:sz w:val="24"/>
          <w:szCs w:val="24"/>
        </w:rPr>
        <w:t>酒</w:t>
      </w:r>
      <w:r w:rsidRPr="009C4C6E">
        <w:rPr>
          <w:rFonts w:ascii="Times New Roman" w:eastAsia="宋体" w:hAnsi="Times New Roman" w:cs="Times New Roman"/>
          <w:sz w:val="24"/>
          <w:szCs w:val="24"/>
        </w:rPr>
        <w:t xml:space="preserve"> </w:t>
      </w:r>
    </w:p>
    <w:p w14:paraId="6CD5CBB7" w14:textId="77777777" w:rsidR="009C4C6E" w:rsidRPr="009C4C6E" w:rsidRDefault="009C4C6E" w:rsidP="008A2B24">
      <w:pPr>
        <w:spacing w:line="360" w:lineRule="auto"/>
        <w:jc w:val="left"/>
        <w:rPr>
          <w:rFonts w:ascii="Times New Roman" w:eastAsia="宋体" w:hAnsi="Times New Roman" w:cs="Times New Roman"/>
          <w:sz w:val="24"/>
          <w:szCs w:val="24"/>
        </w:rPr>
      </w:pPr>
      <w:r w:rsidRPr="009C4C6E">
        <w:rPr>
          <w:rFonts w:ascii="Times New Roman" w:eastAsia="宋体" w:hAnsi="Times New Roman" w:cs="Times New Roman"/>
          <w:sz w:val="24"/>
          <w:szCs w:val="24"/>
        </w:rPr>
        <w:t xml:space="preserve">E. </w:t>
      </w:r>
      <w:r w:rsidRPr="009C4C6E">
        <w:rPr>
          <w:rFonts w:ascii="Times New Roman" w:eastAsia="宋体" w:hAnsi="Times New Roman" w:cs="Times New Roman"/>
          <w:sz w:val="24"/>
          <w:szCs w:val="24"/>
        </w:rPr>
        <w:t>天然气</w:t>
      </w:r>
      <w:r w:rsidRPr="009C4C6E">
        <w:rPr>
          <w:rFonts w:ascii="Times New Roman" w:eastAsia="宋体" w:hAnsi="Times New Roman" w:cs="Times New Roman"/>
          <w:sz w:val="24"/>
          <w:szCs w:val="24"/>
        </w:rPr>
        <w:t xml:space="preserve"> </w:t>
      </w:r>
    </w:p>
    <w:p w14:paraId="11A644A5" w14:textId="6770C638" w:rsidR="009C4C6E" w:rsidRPr="009C4C6E" w:rsidRDefault="009C4C6E" w:rsidP="008A2B24">
      <w:pPr>
        <w:spacing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8</w:t>
      </w:r>
      <w:r>
        <w:rPr>
          <w:rFonts w:ascii="Times New Roman" w:eastAsia="宋体" w:hAnsi="Times New Roman" w:cs="Times New Roman" w:hint="eastAsia"/>
          <w:sz w:val="24"/>
          <w:szCs w:val="24"/>
        </w:rPr>
        <w:t>、</w:t>
      </w:r>
      <w:r w:rsidRPr="009C4C6E">
        <w:rPr>
          <w:rFonts w:ascii="Times New Roman" w:eastAsia="宋体" w:hAnsi="Times New Roman" w:cs="Times New Roman" w:hint="eastAsia"/>
          <w:sz w:val="24"/>
          <w:szCs w:val="24"/>
        </w:rPr>
        <w:t>下列属于加速折旧法的是（</w:t>
      </w:r>
      <w:r w:rsidR="00BA65EF">
        <w:rPr>
          <w:rFonts w:ascii="Times New Roman" w:eastAsia="宋体" w:hAnsi="Times New Roman" w:cs="Times New Roman"/>
          <w:sz w:val="24"/>
          <w:szCs w:val="24"/>
        </w:rPr>
        <w:t>AE</w:t>
      </w:r>
      <w:r w:rsidRPr="009C4C6E">
        <w:rPr>
          <w:rFonts w:ascii="Times New Roman" w:eastAsia="宋体" w:hAnsi="Times New Roman" w:cs="Times New Roman"/>
          <w:sz w:val="24"/>
          <w:szCs w:val="24"/>
        </w:rPr>
        <w:t>）。</w:t>
      </w:r>
    </w:p>
    <w:p w14:paraId="5DCDF59A" w14:textId="77777777" w:rsidR="009C4C6E" w:rsidRPr="009C4C6E" w:rsidRDefault="009C4C6E" w:rsidP="008A2B24">
      <w:pPr>
        <w:spacing w:line="360" w:lineRule="auto"/>
        <w:jc w:val="left"/>
        <w:rPr>
          <w:rFonts w:ascii="Times New Roman" w:eastAsia="宋体" w:hAnsi="Times New Roman" w:cs="Times New Roman"/>
          <w:sz w:val="24"/>
          <w:szCs w:val="24"/>
        </w:rPr>
      </w:pPr>
      <w:r w:rsidRPr="009C4C6E">
        <w:rPr>
          <w:rFonts w:ascii="Times New Roman" w:eastAsia="宋体" w:hAnsi="Times New Roman" w:cs="Times New Roman"/>
          <w:sz w:val="24"/>
          <w:szCs w:val="24"/>
        </w:rPr>
        <w:t xml:space="preserve">A. </w:t>
      </w:r>
      <w:r w:rsidRPr="009C4C6E">
        <w:rPr>
          <w:rFonts w:ascii="Times New Roman" w:eastAsia="宋体" w:hAnsi="Times New Roman" w:cs="Times New Roman"/>
          <w:sz w:val="24"/>
          <w:szCs w:val="24"/>
        </w:rPr>
        <w:t>双倍余额递减法</w:t>
      </w:r>
      <w:r w:rsidRPr="009C4C6E">
        <w:rPr>
          <w:rFonts w:ascii="Times New Roman" w:eastAsia="宋体" w:hAnsi="Times New Roman" w:cs="Times New Roman"/>
          <w:sz w:val="24"/>
          <w:szCs w:val="24"/>
        </w:rPr>
        <w:t xml:space="preserve"> </w:t>
      </w:r>
    </w:p>
    <w:p w14:paraId="4153FD3F" w14:textId="77777777" w:rsidR="009C4C6E" w:rsidRPr="009C4C6E" w:rsidRDefault="009C4C6E" w:rsidP="008A2B24">
      <w:pPr>
        <w:spacing w:line="360" w:lineRule="auto"/>
        <w:jc w:val="left"/>
        <w:rPr>
          <w:rFonts w:ascii="Times New Roman" w:eastAsia="宋体" w:hAnsi="Times New Roman" w:cs="Times New Roman"/>
          <w:sz w:val="24"/>
          <w:szCs w:val="24"/>
        </w:rPr>
      </w:pPr>
      <w:r w:rsidRPr="009C4C6E">
        <w:rPr>
          <w:rFonts w:ascii="Times New Roman" w:eastAsia="宋体" w:hAnsi="Times New Roman" w:cs="Times New Roman"/>
          <w:sz w:val="24"/>
          <w:szCs w:val="24"/>
        </w:rPr>
        <w:t xml:space="preserve">B. </w:t>
      </w:r>
      <w:r w:rsidRPr="009C4C6E">
        <w:rPr>
          <w:rFonts w:ascii="Times New Roman" w:eastAsia="宋体" w:hAnsi="Times New Roman" w:cs="Times New Roman"/>
          <w:sz w:val="24"/>
          <w:szCs w:val="24"/>
        </w:rPr>
        <w:t>平均年限法</w:t>
      </w:r>
      <w:r w:rsidRPr="009C4C6E">
        <w:rPr>
          <w:rFonts w:ascii="Times New Roman" w:eastAsia="宋体" w:hAnsi="Times New Roman" w:cs="Times New Roman"/>
          <w:sz w:val="24"/>
          <w:szCs w:val="24"/>
        </w:rPr>
        <w:t xml:space="preserve"> </w:t>
      </w:r>
    </w:p>
    <w:p w14:paraId="4E272DBB" w14:textId="77777777" w:rsidR="009C4C6E" w:rsidRPr="009C4C6E" w:rsidRDefault="009C4C6E" w:rsidP="008A2B24">
      <w:pPr>
        <w:spacing w:line="360" w:lineRule="auto"/>
        <w:jc w:val="left"/>
        <w:rPr>
          <w:rFonts w:ascii="Times New Roman" w:eastAsia="宋体" w:hAnsi="Times New Roman" w:cs="Times New Roman"/>
          <w:sz w:val="24"/>
          <w:szCs w:val="24"/>
        </w:rPr>
      </w:pPr>
      <w:r w:rsidRPr="009C4C6E">
        <w:rPr>
          <w:rFonts w:ascii="Times New Roman" w:eastAsia="宋体" w:hAnsi="Times New Roman" w:cs="Times New Roman"/>
          <w:sz w:val="24"/>
          <w:szCs w:val="24"/>
        </w:rPr>
        <w:t xml:space="preserve">C. </w:t>
      </w:r>
      <w:r w:rsidRPr="009C4C6E">
        <w:rPr>
          <w:rFonts w:ascii="Times New Roman" w:eastAsia="宋体" w:hAnsi="Times New Roman" w:cs="Times New Roman"/>
          <w:sz w:val="24"/>
          <w:szCs w:val="24"/>
        </w:rPr>
        <w:t>直线折旧法</w:t>
      </w:r>
      <w:r w:rsidRPr="009C4C6E">
        <w:rPr>
          <w:rFonts w:ascii="Times New Roman" w:eastAsia="宋体" w:hAnsi="Times New Roman" w:cs="Times New Roman"/>
          <w:sz w:val="24"/>
          <w:szCs w:val="24"/>
        </w:rPr>
        <w:t xml:space="preserve"> </w:t>
      </w:r>
    </w:p>
    <w:p w14:paraId="50124296" w14:textId="77777777" w:rsidR="009C4C6E" w:rsidRPr="009C4C6E" w:rsidRDefault="009C4C6E" w:rsidP="008A2B24">
      <w:pPr>
        <w:spacing w:line="360" w:lineRule="auto"/>
        <w:jc w:val="left"/>
        <w:rPr>
          <w:rFonts w:ascii="Times New Roman" w:eastAsia="宋体" w:hAnsi="Times New Roman" w:cs="Times New Roman"/>
          <w:sz w:val="24"/>
          <w:szCs w:val="24"/>
        </w:rPr>
      </w:pPr>
      <w:r w:rsidRPr="009C4C6E">
        <w:rPr>
          <w:rFonts w:ascii="Times New Roman" w:eastAsia="宋体" w:hAnsi="Times New Roman" w:cs="Times New Roman"/>
          <w:sz w:val="24"/>
          <w:szCs w:val="24"/>
        </w:rPr>
        <w:t xml:space="preserve">D. </w:t>
      </w:r>
      <w:r w:rsidRPr="009C4C6E">
        <w:rPr>
          <w:rFonts w:ascii="Times New Roman" w:eastAsia="宋体" w:hAnsi="Times New Roman" w:cs="Times New Roman"/>
          <w:sz w:val="24"/>
          <w:szCs w:val="24"/>
        </w:rPr>
        <w:t>工作量法</w:t>
      </w:r>
      <w:r w:rsidRPr="009C4C6E">
        <w:rPr>
          <w:rFonts w:ascii="Times New Roman" w:eastAsia="宋体" w:hAnsi="Times New Roman" w:cs="Times New Roman"/>
          <w:sz w:val="24"/>
          <w:szCs w:val="24"/>
        </w:rPr>
        <w:t xml:space="preserve"> </w:t>
      </w:r>
    </w:p>
    <w:p w14:paraId="679164A8" w14:textId="77777777" w:rsidR="009C4C6E" w:rsidRPr="009C4C6E" w:rsidRDefault="009C4C6E" w:rsidP="008A2B24">
      <w:pPr>
        <w:spacing w:line="360" w:lineRule="auto"/>
        <w:jc w:val="left"/>
        <w:rPr>
          <w:rFonts w:ascii="Times New Roman" w:eastAsia="宋体" w:hAnsi="Times New Roman" w:cs="Times New Roman"/>
          <w:sz w:val="24"/>
          <w:szCs w:val="24"/>
        </w:rPr>
      </w:pPr>
      <w:r w:rsidRPr="009C4C6E">
        <w:rPr>
          <w:rFonts w:ascii="Times New Roman" w:eastAsia="宋体" w:hAnsi="Times New Roman" w:cs="Times New Roman"/>
          <w:sz w:val="24"/>
          <w:szCs w:val="24"/>
        </w:rPr>
        <w:t xml:space="preserve">E. </w:t>
      </w:r>
      <w:r w:rsidRPr="009C4C6E">
        <w:rPr>
          <w:rFonts w:ascii="Times New Roman" w:eastAsia="宋体" w:hAnsi="Times New Roman" w:cs="Times New Roman"/>
          <w:sz w:val="24"/>
          <w:szCs w:val="24"/>
        </w:rPr>
        <w:t>年数和折旧法</w:t>
      </w:r>
      <w:r w:rsidRPr="009C4C6E">
        <w:rPr>
          <w:rFonts w:ascii="Times New Roman" w:eastAsia="宋体" w:hAnsi="Times New Roman" w:cs="Times New Roman"/>
          <w:sz w:val="24"/>
          <w:szCs w:val="24"/>
        </w:rPr>
        <w:t xml:space="preserve"> </w:t>
      </w:r>
    </w:p>
    <w:p w14:paraId="0CF96C94" w14:textId="6AF02674" w:rsidR="009C4C6E" w:rsidRPr="009C4C6E" w:rsidRDefault="009C4C6E" w:rsidP="008A2B24">
      <w:pPr>
        <w:spacing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9</w:t>
      </w:r>
      <w:r>
        <w:rPr>
          <w:rFonts w:ascii="Times New Roman" w:eastAsia="宋体" w:hAnsi="Times New Roman" w:cs="Times New Roman" w:hint="eastAsia"/>
          <w:sz w:val="24"/>
          <w:szCs w:val="24"/>
        </w:rPr>
        <w:t>、</w:t>
      </w:r>
      <w:r w:rsidRPr="009C4C6E">
        <w:rPr>
          <w:rFonts w:ascii="Times New Roman" w:eastAsia="宋体" w:hAnsi="Times New Roman" w:cs="Times New Roman" w:hint="eastAsia"/>
          <w:sz w:val="24"/>
          <w:szCs w:val="24"/>
        </w:rPr>
        <w:t>工程建设其他费用包括（</w:t>
      </w:r>
      <w:r w:rsidRPr="009C4C6E">
        <w:rPr>
          <w:rFonts w:ascii="Times New Roman" w:eastAsia="宋体" w:hAnsi="Times New Roman" w:cs="Times New Roman"/>
          <w:sz w:val="24"/>
          <w:szCs w:val="24"/>
        </w:rPr>
        <w:t xml:space="preserve">  </w:t>
      </w:r>
      <w:r w:rsidR="00BA65EF">
        <w:rPr>
          <w:rFonts w:ascii="Times New Roman" w:eastAsia="宋体" w:hAnsi="Times New Roman" w:cs="Times New Roman"/>
          <w:sz w:val="24"/>
          <w:szCs w:val="24"/>
        </w:rPr>
        <w:t>ABCD</w:t>
      </w:r>
      <w:r w:rsidRPr="009C4C6E">
        <w:rPr>
          <w:rFonts w:ascii="Times New Roman" w:eastAsia="宋体" w:hAnsi="Times New Roman" w:cs="Times New Roman"/>
          <w:sz w:val="24"/>
          <w:szCs w:val="24"/>
        </w:rPr>
        <w:t xml:space="preserve">  </w:t>
      </w:r>
      <w:r w:rsidRPr="009C4C6E">
        <w:rPr>
          <w:rFonts w:ascii="Times New Roman" w:eastAsia="宋体" w:hAnsi="Times New Roman" w:cs="Times New Roman"/>
          <w:sz w:val="24"/>
          <w:szCs w:val="24"/>
        </w:rPr>
        <w:t>）。</w:t>
      </w:r>
    </w:p>
    <w:p w14:paraId="0D353FA3" w14:textId="77777777" w:rsidR="009C4C6E" w:rsidRPr="009C4C6E" w:rsidRDefault="009C4C6E" w:rsidP="008A2B24">
      <w:pPr>
        <w:spacing w:line="360" w:lineRule="auto"/>
        <w:jc w:val="left"/>
        <w:rPr>
          <w:rFonts w:ascii="Times New Roman" w:eastAsia="宋体" w:hAnsi="Times New Roman" w:cs="Times New Roman"/>
          <w:sz w:val="24"/>
          <w:szCs w:val="24"/>
        </w:rPr>
      </w:pPr>
      <w:r w:rsidRPr="009C4C6E">
        <w:rPr>
          <w:rFonts w:ascii="Times New Roman" w:eastAsia="宋体" w:hAnsi="Times New Roman" w:cs="Times New Roman"/>
          <w:sz w:val="24"/>
          <w:szCs w:val="24"/>
        </w:rPr>
        <w:t xml:space="preserve">A. </w:t>
      </w:r>
      <w:r w:rsidRPr="009C4C6E">
        <w:rPr>
          <w:rFonts w:ascii="Times New Roman" w:eastAsia="宋体" w:hAnsi="Times New Roman" w:cs="Times New Roman"/>
          <w:sz w:val="24"/>
          <w:szCs w:val="24"/>
        </w:rPr>
        <w:t>生活家具购置费</w:t>
      </w:r>
      <w:r w:rsidRPr="009C4C6E">
        <w:rPr>
          <w:rFonts w:ascii="Times New Roman" w:eastAsia="宋体" w:hAnsi="Times New Roman" w:cs="Times New Roman"/>
          <w:sz w:val="24"/>
          <w:szCs w:val="24"/>
        </w:rPr>
        <w:t xml:space="preserve"> </w:t>
      </w:r>
    </w:p>
    <w:p w14:paraId="4ED711DA" w14:textId="77777777" w:rsidR="009C4C6E" w:rsidRPr="009C4C6E" w:rsidRDefault="009C4C6E" w:rsidP="008A2B24">
      <w:pPr>
        <w:spacing w:line="360" w:lineRule="auto"/>
        <w:jc w:val="left"/>
        <w:rPr>
          <w:rFonts w:ascii="Times New Roman" w:eastAsia="宋体" w:hAnsi="Times New Roman" w:cs="Times New Roman"/>
          <w:sz w:val="24"/>
          <w:szCs w:val="24"/>
        </w:rPr>
      </w:pPr>
      <w:r w:rsidRPr="009C4C6E">
        <w:rPr>
          <w:rFonts w:ascii="Times New Roman" w:eastAsia="宋体" w:hAnsi="Times New Roman" w:cs="Times New Roman"/>
          <w:sz w:val="24"/>
          <w:szCs w:val="24"/>
        </w:rPr>
        <w:t xml:space="preserve">B. </w:t>
      </w:r>
      <w:r w:rsidRPr="009C4C6E">
        <w:rPr>
          <w:rFonts w:ascii="Times New Roman" w:eastAsia="宋体" w:hAnsi="Times New Roman" w:cs="Times New Roman"/>
          <w:sz w:val="24"/>
          <w:szCs w:val="24"/>
        </w:rPr>
        <w:t>研究试验费</w:t>
      </w:r>
      <w:r w:rsidRPr="009C4C6E">
        <w:rPr>
          <w:rFonts w:ascii="Times New Roman" w:eastAsia="宋体" w:hAnsi="Times New Roman" w:cs="Times New Roman"/>
          <w:sz w:val="24"/>
          <w:szCs w:val="24"/>
        </w:rPr>
        <w:t xml:space="preserve"> </w:t>
      </w:r>
    </w:p>
    <w:p w14:paraId="2BD4B688" w14:textId="77777777" w:rsidR="009C4C6E" w:rsidRPr="009C4C6E" w:rsidRDefault="009C4C6E" w:rsidP="008A2B24">
      <w:pPr>
        <w:spacing w:line="360" w:lineRule="auto"/>
        <w:jc w:val="left"/>
        <w:rPr>
          <w:rFonts w:ascii="Times New Roman" w:eastAsia="宋体" w:hAnsi="Times New Roman" w:cs="Times New Roman"/>
          <w:sz w:val="24"/>
          <w:szCs w:val="24"/>
        </w:rPr>
      </w:pPr>
      <w:r w:rsidRPr="009C4C6E">
        <w:rPr>
          <w:rFonts w:ascii="Times New Roman" w:eastAsia="宋体" w:hAnsi="Times New Roman" w:cs="Times New Roman"/>
          <w:sz w:val="24"/>
          <w:szCs w:val="24"/>
        </w:rPr>
        <w:t xml:space="preserve">C. </w:t>
      </w:r>
      <w:r w:rsidRPr="009C4C6E">
        <w:rPr>
          <w:rFonts w:ascii="Times New Roman" w:eastAsia="宋体" w:hAnsi="Times New Roman" w:cs="Times New Roman"/>
          <w:sz w:val="24"/>
          <w:szCs w:val="24"/>
        </w:rPr>
        <w:t>工程监理费</w:t>
      </w:r>
      <w:r w:rsidRPr="009C4C6E">
        <w:rPr>
          <w:rFonts w:ascii="Times New Roman" w:eastAsia="宋体" w:hAnsi="Times New Roman" w:cs="Times New Roman"/>
          <w:sz w:val="24"/>
          <w:szCs w:val="24"/>
        </w:rPr>
        <w:t xml:space="preserve"> </w:t>
      </w:r>
    </w:p>
    <w:p w14:paraId="1A6B4D2F" w14:textId="77777777" w:rsidR="009C4C6E" w:rsidRPr="009C4C6E" w:rsidRDefault="009C4C6E" w:rsidP="008A2B24">
      <w:pPr>
        <w:spacing w:line="360" w:lineRule="auto"/>
        <w:jc w:val="left"/>
        <w:rPr>
          <w:rFonts w:ascii="Times New Roman" w:eastAsia="宋体" w:hAnsi="Times New Roman" w:cs="Times New Roman"/>
          <w:sz w:val="24"/>
          <w:szCs w:val="24"/>
        </w:rPr>
      </w:pPr>
      <w:r w:rsidRPr="009C4C6E">
        <w:rPr>
          <w:rFonts w:ascii="Times New Roman" w:eastAsia="宋体" w:hAnsi="Times New Roman" w:cs="Times New Roman"/>
          <w:sz w:val="24"/>
          <w:szCs w:val="24"/>
        </w:rPr>
        <w:t xml:space="preserve">D. </w:t>
      </w:r>
      <w:r w:rsidRPr="009C4C6E">
        <w:rPr>
          <w:rFonts w:ascii="Times New Roman" w:eastAsia="宋体" w:hAnsi="Times New Roman" w:cs="Times New Roman"/>
          <w:sz w:val="24"/>
          <w:szCs w:val="24"/>
        </w:rPr>
        <w:t>建设单位管理费</w:t>
      </w:r>
      <w:r w:rsidRPr="009C4C6E">
        <w:rPr>
          <w:rFonts w:ascii="Times New Roman" w:eastAsia="宋体" w:hAnsi="Times New Roman" w:cs="Times New Roman"/>
          <w:sz w:val="24"/>
          <w:szCs w:val="24"/>
        </w:rPr>
        <w:t xml:space="preserve"> </w:t>
      </w:r>
    </w:p>
    <w:p w14:paraId="56AB5A95" w14:textId="474D32F0" w:rsidR="009C4C6E" w:rsidRDefault="009C4C6E" w:rsidP="008A2B24">
      <w:pPr>
        <w:spacing w:line="360" w:lineRule="auto"/>
        <w:jc w:val="left"/>
        <w:rPr>
          <w:rFonts w:ascii="Times New Roman" w:eastAsia="宋体" w:hAnsi="Times New Roman" w:cs="Times New Roman"/>
          <w:sz w:val="24"/>
          <w:szCs w:val="24"/>
        </w:rPr>
      </w:pPr>
      <w:r w:rsidRPr="009C4C6E">
        <w:rPr>
          <w:rFonts w:ascii="Times New Roman" w:eastAsia="宋体" w:hAnsi="Times New Roman" w:cs="Times New Roman"/>
          <w:sz w:val="24"/>
          <w:szCs w:val="24"/>
        </w:rPr>
        <w:t xml:space="preserve">E. </w:t>
      </w:r>
      <w:r w:rsidRPr="009C4C6E">
        <w:rPr>
          <w:rFonts w:ascii="Times New Roman" w:eastAsia="宋体" w:hAnsi="Times New Roman" w:cs="Times New Roman"/>
          <w:sz w:val="24"/>
          <w:szCs w:val="24"/>
        </w:rPr>
        <w:t>生产家具购置费</w:t>
      </w:r>
    </w:p>
    <w:p w14:paraId="77A802D1" w14:textId="49BBED15" w:rsidR="009C4C6E" w:rsidRDefault="009C4C6E" w:rsidP="008A2B24">
      <w:pPr>
        <w:spacing w:line="360" w:lineRule="auto"/>
        <w:jc w:val="left"/>
        <w:rPr>
          <w:rFonts w:ascii="Times New Roman" w:hAnsi="Times New Roman" w:cs="Times New Roman"/>
          <w:b/>
          <w:bCs/>
          <w:color w:val="000000"/>
        </w:rPr>
      </w:pPr>
      <w:r w:rsidRPr="009C4C6E">
        <w:rPr>
          <w:rFonts w:ascii="Times New Roman" w:hAnsi="Times New Roman" w:cs="Times New Roman"/>
          <w:b/>
          <w:bCs/>
          <w:color w:val="000000"/>
        </w:rPr>
        <w:t>四、计算选择题（每题</w:t>
      </w:r>
      <w:r w:rsidRPr="009C4C6E">
        <w:rPr>
          <w:rFonts w:ascii="Times New Roman" w:hAnsi="Times New Roman" w:cs="Times New Roman"/>
          <w:b/>
          <w:bCs/>
          <w:color w:val="000000"/>
        </w:rPr>
        <w:t>5</w:t>
      </w:r>
      <w:r w:rsidRPr="009C4C6E">
        <w:rPr>
          <w:rFonts w:ascii="Times New Roman" w:hAnsi="Times New Roman" w:cs="Times New Roman"/>
          <w:b/>
          <w:bCs/>
          <w:color w:val="000000"/>
        </w:rPr>
        <w:t>分，共</w:t>
      </w:r>
      <w:r w:rsidRPr="009C4C6E">
        <w:rPr>
          <w:rFonts w:ascii="Times New Roman" w:hAnsi="Times New Roman" w:cs="Times New Roman"/>
          <w:b/>
          <w:bCs/>
          <w:color w:val="000000"/>
        </w:rPr>
        <w:t>10</w:t>
      </w:r>
      <w:r w:rsidRPr="009C4C6E">
        <w:rPr>
          <w:rFonts w:ascii="Times New Roman" w:hAnsi="Times New Roman" w:cs="Times New Roman"/>
          <w:b/>
          <w:bCs/>
          <w:color w:val="000000"/>
        </w:rPr>
        <w:t>分）</w:t>
      </w:r>
    </w:p>
    <w:p w14:paraId="07CD435E" w14:textId="0FCDA573" w:rsidR="009C4C6E" w:rsidRPr="009C4C6E" w:rsidRDefault="009C4C6E" w:rsidP="008A2B24">
      <w:pPr>
        <w:spacing w:line="360" w:lineRule="auto"/>
        <w:jc w:val="left"/>
        <w:rPr>
          <w:rFonts w:ascii="Times New Roman" w:eastAsia="宋体" w:hAnsi="Times New Roman" w:cs="Times New Roman"/>
          <w:bCs/>
          <w:color w:val="000000"/>
          <w:sz w:val="24"/>
          <w:szCs w:val="24"/>
        </w:rPr>
      </w:pPr>
      <w:r>
        <w:rPr>
          <w:rFonts w:ascii="Times New Roman" w:eastAsia="宋体" w:hAnsi="Times New Roman" w:cs="Times New Roman" w:hint="eastAsia"/>
          <w:bCs/>
          <w:color w:val="000000"/>
          <w:sz w:val="24"/>
          <w:szCs w:val="24"/>
        </w:rPr>
        <w:t>2</w:t>
      </w:r>
      <w:r>
        <w:rPr>
          <w:rFonts w:ascii="Times New Roman" w:eastAsia="宋体" w:hAnsi="Times New Roman" w:cs="Times New Roman"/>
          <w:bCs/>
          <w:color w:val="000000"/>
          <w:sz w:val="24"/>
          <w:szCs w:val="24"/>
        </w:rPr>
        <w:t>0</w:t>
      </w:r>
      <w:r>
        <w:rPr>
          <w:rFonts w:ascii="Times New Roman" w:eastAsia="宋体" w:hAnsi="Times New Roman" w:cs="Times New Roman" w:hint="eastAsia"/>
          <w:bCs/>
          <w:color w:val="000000"/>
          <w:sz w:val="24"/>
          <w:szCs w:val="24"/>
        </w:rPr>
        <w:t>、</w:t>
      </w:r>
      <w:r w:rsidRPr="009C4C6E">
        <w:rPr>
          <w:rFonts w:ascii="Times New Roman" w:eastAsia="宋体" w:hAnsi="Times New Roman" w:cs="Times New Roman"/>
          <w:bCs/>
          <w:color w:val="000000"/>
          <w:sz w:val="24"/>
          <w:szCs w:val="24"/>
        </w:rPr>
        <w:t>某企业</w:t>
      </w:r>
      <w:r w:rsidRPr="009C4C6E">
        <w:rPr>
          <w:rFonts w:ascii="Times New Roman" w:eastAsia="宋体" w:hAnsi="Times New Roman" w:cs="Times New Roman"/>
          <w:bCs/>
          <w:color w:val="000000"/>
          <w:sz w:val="24"/>
          <w:szCs w:val="24"/>
        </w:rPr>
        <w:t xml:space="preserve"> 2013 </w:t>
      </w:r>
      <w:r w:rsidRPr="009C4C6E">
        <w:rPr>
          <w:rFonts w:ascii="Times New Roman" w:eastAsia="宋体" w:hAnsi="Times New Roman" w:cs="Times New Roman"/>
          <w:bCs/>
          <w:color w:val="000000"/>
          <w:sz w:val="24"/>
          <w:szCs w:val="24"/>
        </w:rPr>
        <w:t>年新实施技术方案年总成本费用为</w:t>
      </w:r>
      <w:r w:rsidRPr="009C4C6E">
        <w:rPr>
          <w:rFonts w:ascii="Times New Roman" w:eastAsia="宋体" w:hAnsi="Times New Roman" w:cs="Times New Roman"/>
          <w:bCs/>
          <w:color w:val="000000"/>
          <w:sz w:val="24"/>
          <w:szCs w:val="24"/>
        </w:rPr>
        <w:t xml:space="preserve"> 300 </w:t>
      </w:r>
      <w:r w:rsidRPr="009C4C6E">
        <w:rPr>
          <w:rFonts w:ascii="Times New Roman" w:eastAsia="宋体" w:hAnsi="Times New Roman" w:cs="Times New Roman"/>
          <w:bCs/>
          <w:color w:val="000000"/>
          <w:sz w:val="24"/>
          <w:szCs w:val="24"/>
        </w:rPr>
        <w:t>万元</w:t>
      </w:r>
      <w:r w:rsidRPr="009C4C6E">
        <w:rPr>
          <w:rFonts w:ascii="Times New Roman" w:eastAsia="宋体" w:hAnsi="Times New Roman" w:cs="Times New Roman"/>
          <w:bCs/>
          <w:color w:val="000000"/>
          <w:sz w:val="24"/>
          <w:szCs w:val="24"/>
        </w:rPr>
        <w:t xml:space="preserve"> </w:t>
      </w:r>
      <w:r w:rsidRPr="009C4C6E">
        <w:rPr>
          <w:rFonts w:ascii="Times New Roman" w:eastAsia="宋体" w:hAnsi="Times New Roman" w:cs="Times New Roman"/>
          <w:bCs/>
          <w:color w:val="000000"/>
          <w:sz w:val="24"/>
          <w:szCs w:val="24"/>
        </w:rPr>
        <w:t>，销售费用、管理费用合计为总成本费用的</w:t>
      </w:r>
      <w:r w:rsidRPr="009C4C6E">
        <w:rPr>
          <w:rFonts w:ascii="Times New Roman" w:eastAsia="宋体" w:hAnsi="Times New Roman" w:cs="Times New Roman"/>
          <w:bCs/>
          <w:color w:val="000000"/>
          <w:sz w:val="24"/>
          <w:szCs w:val="24"/>
        </w:rPr>
        <w:t xml:space="preserve"> 15% </w:t>
      </w:r>
      <w:r w:rsidRPr="009C4C6E">
        <w:rPr>
          <w:rFonts w:ascii="Times New Roman" w:eastAsia="宋体" w:hAnsi="Times New Roman" w:cs="Times New Roman"/>
          <w:bCs/>
          <w:color w:val="000000"/>
          <w:sz w:val="24"/>
          <w:szCs w:val="24"/>
        </w:rPr>
        <w:t>，固定资产折旧费为</w:t>
      </w:r>
      <w:r w:rsidRPr="009C4C6E">
        <w:rPr>
          <w:rFonts w:ascii="Times New Roman" w:eastAsia="宋体" w:hAnsi="Times New Roman" w:cs="Times New Roman"/>
          <w:bCs/>
          <w:color w:val="000000"/>
          <w:sz w:val="24"/>
          <w:szCs w:val="24"/>
        </w:rPr>
        <w:t xml:space="preserve"> 35 </w:t>
      </w:r>
      <w:r w:rsidRPr="009C4C6E">
        <w:rPr>
          <w:rFonts w:ascii="Times New Roman" w:eastAsia="宋体" w:hAnsi="Times New Roman" w:cs="Times New Roman"/>
          <w:bCs/>
          <w:color w:val="000000"/>
          <w:sz w:val="24"/>
          <w:szCs w:val="24"/>
        </w:rPr>
        <w:t>万元，摊销费为</w:t>
      </w:r>
      <w:r w:rsidRPr="009C4C6E">
        <w:rPr>
          <w:rFonts w:ascii="Times New Roman" w:eastAsia="宋体" w:hAnsi="Times New Roman" w:cs="Times New Roman"/>
          <w:bCs/>
          <w:color w:val="000000"/>
          <w:sz w:val="24"/>
          <w:szCs w:val="24"/>
        </w:rPr>
        <w:t xml:space="preserve">15 </w:t>
      </w:r>
      <w:r w:rsidRPr="009C4C6E">
        <w:rPr>
          <w:rFonts w:ascii="Times New Roman" w:eastAsia="宋体" w:hAnsi="Times New Roman" w:cs="Times New Roman"/>
          <w:bCs/>
          <w:color w:val="000000"/>
          <w:sz w:val="24"/>
          <w:szCs w:val="24"/>
        </w:rPr>
        <w:t>万元，利息支出为</w:t>
      </w:r>
      <w:r w:rsidRPr="009C4C6E">
        <w:rPr>
          <w:rFonts w:ascii="Times New Roman" w:eastAsia="宋体" w:hAnsi="Times New Roman" w:cs="Times New Roman"/>
          <w:bCs/>
          <w:color w:val="000000"/>
          <w:sz w:val="24"/>
          <w:szCs w:val="24"/>
        </w:rPr>
        <w:t>8</w:t>
      </w:r>
      <w:r w:rsidRPr="009C4C6E">
        <w:rPr>
          <w:rFonts w:ascii="Times New Roman" w:eastAsia="宋体" w:hAnsi="Times New Roman" w:cs="Times New Roman"/>
          <w:bCs/>
          <w:color w:val="000000"/>
          <w:sz w:val="24"/>
          <w:szCs w:val="24"/>
        </w:rPr>
        <w:t>万元，则该技术方案年经营成本为（</w:t>
      </w:r>
      <w:r w:rsidR="00BA65EF">
        <w:rPr>
          <w:rFonts w:ascii="Times New Roman" w:eastAsia="宋体" w:hAnsi="Times New Roman" w:cs="Times New Roman"/>
          <w:bCs/>
          <w:color w:val="000000"/>
          <w:sz w:val="24"/>
          <w:szCs w:val="24"/>
        </w:rPr>
        <w:t>A</w:t>
      </w:r>
      <w:r w:rsidRPr="009C4C6E">
        <w:rPr>
          <w:rFonts w:ascii="Times New Roman" w:eastAsia="宋体" w:hAnsi="Times New Roman" w:cs="Times New Roman"/>
          <w:bCs/>
          <w:color w:val="000000"/>
          <w:sz w:val="24"/>
          <w:szCs w:val="24"/>
        </w:rPr>
        <w:t>）万元。</w:t>
      </w:r>
    </w:p>
    <w:p w14:paraId="15E90534" w14:textId="77777777" w:rsidR="009C4C6E" w:rsidRPr="009C4C6E" w:rsidRDefault="009C4C6E" w:rsidP="008A2B24">
      <w:pPr>
        <w:spacing w:line="360" w:lineRule="auto"/>
        <w:jc w:val="left"/>
        <w:rPr>
          <w:rFonts w:ascii="Times New Roman" w:eastAsia="宋体" w:hAnsi="Times New Roman" w:cs="Times New Roman"/>
          <w:bCs/>
          <w:color w:val="000000"/>
          <w:sz w:val="24"/>
          <w:szCs w:val="24"/>
        </w:rPr>
      </w:pPr>
      <w:r w:rsidRPr="009C4C6E">
        <w:rPr>
          <w:rFonts w:ascii="Times New Roman" w:eastAsia="宋体" w:hAnsi="Times New Roman" w:cs="Times New Roman"/>
          <w:bCs/>
          <w:color w:val="000000"/>
          <w:sz w:val="24"/>
          <w:szCs w:val="24"/>
        </w:rPr>
        <w:t xml:space="preserve">A. 242 </w:t>
      </w:r>
    </w:p>
    <w:p w14:paraId="277962ED" w14:textId="77777777" w:rsidR="009C4C6E" w:rsidRPr="009C4C6E" w:rsidRDefault="009C4C6E" w:rsidP="008A2B24">
      <w:pPr>
        <w:spacing w:line="360" w:lineRule="auto"/>
        <w:jc w:val="left"/>
        <w:rPr>
          <w:rFonts w:ascii="Times New Roman" w:eastAsia="宋体" w:hAnsi="Times New Roman" w:cs="Times New Roman"/>
          <w:bCs/>
          <w:color w:val="000000"/>
          <w:sz w:val="24"/>
          <w:szCs w:val="24"/>
        </w:rPr>
      </w:pPr>
      <w:r w:rsidRPr="009C4C6E">
        <w:rPr>
          <w:rFonts w:ascii="Times New Roman" w:eastAsia="宋体" w:hAnsi="Times New Roman" w:cs="Times New Roman"/>
          <w:bCs/>
          <w:color w:val="000000"/>
          <w:sz w:val="24"/>
          <w:szCs w:val="24"/>
        </w:rPr>
        <w:t xml:space="preserve">B. 205 </w:t>
      </w:r>
    </w:p>
    <w:p w14:paraId="76D4D910" w14:textId="77777777" w:rsidR="009C4C6E" w:rsidRPr="009C4C6E" w:rsidRDefault="009C4C6E" w:rsidP="008A2B24">
      <w:pPr>
        <w:spacing w:line="360" w:lineRule="auto"/>
        <w:jc w:val="left"/>
        <w:rPr>
          <w:rFonts w:ascii="Times New Roman" w:eastAsia="宋体" w:hAnsi="Times New Roman" w:cs="Times New Roman"/>
          <w:bCs/>
          <w:color w:val="000000"/>
          <w:sz w:val="24"/>
          <w:szCs w:val="24"/>
        </w:rPr>
      </w:pPr>
      <w:r w:rsidRPr="009C4C6E">
        <w:rPr>
          <w:rFonts w:ascii="Times New Roman" w:eastAsia="宋体" w:hAnsi="Times New Roman" w:cs="Times New Roman"/>
          <w:bCs/>
          <w:color w:val="000000"/>
          <w:sz w:val="24"/>
          <w:szCs w:val="24"/>
        </w:rPr>
        <w:t xml:space="preserve">C. 255 </w:t>
      </w:r>
    </w:p>
    <w:p w14:paraId="5E983924" w14:textId="77777777" w:rsidR="009C4C6E" w:rsidRPr="009C4C6E" w:rsidRDefault="009C4C6E" w:rsidP="008A2B24">
      <w:pPr>
        <w:spacing w:line="360" w:lineRule="auto"/>
        <w:jc w:val="left"/>
        <w:rPr>
          <w:rFonts w:ascii="Times New Roman" w:eastAsia="宋体" w:hAnsi="Times New Roman" w:cs="Times New Roman"/>
          <w:bCs/>
          <w:color w:val="000000"/>
          <w:sz w:val="24"/>
          <w:szCs w:val="24"/>
        </w:rPr>
      </w:pPr>
      <w:r w:rsidRPr="009C4C6E">
        <w:rPr>
          <w:rFonts w:ascii="Times New Roman" w:eastAsia="宋体" w:hAnsi="Times New Roman" w:cs="Times New Roman"/>
          <w:bCs/>
          <w:color w:val="000000"/>
          <w:sz w:val="24"/>
          <w:szCs w:val="24"/>
        </w:rPr>
        <w:t xml:space="preserve">D. 220 </w:t>
      </w:r>
    </w:p>
    <w:p w14:paraId="7D7DCD96" w14:textId="3D84061A" w:rsidR="009C4C6E" w:rsidRPr="009C4C6E" w:rsidRDefault="005D64FC" w:rsidP="008A2B24">
      <w:pPr>
        <w:spacing w:line="360" w:lineRule="auto"/>
        <w:jc w:val="left"/>
        <w:rPr>
          <w:rFonts w:ascii="Times New Roman" w:eastAsia="宋体" w:hAnsi="Times New Roman" w:cs="Times New Roman"/>
          <w:bCs/>
          <w:color w:val="000000"/>
          <w:sz w:val="24"/>
          <w:szCs w:val="24"/>
        </w:rPr>
      </w:pPr>
      <w:r>
        <w:rPr>
          <w:rFonts w:ascii="Times New Roman" w:eastAsia="宋体" w:hAnsi="Times New Roman" w:cs="Times New Roman" w:hint="eastAsia"/>
          <w:bCs/>
          <w:color w:val="000000"/>
          <w:sz w:val="24"/>
          <w:szCs w:val="24"/>
        </w:rPr>
        <w:lastRenderedPageBreak/>
        <w:t>2</w:t>
      </w:r>
      <w:r>
        <w:rPr>
          <w:rFonts w:ascii="Times New Roman" w:eastAsia="宋体" w:hAnsi="Times New Roman" w:cs="Times New Roman"/>
          <w:bCs/>
          <w:color w:val="000000"/>
          <w:sz w:val="24"/>
          <w:szCs w:val="24"/>
        </w:rPr>
        <w:t>1</w:t>
      </w:r>
      <w:r>
        <w:rPr>
          <w:rFonts w:ascii="Times New Roman" w:eastAsia="宋体" w:hAnsi="Times New Roman" w:cs="Times New Roman" w:hint="eastAsia"/>
          <w:bCs/>
          <w:color w:val="000000"/>
          <w:sz w:val="24"/>
          <w:szCs w:val="24"/>
        </w:rPr>
        <w:t>、</w:t>
      </w:r>
      <w:r w:rsidR="009C4C6E" w:rsidRPr="009C4C6E">
        <w:rPr>
          <w:rFonts w:ascii="Times New Roman" w:eastAsia="宋体" w:hAnsi="Times New Roman" w:cs="Times New Roman"/>
          <w:bCs/>
          <w:color w:val="000000"/>
          <w:sz w:val="24"/>
          <w:szCs w:val="24"/>
        </w:rPr>
        <w:t>某企业购入一项原价为</w:t>
      </w:r>
      <w:r w:rsidR="009C4C6E" w:rsidRPr="009C4C6E">
        <w:rPr>
          <w:rFonts w:ascii="Times New Roman" w:eastAsia="宋体" w:hAnsi="Times New Roman" w:cs="Times New Roman"/>
          <w:bCs/>
          <w:color w:val="000000"/>
          <w:sz w:val="24"/>
          <w:szCs w:val="24"/>
        </w:rPr>
        <w:t>2430</w:t>
      </w:r>
      <w:r w:rsidR="009C4C6E" w:rsidRPr="009C4C6E">
        <w:rPr>
          <w:rFonts w:ascii="Times New Roman" w:eastAsia="宋体" w:hAnsi="Times New Roman" w:cs="Times New Roman"/>
          <w:bCs/>
          <w:color w:val="000000"/>
          <w:sz w:val="24"/>
          <w:szCs w:val="24"/>
        </w:rPr>
        <w:t>万元的固定资产，预计残值为</w:t>
      </w:r>
      <w:r w:rsidR="009C4C6E" w:rsidRPr="009C4C6E">
        <w:rPr>
          <w:rFonts w:ascii="Times New Roman" w:eastAsia="宋体" w:hAnsi="Times New Roman" w:cs="Times New Roman"/>
          <w:bCs/>
          <w:color w:val="000000"/>
          <w:sz w:val="24"/>
          <w:szCs w:val="24"/>
        </w:rPr>
        <w:t>30</w:t>
      </w:r>
      <w:r w:rsidR="009C4C6E" w:rsidRPr="009C4C6E">
        <w:rPr>
          <w:rFonts w:ascii="Times New Roman" w:eastAsia="宋体" w:hAnsi="Times New Roman" w:cs="Times New Roman"/>
          <w:bCs/>
          <w:color w:val="000000"/>
          <w:sz w:val="24"/>
          <w:szCs w:val="24"/>
        </w:rPr>
        <w:t>万元，耐用年限估计为</w:t>
      </w:r>
      <w:r w:rsidR="009C4C6E" w:rsidRPr="009C4C6E">
        <w:rPr>
          <w:rFonts w:ascii="Times New Roman" w:eastAsia="宋体" w:hAnsi="Times New Roman" w:cs="Times New Roman"/>
          <w:bCs/>
          <w:color w:val="000000"/>
          <w:sz w:val="24"/>
          <w:szCs w:val="24"/>
        </w:rPr>
        <w:t>4</w:t>
      </w:r>
      <w:r w:rsidR="009C4C6E" w:rsidRPr="009C4C6E">
        <w:rPr>
          <w:rFonts w:ascii="Times New Roman" w:eastAsia="宋体" w:hAnsi="Times New Roman" w:cs="Times New Roman"/>
          <w:bCs/>
          <w:color w:val="000000"/>
          <w:sz w:val="24"/>
          <w:szCs w:val="24"/>
        </w:rPr>
        <w:t>年，按年数总和法折旧。问：第三年的折旧率和折旧金额（</w:t>
      </w:r>
      <w:r w:rsidR="00BA65EF">
        <w:rPr>
          <w:rFonts w:ascii="Times New Roman" w:eastAsia="宋体" w:hAnsi="Times New Roman" w:cs="Times New Roman"/>
          <w:bCs/>
          <w:color w:val="000000"/>
          <w:sz w:val="24"/>
          <w:szCs w:val="24"/>
        </w:rPr>
        <w:t>B</w:t>
      </w:r>
      <w:r w:rsidR="009C4C6E" w:rsidRPr="009C4C6E">
        <w:rPr>
          <w:rFonts w:ascii="Times New Roman" w:eastAsia="宋体" w:hAnsi="Times New Roman" w:cs="Times New Roman"/>
          <w:bCs/>
          <w:color w:val="000000"/>
          <w:sz w:val="24"/>
          <w:szCs w:val="24"/>
        </w:rPr>
        <w:t>）。</w:t>
      </w:r>
    </w:p>
    <w:p w14:paraId="5E44DDF7" w14:textId="77777777" w:rsidR="009C4C6E" w:rsidRPr="009C4C6E" w:rsidRDefault="009C4C6E" w:rsidP="008A2B24">
      <w:pPr>
        <w:spacing w:line="360" w:lineRule="auto"/>
        <w:jc w:val="left"/>
        <w:rPr>
          <w:rFonts w:ascii="Times New Roman" w:eastAsia="宋体" w:hAnsi="Times New Roman" w:cs="Times New Roman"/>
          <w:bCs/>
          <w:color w:val="000000"/>
          <w:sz w:val="24"/>
          <w:szCs w:val="24"/>
        </w:rPr>
      </w:pPr>
      <w:r w:rsidRPr="009C4C6E">
        <w:rPr>
          <w:rFonts w:ascii="Times New Roman" w:eastAsia="宋体" w:hAnsi="Times New Roman" w:cs="Times New Roman"/>
          <w:bCs/>
          <w:color w:val="000000"/>
          <w:sz w:val="24"/>
          <w:szCs w:val="24"/>
        </w:rPr>
        <w:t>选择一项：</w:t>
      </w:r>
    </w:p>
    <w:p w14:paraId="13042AEB" w14:textId="77777777" w:rsidR="009C4C6E" w:rsidRPr="009C4C6E" w:rsidRDefault="009C4C6E" w:rsidP="008A2B24">
      <w:pPr>
        <w:spacing w:line="360" w:lineRule="auto"/>
        <w:jc w:val="left"/>
        <w:rPr>
          <w:rFonts w:ascii="Times New Roman" w:eastAsia="宋体" w:hAnsi="Times New Roman" w:cs="Times New Roman"/>
          <w:bCs/>
          <w:color w:val="000000"/>
          <w:sz w:val="24"/>
          <w:szCs w:val="24"/>
        </w:rPr>
      </w:pPr>
      <w:r w:rsidRPr="009C4C6E">
        <w:rPr>
          <w:rFonts w:ascii="Times New Roman" w:eastAsia="宋体" w:hAnsi="Times New Roman" w:cs="Times New Roman"/>
          <w:bCs/>
          <w:color w:val="000000"/>
          <w:sz w:val="24"/>
          <w:szCs w:val="24"/>
        </w:rPr>
        <w:t>A. 4/10</w:t>
      </w:r>
      <w:r w:rsidRPr="009C4C6E">
        <w:rPr>
          <w:rFonts w:ascii="Times New Roman" w:eastAsia="宋体" w:hAnsi="Times New Roman" w:cs="Times New Roman"/>
          <w:bCs/>
          <w:color w:val="000000"/>
          <w:sz w:val="24"/>
          <w:szCs w:val="24"/>
        </w:rPr>
        <w:t>，</w:t>
      </w:r>
      <w:r w:rsidRPr="009C4C6E">
        <w:rPr>
          <w:rFonts w:ascii="Times New Roman" w:eastAsia="宋体" w:hAnsi="Times New Roman" w:cs="Times New Roman"/>
          <w:bCs/>
          <w:color w:val="000000"/>
          <w:sz w:val="24"/>
          <w:szCs w:val="24"/>
        </w:rPr>
        <w:t>960</w:t>
      </w:r>
      <w:r w:rsidRPr="009C4C6E">
        <w:rPr>
          <w:rFonts w:ascii="Times New Roman" w:eastAsia="宋体" w:hAnsi="Times New Roman" w:cs="Times New Roman"/>
          <w:bCs/>
          <w:color w:val="000000"/>
          <w:sz w:val="24"/>
          <w:szCs w:val="24"/>
        </w:rPr>
        <w:t>万元</w:t>
      </w:r>
      <w:r w:rsidRPr="009C4C6E">
        <w:rPr>
          <w:rFonts w:ascii="Times New Roman" w:eastAsia="宋体" w:hAnsi="Times New Roman" w:cs="Times New Roman"/>
          <w:bCs/>
          <w:color w:val="000000"/>
          <w:sz w:val="24"/>
          <w:szCs w:val="24"/>
        </w:rPr>
        <w:t xml:space="preserve"> </w:t>
      </w:r>
    </w:p>
    <w:p w14:paraId="21EF3936" w14:textId="77777777" w:rsidR="009C4C6E" w:rsidRPr="009C4C6E" w:rsidRDefault="009C4C6E" w:rsidP="008A2B24">
      <w:pPr>
        <w:spacing w:line="360" w:lineRule="auto"/>
        <w:jc w:val="left"/>
        <w:rPr>
          <w:rFonts w:ascii="Times New Roman" w:eastAsia="宋体" w:hAnsi="Times New Roman" w:cs="Times New Roman"/>
          <w:bCs/>
          <w:color w:val="000000"/>
          <w:sz w:val="24"/>
          <w:szCs w:val="24"/>
        </w:rPr>
      </w:pPr>
      <w:r w:rsidRPr="009C4C6E">
        <w:rPr>
          <w:rFonts w:ascii="Times New Roman" w:eastAsia="宋体" w:hAnsi="Times New Roman" w:cs="Times New Roman"/>
          <w:bCs/>
          <w:color w:val="000000"/>
          <w:sz w:val="24"/>
          <w:szCs w:val="24"/>
        </w:rPr>
        <w:t>B. 2/10</w:t>
      </w:r>
      <w:r w:rsidRPr="009C4C6E">
        <w:rPr>
          <w:rFonts w:ascii="Times New Roman" w:eastAsia="宋体" w:hAnsi="Times New Roman" w:cs="Times New Roman"/>
          <w:bCs/>
          <w:color w:val="000000"/>
          <w:sz w:val="24"/>
          <w:szCs w:val="24"/>
        </w:rPr>
        <w:t>，</w:t>
      </w:r>
      <w:r w:rsidRPr="009C4C6E">
        <w:rPr>
          <w:rFonts w:ascii="Times New Roman" w:eastAsia="宋体" w:hAnsi="Times New Roman" w:cs="Times New Roman"/>
          <w:bCs/>
          <w:color w:val="000000"/>
          <w:sz w:val="24"/>
          <w:szCs w:val="24"/>
        </w:rPr>
        <w:t>480</w:t>
      </w:r>
      <w:r w:rsidRPr="009C4C6E">
        <w:rPr>
          <w:rFonts w:ascii="Times New Roman" w:eastAsia="宋体" w:hAnsi="Times New Roman" w:cs="Times New Roman"/>
          <w:bCs/>
          <w:color w:val="000000"/>
          <w:sz w:val="24"/>
          <w:szCs w:val="24"/>
        </w:rPr>
        <w:t>万元</w:t>
      </w:r>
      <w:r w:rsidRPr="009C4C6E">
        <w:rPr>
          <w:rFonts w:ascii="Times New Roman" w:eastAsia="宋体" w:hAnsi="Times New Roman" w:cs="Times New Roman"/>
          <w:bCs/>
          <w:color w:val="000000"/>
          <w:sz w:val="24"/>
          <w:szCs w:val="24"/>
        </w:rPr>
        <w:t xml:space="preserve"> </w:t>
      </w:r>
    </w:p>
    <w:p w14:paraId="71729D2A" w14:textId="77777777" w:rsidR="009C4C6E" w:rsidRPr="009C4C6E" w:rsidRDefault="009C4C6E" w:rsidP="008A2B24">
      <w:pPr>
        <w:spacing w:line="360" w:lineRule="auto"/>
        <w:jc w:val="left"/>
        <w:rPr>
          <w:rFonts w:ascii="Times New Roman" w:eastAsia="宋体" w:hAnsi="Times New Roman" w:cs="Times New Roman"/>
          <w:bCs/>
          <w:color w:val="000000"/>
          <w:sz w:val="24"/>
          <w:szCs w:val="24"/>
        </w:rPr>
      </w:pPr>
      <w:r w:rsidRPr="009C4C6E">
        <w:rPr>
          <w:rFonts w:ascii="Times New Roman" w:eastAsia="宋体" w:hAnsi="Times New Roman" w:cs="Times New Roman"/>
          <w:bCs/>
          <w:color w:val="000000"/>
          <w:sz w:val="24"/>
          <w:szCs w:val="24"/>
        </w:rPr>
        <w:t>C. 1/10</w:t>
      </w:r>
      <w:r w:rsidRPr="009C4C6E">
        <w:rPr>
          <w:rFonts w:ascii="Times New Roman" w:eastAsia="宋体" w:hAnsi="Times New Roman" w:cs="Times New Roman"/>
          <w:bCs/>
          <w:color w:val="000000"/>
          <w:sz w:val="24"/>
          <w:szCs w:val="24"/>
        </w:rPr>
        <w:t>，</w:t>
      </w:r>
      <w:r w:rsidRPr="009C4C6E">
        <w:rPr>
          <w:rFonts w:ascii="Times New Roman" w:eastAsia="宋体" w:hAnsi="Times New Roman" w:cs="Times New Roman"/>
          <w:bCs/>
          <w:color w:val="000000"/>
          <w:sz w:val="24"/>
          <w:szCs w:val="24"/>
        </w:rPr>
        <w:t>240</w:t>
      </w:r>
      <w:r w:rsidRPr="009C4C6E">
        <w:rPr>
          <w:rFonts w:ascii="Times New Roman" w:eastAsia="宋体" w:hAnsi="Times New Roman" w:cs="Times New Roman"/>
          <w:bCs/>
          <w:color w:val="000000"/>
          <w:sz w:val="24"/>
          <w:szCs w:val="24"/>
        </w:rPr>
        <w:t>万元</w:t>
      </w:r>
      <w:r w:rsidRPr="009C4C6E">
        <w:rPr>
          <w:rFonts w:ascii="Times New Roman" w:eastAsia="宋体" w:hAnsi="Times New Roman" w:cs="Times New Roman"/>
          <w:bCs/>
          <w:color w:val="000000"/>
          <w:sz w:val="24"/>
          <w:szCs w:val="24"/>
        </w:rPr>
        <w:t xml:space="preserve"> </w:t>
      </w:r>
    </w:p>
    <w:p w14:paraId="49832DBF" w14:textId="55043836" w:rsidR="009C4C6E" w:rsidRPr="009C4C6E" w:rsidRDefault="009C4C6E" w:rsidP="008A2B24">
      <w:pPr>
        <w:spacing w:line="360" w:lineRule="auto"/>
        <w:jc w:val="left"/>
        <w:rPr>
          <w:rFonts w:ascii="Times New Roman" w:eastAsia="宋体" w:hAnsi="Times New Roman" w:cs="Times New Roman"/>
          <w:bCs/>
          <w:color w:val="000000"/>
          <w:sz w:val="24"/>
          <w:szCs w:val="24"/>
        </w:rPr>
      </w:pPr>
      <w:r w:rsidRPr="009C4C6E">
        <w:rPr>
          <w:rFonts w:ascii="Times New Roman" w:eastAsia="宋体" w:hAnsi="Times New Roman" w:cs="Times New Roman"/>
          <w:bCs/>
          <w:color w:val="000000"/>
          <w:sz w:val="24"/>
          <w:szCs w:val="24"/>
        </w:rPr>
        <w:t>D. 3/10</w:t>
      </w:r>
      <w:r w:rsidRPr="009C4C6E">
        <w:rPr>
          <w:rFonts w:ascii="Times New Roman" w:eastAsia="宋体" w:hAnsi="Times New Roman" w:cs="Times New Roman"/>
          <w:bCs/>
          <w:color w:val="000000"/>
          <w:sz w:val="24"/>
          <w:szCs w:val="24"/>
        </w:rPr>
        <w:t>，</w:t>
      </w:r>
      <w:r w:rsidRPr="009C4C6E">
        <w:rPr>
          <w:rFonts w:ascii="Times New Roman" w:eastAsia="宋体" w:hAnsi="Times New Roman" w:cs="Times New Roman"/>
          <w:bCs/>
          <w:color w:val="000000"/>
          <w:sz w:val="24"/>
          <w:szCs w:val="24"/>
        </w:rPr>
        <w:t>720</w:t>
      </w:r>
      <w:r w:rsidRPr="009C4C6E">
        <w:rPr>
          <w:rFonts w:ascii="Times New Roman" w:eastAsia="宋体" w:hAnsi="Times New Roman" w:cs="Times New Roman"/>
          <w:bCs/>
          <w:color w:val="000000"/>
          <w:sz w:val="24"/>
          <w:szCs w:val="24"/>
        </w:rPr>
        <w:t>万元</w:t>
      </w:r>
    </w:p>
    <w:p w14:paraId="46E9D2A4" w14:textId="55BC9615" w:rsidR="00983DBD" w:rsidRPr="00430EFB" w:rsidRDefault="00983DBD" w:rsidP="008A2B24">
      <w:pPr>
        <w:pStyle w:val="a4"/>
        <w:spacing w:line="360" w:lineRule="auto"/>
        <w:rPr>
          <w:rFonts w:ascii="黑体" w:eastAsia="黑体" w:hAnsi="黑体"/>
        </w:rPr>
      </w:pPr>
      <w:r w:rsidRPr="00430EFB">
        <w:rPr>
          <w:rFonts w:ascii="黑体" w:eastAsia="黑体" w:hAnsi="黑体"/>
        </w:rPr>
        <w:t>第4章 工程项目经济评价方法</w:t>
      </w:r>
    </w:p>
    <w:p w14:paraId="3ED69957" w14:textId="0CED990D" w:rsidR="007B7DFB" w:rsidRDefault="007F27DB" w:rsidP="008A2B24">
      <w:pPr>
        <w:spacing w:beforeLines="50" w:before="156" w:afterLines="50" w:after="156" w:line="360" w:lineRule="auto"/>
        <w:jc w:val="left"/>
        <w:rPr>
          <w:rFonts w:ascii="Times New Roman" w:hAnsi="Times New Roman" w:cs="Times New Roman"/>
          <w:b/>
          <w:bCs/>
          <w:color w:val="000000"/>
        </w:rPr>
      </w:pPr>
      <w:r w:rsidRPr="007F27DB">
        <w:rPr>
          <w:rFonts w:ascii="Times New Roman" w:hAnsi="Times New Roman" w:cs="Times New Roman"/>
          <w:b/>
          <w:bCs/>
          <w:color w:val="000000"/>
        </w:rPr>
        <w:t>一、判断正误题（每题</w:t>
      </w:r>
      <w:r w:rsidRPr="007F27DB">
        <w:rPr>
          <w:rFonts w:ascii="Times New Roman" w:hAnsi="Times New Roman" w:cs="Times New Roman"/>
          <w:b/>
          <w:bCs/>
          <w:color w:val="000000"/>
        </w:rPr>
        <w:t>1</w:t>
      </w:r>
      <w:r w:rsidRPr="007F27DB">
        <w:rPr>
          <w:rFonts w:ascii="Times New Roman" w:hAnsi="Times New Roman" w:cs="Times New Roman"/>
          <w:b/>
          <w:bCs/>
          <w:color w:val="000000"/>
        </w:rPr>
        <w:t>分，共</w:t>
      </w:r>
      <w:r w:rsidRPr="007F27DB">
        <w:rPr>
          <w:rFonts w:ascii="Times New Roman" w:hAnsi="Times New Roman" w:cs="Times New Roman"/>
          <w:b/>
          <w:bCs/>
          <w:color w:val="000000"/>
        </w:rPr>
        <w:t>10</w:t>
      </w:r>
      <w:r w:rsidRPr="007F27DB">
        <w:rPr>
          <w:rFonts w:ascii="Times New Roman" w:hAnsi="Times New Roman" w:cs="Times New Roman"/>
          <w:b/>
          <w:bCs/>
          <w:color w:val="000000"/>
        </w:rPr>
        <w:t>分）</w:t>
      </w:r>
    </w:p>
    <w:p w14:paraId="066963F8" w14:textId="442A9C96" w:rsidR="007F27DB" w:rsidRPr="007F27DB" w:rsidRDefault="007F27DB" w:rsidP="008A2B24">
      <w:pPr>
        <w:spacing w:beforeLines="50" w:before="156" w:afterLines="50" w:after="156"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w:t>
      </w:r>
      <w:r w:rsidRPr="007F27DB">
        <w:rPr>
          <w:rFonts w:ascii="Times New Roman" w:eastAsia="宋体" w:hAnsi="Times New Roman" w:cs="Times New Roman" w:hint="eastAsia"/>
          <w:sz w:val="24"/>
          <w:szCs w:val="24"/>
        </w:rPr>
        <w:t>财务净现值是反映项目在计算期内获利能力的动态评价指标。</w:t>
      </w:r>
      <w:r w:rsidR="00430EFB">
        <w:rPr>
          <w:rFonts w:ascii="宋体" w:eastAsia="宋体" w:hAnsi="宋体" w:cs="Times New Roman" w:hint="eastAsia"/>
          <w:sz w:val="24"/>
          <w:szCs w:val="24"/>
        </w:rPr>
        <w:t>√</w:t>
      </w:r>
    </w:p>
    <w:p w14:paraId="142CD745" w14:textId="31C60FEB" w:rsidR="007F27DB" w:rsidRPr="007F27DB" w:rsidRDefault="007F27DB" w:rsidP="008A2B24">
      <w:pPr>
        <w:spacing w:beforeLines="50" w:before="156" w:afterLines="50" w:after="156"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r w:rsidRPr="007F27DB">
        <w:rPr>
          <w:rFonts w:ascii="Times New Roman" w:eastAsia="宋体" w:hAnsi="Times New Roman" w:cs="Times New Roman" w:hint="eastAsia"/>
          <w:sz w:val="24"/>
          <w:szCs w:val="24"/>
        </w:rPr>
        <w:t>如果方案的静态投资回收期大于方案的寿命期，</w:t>
      </w:r>
      <w:proofErr w:type="gramStart"/>
      <w:r w:rsidRPr="007F27DB">
        <w:rPr>
          <w:rFonts w:ascii="Times New Roman" w:eastAsia="宋体" w:hAnsi="Times New Roman" w:cs="Times New Roman" w:hint="eastAsia"/>
          <w:sz w:val="24"/>
          <w:szCs w:val="24"/>
        </w:rPr>
        <w:t>则方案</w:t>
      </w:r>
      <w:proofErr w:type="gramEnd"/>
      <w:r w:rsidRPr="007F27DB">
        <w:rPr>
          <w:rFonts w:ascii="Times New Roman" w:eastAsia="宋体" w:hAnsi="Times New Roman" w:cs="Times New Roman" w:hint="eastAsia"/>
          <w:sz w:val="24"/>
          <w:szCs w:val="24"/>
        </w:rPr>
        <w:t>不可以接受。</w:t>
      </w:r>
      <w:r w:rsidR="00430EFB">
        <w:rPr>
          <w:rFonts w:ascii="宋体" w:eastAsia="宋体" w:hAnsi="宋体" w:cs="Times New Roman" w:hint="eastAsia"/>
          <w:sz w:val="24"/>
          <w:szCs w:val="24"/>
        </w:rPr>
        <w:t>√</w:t>
      </w:r>
    </w:p>
    <w:p w14:paraId="42E79114" w14:textId="448CB514" w:rsidR="007F27DB" w:rsidRPr="007F27DB" w:rsidRDefault="007F27DB" w:rsidP="008A2B24">
      <w:pPr>
        <w:spacing w:beforeLines="50" w:before="156" w:afterLines="50" w:after="156"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w:t>
      </w:r>
      <w:r w:rsidRPr="007F27DB">
        <w:rPr>
          <w:rFonts w:ascii="Times New Roman" w:eastAsia="宋体" w:hAnsi="Times New Roman" w:cs="Times New Roman" w:hint="eastAsia"/>
          <w:sz w:val="24"/>
          <w:szCs w:val="24"/>
        </w:rPr>
        <w:t>通常情况下，方案的静态投资回收期小于方案的动态投资回收期。</w:t>
      </w:r>
      <w:r w:rsidR="00430EFB">
        <w:rPr>
          <w:rFonts w:ascii="宋体" w:eastAsia="宋体" w:hAnsi="宋体" w:cs="Times New Roman" w:hint="eastAsia"/>
          <w:sz w:val="24"/>
          <w:szCs w:val="24"/>
        </w:rPr>
        <w:t>√</w:t>
      </w:r>
    </w:p>
    <w:p w14:paraId="06BD6D9F" w14:textId="650B947C" w:rsidR="007F27DB" w:rsidRPr="007F27DB" w:rsidRDefault="007F27DB" w:rsidP="008A2B24">
      <w:pPr>
        <w:spacing w:beforeLines="50" w:before="156" w:afterLines="50" w:after="156"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w:t>
      </w:r>
      <w:r w:rsidRPr="007F27DB">
        <w:rPr>
          <w:rFonts w:ascii="Times New Roman" w:eastAsia="宋体" w:hAnsi="Times New Roman" w:cs="Times New Roman" w:hint="eastAsia"/>
          <w:sz w:val="24"/>
          <w:szCs w:val="24"/>
        </w:rPr>
        <w:t>基准收益率应由国家统一规定，投资者不得擅自确定。</w:t>
      </w:r>
      <w:r w:rsidR="00430EFB">
        <w:rPr>
          <w:rFonts w:ascii="宋体" w:eastAsia="宋体" w:hAnsi="宋体" w:cs="Times New Roman" w:hint="eastAsia"/>
          <w:sz w:val="24"/>
          <w:szCs w:val="24"/>
        </w:rPr>
        <w:t>×</w:t>
      </w:r>
    </w:p>
    <w:p w14:paraId="6F11FA14" w14:textId="084C392F" w:rsidR="007F27DB" w:rsidRPr="007F27DB" w:rsidRDefault="007F27DB" w:rsidP="008A2B24">
      <w:pPr>
        <w:spacing w:beforeLines="50" w:before="156" w:afterLines="50" w:after="156"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w:t>
      </w:r>
      <w:r w:rsidRPr="007F27DB">
        <w:rPr>
          <w:rFonts w:ascii="Times New Roman" w:eastAsia="宋体" w:hAnsi="Times New Roman" w:cs="Times New Roman" w:hint="eastAsia"/>
          <w:sz w:val="24"/>
          <w:szCs w:val="24"/>
        </w:rPr>
        <w:t>选用的基准收益率不应考虑通货膨胀的影响。</w:t>
      </w:r>
      <w:r w:rsidR="00430EFB">
        <w:rPr>
          <w:rFonts w:ascii="宋体" w:eastAsia="宋体" w:hAnsi="宋体" w:cs="Times New Roman" w:hint="eastAsia"/>
          <w:sz w:val="24"/>
          <w:szCs w:val="24"/>
        </w:rPr>
        <w:t>×</w:t>
      </w:r>
    </w:p>
    <w:p w14:paraId="04695118" w14:textId="6F3A7545" w:rsidR="007F27DB" w:rsidRPr="007F27DB" w:rsidRDefault="007F27DB" w:rsidP="008A2B24">
      <w:pPr>
        <w:spacing w:beforeLines="50" w:before="156" w:afterLines="50" w:after="156"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6</w:t>
      </w:r>
      <w:r>
        <w:rPr>
          <w:rFonts w:ascii="Times New Roman" w:eastAsia="宋体" w:hAnsi="Times New Roman" w:cs="Times New Roman" w:hint="eastAsia"/>
          <w:sz w:val="24"/>
          <w:szCs w:val="24"/>
        </w:rPr>
        <w:t>、</w:t>
      </w:r>
      <w:r w:rsidRPr="007F27DB">
        <w:rPr>
          <w:rFonts w:ascii="Times New Roman" w:eastAsia="宋体" w:hAnsi="Times New Roman" w:cs="Times New Roman" w:hint="eastAsia"/>
          <w:sz w:val="24"/>
          <w:szCs w:val="24"/>
        </w:rPr>
        <w:t>一个项目的净现值是指项目按照财务内部收益率，将各年的净现金流量折现到建设起点的现值之</w:t>
      </w:r>
      <w:proofErr w:type="gramStart"/>
      <w:r w:rsidRPr="007F27DB">
        <w:rPr>
          <w:rFonts w:ascii="Times New Roman" w:eastAsia="宋体" w:hAnsi="Times New Roman" w:cs="Times New Roman" w:hint="eastAsia"/>
          <w:sz w:val="24"/>
          <w:szCs w:val="24"/>
        </w:rPr>
        <w:t>和</w:t>
      </w:r>
      <w:proofErr w:type="gramEnd"/>
      <w:r w:rsidRPr="007F27DB">
        <w:rPr>
          <w:rFonts w:ascii="Times New Roman" w:eastAsia="宋体" w:hAnsi="Times New Roman" w:cs="Times New Roman" w:hint="eastAsia"/>
          <w:sz w:val="24"/>
          <w:szCs w:val="24"/>
        </w:rPr>
        <w:t>。</w:t>
      </w:r>
      <w:r w:rsidR="00430EFB">
        <w:rPr>
          <w:rFonts w:ascii="宋体" w:eastAsia="宋体" w:hAnsi="宋体" w:cs="Times New Roman" w:hint="eastAsia"/>
          <w:sz w:val="24"/>
          <w:szCs w:val="24"/>
        </w:rPr>
        <w:t>×</w:t>
      </w:r>
    </w:p>
    <w:p w14:paraId="13CCC8F2" w14:textId="0029FBF1" w:rsidR="007F27DB" w:rsidRPr="007F27DB" w:rsidRDefault="007F27DB" w:rsidP="008A2B24">
      <w:pPr>
        <w:spacing w:beforeLines="50" w:before="156" w:afterLines="50" w:after="156"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7</w:t>
      </w:r>
      <w:r>
        <w:rPr>
          <w:rFonts w:ascii="Times New Roman" w:eastAsia="宋体" w:hAnsi="Times New Roman" w:cs="Times New Roman" w:hint="eastAsia"/>
          <w:sz w:val="24"/>
          <w:szCs w:val="24"/>
        </w:rPr>
        <w:t>、</w:t>
      </w:r>
      <w:r w:rsidRPr="007F27DB">
        <w:rPr>
          <w:rFonts w:ascii="Times New Roman" w:eastAsia="宋体" w:hAnsi="Times New Roman" w:cs="Times New Roman" w:hint="eastAsia"/>
          <w:sz w:val="24"/>
          <w:szCs w:val="24"/>
        </w:rPr>
        <w:t>在采用</w:t>
      </w:r>
      <w:proofErr w:type="gramStart"/>
      <w:r w:rsidRPr="007F27DB">
        <w:rPr>
          <w:rFonts w:ascii="Times New Roman" w:eastAsia="宋体" w:hAnsi="Times New Roman" w:cs="Times New Roman" w:hint="eastAsia"/>
          <w:sz w:val="24"/>
          <w:szCs w:val="24"/>
        </w:rPr>
        <w:t>研究期法对</w:t>
      </w:r>
      <w:proofErr w:type="gramEnd"/>
      <w:r w:rsidRPr="007F27DB">
        <w:rPr>
          <w:rFonts w:ascii="Times New Roman" w:eastAsia="宋体" w:hAnsi="Times New Roman" w:cs="Times New Roman" w:hint="eastAsia"/>
          <w:sz w:val="24"/>
          <w:szCs w:val="24"/>
        </w:rPr>
        <w:t>寿命不同的互斥方案进行比选时，为简便起见，往往选取方案的</w:t>
      </w:r>
      <w:r w:rsidRPr="007F27DB">
        <w:rPr>
          <w:rFonts w:ascii="Times New Roman" w:eastAsia="宋体" w:hAnsi="Times New Roman" w:cs="Times New Roman"/>
          <w:sz w:val="24"/>
          <w:szCs w:val="24"/>
        </w:rPr>
        <w:t>算术平均计算期作为各方</w:t>
      </w:r>
      <w:proofErr w:type="gramStart"/>
      <w:r w:rsidRPr="007F27DB">
        <w:rPr>
          <w:rFonts w:ascii="Times New Roman" w:eastAsia="宋体" w:hAnsi="Times New Roman" w:cs="Times New Roman"/>
          <w:sz w:val="24"/>
          <w:szCs w:val="24"/>
        </w:rPr>
        <w:t>案共同</w:t>
      </w:r>
      <w:proofErr w:type="gramEnd"/>
      <w:r w:rsidRPr="007F27DB">
        <w:rPr>
          <w:rFonts w:ascii="Times New Roman" w:eastAsia="宋体" w:hAnsi="Times New Roman" w:cs="Times New Roman"/>
          <w:sz w:val="24"/>
          <w:szCs w:val="24"/>
        </w:rPr>
        <w:t>的计算期。</w:t>
      </w:r>
      <w:r w:rsidR="00430EFB">
        <w:rPr>
          <w:rFonts w:ascii="宋体" w:eastAsia="宋体" w:hAnsi="宋体" w:cs="Times New Roman" w:hint="eastAsia"/>
          <w:sz w:val="24"/>
          <w:szCs w:val="24"/>
        </w:rPr>
        <w:t>×</w:t>
      </w:r>
    </w:p>
    <w:p w14:paraId="78BBCB9D" w14:textId="65B2F71C" w:rsidR="007F27DB" w:rsidRPr="007F27DB" w:rsidRDefault="007F27DB" w:rsidP="008A2B24">
      <w:pPr>
        <w:spacing w:beforeLines="50" w:before="156" w:afterLines="50" w:after="156"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8</w:t>
      </w:r>
      <w:r>
        <w:rPr>
          <w:rFonts w:ascii="Times New Roman" w:eastAsia="宋体" w:hAnsi="Times New Roman" w:cs="Times New Roman" w:hint="eastAsia"/>
          <w:sz w:val="24"/>
          <w:szCs w:val="24"/>
        </w:rPr>
        <w:t>、</w:t>
      </w:r>
      <w:r w:rsidRPr="007F27DB">
        <w:rPr>
          <w:rFonts w:ascii="Times New Roman" w:eastAsia="宋体" w:hAnsi="Times New Roman" w:cs="Times New Roman" w:hint="eastAsia"/>
          <w:sz w:val="24"/>
          <w:szCs w:val="24"/>
        </w:rPr>
        <w:t>当</w:t>
      </w:r>
      <w:r w:rsidRPr="007F27DB">
        <w:rPr>
          <w:rFonts w:ascii="Times New Roman" w:eastAsia="宋体" w:hAnsi="Times New Roman" w:cs="Times New Roman"/>
          <w:sz w:val="24"/>
          <w:szCs w:val="24"/>
        </w:rPr>
        <w:t xml:space="preserve"> R(</w:t>
      </w:r>
      <w:r w:rsidRPr="007F27DB">
        <w:rPr>
          <w:rFonts w:ascii="Times New Roman" w:eastAsia="宋体" w:hAnsi="Times New Roman" w:cs="Times New Roman"/>
          <w:sz w:val="24"/>
          <w:szCs w:val="24"/>
        </w:rPr>
        <w:t>新</w:t>
      </w:r>
      <w:r w:rsidRPr="007F27DB">
        <w:rPr>
          <w:rFonts w:ascii="Times New Roman" w:eastAsia="宋体" w:hAnsi="Times New Roman" w:cs="Times New Roman"/>
          <w:sz w:val="24"/>
          <w:szCs w:val="24"/>
        </w:rPr>
        <w:t>-</w:t>
      </w:r>
      <w:r w:rsidRPr="007F27DB">
        <w:rPr>
          <w:rFonts w:ascii="Times New Roman" w:eastAsia="宋体" w:hAnsi="Times New Roman" w:cs="Times New Roman"/>
          <w:sz w:val="24"/>
          <w:szCs w:val="24"/>
        </w:rPr>
        <w:t>旧</w:t>
      </w:r>
      <w:r w:rsidRPr="007F27DB">
        <w:rPr>
          <w:rFonts w:ascii="Times New Roman" w:eastAsia="宋体" w:hAnsi="Times New Roman" w:cs="Times New Roman"/>
          <w:sz w:val="24"/>
          <w:szCs w:val="24"/>
        </w:rPr>
        <w:t>)</w:t>
      </w:r>
      <w:r w:rsidRPr="007F27DB">
        <w:rPr>
          <w:rFonts w:ascii="Times New Roman" w:eastAsia="宋体" w:hAnsi="Times New Roman" w:cs="Times New Roman"/>
          <w:sz w:val="24"/>
          <w:szCs w:val="24"/>
        </w:rPr>
        <w:t>小于基准投资收益率时，则表明新方案（投资大的方案）可行。</w:t>
      </w:r>
      <w:r w:rsidR="00430EFB">
        <w:rPr>
          <w:rFonts w:ascii="宋体" w:eastAsia="宋体" w:hAnsi="宋体" w:cs="Times New Roman" w:hint="eastAsia"/>
          <w:sz w:val="24"/>
          <w:szCs w:val="24"/>
        </w:rPr>
        <w:t>×</w:t>
      </w:r>
    </w:p>
    <w:p w14:paraId="1A368F30" w14:textId="1DBECD9C" w:rsidR="007F27DB" w:rsidRPr="007F27DB" w:rsidRDefault="007F27DB" w:rsidP="008A2B24">
      <w:pPr>
        <w:spacing w:beforeLines="50" w:before="156" w:afterLines="50" w:after="156"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9</w:t>
      </w:r>
      <w:r>
        <w:rPr>
          <w:rFonts w:ascii="Times New Roman" w:eastAsia="宋体" w:hAnsi="Times New Roman" w:cs="Times New Roman" w:hint="eastAsia"/>
          <w:sz w:val="24"/>
          <w:szCs w:val="24"/>
        </w:rPr>
        <w:t>、</w:t>
      </w:r>
      <w:r w:rsidRPr="007F27DB">
        <w:rPr>
          <w:rFonts w:ascii="Times New Roman" w:eastAsia="宋体" w:hAnsi="Times New Roman" w:cs="Times New Roman" w:hint="eastAsia"/>
          <w:sz w:val="24"/>
          <w:szCs w:val="24"/>
        </w:rPr>
        <w:t>在多方案比较时，以方案的年折算费用大小作为评价准则，选择年折算费用最大的方案为最优方案。</w:t>
      </w:r>
      <w:r w:rsidR="00430EFB">
        <w:rPr>
          <w:rFonts w:ascii="宋体" w:eastAsia="宋体" w:hAnsi="宋体" w:cs="Times New Roman" w:hint="eastAsia"/>
          <w:sz w:val="24"/>
          <w:szCs w:val="24"/>
        </w:rPr>
        <w:t>×</w:t>
      </w:r>
    </w:p>
    <w:p w14:paraId="619C7A02" w14:textId="3BE292C5" w:rsidR="007F27DB" w:rsidRDefault="007F27DB" w:rsidP="008A2B24">
      <w:pPr>
        <w:spacing w:beforeLines="50" w:before="156" w:afterLines="50" w:after="156"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0</w:t>
      </w:r>
      <w:r>
        <w:rPr>
          <w:rFonts w:ascii="Times New Roman" w:eastAsia="宋体" w:hAnsi="Times New Roman" w:cs="Times New Roman" w:hint="eastAsia"/>
          <w:sz w:val="24"/>
          <w:szCs w:val="24"/>
        </w:rPr>
        <w:t>、</w:t>
      </w:r>
      <w:r w:rsidRPr="007F27DB">
        <w:rPr>
          <w:rFonts w:ascii="Times New Roman" w:eastAsia="宋体" w:hAnsi="Times New Roman" w:cs="Times New Roman" w:hint="eastAsia"/>
          <w:sz w:val="24"/>
          <w:szCs w:val="24"/>
        </w:rPr>
        <w:t>在对寿命不等的互斥方案进行比选时，净年值是</w:t>
      </w:r>
      <w:proofErr w:type="gramStart"/>
      <w:r w:rsidRPr="007F27DB">
        <w:rPr>
          <w:rFonts w:ascii="Times New Roman" w:eastAsia="宋体" w:hAnsi="Times New Roman" w:cs="Times New Roman" w:hint="eastAsia"/>
          <w:sz w:val="24"/>
          <w:szCs w:val="24"/>
        </w:rPr>
        <w:t>比内部益</w:t>
      </w:r>
      <w:proofErr w:type="gramEnd"/>
      <w:r w:rsidRPr="007F27DB">
        <w:rPr>
          <w:rFonts w:ascii="Times New Roman" w:eastAsia="宋体" w:hAnsi="Times New Roman" w:cs="Times New Roman" w:hint="eastAsia"/>
          <w:sz w:val="24"/>
          <w:szCs w:val="24"/>
        </w:rPr>
        <w:t>率和净现值更为简便的方法。</w:t>
      </w:r>
      <w:r w:rsidR="00430EFB">
        <w:rPr>
          <w:rFonts w:ascii="宋体" w:eastAsia="宋体" w:hAnsi="宋体" w:cs="Times New Roman" w:hint="eastAsia"/>
          <w:sz w:val="24"/>
          <w:szCs w:val="24"/>
        </w:rPr>
        <w:t>√</w:t>
      </w:r>
    </w:p>
    <w:p w14:paraId="1A5FE7E1" w14:textId="739B0367" w:rsidR="007F27DB" w:rsidRDefault="007F27DB" w:rsidP="008A2B24">
      <w:pPr>
        <w:spacing w:beforeLines="50" w:before="156" w:afterLines="50" w:after="156" w:line="360" w:lineRule="auto"/>
        <w:jc w:val="left"/>
        <w:rPr>
          <w:rFonts w:ascii="Times New Roman" w:hAnsi="Times New Roman" w:cs="Times New Roman"/>
          <w:b/>
          <w:bCs/>
          <w:color w:val="000000"/>
        </w:rPr>
      </w:pPr>
      <w:r w:rsidRPr="007F27DB">
        <w:rPr>
          <w:rFonts w:ascii="Times New Roman" w:hAnsi="Times New Roman" w:cs="Times New Roman"/>
          <w:b/>
          <w:bCs/>
          <w:color w:val="000000"/>
        </w:rPr>
        <w:t>二、单项选择题（每题</w:t>
      </w:r>
      <w:r w:rsidRPr="007F27DB">
        <w:rPr>
          <w:rFonts w:ascii="Times New Roman" w:hAnsi="Times New Roman" w:cs="Times New Roman"/>
          <w:b/>
          <w:bCs/>
          <w:color w:val="000000"/>
        </w:rPr>
        <w:t>1</w:t>
      </w:r>
      <w:r w:rsidRPr="007F27DB">
        <w:rPr>
          <w:rFonts w:ascii="Times New Roman" w:hAnsi="Times New Roman" w:cs="Times New Roman"/>
          <w:b/>
          <w:bCs/>
          <w:color w:val="000000"/>
        </w:rPr>
        <w:t>分，共</w:t>
      </w:r>
      <w:r w:rsidRPr="007F27DB">
        <w:rPr>
          <w:rFonts w:ascii="Times New Roman" w:hAnsi="Times New Roman" w:cs="Times New Roman"/>
          <w:b/>
          <w:bCs/>
          <w:color w:val="000000"/>
        </w:rPr>
        <w:t>28</w:t>
      </w:r>
      <w:r w:rsidRPr="007F27DB">
        <w:rPr>
          <w:rFonts w:ascii="Times New Roman" w:hAnsi="Times New Roman" w:cs="Times New Roman"/>
          <w:b/>
          <w:bCs/>
          <w:color w:val="000000"/>
        </w:rPr>
        <w:t>分）</w:t>
      </w:r>
    </w:p>
    <w:p w14:paraId="29685AED" w14:textId="31BA666F"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1</w:t>
      </w:r>
      <w:r>
        <w:rPr>
          <w:rFonts w:ascii="Times New Roman" w:eastAsia="宋体" w:hAnsi="Times New Roman" w:cs="Times New Roman"/>
          <w:sz w:val="24"/>
          <w:szCs w:val="24"/>
        </w:rPr>
        <w:t>1</w:t>
      </w:r>
      <w:r>
        <w:rPr>
          <w:rFonts w:ascii="Times New Roman" w:eastAsia="宋体" w:hAnsi="Times New Roman" w:cs="Times New Roman" w:hint="eastAsia"/>
          <w:sz w:val="24"/>
          <w:szCs w:val="24"/>
        </w:rPr>
        <w:t>、</w:t>
      </w:r>
      <w:proofErr w:type="gramStart"/>
      <w:r w:rsidRPr="00F80809">
        <w:rPr>
          <w:rFonts w:ascii="Times New Roman" w:eastAsia="宋体" w:hAnsi="Times New Roman" w:cs="Times New Roman" w:hint="eastAsia"/>
          <w:sz w:val="24"/>
          <w:szCs w:val="24"/>
        </w:rPr>
        <w:t>某设备</w:t>
      </w:r>
      <w:proofErr w:type="gramEnd"/>
      <w:r w:rsidRPr="00F80809">
        <w:rPr>
          <w:rFonts w:ascii="Times New Roman" w:eastAsia="宋体" w:hAnsi="Times New Roman" w:cs="Times New Roman" w:hint="eastAsia"/>
          <w:sz w:val="24"/>
          <w:szCs w:val="24"/>
        </w:rPr>
        <w:t>原值</w:t>
      </w:r>
      <w:r w:rsidRPr="00F80809">
        <w:rPr>
          <w:rFonts w:ascii="Times New Roman" w:eastAsia="宋体" w:hAnsi="Times New Roman" w:cs="Times New Roman"/>
          <w:sz w:val="24"/>
          <w:szCs w:val="24"/>
        </w:rPr>
        <w:t>130</w:t>
      </w:r>
      <w:r w:rsidRPr="00F80809">
        <w:rPr>
          <w:rFonts w:ascii="Times New Roman" w:eastAsia="宋体" w:hAnsi="Times New Roman" w:cs="Times New Roman"/>
          <w:sz w:val="24"/>
          <w:szCs w:val="24"/>
        </w:rPr>
        <w:t>万元，残值</w:t>
      </w:r>
      <w:r w:rsidRPr="00F80809">
        <w:rPr>
          <w:rFonts w:ascii="Times New Roman" w:eastAsia="宋体" w:hAnsi="Times New Roman" w:cs="Times New Roman"/>
          <w:sz w:val="24"/>
          <w:szCs w:val="24"/>
        </w:rPr>
        <w:t>10</w:t>
      </w:r>
      <w:r w:rsidRPr="00F80809">
        <w:rPr>
          <w:rFonts w:ascii="Times New Roman" w:eastAsia="宋体" w:hAnsi="Times New Roman" w:cs="Times New Roman"/>
          <w:sz w:val="24"/>
          <w:szCs w:val="24"/>
        </w:rPr>
        <w:t>万元，折旧年限</w:t>
      </w:r>
      <w:r w:rsidRPr="00F80809">
        <w:rPr>
          <w:rFonts w:ascii="Times New Roman" w:eastAsia="宋体" w:hAnsi="Times New Roman" w:cs="Times New Roman"/>
          <w:sz w:val="24"/>
          <w:szCs w:val="24"/>
        </w:rPr>
        <w:t>5</w:t>
      </w:r>
      <w:r w:rsidRPr="00F80809">
        <w:rPr>
          <w:rFonts w:ascii="Times New Roman" w:eastAsia="宋体" w:hAnsi="Times New Roman" w:cs="Times New Roman"/>
          <w:sz w:val="24"/>
          <w:szCs w:val="24"/>
        </w:rPr>
        <w:t>年，是（</w:t>
      </w:r>
      <w:r w:rsidR="008D63F2">
        <w:rPr>
          <w:rFonts w:ascii="Times New Roman" w:eastAsia="宋体" w:hAnsi="Times New Roman" w:cs="Times New Roman" w:hint="eastAsia"/>
          <w:sz w:val="24"/>
          <w:szCs w:val="24"/>
        </w:rPr>
        <w:t>D</w:t>
      </w:r>
      <w:r w:rsidRPr="00F80809">
        <w:rPr>
          <w:rFonts w:ascii="Times New Roman" w:eastAsia="宋体" w:hAnsi="Times New Roman" w:cs="Times New Roman"/>
          <w:sz w:val="24"/>
          <w:szCs w:val="24"/>
        </w:rPr>
        <w:t>）。</w:t>
      </w:r>
    </w:p>
    <w:p w14:paraId="5C75A16B"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A. 4</w:t>
      </w:r>
      <w:r w:rsidRPr="00F80809">
        <w:rPr>
          <w:rFonts w:ascii="Times New Roman" w:eastAsia="宋体" w:hAnsi="Times New Roman" w:cs="Times New Roman"/>
          <w:sz w:val="24"/>
          <w:szCs w:val="24"/>
        </w:rPr>
        <w:t>万</w:t>
      </w:r>
      <w:r w:rsidRPr="00F80809">
        <w:rPr>
          <w:rFonts w:ascii="Times New Roman" w:eastAsia="宋体" w:hAnsi="Times New Roman" w:cs="Times New Roman"/>
          <w:sz w:val="24"/>
          <w:szCs w:val="24"/>
        </w:rPr>
        <w:t xml:space="preserve"> </w:t>
      </w:r>
    </w:p>
    <w:p w14:paraId="27BE7704"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B. 13</w:t>
      </w:r>
      <w:r w:rsidRPr="00F80809">
        <w:rPr>
          <w:rFonts w:ascii="Times New Roman" w:eastAsia="宋体" w:hAnsi="Times New Roman" w:cs="Times New Roman"/>
          <w:sz w:val="24"/>
          <w:szCs w:val="24"/>
        </w:rPr>
        <w:t>万</w:t>
      </w:r>
      <w:r w:rsidRPr="00F80809">
        <w:rPr>
          <w:rFonts w:ascii="Times New Roman" w:eastAsia="宋体" w:hAnsi="Times New Roman" w:cs="Times New Roman"/>
          <w:sz w:val="24"/>
          <w:szCs w:val="24"/>
        </w:rPr>
        <w:t xml:space="preserve"> </w:t>
      </w:r>
    </w:p>
    <w:p w14:paraId="50E89291"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C. 1</w:t>
      </w:r>
      <w:r w:rsidRPr="00F80809">
        <w:rPr>
          <w:rFonts w:ascii="Times New Roman" w:eastAsia="宋体" w:hAnsi="Times New Roman" w:cs="Times New Roman"/>
          <w:sz w:val="24"/>
          <w:szCs w:val="24"/>
        </w:rPr>
        <w:t>万</w:t>
      </w:r>
      <w:r w:rsidRPr="00F80809">
        <w:rPr>
          <w:rFonts w:ascii="Times New Roman" w:eastAsia="宋体" w:hAnsi="Times New Roman" w:cs="Times New Roman"/>
          <w:sz w:val="24"/>
          <w:szCs w:val="24"/>
        </w:rPr>
        <w:t xml:space="preserve"> </w:t>
      </w:r>
    </w:p>
    <w:p w14:paraId="054BB4C6"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D. 2</w:t>
      </w:r>
      <w:r w:rsidRPr="00F80809">
        <w:rPr>
          <w:rFonts w:ascii="Times New Roman" w:eastAsia="宋体" w:hAnsi="Times New Roman" w:cs="Times New Roman"/>
          <w:sz w:val="24"/>
          <w:szCs w:val="24"/>
        </w:rPr>
        <w:t>万</w:t>
      </w:r>
      <w:r w:rsidRPr="00F80809">
        <w:rPr>
          <w:rFonts w:ascii="Times New Roman" w:eastAsia="宋体" w:hAnsi="Times New Roman" w:cs="Times New Roman"/>
          <w:sz w:val="24"/>
          <w:szCs w:val="24"/>
        </w:rPr>
        <w:t xml:space="preserve"> </w:t>
      </w:r>
    </w:p>
    <w:p w14:paraId="76A7B102" w14:textId="6B86653D"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2</w:t>
      </w:r>
      <w:r>
        <w:rPr>
          <w:rFonts w:ascii="Times New Roman" w:eastAsia="宋体" w:hAnsi="Times New Roman" w:cs="Times New Roman" w:hint="eastAsia"/>
          <w:sz w:val="24"/>
          <w:szCs w:val="24"/>
        </w:rPr>
        <w:t>、</w:t>
      </w:r>
      <w:r w:rsidRPr="00F80809">
        <w:rPr>
          <w:rFonts w:ascii="Times New Roman" w:eastAsia="宋体" w:hAnsi="Times New Roman" w:cs="Times New Roman" w:hint="eastAsia"/>
          <w:sz w:val="24"/>
          <w:szCs w:val="24"/>
        </w:rPr>
        <w:t>某建设项目总投资为</w:t>
      </w:r>
      <w:r w:rsidRPr="00F80809">
        <w:rPr>
          <w:rFonts w:ascii="Times New Roman" w:eastAsia="宋体" w:hAnsi="Times New Roman" w:cs="Times New Roman"/>
          <w:sz w:val="24"/>
          <w:szCs w:val="24"/>
        </w:rPr>
        <w:t>3500</w:t>
      </w:r>
      <w:r w:rsidRPr="00F80809">
        <w:rPr>
          <w:rFonts w:ascii="Times New Roman" w:eastAsia="宋体" w:hAnsi="Times New Roman" w:cs="Times New Roman"/>
          <w:sz w:val="24"/>
          <w:szCs w:val="24"/>
        </w:rPr>
        <w:t>万元，估计以后每年的平均净收益为</w:t>
      </w:r>
      <w:r w:rsidRPr="00F80809">
        <w:rPr>
          <w:rFonts w:ascii="Times New Roman" w:eastAsia="宋体" w:hAnsi="Times New Roman" w:cs="Times New Roman"/>
          <w:sz w:val="24"/>
          <w:szCs w:val="24"/>
        </w:rPr>
        <w:t>500</w:t>
      </w:r>
      <w:r w:rsidRPr="00F80809">
        <w:rPr>
          <w:rFonts w:ascii="Times New Roman" w:eastAsia="宋体" w:hAnsi="Times New Roman" w:cs="Times New Roman"/>
          <w:sz w:val="24"/>
          <w:szCs w:val="24"/>
        </w:rPr>
        <w:t>万元，则该项目的静态回收期为（</w:t>
      </w:r>
      <w:r w:rsidR="008D63F2">
        <w:rPr>
          <w:rFonts w:ascii="Times New Roman" w:eastAsia="宋体" w:hAnsi="Times New Roman" w:cs="Times New Roman"/>
          <w:sz w:val="24"/>
          <w:szCs w:val="24"/>
        </w:rPr>
        <w:t>A</w:t>
      </w:r>
      <w:r w:rsidRPr="00F80809">
        <w:rPr>
          <w:rFonts w:ascii="Times New Roman" w:eastAsia="宋体" w:hAnsi="Times New Roman" w:cs="Times New Roman"/>
          <w:sz w:val="24"/>
          <w:szCs w:val="24"/>
        </w:rPr>
        <w:t>）年。</w:t>
      </w:r>
    </w:p>
    <w:p w14:paraId="6F758BD4"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A. 7</w:t>
      </w:r>
      <w:r w:rsidRPr="00F80809">
        <w:rPr>
          <w:rFonts w:ascii="Times New Roman" w:eastAsia="宋体" w:hAnsi="Times New Roman" w:cs="Times New Roman"/>
          <w:sz w:val="24"/>
          <w:szCs w:val="24"/>
        </w:rPr>
        <w:t>年</w:t>
      </w:r>
      <w:r w:rsidRPr="00F80809">
        <w:rPr>
          <w:rFonts w:ascii="Times New Roman" w:eastAsia="宋体" w:hAnsi="Times New Roman" w:cs="Times New Roman"/>
          <w:sz w:val="24"/>
          <w:szCs w:val="24"/>
        </w:rPr>
        <w:t xml:space="preserve"> </w:t>
      </w:r>
    </w:p>
    <w:p w14:paraId="0B822F51"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B. 8</w:t>
      </w:r>
      <w:r w:rsidRPr="00F80809">
        <w:rPr>
          <w:rFonts w:ascii="Times New Roman" w:eastAsia="宋体" w:hAnsi="Times New Roman" w:cs="Times New Roman"/>
          <w:sz w:val="24"/>
          <w:szCs w:val="24"/>
        </w:rPr>
        <w:t>年</w:t>
      </w:r>
      <w:r w:rsidRPr="00F80809">
        <w:rPr>
          <w:rFonts w:ascii="Times New Roman" w:eastAsia="宋体" w:hAnsi="Times New Roman" w:cs="Times New Roman"/>
          <w:sz w:val="24"/>
          <w:szCs w:val="24"/>
        </w:rPr>
        <w:t xml:space="preserve"> </w:t>
      </w:r>
    </w:p>
    <w:p w14:paraId="1C5DEE1A"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C. 6</w:t>
      </w:r>
      <w:r w:rsidRPr="00F80809">
        <w:rPr>
          <w:rFonts w:ascii="Times New Roman" w:eastAsia="宋体" w:hAnsi="Times New Roman" w:cs="Times New Roman"/>
          <w:sz w:val="24"/>
          <w:szCs w:val="24"/>
        </w:rPr>
        <w:t>年</w:t>
      </w:r>
      <w:r w:rsidRPr="00F80809">
        <w:rPr>
          <w:rFonts w:ascii="Times New Roman" w:eastAsia="宋体" w:hAnsi="Times New Roman" w:cs="Times New Roman"/>
          <w:sz w:val="24"/>
          <w:szCs w:val="24"/>
        </w:rPr>
        <w:t xml:space="preserve"> </w:t>
      </w:r>
    </w:p>
    <w:p w14:paraId="5A840D59"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D. 9</w:t>
      </w:r>
      <w:r w:rsidRPr="00F80809">
        <w:rPr>
          <w:rFonts w:ascii="Times New Roman" w:eastAsia="宋体" w:hAnsi="Times New Roman" w:cs="Times New Roman"/>
          <w:sz w:val="24"/>
          <w:szCs w:val="24"/>
        </w:rPr>
        <w:t>年</w:t>
      </w:r>
      <w:r w:rsidRPr="00F80809">
        <w:rPr>
          <w:rFonts w:ascii="Times New Roman" w:eastAsia="宋体" w:hAnsi="Times New Roman" w:cs="Times New Roman"/>
          <w:sz w:val="24"/>
          <w:szCs w:val="24"/>
        </w:rPr>
        <w:t xml:space="preserve"> </w:t>
      </w:r>
    </w:p>
    <w:p w14:paraId="06C07A0D" w14:textId="38D10259"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3</w:t>
      </w:r>
      <w:r>
        <w:rPr>
          <w:rFonts w:ascii="Times New Roman" w:eastAsia="宋体" w:hAnsi="Times New Roman" w:cs="Times New Roman" w:hint="eastAsia"/>
          <w:sz w:val="24"/>
          <w:szCs w:val="24"/>
        </w:rPr>
        <w:t>、</w:t>
      </w:r>
      <w:r w:rsidRPr="00F80809">
        <w:rPr>
          <w:rFonts w:ascii="Times New Roman" w:eastAsia="宋体" w:hAnsi="Times New Roman" w:cs="Times New Roman" w:hint="eastAsia"/>
          <w:sz w:val="24"/>
          <w:szCs w:val="24"/>
        </w:rPr>
        <w:t>内部收益率是考查投资项目盈利能力的主要指标。对于具有常规现金流量的投资项目，下列关于其内部收益率的表述中正确的是（</w:t>
      </w:r>
      <w:r w:rsidR="008D63F2">
        <w:rPr>
          <w:rFonts w:ascii="Times New Roman" w:eastAsia="宋体" w:hAnsi="Times New Roman" w:cs="Times New Roman" w:hint="eastAsia"/>
          <w:sz w:val="24"/>
          <w:szCs w:val="24"/>
        </w:rPr>
        <w:t>D</w:t>
      </w:r>
      <w:r w:rsidRPr="00F80809">
        <w:rPr>
          <w:rFonts w:ascii="Times New Roman" w:eastAsia="宋体" w:hAnsi="Times New Roman" w:cs="Times New Roman"/>
          <w:sz w:val="24"/>
          <w:szCs w:val="24"/>
        </w:rPr>
        <w:t>）。</w:t>
      </w:r>
    </w:p>
    <w:p w14:paraId="0C1C6D18"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A. </w:t>
      </w:r>
      <w:r w:rsidRPr="00F80809">
        <w:rPr>
          <w:rFonts w:ascii="Times New Roman" w:eastAsia="宋体" w:hAnsi="Times New Roman" w:cs="Times New Roman"/>
          <w:sz w:val="24"/>
          <w:szCs w:val="24"/>
        </w:rPr>
        <w:t>内部收益率反映项目自身的盈利能力，它是项目初期投资的收益率</w:t>
      </w:r>
      <w:r w:rsidRPr="00F80809">
        <w:rPr>
          <w:rFonts w:ascii="Times New Roman" w:eastAsia="宋体" w:hAnsi="Times New Roman" w:cs="Times New Roman"/>
          <w:sz w:val="24"/>
          <w:szCs w:val="24"/>
        </w:rPr>
        <w:t xml:space="preserve"> </w:t>
      </w:r>
    </w:p>
    <w:p w14:paraId="3991F7ED"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B. </w:t>
      </w:r>
      <w:r w:rsidRPr="00F80809">
        <w:rPr>
          <w:rFonts w:ascii="Times New Roman" w:eastAsia="宋体" w:hAnsi="Times New Roman" w:cs="Times New Roman"/>
          <w:sz w:val="24"/>
          <w:szCs w:val="24"/>
        </w:rPr>
        <w:t>内部收益率是使投资方案在计算期内各年净现金流量累计为零时的折现率</w:t>
      </w:r>
      <w:r w:rsidRPr="00F80809">
        <w:rPr>
          <w:rFonts w:ascii="Times New Roman" w:eastAsia="宋体" w:hAnsi="Times New Roman" w:cs="Times New Roman"/>
          <w:sz w:val="24"/>
          <w:szCs w:val="24"/>
        </w:rPr>
        <w:t xml:space="preserve"> </w:t>
      </w:r>
    </w:p>
    <w:p w14:paraId="2FE12081"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C. </w:t>
      </w:r>
      <w:r w:rsidRPr="00F80809">
        <w:rPr>
          <w:rFonts w:ascii="Times New Roman" w:eastAsia="宋体" w:hAnsi="Times New Roman" w:cs="Times New Roman"/>
          <w:sz w:val="24"/>
          <w:szCs w:val="24"/>
        </w:rPr>
        <w:t>利用内插法求得的内部收益率近似解要大于该指标的精确解</w:t>
      </w:r>
      <w:r w:rsidRPr="00F80809">
        <w:rPr>
          <w:rFonts w:ascii="Times New Roman" w:eastAsia="宋体" w:hAnsi="Times New Roman" w:cs="Times New Roman"/>
          <w:sz w:val="24"/>
          <w:szCs w:val="24"/>
        </w:rPr>
        <w:t xml:space="preserve"> </w:t>
      </w:r>
    </w:p>
    <w:p w14:paraId="6AA8D3CC"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D. </w:t>
      </w:r>
      <w:r w:rsidRPr="00F80809">
        <w:rPr>
          <w:rFonts w:ascii="Times New Roman" w:eastAsia="宋体" w:hAnsi="Times New Roman" w:cs="Times New Roman"/>
          <w:sz w:val="24"/>
          <w:szCs w:val="24"/>
        </w:rPr>
        <w:t>内部收益率受项目初始投资规模和项目计算期内各年净收益大小的影响</w:t>
      </w:r>
      <w:r w:rsidRPr="00F80809">
        <w:rPr>
          <w:rFonts w:ascii="Times New Roman" w:eastAsia="宋体" w:hAnsi="Times New Roman" w:cs="Times New Roman"/>
          <w:sz w:val="24"/>
          <w:szCs w:val="24"/>
        </w:rPr>
        <w:t xml:space="preserve"> </w:t>
      </w:r>
    </w:p>
    <w:p w14:paraId="434B6246" w14:textId="3CF8666D"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4</w:t>
      </w:r>
      <w:r>
        <w:rPr>
          <w:rFonts w:ascii="Times New Roman" w:eastAsia="宋体" w:hAnsi="Times New Roman" w:cs="Times New Roman" w:hint="eastAsia"/>
          <w:sz w:val="24"/>
          <w:szCs w:val="24"/>
        </w:rPr>
        <w:t>、</w:t>
      </w:r>
      <w:r w:rsidRPr="00F80809">
        <w:rPr>
          <w:rFonts w:ascii="Times New Roman" w:eastAsia="宋体" w:hAnsi="Times New Roman" w:cs="Times New Roman" w:hint="eastAsia"/>
          <w:sz w:val="24"/>
          <w:szCs w:val="24"/>
        </w:rPr>
        <w:t>如果财务内部收益率大于基准收益率，则（</w:t>
      </w:r>
      <w:r w:rsidR="008D63F2">
        <w:rPr>
          <w:rFonts w:ascii="Times New Roman" w:eastAsia="宋体" w:hAnsi="Times New Roman" w:cs="Times New Roman"/>
          <w:sz w:val="24"/>
          <w:szCs w:val="24"/>
        </w:rPr>
        <w:t>A</w:t>
      </w:r>
      <w:r w:rsidRPr="00F80809">
        <w:rPr>
          <w:rFonts w:ascii="Times New Roman" w:eastAsia="宋体" w:hAnsi="Times New Roman" w:cs="Times New Roman"/>
          <w:sz w:val="24"/>
          <w:szCs w:val="24"/>
        </w:rPr>
        <w:t>）。</w:t>
      </w:r>
    </w:p>
    <w:p w14:paraId="03707371"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A. </w:t>
      </w:r>
      <w:r w:rsidRPr="00F80809">
        <w:rPr>
          <w:rFonts w:ascii="Times New Roman" w:eastAsia="宋体" w:hAnsi="Times New Roman" w:cs="Times New Roman"/>
          <w:sz w:val="24"/>
          <w:szCs w:val="24"/>
        </w:rPr>
        <w:t>财务净现值大于零</w:t>
      </w:r>
      <w:r w:rsidRPr="00F80809">
        <w:rPr>
          <w:rFonts w:ascii="Times New Roman" w:eastAsia="宋体" w:hAnsi="Times New Roman" w:cs="Times New Roman"/>
          <w:sz w:val="24"/>
          <w:szCs w:val="24"/>
        </w:rPr>
        <w:t xml:space="preserve"> </w:t>
      </w:r>
    </w:p>
    <w:p w14:paraId="0C0966AF"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B. </w:t>
      </w:r>
      <w:r w:rsidRPr="00F80809">
        <w:rPr>
          <w:rFonts w:ascii="Times New Roman" w:eastAsia="宋体" w:hAnsi="Times New Roman" w:cs="Times New Roman"/>
          <w:sz w:val="24"/>
          <w:szCs w:val="24"/>
        </w:rPr>
        <w:t>财务净现值小于零</w:t>
      </w:r>
      <w:r w:rsidRPr="00F80809">
        <w:rPr>
          <w:rFonts w:ascii="Times New Roman" w:eastAsia="宋体" w:hAnsi="Times New Roman" w:cs="Times New Roman"/>
          <w:sz w:val="24"/>
          <w:szCs w:val="24"/>
        </w:rPr>
        <w:t xml:space="preserve"> </w:t>
      </w:r>
    </w:p>
    <w:p w14:paraId="5FB4F6A1"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C. </w:t>
      </w:r>
      <w:r w:rsidRPr="00F80809">
        <w:rPr>
          <w:rFonts w:ascii="Times New Roman" w:eastAsia="宋体" w:hAnsi="Times New Roman" w:cs="Times New Roman"/>
          <w:sz w:val="24"/>
          <w:szCs w:val="24"/>
        </w:rPr>
        <w:t>不确定</w:t>
      </w:r>
      <w:r w:rsidRPr="00F80809">
        <w:rPr>
          <w:rFonts w:ascii="Times New Roman" w:eastAsia="宋体" w:hAnsi="Times New Roman" w:cs="Times New Roman"/>
          <w:sz w:val="24"/>
          <w:szCs w:val="24"/>
        </w:rPr>
        <w:t xml:space="preserve"> </w:t>
      </w:r>
    </w:p>
    <w:p w14:paraId="3C665B06"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D. </w:t>
      </w:r>
      <w:r w:rsidRPr="00F80809">
        <w:rPr>
          <w:rFonts w:ascii="Times New Roman" w:eastAsia="宋体" w:hAnsi="Times New Roman" w:cs="Times New Roman"/>
          <w:sz w:val="24"/>
          <w:szCs w:val="24"/>
        </w:rPr>
        <w:t>财务净现值等于零</w:t>
      </w:r>
      <w:r w:rsidRPr="00F80809">
        <w:rPr>
          <w:rFonts w:ascii="Times New Roman" w:eastAsia="宋体" w:hAnsi="Times New Roman" w:cs="Times New Roman"/>
          <w:sz w:val="24"/>
          <w:szCs w:val="24"/>
        </w:rPr>
        <w:t xml:space="preserve"> </w:t>
      </w:r>
    </w:p>
    <w:p w14:paraId="5C24EE02" w14:textId="1C800B3D"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5</w:t>
      </w:r>
      <w:r>
        <w:rPr>
          <w:rFonts w:ascii="Times New Roman" w:eastAsia="宋体" w:hAnsi="Times New Roman" w:cs="Times New Roman" w:hint="eastAsia"/>
          <w:sz w:val="24"/>
          <w:szCs w:val="24"/>
        </w:rPr>
        <w:t>、</w:t>
      </w:r>
      <w:r w:rsidRPr="00F80809">
        <w:rPr>
          <w:rFonts w:ascii="Times New Roman" w:eastAsia="宋体" w:hAnsi="Times New Roman" w:cs="Times New Roman" w:hint="eastAsia"/>
          <w:sz w:val="24"/>
          <w:szCs w:val="24"/>
        </w:rPr>
        <w:t>若分析投资大小对方案资金回收能力的</w:t>
      </w:r>
      <w:r w:rsidRPr="00F80809">
        <w:rPr>
          <w:rFonts w:ascii="Times New Roman" w:eastAsia="宋体" w:hAnsi="Times New Roman" w:cs="Times New Roman"/>
          <w:sz w:val="24"/>
          <w:szCs w:val="24"/>
        </w:rPr>
        <w:t>影响，可选用的分析指标是（</w:t>
      </w:r>
      <w:r w:rsidR="008D63F2">
        <w:rPr>
          <w:rFonts w:ascii="Times New Roman" w:eastAsia="宋体" w:hAnsi="Times New Roman" w:cs="Times New Roman" w:hint="eastAsia"/>
          <w:sz w:val="24"/>
          <w:szCs w:val="24"/>
        </w:rPr>
        <w:t>C</w:t>
      </w:r>
      <w:r w:rsidRPr="00F80809">
        <w:rPr>
          <w:rFonts w:ascii="Times New Roman" w:eastAsia="宋体" w:hAnsi="Times New Roman" w:cs="Times New Roman"/>
          <w:sz w:val="24"/>
          <w:szCs w:val="24"/>
        </w:rPr>
        <w:t>）。</w:t>
      </w:r>
    </w:p>
    <w:p w14:paraId="133661D9"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lastRenderedPageBreak/>
        <w:t xml:space="preserve">A. </w:t>
      </w:r>
      <w:r w:rsidRPr="00F80809">
        <w:rPr>
          <w:rFonts w:ascii="Times New Roman" w:eastAsia="宋体" w:hAnsi="Times New Roman" w:cs="Times New Roman"/>
          <w:sz w:val="24"/>
          <w:szCs w:val="24"/>
        </w:rPr>
        <w:t>投资回收期</w:t>
      </w:r>
      <w:r w:rsidRPr="00F80809">
        <w:rPr>
          <w:rFonts w:ascii="Times New Roman" w:eastAsia="宋体" w:hAnsi="Times New Roman" w:cs="Times New Roman"/>
          <w:sz w:val="24"/>
          <w:szCs w:val="24"/>
        </w:rPr>
        <w:t xml:space="preserve"> </w:t>
      </w:r>
    </w:p>
    <w:p w14:paraId="285480B3"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B. </w:t>
      </w:r>
      <w:r w:rsidRPr="00F80809">
        <w:rPr>
          <w:rFonts w:ascii="Times New Roman" w:eastAsia="宋体" w:hAnsi="Times New Roman" w:cs="Times New Roman"/>
          <w:sz w:val="24"/>
          <w:szCs w:val="24"/>
        </w:rPr>
        <w:t>财务净现值</w:t>
      </w:r>
      <w:r w:rsidRPr="00F80809">
        <w:rPr>
          <w:rFonts w:ascii="Times New Roman" w:eastAsia="宋体" w:hAnsi="Times New Roman" w:cs="Times New Roman"/>
          <w:sz w:val="24"/>
          <w:szCs w:val="24"/>
        </w:rPr>
        <w:t xml:space="preserve"> </w:t>
      </w:r>
    </w:p>
    <w:p w14:paraId="4CDA15B7"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C. </w:t>
      </w:r>
      <w:r w:rsidRPr="00F80809">
        <w:rPr>
          <w:rFonts w:ascii="Times New Roman" w:eastAsia="宋体" w:hAnsi="Times New Roman" w:cs="Times New Roman"/>
          <w:sz w:val="24"/>
          <w:szCs w:val="24"/>
        </w:rPr>
        <w:t>财务内部收益率</w:t>
      </w:r>
      <w:r w:rsidRPr="00F80809">
        <w:rPr>
          <w:rFonts w:ascii="Times New Roman" w:eastAsia="宋体" w:hAnsi="Times New Roman" w:cs="Times New Roman"/>
          <w:sz w:val="24"/>
          <w:szCs w:val="24"/>
        </w:rPr>
        <w:t xml:space="preserve"> </w:t>
      </w:r>
    </w:p>
    <w:p w14:paraId="657FDA48"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D. </w:t>
      </w:r>
      <w:r w:rsidRPr="00F80809">
        <w:rPr>
          <w:rFonts w:ascii="Times New Roman" w:eastAsia="宋体" w:hAnsi="Times New Roman" w:cs="Times New Roman"/>
          <w:sz w:val="24"/>
          <w:szCs w:val="24"/>
        </w:rPr>
        <w:t>投资收益率</w:t>
      </w:r>
      <w:r w:rsidRPr="00F80809">
        <w:rPr>
          <w:rFonts w:ascii="Times New Roman" w:eastAsia="宋体" w:hAnsi="Times New Roman" w:cs="Times New Roman"/>
          <w:sz w:val="24"/>
          <w:szCs w:val="24"/>
        </w:rPr>
        <w:t xml:space="preserve"> </w:t>
      </w:r>
    </w:p>
    <w:p w14:paraId="620F000B" w14:textId="5F9A19AF"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6</w:t>
      </w:r>
      <w:r>
        <w:rPr>
          <w:rFonts w:ascii="Times New Roman" w:eastAsia="宋体" w:hAnsi="Times New Roman" w:cs="Times New Roman" w:hint="eastAsia"/>
          <w:sz w:val="24"/>
          <w:szCs w:val="24"/>
        </w:rPr>
        <w:t>、</w:t>
      </w:r>
      <w:r w:rsidRPr="00F80809">
        <w:rPr>
          <w:rFonts w:ascii="Times New Roman" w:eastAsia="宋体" w:hAnsi="Times New Roman" w:cs="Times New Roman" w:hint="eastAsia"/>
          <w:sz w:val="24"/>
          <w:szCs w:val="24"/>
        </w:rPr>
        <w:t>资本金净利润率是指投资方案建成投产并达到设计生产能力后一个正常生产年份的（</w:t>
      </w:r>
      <w:r w:rsidR="008D63F2">
        <w:rPr>
          <w:rFonts w:ascii="Times New Roman" w:eastAsia="宋体" w:hAnsi="Times New Roman" w:cs="Times New Roman"/>
          <w:sz w:val="24"/>
          <w:szCs w:val="24"/>
        </w:rPr>
        <w:t>C</w:t>
      </w:r>
      <w:r w:rsidRPr="00F80809">
        <w:rPr>
          <w:rFonts w:ascii="Times New Roman" w:eastAsia="宋体" w:hAnsi="Times New Roman" w:cs="Times New Roman"/>
          <w:sz w:val="24"/>
          <w:szCs w:val="24"/>
        </w:rPr>
        <w:t>）的比率。</w:t>
      </w:r>
    </w:p>
    <w:p w14:paraId="2981CA5A"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A. </w:t>
      </w:r>
      <w:r w:rsidRPr="00F80809">
        <w:rPr>
          <w:rFonts w:ascii="Times New Roman" w:eastAsia="宋体" w:hAnsi="Times New Roman" w:cs="Times New Roman"/>
          <w:sz w:val="24"/>
          <w:szCs w:val="24"/>
        </w:rPr>
        <w:t>年净利润与建设投资</w:t>
      </w:r>
      <w:r w:rsidRPr="00F80809">
        <w:rPr>
          <w:rFonts w:ascii="Times New Roman" w:eastAsia="宋体" w:hAnsi="Times New Roman" w:cs="Times New Roman"/>
          <w:sz w:val="24"/>
          <w:szCs w:val="24"/>
        </w:rPr>
        <w:t xml:space="preserve"> </w:t>
      </w:r>
    </w:p>
    <w:p w14:paraId="733CAC3E"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B. </w:t>
      </w:r>
      <w:r w:rsidRPr="00F80809">
        <w:rPr>
          <w:rFonts w:ascii="Times New Roman" w:eastAsia="宋体" w:hAnsi="Times New Roman" w:cs="Times New Roman"/>
          <w:sz w:val="24"/>
          <w:szCs w:val="24"/>
        </w:rPr>
        <w:t>利润总额与建设投资</w:t>
      </w:r>
      <w:r w:rsidRPr="00F80809">
        <w:rPr>
          <w:rFonts w:ascii="Times New Roman" w:eastAsia="宋体" w:hAnsi="Times New Roman" w:cs="Times New Roman"/>
          <w:sz w:val="24"/>
          <w:szCs w:val="24"/>
        </w:rPr>
        <w:t xml:space="preserve"> </w:t>
      </w:r>
    </w:p>
    <w:p w14:paraId="79A8C6A6"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C. </w:t>
      </w:r>
      <w:r w:rsidRPr="00F80809">
        <w:rPr>
          <w:rFonts w:ascii="Times New Roman" w:eastAsia="宋体" w:hAnsi="Times New Roman" w:cs="Times New Roman"/>
          <w:sz w:val="24"/>
          <w:szCs w:val="24"/>
        </w:rPr>
        <w:t>年净利润与技术方案资本金</w:t>
      </w:r>
      <w:r w:rsidRPr="00F80809">
        <w:rPr>
          <w:rFonts w:ascii="Times New Roman" w:eastAsia="宋体" w:hAnsi="Times New Roman" w:cs="Times New Roman"/>
          <w:sz w:val="24"/>
          <w:szCs w:val="24"/>
        </w:rPr>
        <w:t xml:space="preserve"> </w:t>
      </w:r>
    </w:p>
    <w:p w14:paraId="5AD9BF85"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D. </w:t>
      </w:r>
      <w:r w:rsidRPr="00F80809">
        <w:rPr>
          <w:rFonts w:ascii="Times New Roman" w:eastAsia="宋体" w:hAnsi="Times New Roman" w:cs="Times New Roman"/>
          <w:sz w:val="24"/>
          <w:szCs w:val="24"/>
        </w:rPr>
        <w:t>年息税前利润与项目总投资</w:t>
      </w:r>
      <w:r w:rsidRPr="00F80809">
        <w:rPr>
          <w:rFonts w:ascii="Times New Roman" w:eastAsia="宋体" w:hAnsi="Times New Roman" w:cs="Times New Roman"/>
          <w:sz w:val="24"/>
          <w:szCs w:val="24"/>
        </w:rPr>
        <w:t xml:space="preserve"> </w:t>
      </w:r>
    </w:p>
    <w:p w14:paraId="797DE11F" w14:textId="56C2BBC8"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7</w:t>
      </w:r>
      <w:r>
        <w:rPr>
          <w:rFonts w:ascii="Times New Roman" w:eastAsia="宋体" w:hAnsi="Times New Roman" w:cs="Times New Roman" w:hint="eastAsia"/>
          <w:sz w:val="24"/>
          <w:szCs w:val="24"/>
        </w:rPr>
        <w:t>、</w:t>
      </w:r>
      <w:r w:rsidRPr="00F80809">
        <w:rPr>
          <w:rFonts w:ascii="Times New Roman" w:eastAsia="宋体" w:hAnsi="Times New Roman" w:cs="Times New Roman" w:hint="eastAsia"/>
          <w:sz w:val="24"/>
          <w:szCs w:val="24"/>
        </w:rPr>
        <w:t>某技术方案的总投资</w:t>
      </w:r>
      <w:r w:rsidRPr="00F80809">
        <w:rPr>
          <w:rFonts w:ascii="Times New Roman" w:eastAsia="宋体" w:hAnsi="Times New Roman" w:cs="Times New Roman"/>
          <w:sz w:val="24"/>
          <w:szCs w:val="24"/>
        </w:rPr>
        <w:t>1500</w:t>
      </w:r>
      <w:r w:rsidRPr="00F80809">
        <w:rPr>
          <w:rFonts w:ascii="Times New Roman" w:eastAsia="宋体" w:hAnsi="Times New Roman" w:cs="Times New Roman"/>
          <w:sz w:val="24"/>
          <w:szCs w:val="24"/>
        </w:rPr>
        <w:t>万元，其中债务资金</w:t>
      </w:r>
      <w:r w:rsidRPr="00F80809">
        <w:rPr>
          <w:rFonts w:ascii="Times New Roman" w:eastAsia="宋体" w:hAnsi="Times New Roman" w:cs="Times New Roman"/>
          <w:sz w:val="24"/>
          <w:szCs w:val="24"/>
        </w:rPr>
        <w:t>700</w:t>
      </w:r>
      <w:r w:rsidRPr="00F80809">
        <w:rPr>
          <w:rFonts w:ascii="Times New Roman" w:eastAsia="宋体" w:hAnsi="Times New Roman" w:cs="Times New Roman"/>
          <w:sz w:val="24"/>
          <w:szCs w:val="24"/>
        </w:rPr>
        <w:t>万元，技术方案在正常年份年利润总额</w:t>
      </w:r>
      <w:r w:rsidRPr="00F80809">
        <w:rPr>
          <w:rFonts w:ascii="Times New Roman" w:eastAsia="宋体" w:hAnsi="Times New Roman" w:cs="Times New Roman"/>
          <w:sz w:val="24"/>
          <w:szCs w:val="24"/>
        </w:rPr>
        <w:t>400</w:t>
      </w:r>
      <w:r w:rsidRPr="00F80809">
        <w:rPr>
          <w:rFonts w:ascii="Times New Roman" w:eastAsia="宋体" w:hAnsi="Times New Roman" w:cs="Times New Roman"/>
          <w:sz w:val="24"/>
          <w:szCs w:val="24"/>
        </w:rPr>
        <w:t>万元，所得税</w:t>
      </w:r>
      <w:r w:rsidRPr="00F80809">
        <w:rPr>
          <w:rFonts w:ascii="Times New Roman" w:eastAsia="宋体" w:hAnsi="Times New Roman" w:cs="Times New Roman"/>
          <w:sz w:val="24"/>
          <w:szCs w:val="24"/>
        </w:rPr>
        <w:t>100</w:t>
      </w:r>
      <w:r w:rsidRPr="00F80809">
        <w:rPr>
          <w:rFonts w:ascii="Times New Roman" w:eastAsia="宋体" w:hAnsi="Times New Roman" w:cs="Times New Roman"/>
          <w:sz w:val="24"/>
          <w:szCs w:val="24"/>
        </w:rPr>
        <w:t>万元，年折旧费</w:t>
      </w:r>
      <w:r w:rsidRPr="00F80809">
        <w:rPr>
          <w:rFonts w:ascii="Times New Roman" w:eastAsia="宋体" w:hAnsi="Times New Roman" w:cs="Times New Roman"/>
          <w:sz w:val="24"/>
          <w:szCs w:val="24"/>
        </w:rPr>
        <w:t>80</w:t>
      </w:r>
      <w:r w:rsidRPr="00F80809">
        <w:rPr>
          <w:rFonts w:ascii="Times New Roman" w:eastAsia="宋体" w:hAnsi="Times New Roman" w:cs="Times New Roman"/>
          <w:sz w:val="24"/>
          <w:szCs w:val="24"/>
        </w:rPr>
        <w:t>万元，则该方案的资本金净利润率为（</w:t>
      </w:r>
      <w:r w:rsidR="000A3C18">
        <w:rPr>
          <w:rFonts w:ascii="Times New Roman" w:eastAsia="宋体" w:hAnsi="Times New Roman" w:cs="Times New Roman" w:hint="eastAsia"/>
          <w:sz w:val="24"/>
          <w:szCs w:val="24"/>
        </w:rPr>
        <w:t>B</w:t>
      </w:r>
      <w:r w:rsidRPr="00F80809">
        <w:rPr>
          <w:rFonts w:ascii="Times New Roman" w:eastAsia="宋体" w:hAnsi="Times New Roman" w:cs="Times New Roman"/>
          <w:sz w:val="24"/>
          <w:szCs w:val="24"/>
        </w:rPr>
        <w:t>）。</w:t>
      </w:r>
    </w:p>
    <w:p w14:paraId="3DAB2700"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A. 42.9% </w:t>
      </w:r>
    </w:p>
    <w:p w14:paraId="6A03FB65"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B. 37.5% </w:t>
      </w:r>
    </w:p>
    <w:p w14:paraId="35D04E13"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C. 26.7% </w:t>
      </w:r>
    </w:p>
    <w:p w14:paraId="134FF676"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D. 47.5% </w:t>
      </w:r>
    </w:p>
    <w:p w14:paraId="3BF96D51" w14:textId="7C72CEE6"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8</w:t>
      </w:r>
      <w:r>
        <w:rPr>
          <w:rFonts w:ascii="Times New Roman" w:eastAsia="宋体" w:hAnsi="Times New Roman" w:cs="Times New Roman" w:hint="eastAsia"/>
          <w:sz w:val="24"/>
          <w:szCs w:val="24"/>
        </w:rPr>
        <w:t>、</w:t>
      </w:r>
      <w:r w:rsidRPr="00F80809">
        <w:rPr>
          <w:rFonts w:ascii="Times New Roman" w:eastAsia="宋体" w:hAnsi="Times New Roman" w:cs="Times New Roman" w:hint="eastAsia"/>
          <w:sz w:val="24"/>
          <w:szCs w:val="24"/>
        </w:rPr>
        <w:t>将计算出的静态投资回收期</w:t>
      </w:r>
      <w:r w:rsidRPr="00F80809">
        <w:rPr>
          <w:rFonts w:ascii="Times New Roman" w:eastAsia="宋体" w:hAnsi="Times New Roman" w:cs="Times New Roman"/>
          <w:sz w:val="24"/>
          <w:szCs w:val="24"/>
        </w:rPr>
        <w:t>Pt</w:t>
      </w:r>
      <w:r w:rsidRPr="00F80809">
        <w:rPr>
          <w:rFonts w:ascii="Times New Roman" w:eastAsia="宋体" w:hAnsi="Times New Roman" w:cs="Times New Roman"/>
          <w:sz w:val="24"/>
          <w:szCs w:val="24"/>
        </w:rPr>
        <w:t>与所确定的基准投资回收期</w:t>
      </w:r>
      <w:r w:rsidRPr="00F80809">
        <w:rPr>
          <w:rFonts w:ascii="Times New Roman" w:eastAsia="宋体" w:hAnsi="Times New Roman" w:cs="Times New Roman"/>
          <w:sz w:val="24"/>
          <w:szCs w:val="24"/>
        </w:rPr>
        <w:t xml:space="preserve"> Pc </w:t>
      </w:r>
      <w:r w:rsidRPr="00F80809">
        <w:rPr>
          <w:rFonts w:ascii="Times New Roman" w:eastAsia="宋体" w:hAnsi="Times New Roman" w:cs="Times New Roman"/>
          <w:sz w:val="24"/>
          <w:szCs w:val="24"/>
        </w:rPr>
        <w:t>进行比较</w:t>
      </w:r>
      <w:r w:rsidRPr="00F80809">
        <w:rPr>
          <w:rFonts w:ascii="Times New Roman" w:eastAsia="宋体" w:hAnsi="Times New Roman" w:cs="Times New Roman"/>
          <w:sz w:val="24"/>
          <w:szCs w:val="24"/>
        </w:rPr>
        <w:t xml:space="preserve"> </w:t>
      </w:r>
      <w:r w:rsidRPr="00F80809">
        <w:rPr>
          <w:rFonts w:ascii="Times New Roman" w:eastAsia="宋体" w:hAnsi="Times New Roman" w:cs="Times New Roman"/>
          <w:sz w:val="24"/>
          <w:szCs w:val="24"/>
        </w:rPr>
        <w:t>，若方案可以考虑接受</w:t>
      </w:r>
      <w:r w:rsidRPr="00F80809">
        <w:rPr>
          <w:rFonts w:ascii="Times New Roman" w:eastAsia="宋体" w:hAnsi="Times New Roman" w:cs="Times New Roman"/>
          <w:sz w:val="24"/>
          <w:szCs w:val="24"/>
        </w:rPr>
        <w:t xml:space="preserve"> </w:t>
      </w:r>
      <w:r w:rsidRPr="00F80809">
        <w:rPr>
          <w:rFonts w:ascii="Times New Roman" w:eastAsia="宋体" w:hAnsi="Times New Roman" w:cs="Times New Roman"/>
          <w:sz w:val="24"/>
          <w:szCs w:val="24"/>
        </w:rPr>
        <w:t>，则（</w:t>
      </w:r>
      <w:r w:rsidR="000A3C18">
        <w:rPr>
          <w:rFonts w:ascii="Times New Roman" w:eastAsia="宋体" w:hAnsi="Times New Roman" w:cs="Times New Roman" w:hint="eastAsia"/>
          <w:sz w:val="24"/>
          <w:szCs w:val="24"/>
        </w:rPr>
        <w:t>D</w:t>
      </w:r>
      <w:r w:rsidRPr="00F80809">
        <w:rPr>
          <w:rFonts w:ascii="Times New Roman" w:eastAsia="宋体" w:hAnsi="Times New Roman" w:cs="Times New Roman"/>
          <w:sz w:val="24"/>
          <w:szCs w:val="24"/>
        </w:rPr>
        <w:t>）。</w:t>
      </w:r>
    </w:p>
    <w:p w14:paraId="36A9D027"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A. Pt&lt;0 </w:t>
      </w:r>
    </w:p>
    <w:p w14:paraId="2BA3459B"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B. Pt≥0 </w:t>
      </w:r>
    </w:p>
    <w:p w14:paraId="31B21231"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C. Pt&gt;Pc </w:t>
      </w:r>
    </w:p>
    <w:p w14:paraId="1770B533"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D. </w:t>
      </w:r>
      <w:proofErr w:type="spellStart"/>
      <w:r w:rsidRPr="00F80809">
        <w:rPr>
          <w:rFonts w:ascii="Times New Roman" w:eastAsia="宋体" w:hAnsi="Times New Roman" w:cs="Times New Roman"/>
          <w:sz w:val="24"/>
          <w:szCs w:val="24"/>
        </w:rPr>
        <w:t>Pt≤Pc</w:t>
      </w:r>
      <w:proofErr w:type="spellEnd"/>
      <w:r w:rsidRPr="00F80809">
        <w:rPr>
          <w:rFonts w:ascii="Times New Roman" w:eastAsia="宋体" w:hAnsi="Times New Roman" w:cs="Times New Roman"/>
          <w:sz w:val="24"/>
          <w:szCs w:val="24"/>
        </w:rPr>
        <w:t xml:space="preserve"> </w:t>
      </w:r>
    </w:p>
    <w:p w14:paraId="61860DFA" w14:textId="332907C2"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1</w:t>
      </w:r>
      <w:r>
        <w:rPr>
          <w:rFonts w:ascii="Times New Roman" w:eastAsia="宋体" w:hAnsi="Times New Roman" w:cs="Times New Roman"/>
          <w:sz w:val="24"/>
          <w:szCs w:val="24"/>
        </w:rPr>
        <w:t>9</w:t>
      </w:r>
      <w:r>
        <w:rPr>
          <w:rFonts w:ascii="Times New Roman" w:eastAsia="宋体" w:hAnsi="Times New Roman" w:cs="Times New Roman" w:hint="eastAsia"/>
          <w:sz w:val="24"/>
          <w:szCs w:val="24"/>
        </w:rPr>
        <w:t>、</w:t>
      </w:r>
      <w:r w:rsidRPr="00F80809">
        <w:rPr>
          <w:rFonts w:ascii="Times New Roman" w:eastAsia="宋体" w:hAnsi="Times New Roman" w:cs="Times New Roman" w:hint="eastAsia"/>
          <w:sz w:val="24"/>
          <w:szCs w:val="24"/>
        </w:rPr>
        <w:t>技术方案除了满足基准收益率要求的盈利之外，还能得到超额收益的条件是（</w:t>
      </w:r>
      <w:r w:rsidR="000A3C18">
        <w:rPr>
          <w:rFonts w:ascii="Times New Roman" w:eastAsia="宋体" w:hAnsi="Times New Roman" w:cs="Times New Roman" w:hint="eastAsia"/>
          <w:sz w:val="24"/>
          <w:szCs w:val="24"/>
        </w:rPr>
        <w:t>D</w:t>
      </w:r>
      <w:r w:rsidRPr="00F80809">
        <w:rPr>
          <w:rFonts w:ascii="Times New Roman" w:eastAsia="宋体" w:hAnsi="Times New Roman" w:cs="Times New Roman"/>
          <w:sz w:val="24"/>
          <w:szCs w:val="24"/>
        </w:rPr>
        <w:t>）。</w:t>
      </w:r>
    </w:p>
    <w:p w14:paraId="3311F3F4"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A. FNPV&lt;0 </w:t>
      </w:r>
    </w:p>
    <w:p w14:paraId="52C8A2F1"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B. FNPV=0 </w:t>
      </w:r>
    </w:p>
    <w:p w14:paraId="761FE671"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C. FNPV≠0 </w:t>
      </w:r>
    </w:p>
    <w:p w14:paraId="40D876A9"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D. FNPV&gt;0 </w:t>
      </w:r>
    </w:p>
    <w:p w14:paraId="3EC548E8" w14:textId="5CEEBBF0"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sz w:val="24"/>
          <w:szCs w:val="24"/>
        </w:rPr>
        <w:t>0</w:t>
      </w:r>
      <w:r>
        <w:rPr>
          <w:rFonts w:ascii="Times New Roman" w:eastAsia="宋体" w:hAnsi="Times New Roman" w:cs="Times New Roman" w:hint="eastAsia"/>
          <w:sz w:val="24"/>
          <w:szCs w:val="24"/>
        </w:rPr>
        <w:t>、</w:t>
      </w:r>
      <w:r w:rsidRPr="00F80809">
        <w:rPr>
          <w:rFonts w:ascii="Times New Roman" w:eastAsia="宋体" w:hAnsi="Times New Roman" w:cs="Times New Roman" w:hint="eastAsia"/>
          <w:sz w:val="24"/>
          <w:szCs w:val="24"/>
        </w:rPr>
        <w:t>若</w:t>
      </w:r>
      <w:r w:rsidRPr="00F80809">
        <w:rPr>
          <w:rFonts w:ascii="Times New Roman" w:eastAsia="宋体" w:hAnsi="Times New Roman" w:cs="Times New Roman"/>
          <w:sz w:val="24"/>
          <w:szCs w:val="24"/>
        </w:rPr>
        <w:t xml:space="preserve"> A </w:t>
      </w:r>
      <w:r w:rsidRPr="00F80809">
        <w:rPr>
          <w:rFonts w:ascii="Times New Roman" w:eastAsia="宋体" w:hAnsi="Times New Roman" w:cs="Times New Roman"/>
          <w:sz w:val="24"/>
          <w:szCs w:val="24"/>
        </w:rPr>
        <w:t>、</w:t>
      </w:r>
      <w:r w:rsidRPr="00F80809">
        <w:rPr>
          <w:rFonts w:ascii="Times New Roman" w:eastAsia="宋体" w:hAnsi="Times New Roman" w:cs="Times New Roman"/>
          <w:sz w:val="24"/>
          <w:szCs w:val="24"/>
        </w:rPr>
        <w:t xml:space="preserve">B </w:t>
      </w:r>
      <w:r w:rsidRPr="00F80809">
        <w:rPr>
          <w:rFonts w:ascii="Times New Roman" w:eastAsia="宋体" w:hAnsi="Times New Roman" w:cs="Times New Roman"/>
          <w:sz w:val="24"/>
          <w:szCs w:val="24"/>
        </w:rPr>
        <w:t>两个具有常规现金流量的方案互斥</w:t>
      </w:r>
      <w:r w:rsidRPr="00F80809">
        <w:rPr>
          <w:rFonts w:ascii="Times New Roman" w:eastAsia="宋体" w:hAnsi="Times New Roman" w:cs="Times New Roman"/>
          <w:sz w:val="24"/>
          <w:szCs w:val="24"/>
        </w:rPr>
        <w:t xml:space="preserve"> </w:t>
      </w:r>
      <w:r w:rsidRPr="00F80809">
        <w:rPr>
          <w:rFonts w:ascii="Times New Roman" w:eastAsia="宋体" w:hAnsi="Times New Roman" w:cs="Times New Roman"/>
          <w:sz w:val="24"/>
          <w:szCs w:val="24"/>
        </w:rPr>
        <w:t>，其财务净现值</w:t>
      </w:r>
      <w:r w:rsidRPr="00F80809">
        <w:rPr>
          <w:rFonts w:ascii="Times New Roman" w:eastAsia="宋体" w:hAnsi="Times New Roman" w:cs="Times New Roman"/>
          <w:sz w:val="24"/>
          <w:szCs w:val="24"/>
        </w:rPr>
        <w:t>FNPV(</w:t>
      </w:r>
      <w:proofErr w:type="spellStart"/>
      <w:r w:rsidRPr="00F80809">
        <w:rPr>
          <w:rFonts w:ascii="Times New Roman" w:eastAsia="宋体" w:hAnsi="Times New Roman" w:cs="Times New Roman"/>
          <w:sz w:val="24"/>
          <w:szCs w:val="24"/>
        </w:rPr>
        <w:t>i</w:t>
      </w:r>
      <w:proofErr w:type="spellEnd"/>
      <w:r w:rsidRPr="00F80809">
        <w:rPr>
          <w:rFonts w:ascii="Times New Roman" w:eastAsia="宋体" w:hAnsi="Times New Roman" w:cs="Times New Roman"/>
          <w:sz w:val="24"/>
          <w:szCs w:val="24"/>
        </w:rPr>
        <w:t>) A&gt;FNPV(</w:t>
      </w:r>
      <w:proofErr w:type="spellStart"/>
      <w:r w:rsidRPr="00F80809">
        <w:rPr>
          <w:rFonts w:ascii="Times New Roman" w:eastAsia="宋体" w:hAnsi="Times New Roman" w:cs="Times New Roman"/>
          <w:sz w:val="24"/>
          <w:szCs w:val="24"/>
        </w:rPr>
        <w:t>i</w:t>
      </w:r>
      <w:proofErr w:type="spellEnd"/>
      <w:r w:rsidRPr="00F80809">
        <w:rPr>
          <w:rFonts w:ascii="Times New Roman" w:eastAsia="宋体" w:hAnsi="Times New Roman" w:cs="Times New Roman"/>
          <w:sz w:val="24"/>
          <w:szCs w:val="24"/>
        </w:rPr>
        <w:t xml:space="preserve">)B </w:t>
      </w:r>
      <w:r w:rsidRPr="00F80809">
        <w:rPr>
          <w:rFonts w:ascii="Times New Roman" w:eastAsia="宋体" w:hAnsi="Times New Roman" w:cs="Times New Roman"/>
          <w:sz w:val="24"/>
          <w:szCs w:val="24"/>
        </w:rPr>
        <w:t>，则（</w:t>
      </w:r>
      <w:r w:rsidR="000A3C18">
        <w:rPr>
          <w:rFonts w:ascii="Times New Roman" w:eastAsia="宋体" w:hAnsi="Times New Roman" w:cs="Times New Roman" w:hint="eastAsia"/>
          <w:sz w:val="24"/>
          <w:szCs w:val="24"/>
        </w:rPr>
        <w:t>D</w:t>
      </w:r>
      <w:r w:rsidRPr="00F80809">
        <w:rPr>
          <w:rFonts w:ascii="Times New Roman" w:eastAsia="宋体" w:hAnsi="Times New Roman" w:cs="Times New Roman"/>
          <w:sz w:val="24"/>
          <w:szCs w:val="24"/>
        </w:rPr>
        <w:t>）。</w:t>
      </w:r>
    </w:p>
    <w:p w14:paraId="359A1105"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A. FIRRA=FIRRB </w:t>
      </w:r>
    </w:p>
    <w:p w14:paraId="728BB15F"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B. FIRRA&gt;FIRRB </w:t>
      </w:r>
    </w:p>
    <w:p w14:paraId="7420916E"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C. FIRRA&lt;FIRRB </w:t>
      </w:r>
    </w:p>
    <w:p w14:paraId="207815FC"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D. FIRRA</w:t>
      </w:r>
      <w:r w:rsidRPr="00F80809">
        <w:rPr>
          <w:rFonts w:ascii="Times New Roman" w:eastAsia="宋体" w:hAnsi="Times New Roman" w:cs="Times New Roman"/>
          <w:sz w:val="24"/>
          <w:szCs w:val="24"/>
        </w:rPr>
        <w:t>与</w:t>
      </w:r>
      <w:r w:rsidRPr="00F80809">
        <w:rPr>
          <w:rFonts w:ascii="Times New Roman" w:eastAsia="宋体" w:hAnsi="Times New Roman" w:cs="Times New Roman"/>
          <w:sz w:val="24"/>
          <w:szCs w:val="24"/>
        </w:rPr>
        <w:t>FIRRB</w:t>
      </w:r>
      <w:r w:rsidRPr="00F80809">
        <w:rPr>
          <w:rFonts w:ascii="Times New Roman" w:eastAsia="宋体" w:hAnsi="Times New Roman" w:cs="Times New Roman"/>
          <w:sz w:val="24"/>
          <w:szCs w:val="24"/>
        </w:rPr>
        <w:t>的关系不确定</w:t>
      </w:r>
      <w:r w:rsidRPr="00F80809">
        <w:rPr>
          <w:rFonts w:ascii="Times New Roman" w:eastAsia="宋体" w:hAnsi="Times New Roman" w:cs="Times New Roman"/>
          <w:sz w:val="24"/>
          <w:szCs w:val="24"/>
        </w:rPr>
        <w:t xml:space="preserve"> </w:t>
      </w:r>
    </w:p>
    <w:p w14:paraId="077948B7" w14:textId="79A2A371"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sz w:val="24"/>
          <w:szCs w:val="24"/>
        </w:rPr>
        <w:t>1</w:t>
      </w:r>
      <w:r>
        <w:rPr>
          <w:rFonts w:ascii="Times New Roman" w:eastAsia="宋体" w:hAnsi="Times New Roman" w:cs="Times New Roman" w:hint="eastAsia"/>
          <w:sz w:val="24"/>
          <w:szCs w:val="24"/>
        </w:rPr>
        <w:t>、</w:t>
      </w:r>
      <w:r w:rsidRPr="00F80809">
        <w:rPr>
          <w:rFonts w:ascii="Times New Roman" w:eastAsia="宋体" w:hAnsi="Times New Roman" w:cs="Times New Roman" w:hint="eastAsia"/>
          <w:sz w:val="24"/>
          <w:szCs w:val="24"/>
        </w:rPr>
        <w:t>下列各项中</w:t>
      </w:r>
      <w:r w:rsidRPr="00F80809">
        <w:rPr>
          <w:rFonts w:ascii="Times New Roman" w:eastAsia="宋体" w:hAnsi="Times New Roman" w:cs="Times New Roman"/>
          <w:sz w:val="24"/>
          <w:szCs w:val="24"/>
        </w:rPr>
        <w:t xml:space="preserve"> </w:t>
      </w:r>
      <w:r w:rsidRPr="00F80809">
        <w:rPr>
          <w:rFonts w:ascii="Times New Roman" w:eastAsia="宋体" w:hAnsi="Times New Roman" w:cs="Times New Roman"/>
          <w:sz w:val="24"/>
          <w:szCs w:val="24"/>
        </w:rPr>
        <w:t>，技术方案动态分析不涉及的指标是（</w:t>
      </w:r>
      <w:r w:rsidR="000A3C18">
        <w:rPr>
          <w:rFonts w:ascii="Times New Roman" w:eastAsia="宋体" w:hAnsi="Times New Roman" w:cs="Times New Roman" w:hint="eastAsia"/>
          <w:sz w:val="24"/>
          <w:szCs w:val="24"/>
        </w:rPr>
        <w:t>D</w:t>
      </w:r>
      <w:r w:rsidRPr="00F80809">
        <w:rPr>
          <w:rFonts w:ascii="Times New Roman" w:eastAsia="宋体" w:hAnsi="Times New Roman" w:cs="Times New Roman"/>
          <w:sz w:val="24"/>
          <w:szCs w:val="24"/>
        </w:rPr>
        <w:t>）。</w:t>
      </w:r>
    </w:p>
    <w:p w14:paraId="1021B843"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A. </w:t>
      </w:r>
      <w:r w:rsidRPr="00F80809">
        <w:rPr>
          <w:rFonts w:ascii="Times New Roman" w:eastAsia="宋体" w:hAnsi="Times New Roman" w:cs="Times New Roman"/>
          <w:sz w:val="24"/>
          <w:szCs w:val="24"/>
        </w:rPr>
        <w:t>财务净现值</w:t>
      </w:r>
      <w:r w:rsidRPr="00F80809">
        <w:rPr>
          <w:rFonts w:ascii="Times New Roman" w:eastAsia="宋体" w:hAnsi="Times New Roman" w:cs="Times New Roman"/>
          <w:sz w:val="24"/>
          <w:szCs w:val="24"/>
        </w:rPr>
        <w:t xml:space="preserve"> </w:t>
      </w:r>
    </w:p>
    <w:p w14:paraId="78A69E0E"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B. </w:t>
      </w:r>
      <w:r w:rsidRPr="00F80809">
        <w:rPr>
          <w:rFonts w:ascii="Times New Roman" w:eastAsia="宋体" w:hAnsi="Times New Roman" w:cs="Times New Roman"/>
          <w:sz w:val="24"/>
          <w:szCs w:val="24"/>
        </w:rPr>
        <w:t>财务内部收益率</w:t>
      </w:r>
      <w:r w:rsidRPr="00F80809">
        <w:rPr>
          <w:rFonts w:ascii="Times New Roman" w:eastAsia="宋体" w:hAnsi="Times New Roman" w:cs="Times New Roman"/>
          <w:sz w:val="24"/>
          <w:szCs w:val="24"/>
        </w:rPr>
        <w:t xml:space="preserve"> </w:t>
      </w:r>
    </w:p>
    <w:p w14:paraId="2B0A7660"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C. </w:t>
      </w:r>
      <w:r w:rsidRPr="00F80809">
        <w:rPr>
          <w:rFonts w:ascii="Times New Roman" w:eastAsia="宋体" w:hAnsi="Times New Roman" w:cs="Times New Roman"/>
          <w:sz w:val="24"/>
          <w:szCs w:val="24"/>
        </w:rPr>
        <w:t>基准收益率</w:t>
      </w:r>
      <w:r w:rsidRPr="00F80809">
        <w:rPr>
          <w:rFonts w:ascii="Times New Roman" w:eastAsia="宋体" w:hAnsi="Times New Roman" w:cs="Times New Roman"/>
          <w:sz w:val="24"/>
          <w:szCs w:val="24"/>
        </w:rPr>
        <w:t xml:space="preserve"> </w:t>
      </w:r>
    </w:p>
    <w:p w14:paraId="4B6BFAF2"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D. </w:t>
      </w:r>
      <w:r w:rsidRPr="00F80809">
        <w:rPr>
          <w:rFonts w:ascii="Times New Roman" w:eastAsia="宋体" w:hAnsi="Times New Roman" w:cs="Times New Roman"/>
          <w:sz w:val="24"/>
          <w:szCs w:val="24"/>
        </w:rPr>
        <w:t>投资收益率</w:t>
      </w:r>
      <w:r w:rsidRPr="00F80809">
        <w:rPr>
          <w:rFonts w:ascii="Times New Roman" w:eastAsia="宋体" w:hAnsi="Times New Roman" w:cs="Times New Roman"/>
          <w:sz w:val="24"/>
          <w:szCs w:val="24"/>
        </w:rPr>
        <w:t xml:space="preserve"> </w:t>
      </w:r>
    </w:p>
    <w:p w14:paraId="39CB12A1" w14:textId="150C4DB6"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sz w:val="24"/>
          <w:szCs w:val="24"/>
        </w:rPr>
        <w:t>2</w:t>
      </w:r>
      <w:r>
        <w:rPr>
          <w:rFonts w:ascii="Times New Roman" w:eastAsia="宋体" w:hAnsi="Times New Roman" w:cs="Times New Roman" w:hint="eastAsia"/>
          <w:sz w:val="24"/>
          <w:szCs w:val="24"/>
        </w:rPr>
        <w:t>、</w:t>
      </w:r>
      <w:r w:rsidRPr="00F80809">
        <w:rPr>
          <w:rFonts w:ascii="Times New Roman" w:eastAsia="宋体" w:hAnsi="Times New Roman" w:cs="Times New Roman" w:hint="eastAsia"/>
          <w:sz w:val="24"/>
          <w:szCs w:val="24"/>
        </w:rPr>
        <w:t>关于技术方案经济效果评价指标</w:t>
      </w:r>
      <w:r w:rsidRPr="00F80809">
        <w:rPr>
          <w:rFonts w:ascii="Times New Roman" w:eastAsia="宋体" w:hAnsi="Times New Roman" w:cs="Times New Roman"/>
          <w:sz w:val="24"/>
          <w:szCs w:val="24"/>
        </w:rPr>
        <w:t xml:space="preserve"> </w:t>
      </w:r>
      <w:r w:rsidRPr="00F80809">
        <w:rPr>
          <w:rFonts w:ascii="Times New Roman" w:eastAsia="宋体" w:hAnsi="Times New Roman" w:cs="Times New Roman"/>
          <w:sz w:val="24"/>
          <w:szCs w:val="24"/>
        </w:rPr>
        <w:t>，下列说法错误的是（</w:t>
      </w:r>
      <w:r w:rsidR="000A3C18">
        <w:rPr>
          <w:rFonts w:ascii="Times New Roman" w:eastAsia="宋体" w:hAnsi="Times New Roman" w:cs="Times New Roman" w:hint="eastAsia"/>
          <w:sz w:val="24"/>
          <w:szCs w:val="24"/>
        </w:rPr>
        <w:t>D</w:t>
      </w:r>
      <w:r w:rsidRPr="00F80809">
        <w:rPr>
          <w:rFonts w:ascii="Times New Roman" w:eastAsia="宋体" w:hAnsi="Times New Roman" w:cs="Times New Roman"/>
          <w:sz w:val="24"/>
          <w:szCs w:val="24"/>
        </w:rPr>
        <w:t>）。</w:t>
      </w:r>
    </w:p>
    <w:p w14:paraId="2C545F3C"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A. </w:t>
      </w:r>
      <w:r w:rsidRPr="00F80809">
        <w:rPr>
          <w:rFonts w:ascii="Times New Roman" w:eastAsia="宋体" w:hAnsi="Times New Roman" w:cs="Times New Roman"/>
          <w:sz w:val="24"/>
          <w:szCs w:val="24"/>
        </w:rPr>
        <w:t>动态分析指标反映了技术方案的盈利能力</w:t>
      </w:r>
      <w:r w:rsidRPr="00F80809">
        <w:rPr>
          <w:rFonts w:ascii="Times New Roman" w:eastAsia="宋体" w:hAnsi="Times New Roman" w:cs="Times New Roman"/>
          <w:sz w:val="24"/>
          <w:szCs w:val="24"/>
        </w:rPr>
        <w:t xml:space="preserve"> </w:t>
      </w:r>
    </w:p>
    <w:p w14:paraId="3BD65E75"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B. </w:t>
      </w:r>
      <w:r w:rsidRPr="00F80809">
        <w:rPr>
          <w:rFonts w:ascii="Times New Roman" w:eastAsia="宋体" w:hAnsi="Times New Roman" w:cs="Times New Roman"/>
          <w:sz w:val="24"/>
          <w:szCs w:val="24"/>
        </w:rPr>
        <w:t>静态分析指标没有考虑资金时间价值</w:t>
      </w:r>
      <w:r w:rsidRPr="00F80809">
        <w:rPr>
          <w:rFonts w:ascii="Times New Roman" w:eastAsia="宋体" w:hAnsi="Times New Roman" w:cs="Times New Roman"/>
          <w:sz w:val="24"/>
          <w:szCs w:val="24"/>
        </w:rPr>
        <w:t xml:space="preserve"> </w:t>
      </w:r>
    </w:p>
    <w:p w14:paraId="29F28A4B"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C. </w:t>
      </w:r>
      <w:r w:rsidRPr="00F80809">
        <w:rPr>
          <w:rFonts w:ascii="Times New Roman" w:eastAsia="宋体" w:hAnsi="Times New Roman" w:cs="Times New Roman"/>
          <w:sz w:val="24"/>
          <w:szCs w:val="24"/>
        </w:rPr>
        <w:t>动态分析指标考虑了资金时间价值</w:t>
      </w:r>
      <w:r w:rsidRPr="00F80809">
        <w:rPr>
          <w:rFonts w:ascii="Times New Roman" w:eastAsia="宋体" w:hAnsi="Times New Roman" w:cs="Times New Roman"/>
          <w:sz w:val="24"/>
          <w:szCs w:val="24"/>
        </w:rPr>
        <w:t xml:space="preserve"> </w:t>
      </w:r>
    </w:p>
    <w:p w14:paraId="58B02647"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D. </w:t>
      </w:r>
      <w:r w:rsidRPr="00F80809">
        <w:rPr>
          <w:rFonts w:ascii="Times New Roman" w:eastAsia="宋体" w:hAnsi="Times New Roman" w:cs="Times New Roman"/>
          <w:sz w:val="24"/>
          <w:szCs w:val="24"/>
        </w:rPr>
        <w:t>动态分析指标中最常用的指标是动态技资回收期</w:t>
      </w:r>
      <w:r w:rsidRPr="00F80809">
        <w:rPr>
          <w:rFonts w:ascii="Times New Roman" w:eastAsia="宋体" w:hAnsi="Times New Roman" w:cs="Times New Roman"/>
          <w:sz w:val="24"/>
          <w:szCs w:val="24"/>
        </w:rPr>
        <w:t xml:space="preserve"> </w:t>
      </w:r>
    </w:p>
    <w:p w14:paraId="7B5F1EEB" w14:textId="79C3D8FC"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sz w:val="24"/>
          <w:szCs w:val="24"/>
        </w:rPr>
        <w:t>3</w:t>
      </w:r>
      <w:r>
        <w:rPr>
          <w:rFonts w:ascii="Times New Roman" w:eastAsia="宋体" w:hAnsi="Times New Roman" w:cs="Times New Roman" w:hint="eastAsia"/>
          <w:sz w:val="24"/>
          <w:szCs w:val="24"/>
        </w:rPr>
        <w:t>、</w:t>
      </w:r>
      <w:r w:rsidRPr="00F80809">
        <w:rPr>
          <w:rFonts w:ascii="Times New Roman" w:eastAsia="宋体" w:hAnsi="Times New Roman" w:cs="Times New Roman"/>
          <w:sz w:val="24"/>
          <w:szCs w:val="24"/>
        </w:rPr>
        <w:t>ROE</w:t>
      </w:r>
      <w:r w:rsidRPr="00F80809">
        <w:rPr>
          <w:rFonts w:ascii="Times New Roman" w:eastAsia="宋体" w:hAnsi="Times New Roman" w:cs="Times New Roman"/>
          <w:sz w:val="24"/>
          <w:szCs w:val="24"/>
        </w:rPr>
        <w:t>和</w:t>
      </w:r>
      <w:r w:rsidRPr="00F80809">
        <w:rPr>
          <w:rFonts w:ascii="Times New Roman" w:eastAsia="宋体" w:hAnsi="Times New Roman" w:cs="Times New Roman"/>
          <w:sz w:val="24"/>
          <w:szCs w:val="24"/>
        </w:rPr>
        <w:t>ROI</w:t>
      </w:r>
      <w:r w:rsidRPr="00F80809">
        <w:rPr>
          <w:rFonts w:ascii="Times New Roman" w:eastAsia="宋体" w:hAnsi="Times New Roman" w:cs="Times New Roman"/>
          <w:sz w:val="24"/>
          <w:szCs w:val="24"/>
        </w:rPr>
        <w:t>指标主要用于（</w:t>
      </w:r>
      <w:r w:rsidR="000A3C18">
        <w:rPr>
          <w:rFonts w:ascii="Times New Roman" w:eastAsia="宋体" w:hAnsi="Times New Roman" w:cs="Times New Roman" w:hint="eastAsia"/>
          <w:sz w:val="24"/>
          <w:szCs w:val="24"/>
        </w:rPr>
        <w:t>B</w:t>
      </w:r>
      <w:r w:rsidRPr="00F80809">
        <w:rPr>
          <w:rFonts w:ascii="Times New Roman" w:eastAsia="宋体" w:hAnsi="Times New Roman" w:cs="Times New Roman"/>
          <w:sz w:val="24"/>
          <w:szCs w:val="24"/>
        </w:rPr>
        <w:t>）。</w:t>
      </w:r>
    </w:p>
    <w:p w14:paraId="1C074931"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lastRenderedPageBreak/>
        <w:t xml:space="preserve">A. </w:t>
      </w:r>
      <w:r w:rsidRPr="00F80809">
        <w:rPr>
          <w:rFonts w:ascii="Times New Roman" w:eastAsia="宋体" w:hAnsi="Times New Roman" w:cs="Times New Roman"/>
          <w:sz w:val="24"/>
          <w:szCs w:val="24"/>
        </w:rPr>
        <w:t>融资前分析中的静态分析</w:t>
      </w:r>
      <w:r w:rsidRPr="00F80809">
        <w:rPr>
          <w:rFonts w:ascii="Times New Roman" w:eastAsia="宋体" w:hAnsi="Times New Roman" w:cs="Times New Roman"/>
          <w:sz w:val="24"/>
          <w:szCs w:val="24"/>
        </w:rPr>
        <w:t xml:space="preserve"> </w:t>
      </w:r>
    </w:p>
    <w:p w14:paraId="5E8F8C4E"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B. </w:t>
      </w:r>
      <w:r w:rsidRPr="00F80809">
        <w:rPr>
          <w:rFonts w:ascii="Times New Roman" w:eastAsia="宋体" w:hAnsi="Times New Roman" w:cs="Times New Roman"/>
          <w:sz w:val="24"/>
          <w:szCs w:val="24"/>
        </w:rPr>
        <w:t>融资后分析中的静态分析</w:t>
      </w:r>
      <w:r w:rsidRPr="00F80809">
        <w:rPr>
          <w:rFonts w:ascii="Times New Roman" w:eastAsia="宋体" w:hAnsi="Times New Roman" w:cs="Times New Roman"/>
          <w:sz w:val="24"/>
          <w:szCs w:val="24"/>
        </w:rPr>
        <w:t xml:space="preserve"> </w:t>
      </w:r>
    </w:p>
    <w:p w14:paraId="44066C52"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C. </w:t>
      </w:r>
      <w:r w:rsidRPr="00F80809">
        <w:rPr>
          <w:rFonts w:ascii="Times New Roman" w:eastAsia="宋体" w:hAnsi="Times New Roman" w:cs="Times New Roman"/>
          <w:sz w:val="24"/>
          <w:szCs w:val="24"/>
        </w:rPr>
        <w:t>融资前分析中的动态分析</w:t>
      </w:r>
      <w:r w:rsidRPr="00F80809">
        <w:rPr>
          <w:rFonts w:ascii="Times New Roman" w:eastAsia="宋体" w:hAnsi="Times New Roman" w:cs="Times New Roman"/>
          <w:sz w:val="24"/>
          <w:szCs w:val="24"/>
        </w:rPr>
        <w:t xml:space="preserve"> </w:t>
      </w:r>
    </w:p>
    <w:p w14:paraId="4576536A"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D. </w:t>
      </w:r>
      <w:r w:rsidRPr="00F80809">
        <w:rPr>
          <w:rFonts w:ascii="Times New Roman" w:eastAsia="宋体" w:hAnsi="Times New Roman" w:cs="Times New Roman"/>
          <w:sz w:val="24"/>
          <w:szCs w:val="24"/>
        </w:rPr>
        <w:t>融资后分析中的动态分析</w:t>
      </w:r>
      <w:r w:rsidRPr="00F80809">
        <w:rPr>
          <w:rFonts w:ascii="Times New Roman" w:eastAsia="宋体" w:hAnsi="Times New Roman" w:cs="Times New Roman"/>
          <w:sz w:val="24"/>
          <w:szCs w:val="24"/>
        </w:rPr>
        <w:t xml:space="preserve"> </w:t>
      </w:r>
    </w:p>
    <w:p w14:paraId="3E83D5CB" w14:textId="5FD73A5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sz w:val="24"/>
          <w:szCs w:val="24"/>
        </w:rPr>
        <w:t>4</w:t>
      </w:r>
      <w:r>
        <w:rPr>
          <w:rFonts w:ascii="Times New Roman" w:eastAsia="宋体" w:hAnsi="Times New Roman" w:cs="Times New Roman" w:hint="eastAsia"/>
          <w:sz w:val="24"/>
          <w:szCs w:val="24"/>
        </w:rPr>
        <w:t>、</w:t>
      </w:r>
      <w:r w:rsidRPr="00F80809">
        <w:rPr>
          <w:rFonts w:ascii="Times New Roman" w:eastAsia="宋体" w:hAnsi="Times New Roman" w:cs="Times New Roman" w:hint="eastAsia"/>
          <w:sz w:val="24"/>
          <w:szCs w:val="24"/>
        </w:rPr>
        <w:t>投资收益率是指（</w:t>
      </w:r>
      <w:r w:rsidR="000A3C18">
        <w:rPr>
          <w:rFonts w:ascii="Times New Roman" w:eastAsia="宋体" w:hAnsi="Times New Roman" w:cs="Times New Roman" w:hint="eastAsia"/>
          <w:sz w:val="24"/>
          <w:szCs w:val="24"/>
        </w:rPr>
        <w:t>C</w:t>
      </w:r>
      <w:r w:rsidRPr="00F80809">
        <w:rPr>
          <w:rFonts w:ascii="Times New Roman" w:eastAsia="宋体" w:hAnsi="Times New Roman" w:cs="Times New Roman"/>
          <w:sz w:val="24"/>
          <w:szCs w:val="24"/>
        </w:rPr>
        <w:t>）。</w:t>
      </w:r>
    </w:p>
    <w:p w14:paraId="38FF6FA2"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A. </w:t>
      </w:r>
      <w:r w:rsidRPr="00F80809">
        <w:rPr>
          <w:rFonts w:ascii="Times New Roman" w:eastAsia="宋体" w:hAnsi="Times New Roman" w:cs="Times New Roman"/>
          <w:sz w:val="24"/>
          <w:szCs w:val="24"/>
        </w:rPr>
        <w:t>年销售收入与技术方案固定资产投资额的比率</w:t>
      </w:r>
      <w:r w:rsidRPr="00F80809">
        <w:rPr>
          <w:rFonts w:ascii="Times New Roman" w:eastAsia="宋体" w:hAnsi="Times New Roman" w:cs="Times New Roman"/>
          <w:sz w:val="24"/>
          <w:szCs w:val="24"/>
        </w:rPr>
        <w:t xml:space="preserve"> </w:t>
      </w:r>
    </w:p>
    <w:p w14:paraId="3A6A6CCC"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B. </w:t>
      </w:r>
      <w:r w:rsidRPr="00F80809">
        <w:rPr>
          <w:rFonts w:ascii="Times New Roman" w:eastAsia="宋体" w:hAnsi="Times New Roman" w:cs="Times New Roman"/>
          <w:sz w:val="24"/>
          <w:szCs w:val="24"/>
        </w:rPr>
        <w:t>年净收益额与技术方案固定资产投资额的比率</w:t>
      </w:r>
      <w:r w:rsidRPr="00F80809">
        <w:rPr>
          <w:rFonts w:ascii="Times New Roman" w:eastAsia="宋体" w:hAnsi="Times New Roman" w:cs="Times New Roman"/>
          <w:sz w:val="24"/>
          <w:szCs w:val="24"/>
        </w:rPr>
        <w:t xml:space="preserve"> </w:t>
      </w:r>
    </w:p>
    <w:p w14:paraId="1FDCAADF"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C. </w:t>
      </w:r>
      <w:r w:rsidRPr="00F80809">
        <w:rPr>
          <w:rFonts w:ascii="Times New Roman" w:eastAsia="宋体" w:hAnsi="Times New Roman" w:cs="Times New Roman"/>
          <w:sz w:val="24"/>
          <w:szCs w:val="24"/>
        </w:rPr>
        <w:t>年平均净收益额与技术方案投资额的比率</w:t>
      </w:r>
      <w:r w:rsidRPr="00F80809">
        <w:rPr>
          <w:rFonts w:ascii="Times New Roman" w:eastAsia="宋体" w:hAnsi="Times New Roman" w:cs="Times New Roman"/>
          <w:sz w:val="24"/>
          <w:szCs w:val="24"/>
        </w:rPr>
        <w:t xml:space="preserve"> </w:t>
      </w:r>
    </w:p>
    <w:p w14:paraId="6F9401E7"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D. </w:t>
      </w:r>
      <w:r w:rsidRPr="00F80809">
        <w:rPr>
          <w:rFonts w:ascii="Times New Roman" w:eastAsia="宋体" w:hAnsi="Times New Roman" w:cs="Times New Roman"/>
          <w:sz w:val="24"/>
          <w:szCs w:val="24"/>
        </w:rPr>
        <w:t>年销售收入与技术方案投资额的比率</w:t>
      </w:r>
      <w:r w:rsidRPr="00F80809">
        <w:rPr>
          <w:rFonts w:ascii="Times New Roman" w:eastAsia="宋体" w:hAnsi="Times New Roman" w:cs="Times New Roman"/>
          <w:sz w:val="24"/>
          <w:szCs w:val="24"/>
        </w:rPr>
        <w:t xml:space="preserve"> </w:t>
      </w:r>
    </w:p>
    <w:p w14:paraId="62C14957" w14:textId="3770434D"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sz w:val="24"/>
          <w:szCs w:val="24"/>
        </w:rPr>
        <w:t>5</w:t>
      </w:r>
      <w:r>
        <w:rPr>
          <w:rFonts w:ascii="Times New Roman" w:eastAsia="宋体" w:hAnsi="Times New Roman" w:cs="Times New Roman" w:hint="eastAsia"/>
          <w:sz w:val="24"/>
          <w:szCs w:val="24"/>
        </w:rPr>
        <w:t>、</w:t>
      </w:r>
      <w:r w:rsidRPr="00F80809">
        <w:rPr>
          <w:rFonts w:ascii="Times New Roman" w:eastAsia="宋体" w:hAnsi="Times New Roman" w:cs="Times New Roman" w:hint="eastAsia"/>
          <w:sz w:val="24"/>
          <w:szCs w:val="24"/>
        </w:rPr>
        <w:t>在计算利息备付率时，其公式的分子是采用技术方案在借款偿还期内各年可用于（</w:t>
      </w:r>
      <w:r w:rsidR="000A3C18">
        <w:rPr>
          <w:rFonts w:ascii="Times New Roman" w:eastAsia="宋体" w:hAnsi="Times New Roman" w:cs="Times New Roman" w:hint="eastAsia"/>
          <w:sz w:val="24"/>
          <w:szCs w:val="24"/>
        </w:rPr>
        <w:t>D</w:t>
      </w:r>
      <w:r w:rsidRPr="00F80809">
        <w:rPr>
          <w:rFonts w:ascii="Times New Roman" w:eastAsia="宋体" w:hAnsi="Times New Roman" w:cs="Times New Roman"/>
          <w:sz w:val="24"/>
          <w:szCs w:val="24"/>
        </w:rPr>
        <w:t>）。</w:t>
      </w:r>
    </w:p>
    <w:p w14:paraId="7FC1C4DE"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A. </w:t>
      </w:r>
      <w:r w:rsidRPr="00F80809">
        <w:rPr>
          <w:rFonts w:ascii="Times New Roman" w:eastAsia="宋体" w:hAnsi="Times New Roman" w:cs="Times New Roman"/>
          <w:sz w:val="24"/>
          <w:szCs w:val="24"/>
        </w:rPr>
        <w:t>利润总额</w:t>
      </w:r>
      <w:r w:rsidRPr="00F80809">
        <w:rPr>
          <w:rFonts w:ascii="Times New Roman" w:eastAsia="宋体" w:hAnsi="Times New Roman" w:cs="Times New Roman"/>
          <w:sz w:val="24"/>
          <w:szCs w:val="24"/>
        </w:rPr>
        <w:t xml:space="preserve"> </w:t>
      </w:r>
    </w:p>
    <w:p w14:paraId="47AA65BE"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B. </w:t>
      </w:r>
      <w:r w:rsidRPr="00F80809">
        <w:rPr>
          <w:rFonts w:ascii="Times New Roman" w:eastAsia="宋体" w:hAnsi="Times New Roman" w:cs="Times New Roman"/>
          <w:sz w:val="24"/>
          <w:szCs w:val="24"/>
        </w:rPr>
        <w:t>总收入</w:t>
      </w:r>
      <w:r w:rsidRPr="00F80809">
        <w:rPr>
          <w:rFonts w:ascii="Times New Roman" w:eastAsia="宋体" w:hAnsi="Times New Roman" w:cs="Times New Roman"/>
          <w:sz w:val="24"/>
          <w:szCs w:val="24"/>
        </w:rPr>
        <w:t xml:space="preserve"> </w:t>
      </w:r>
    </w:p>
    <w:p w14:paraId="6F0E15D8"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C. </w:t>
      </w:r>
      <w:r w:rsidRPr="00F80809">
        <w:rPr>
          <w:rFonts w:ascii="Times New Roman" w:eastAsia="宋体" w:hAnsi="Times New Roman" w:cs="Times New Roman"/>
          <w:sz w:val="24"/>
          <w:szCs w:val="24"/>
        </w:rPr>
        <w:t>息税后利润</w:t>
      </w:r>
      <w:r w:rsidRPr="00F80809">
        <w:rPr>
          <w:rFonts w:ascii="Times New Roman" w:eastAsia="宋体" w:hAnsi="Times New Roman" w:cs="Times New Roman"/>
          <w:sz w:val="24"/>
          <w:szCs w:val="24"/>
        </w:rPr>
        <w:t xml:space="preserve"> </w:t>
      </w:r>
    </w:p>
    <w:p w14:paraId="0A68E7EC"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D. </w:t>
      </w:r>
      <w:r w:rsidRPr="00F80809">
        <w:rPr>
          <w:rFonts w:ascii="Times New Roman" w:eastAsia="宋体" w:hAnsi="Times New Roman" w:cs="Times New Roman"/>
          <w:sz w:val="24"/>
          <w:szCs w:val="24"/>
        </w:rPr>
        <w:t>息税前利润</w:t>
      </w:r>
      <w:r w:rsidRPr="00F80809">
        <w:rPr>
          <w:rFonts w:ascii="Times New Roman" w:eastAsia="宋体" w:hAnsi="Times New Roman" w:cs="Times New Roman"/>
          <w:sz w:val="24"/>
          <w:szCs w:val="24"/>
        </w:rPr>
        <w:t xml:space="preserve"> </w:t>
      </w:r>
    </w:p>
    <w:p w14:paraId="12DEF54D" w14:textId="68D2BB56"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sz w:val="24"/>
          <w:szCs w:val="24"/>
        </w:rPr>
        <w:t>6</w:t>
      </w:r>
      <w:r>
        <w:rPr>
          <w:rFonts w:ascii="Times New Roman" w:eastAsia="宋体" w:hAnsi="Times New Roman" w:cs="Times New Roman" w:hint="eastAsia"/>
          <w:sz w:val="24"/>
          <w:szCs w:val="24"/>
        </w:rPr>
        <w:t>、</w:t>
      </w:r>
      <w:r w:rsidRPr="00F80809">
        <w:rPr>
          <w:rFonts w:ascii="Times New Roman" w:eastAsia="宋体" w:hAnsi="Times New Roman" w:cs="Times New Roman" w:hint="eastAsia"/>
          <w:sz w:val="24"/>
          <w:szCs w:val="24"/>
        </w:rPr>
        <w:t>某技术方案的现金流量为常规现金流量</w:t>
      </w:r>
      <w:r w:rsidRPr="00F80809">
        <w:rPr>
          <w:rFonts w:ascii="Times New Roman" w:eastAsia="宋体" w:hAnsi="Times New Roman" w:cs="Times New Roman"/>
          <w:sz w:val="24"/>
          <w:szCs w:val="24"/>
        </w:rPr>
        <w:t xml:space="preserve"> </w:t>
      </w:r>
      <w:r w:rsidRPr="00F80809">
        <w:rPr>
          <w:rFonts w:ascii="Times New Roman" w:eastAsia="宋体" w:hAnsi="Times New Roman" w:cs="Times New Roman"/>
          <w:sz w:val="24"/>
          <w:szCs w:val="24"/>
        </w:rPr>
        <w:t>，当基准收益率为</w:t>
      </w:r>
      <w:r w:rsidRPr="00F80809">
        <w:rPr>
          <w:rFonts w:ascii="Times New Roman" w:eastAsia="宋体" w:hAnsi="Times New Roman" w:cs="Times New Roman"/>
          <w:sz w:val="24"/>
          <w:szCs w:val="24"/>
        </w:rPr>
        <w:t>8%</w:t>
      </w:r>
      <w:r w:rsidRPr="00F80809">
        <w:rPr>
          <w:rFonts w:ascii="Times New Roman" w:eastAsia="宋体" w:hAnsi="Times New Roman" w:cs="Times New Roman"/>
          <w:sz w:val="24"/>
          <w:szCs w:val="24"/>
        </w:rPr>
        <w:t>时，净现值为</w:t>
      </w:r>
      <w:r w:rsidRPr="00F80809">
        <w:rPr>
          <w:rFonts w:ascii="Times New Roman" w:eastAsia="宋体" w:hAnsi="Times New Roman" w:cs="Times New Roman"/>
          <w:sz w:val="24"/>
          <w:szCs w:val="24"/>
        </w:rPr>
        <w:t>400</w:t>
      </w:r>
      <w:r w:rsidRPr="00F80809">
        <w:rPr>
          <w:rFonts w:ascii="Times New Roman" w:eastAsia="宋体" w:hAnsi="Times New Roman" w:cs="Times New Roman"/>
          <w:sz w:val="24"/>
          <w:szCs w:val="24"/>
        </w:rPr>
        <w:t>万元。若基准收益率变为</w:t>
      </w:r>
      <w:r w:rsidRPr="00F80809">
        <w:rPr>
          <w:rFonts w:ascii="Times New Roman" w:eastAsia="宋体" w:hAnsi="Times New Roman" w:cs="Times New Roman"/>
          <w:sz w:val="24"/>
          <w:szCs w:val="24"/>
        </w:rPr>
        <w:t>10%</w:t>
      </w:r>
      <w:r w:rsidRPr="00F80809">
        <w:rPr>
          <w:rFonts w:ascii="Times New Roman" w:eastAsia="宋体" w:hAnsi="Times New Roman" w:cs="Times New Roman"/>
          <w:sz w:val="24"/>
          <w:szCs w:val="24"/>
        </w:rPr>
        <w:t>时，该技术方案的净现值将</w:t>
      </w:r>
      <w:r w:rsidRPr="00F80809">
        <w:rPr>
          <w:rFonts w:ascii="Times New Roman" w:eastAsia="宋体" w:hAnsi="Times New Roman" w:cs="Times New Roman"/>
          <w:sz w:val="24"/>
          <w:szCs w:val="24"/>
        </w:rPr>
        <w:t>(</w:t>
      </w:r>
      <w:r w:rsidR="000A3C18">
        <w:rPr>
          <w:rFonts w:ascii="Times New Roman" w:eastAsia="宋体" w:hAnsi="Times New Roman" w:cs="Times New Roman"/>
          <w:sz w:val="24"/>
          <w:szCs w:val="24"/>
        </w:rPr>
        <w:t>C</w:t>
      </w:r>
      <w:r w:rsidRPr="00F80809">
        <w:rPr>
          <w:rFonts w:ascii="Times New Roman" w:eastAsia="宋体" w:hAnsi="Times New Roman" w:cs="Times New Roman"/>
          <w:sz w:val="24"/>
          <w:szCs w:val="24"/>
        </w:rPr>
        <w:t xml:space="preserve"> )</w:t>
      </w:r>
      <w:r w:rsidRPr="00F80809">
        <w:rPr>
          <w:rFonts w:ascii="Times New Roman" w:eastAsia="宋体" w:hAnsi="Times New Roman" w:cs="Times New Roman"/>
          <w:sz w:val="24"/>
          <w:szCs w:val="24"/>
        </w:rPr>
        <w:t>。</w:t>
      </w:r>
    </w:p>
    <w:p w14:paraId="447C0158"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A. </w:t>
      </w:r>
      <w:r w:rsidRPr="00F80809">
        <w:rPr>
          <w:rFonts w:ascii="Times New Roman" w:eastAsia="宋体" w:hAnsi="Times New Roman" w:cs="Times New Roman"/>
          <w:sz w:val="24"/>
          <w:szCs w:val="24"/>
        </w:rPr>
        <w:t>等于</w:t>
      </w:r>
      <w:r w:rsidRPr="00F80809">
        <w:rPr>
          <w:rFonts w:ascii="Times New Roman" w:eastAsia="宋体" w:hAnsi="Times New Roman" w:cs="Times New Roman"/>
          <w:sz w:val="24"/>
          <w:szCs w:val="24"/>
        </w:rPr>
        <w:t>400</w:t>
      </w:r>
      <w:r w:rsidRPr="00F80809">
        <w:rPr>
          <w:rFonts w:ascii="Times New Roman" w:eastAsia="宋体" w:hAnsi="Times New Roman" w:cs="Times New Roman"/>
          <w:sz w:val="24"/>
          <w:szCs w:val="24"/>
        </w:rPr>
        <w:t>万元</w:t>
      </w:r>
      <w:r w:rsidRPr="00F80809">
        <w:rPr>
          <w:rFonts w:ascii="Times New Roman" w:eastAsia="宋体" w:hAnsi="Times New Roman" w:cs="Times New Roman"/>
          <w:sz w:val="24"/>
          <w:szCs w:val="24"/>
        </w:rPr>
        <w:t xml:space="preserve"> </w:t>
      </w:r>
    </w:p>
    <w:p w14:paraId="644C64DC"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B. </w:t>
      </w:r>
      <w:r w:rsidRPr="00F80809">
        <w:rPr>
          <w:rFonts w:ascii="Times New Roman" w:eastAsia="宋体" w:hAnsi="Times New Roman" w:cs="Times New Roman"/>
          <w:sz w:val="24"/>
          <w:szCs w:val="24"/>
        </w:rPr>
        <w:t>不确定</w:t>
      </w:r>
      <w:r w:rsidRPr="00F80809">
        <w:rPr>
          <w:rFonts w:ascii="Times New Roman" w:eastAsia="宋体" w:hAnsi="Times New Roman" w:cs="Times New Roman"/>
          <w:sz w:val="24"/>
          <w:szCs w:val="24"/>
        </w:rPr>
        <w:t xml:space="preserve"> </w:t>
      </w:r>
    </w:p>
    <w:p w14:paraId="61C6283B"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C. </w:t>
      </w:r>
      <w:r w:rsidRPr="00F80809">
        <w:rPr>
          <w:rFonts w:ascii="Times New Roman" w:eastAsia="宋体" w:hAnsi="Times New Roman" w:cs="Times New Roman"/>
          <w:sz w:val="24"/>
          <w:szCs w:val="24"/>
        </w:rPr>
        <w:t>小于</w:t>
      </w:r>
      <w:r w:rsidRPr="00F80809">
        <w:rPr>
          <w:rFonts w:ascii="Times New Roman" w:eastAsia="宋体" w:hAnsi="Times New Roman" w:cs="Times New Roman"/>
          <w:sz w:val="24"/>
          <w:szCs w:val="24"/>
        </w:rPr>
        <w:t>400</w:t>
      </w:r>
      <w:r w:rsidRPr="00F80809">
        <w:rPr>
          <w:rFonts w:ascii="Times New Roman" w:eastAsia="宋体" w:hAnsi="Times New Roman" w:cs="Times New Roman"/>
          <w:sz w:val="24"/>
          <w:szCs w:val="24"/>
        </w:rPr>
        <w:t>万元</w:t>
      </w:r>
      <w:r w:rsidRPr="00F80809">
        <w:rPr>
          <w:rFonts w:ascii="Times New Roman" w:eastAsia="宋体" w:hAnsi="Times New Roman" w:cs="Times New Roman"/>
          <w:sz w:val="24"/>
          <w:szCs w:val="24"/>
        </w:rPr>
        <w:t xml:space="preserve"> </w:t>
      </w:r>
    </w:p>
    <w:p w14:paraId="0A02573F"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D. </w:t>
      </w:r>
      <w:r w:rsidRPr="00F80809">
        <w:rPr>
          <w:rFonts w:ascii="Times New Roman" w:eastAsia="宋体" w:hAnsi="Times New Roman" w:cs="Times New Roman"/>
          <w:sz w:val="24"/>
          <w:szCs w:val="24"/>
        </w:rPr>
        <w:t>大于</w:t>
      </w:r>
      <w:r w:rsidRPr="00F80809">
        <w:rPr>
          <w:rFonts w:ascii="Times New Roman" w:eastAsia="宋体" w:hAnsi="Times New Roman" w:cs="Times New Roman"/>
          <w:sz w:val="24"/>
          <w:szCs w:val="24"/>
        </w:rPr>
        <w:t>400</w:t>
      </w:r>
      <w:r w:rsidRPr="00F80809">
        <w:rPr>
          <w:rFonts w:ascii="Times New Roman" w:eastAsia="宋体" w:hAnsi="Times New Roman" w:cs="Times New Roman"/>
          <w:sz w:val="24"/>
          <w:szCs w:val="24"/>
        </w:rPr>
        <w:t>万元</w:t>
      </w:r>
      <w:r w:rsidRPr="00F80809">
        <w:rPr>
          <w:rFonts w:ascii="Times New Roman" w:eastAsia="宋体" w:hAnsi="Times New Roman" w:cs="Times New Roman"/>
          <w:sz w:val="24"/>
          <w:szCs w:val="24"/>
        </w:rPr>
        <w:t xml:space="preserve"> </w:t>
      </w:r>
    </w:p>
    <w:p w14:paraId="4E5DBDDD" w14:textId="2C51AF6C"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sz w:val="24"/>
          <w:szCs w:val="24"/>
        </w:rPr>
        <w:t>7</w:t>
      </w:r>
      <w:r>
        <w:rPr>
          <w:rFonts w:ascii="Times New Roman" w:eastAsia="宋体" w:hAnsi="Times New Roman" w:cs="Times New Roman" w:hint="eastAsia"/>
          <w:sz w:val="24"/>
          <w:szCs w:val="24"/>
        </w:rPr>
        <w:t>、</w:t>
      </w:r>
      <w:r w:rsidRPr="00F80809">
        <w:rPr>
          <w:rFonts w:ascii="Times New Roman" w:eastAsia="宋体" w:hAnsi="Times New Roman" w:cs="Times New Roman" w:hint="eastAsia"/>
          <w:sz w:val="24"/>
          <w:szCs w:val="24"/>
        </w:rPr>
        <w:t>某技术方案的初期投资额为</w:t>
      </w:r>
      <w:r w:rsidRPr="00F80809">
        <w:rPr>
          <w:rFonts w:ascii="Times New Roman" w:eastAsia="宋体" w:hAnsi="Times New Roman" w:cs="Times New Roman"/>
          <w:sz w:val="24"/>
          <w:szCs w:val="24"/>
        </w:rPr>
        <w:t>1500</w:t>
      </w:r>
      <w:r w:rsidRPr="00F80809">
        <w:rPr>
          <w:rFonts w:ascii="Times New Roman" w:eastAsia="宋体" w:hAnsi="Times New Roman" w:cs="Times New Roman"/>
          <w:sz w:val="24"/>
          <w:szCs w:val="24"/>
        </w:rPr>
        <w:t>万元，此后每年年末的净现金流量为</w:t>
      </w:r>
      <w:r w:rsidRPr="00F80809">
        <w:rPr>
          <w:rFonts w:ascii="Times New Roman" w:eastAsia="宋体" w:hAnsi="Times New Roman" w:cs="Times New Roman"/>
          <w:sz w:val="24"/>
          <w:szCs w:val="24"/>
        </w:rPr>
        <w:t>400</w:t>
      </w:r>
      <w:r w:rsidRPr="00F80809">
        <w:rPr>
          <w:rFonts w:ascii="Times New Roman" w:eastAsia="宋体" w:hAnsi="Times New Roman" w:cs="Times New Roman"/>
          <w:sz w:val="24"/>
          <w:szCs w:val="24"/>
        </w:rPr>
        <w:t>万元</w:t>
      </w:r>
      <w:r w:rsidRPr="00F80809">
        <w:rPr>
          <w:rFonts w:ascii="Times New Roman" w:eastAsia="宋体" w:hAnsi="Times New Roman" w:cs="Times New Roman"/>
          <w:sz w:val="24"/>
          <w:szCs w:val="24"/>
        </w:rPr>
        <w:t xml:space="preserve"> </w:t>
      </w:r>
      <w:r w:rsidRPr="00F80809">
        <w:rPr>
          <w:rFonts w:ascii="Times New Roman" w:eastAsia="宋体" w:hAnsi="Times New Roman" w:cs="Times New Roman"/>
          <w:sz w:val="24"/>
          <w:szCs w:val="24"/>
        </w:rPr>
        <w:t>若基准收益率为</w:t>
      </w:r>
      <w:r w:rsidRPr="00F80809">
        <w:rPr>
          <w:rFonts w:ascii="Times New Roman" w:eastAsia="宋体" w:hAnsi="Times New Roman" w:cs="Times New Roman"/>
          <w:sz w:val="24"/>
          <w:szCs w:val="24"/>
        </w:rPr>
        <w:t xml:space="preserve">15% </w:t>
      </w:r>
      <w:r w:rsidRPr="00F80809">
        <w:rPr>
          <w:rFonts w:ascii="Times New Roman" w:eastAsia="宋体" w:hAnsi="Times New Roman" w:cs="Times New Roman"/>
          <w:sz w:val="24"/>
          <w:szCs w:val="24"/>
        </w:rPr>
        <w:t>，方案的寿命期为</w:t>
      </w:r>
      <w:r w:rsidRPr="00F80809">
        <w:rPr>
          <w:rFonts w:ascii="Times New Roman" w:eastAsia="宋体" w:hAnsi="Times New Roman" w:cs="Times New Roman"/>
          <w:sz w:val="24"/>
          <w:szCs w:val="24"/>
        </w:rPr>
        <w:t>15</w:t>
      </w:r>
      <w:r w:rsidRPr="00F80809">
        <w:rPr>
          <w:rFonts w:ascii="Times New Roman" w:eastAsia="宋体" w:hAnsi="Times New Roman" w:cs="Times New Roman"/>
          <w:sz w:val="24"/>
          <w:szCs w:val="24"/>
        </w:rPr>
        <w:t>年，则该技术方案的财务净现</w:t>
      </w:r>
      <w:r w:rsidRPr="00F80809">
        <w:rPr>
          <w:rFonts w:ascii="Times New Roman" w:eastAsia="宋体" w:hAnsi="Times New Roman" w:cs="Times New Roman"/>
          <w:sz w:val="24"/>
          <w:szCs w:val="24"/>
        </w:rPr>
        <w:lastRenderedPageBreak/>
        <w:t>值为（</w:t>
      </w:r>
      <w:r w:rsidR="000A3C18">
        <w:rPr>
          <w:rFonts w:ascii="Times New Roman" w:eastAsia="宋体" w:hAnsi="Times New Roman" w:cs="Times New Roman"/>
          <w:sz w:val="24"/>
          <w:szCs w:val="24"/>
        </w:rPr>
        <w:t>D</w:t>
      </w:r>
      <w:r w:rsidRPr="00F80809">
        <w:rPr>
          <w:rFonts w:ascii="Times New Roman" w:eastAsia="宋体" w:hAnsi="Times New Roman" w:cs="Times New Roman"/>
          <w:sz w:val="24"/>
          <w:szCs w:val="24"/>
        </w:rPr>
        <w:t>）。</w:t>
      </w:r>
    </w:p>
    <w:p w14:paraId="0E40E895"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A. 1200</w:t>
      </w:r>
      <w:r w:rsidRPr="00F80809">
        <w:rPr>
          <w:rFonts w:ascii="Times New Roman" w:eastAsia="宋体" w:hAnsi="Times New Roman" w:cs="Times New Roman"/>
          <w:sz w:val="24"/>
          <w:szCs w:val="24"/>
        </w:rPr>
        <w:t>万元</w:t>
      </w:r>
      <w:r w:rsidRPr="00F80809">
        <w:rPr>
          <w:rFonts w:ascii="Times New Roman" w:eastAsia="宋体" w:hAnsi="Times New Roman" w:cs="Times New Roman"/>
          <w:sz w:val="24"/>
          <w:szCs w:val="24"/>
        </w:rPr>
        <w:t xml:space="preserve"> </w:t>
      </w:r>
    </w:p>
    <w:p w14:paraId="6B275A18"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B. 739</w:t>
      </w:r>
      <w:r w:rsidRPr="00F80809">
        <w:rPr>
          <w:rFonts w:ascii="Times New Roman" w:eastAsia="宋体" w:hAnsi="Times New Roman" w:cs="Times New Roman"/>
          <w:sz w:val="24"/>
          <w:szCs w:val="24"/>
        </w:rPr>
        <w:t>万元</w:t>
      </w:r>
      <w:r w:rsidRPr="00F80809">
        <w:rPr>
          <w:rFonts w:ascii="Times New Roman" w:eastAsia="宋体" w:hAnsi="Times New Roman" w:cs="Times New Roman"/>
          <w:sz w:val="24"/>
          <w:szCs w:val="24"/>
        </w:rPr>
        <w:t xml:space="preserve"> </w:t>
      </w:r>
    </w:p>
    <w:p w14:paraId="5FB82CE0"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C. 939</w:t>
      </w:r>
      <w:r w:rsidRPr="00F80809">
        <w:rPr>
          <w:rFonts w:ascii="Times New Roman" w:eastAsia="宋体" w:hAnsi="Times New Roman" w:cs="Times New Roman"/>
          <w:sz w:val="24"/>
          <w:szCs w:val="24"/>
        </w:rPr>
        <w:t>万元</w:t>
      </w:r>
      <w:r w:rsidRPr="00F80809">
        <w:rPr>
          <w:rFonts w:ascii="Times New Roman" w:eastAsia="宋体" w:hAnsi="Times New Roman" w:cs="Times New Roman"/>
          <w:sz w:val="24"/>
          <w:szCs w:val="24"/>
        </w:rPr>
        <w:t xml:space="preserve"> </w:t>
      </w:r>
    </w:p>
    <w:p w14:paraId="379E656B"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D. 839</w:t>
      </w:r>
      <w:r w:rsidRPr="00F80809">
        <w:rPr>
          <w:rFonts w:ascii="Times New Roman" w:eastAsia="宋体" w:hAnsi="Times New Roman" w:cs="Times New Roman"/>
          <w:sz w:val="24"/>
          <w:szCs w:val="24"/>
        </w:rPr>
        <w:t>万元</w:t>
      </w:r>
      <w:r w:rsidRPr="00F80809">
        <w:rPr>
          <w:rFonts w:ascii="Times New Roman" w:eastAsia="宋体" w:hAnsi="Times New Roman" w:cs="Times New Roman"/>
          <w:sz w:val="24"/>
          <w:szCs w:val="24"/>
        </w:rPr>
        <w:t xml:space="preserve"> </w:t>
      </w:r>
    </w:p>
    <w:p w14:paraId="37C8C8E9" w14:textId="6DEE661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sz w:val="24"/>
          <w:szCs w:val="24"/>
        </w:rPr>
        <w:t>8</w:t>
      </w:r>
      <w:r>
        <w:rPr>
          <w:rFonts w:ascii="Times New Roman" w:eastAsia="宋体" w:hAnsi="Times New Roman" w:cs="Times New Roman" w:hint="eastAsia"/>
          <w:sz w:val="24"/>
          <w:szCs w:val="24"/>
        </w:rPr>
        <w:t>、</w:t>
      </w:r>
      <w:r w:rsidRPr="00F80809">
        <w:rPr>
          <w:rFonts w:ascii="Times New Roman" w:eastAsia="宋体" w:hAnsi="Times New Roman" w:cs="Times New Roman" w:hint="eastAsia"/>
          <w:sz w:val="24"/>
          <w:szCs w:val="24"/>
        </w:rPr>
        <w:t>如果技术方案在经济上是可以接受的</w:t>
      </w:r>
      <w:r w:rsidRPr="00F80809">
        <w:rPr>
          <w:rFonts w:ascii="Times New Roman" w:eastAsia="宋体" w:hAnsi="Times New Roman" w:cs="Times New Roman"/>
          <w:sz w:val="24"/>
          <w:szCs w:val="24"/>
        </w:rPr>
        <w:t xml:space="preserve"> </w:t>
      </w:r>
      <w:r w:rsidRPr="00F80809">
        <w:rPr>
          <w:rFonts w:ascii="Times New Roman" w:eastAsia="宋体" w:hAnsi="Times New Roman" w:cs="Times New Roman"/>
          <w:sz w:val="24"/>
          <w:szCs w:val="24"/>
        </w:rPr>
        <w:t>，其财务内部收益率应（</w:t>
      </w:r>
      <w:r w:rsidR="000A3C18">
        <w:rPr>
          <w:rFonts w:ascii="Times New Roman" w:eastAsia="宋体" w:hAnsi="Times New Roman" w:cs="Times New Roman" w:hint="eastAsia"/>
          <w:sz w:val="24"/>
          <w:szCs w:val="24"/>
        </w:rPr>
        <w:t>B</w:t>
      </w:r>
      <w:r w:rsidRPr="00F80809">
        <w:rPr>
          <w:rFonts w:ascii="Times New Roman" w:eastAsia="宋体" w:hAnsi="Times New Roman" w:cs="Times New Roman"/>
          <w:sz w:val="24"/>
          <w:szCs w:val="24"/>
        </w:rPr>
        <w:t>）。</w:t>
      </w:r>
    </w:p>
    <w:p w14:paraId="52298ADE"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A. </w:t>
      </w:r>
      <w:r w:rsidRPr="00F80809">
        <w:rPr>
          <w:rFonts w:ascii="Times New Roman" w:eastAsia="宋体" w:hAnsi="Times New Roman" w:cs="Times New Roman"/>
          <w:sz w:val="24"/>
          <w:szCs w:val="24"/>
        </w:rPr>
        <w:t>小于银行贷款利率</w:t>
      </w:r>
      <w:r w:rsidRPr="00F80809">
        <w:rPr>
          <w:rFonts w:ascii="Times New Roman" w:eastAsia="宋体" w:hAnsi="Times New Roman" w:cs="Times New Roman"/>
          <w:sz w:val="24"/>
          <w:szCs w:val="24"/>
        </w:rPr>
        <w:t xml:space="preserve"> </w:t>
      </w:r>
    </w:p>
    <w:p w14:paraId="1EC13720"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B. </w:t>
      </w:r>
      <w:r w:rsidRPr="00F80809">
        <w:rPr>
          <w:rFonts w:ascii="Times New Roman" w:eastAsia="宋体" w:hAnsi="Times New Roman" w:cs="Times New Roman"/>
          <w:sz w:val="24"/>
          <w:szCs w:val="24"/>
        </w:rPr>
        <w:t>大于基准收益率</w:t>
      </w:r>
      <w:r w:rsidRPr="00F80809">
        <w:rPr>
          <w:rFonts w:ascii="Times New Roman" w:eastAsia="宋体" w:hAnsi="Times New Roman" w:cs="Times New Roman"/>
          <w:sz w:val="24"/>
          <w:szCs w:val="24"/>
        </w:rPr>
        <w:t xml:space="preserve"> </w:t>
      </w:r>
    </w:p>
    <w:p w14:paraId="756C7D3F"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C. </w:t>
      </w:r>
      <w:r w:rsidRPr="00F80809">
        <w:rPr>
          <w:rFonts w:ascii="Times New Roman" w:eastAsia="宋体" w:hAnsi="Times New Roman" w:cs="Times New Roman"/>
          <w:sz w:val="24"/>
          <w:szCs w:val="24"/>
        </w:rPr>
        <w:t>小于基准收益率</w:t>
      </w:r>
      <w:r w:rsidRPr="00F80809">
        <w:rPr>
          <w:rFonts w:ascii="Times New Roman" w:eastAsia="宋体" w:hAnsi="Times New Roman" w:cs="Times New Roman"/>
          <w:sz w:val="24"/>
          <w:szCs w:val="24"/>
        </w:rPr>
        <w:t xml:space="preserve"> </w:t>
      </w:r>
    </w:p>
    <w:p w14:paraId="5E0DC3AF"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D. </w:t>
      </w:r>
      <w:r w:rsidRPr="00F80809">
        <w:rPr>
          <w:rFonts w:ascii="Times New Roman" w:eastAsia="宋体" w:hAnsi="Times New Roman" w:cs="Times New Roman"/>
          <w:sz w:val="24"/>
          <w:szCs w:val="24"/>
        </w:rPr>
        <w:t>大于银行贷款利率</w:t>
      </w:r>
      <w:r w:rsidRPr="00F80809">
        <w:rPr>
          <w:rFonts w:ascii="Times New Roman" w:eastAsia="宋体" w:hAnsi="Times New Roman" w:cs="Times New Roman"/>
          <w:sz w:val="24"/>
          <w:szCs w:val="24"/>
        </w:rPr>
        <w:t xml:space="preserve"> </w:t>
      </w:r>
    </w:p>
    <w:p w14:paraId="7D16964E" w14:textId="1A39F0C4"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sz w:val="24"/>
          <w:szCs w:val="24"/>
        </w:rPr>
        <w:t>9</w:t>
      </w:r>
      <w:r>
        <w:rPr>
          <w:rFonts w:ascii="Times New Roman" w:eastAsia="宋体" w:hAnsi="Times New Roman" w:cs="Times New Roman" w:hint="eastAsia"/>
          <w:sz w:val="24"/>
          <w:szCs w:val="24"/>
        </w:rPr>
        <w:t>、</w:t>
      </w:r>
      <w:r w:rsidRPr="00F80809">
        <w:rPr>
          <w:rFonts w:ascii="Times New Roman" w:eastAsia="宋体" w:hAnsi="Times New Roman" w:cs="Times New Roman" w:hint="eastAsia"/>
          <w:sz w:val="24"/>
          <w:szCs w:val="24"/>
        </w:rPr>
        <w:t>下列关于投资者自动测定技术方案基准收益率的说法，错误的是（</w:t>
      </w:r>
      <w:r w:rsidR="004F6354">
        <w:rPr>
          <w:rFonts w:ascii="Times New Roman" w:eastAsia="宋体" w:hAnsi="Times New Roman" w:cs="Times New Roman" w:hint="eastAsia"/>
          <w:sz w:val="24"/>
          <w:szCs w:val="24"/>
        </w:rPr>
        <w:t>A</w:t>
      </w:r>
      <w:r w:rsidRPr="00F80809">
        <w:rPr>
          <w:rFonts w:ascii="Times New Roman" w:eastAsia="宋体" w:hAnsi="Times New Roman" w:cs="Times New Roman"/>
          <w:sz w:val="24"/>
          <w:szCs w:val="24"/>
        </w:rPr>
        <w:t>）。</w:t>
      </w:r>
    </w:p>
    <w:p w14:paraId="6B42EF69"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A. </w:t>
      </w:r>
      <w:r w:rsidRPr="00F80809">
        <w:rPr>
          <w:rFonts w:ascii="Times New Roman" w:eastAsia="宋体" w:hAnsi="Times New Roman" w:cs="Times New Roman"/>
          <w:sz w:val="24"/>
          <w:szCs w:val="24"/>
        </w:rPr>
        <w:t>基准收益率应不低于</w:t>
      </w:r>
      <w:r w:rsidRPr="00F80809">
        <w:rPr>
          <w:rFonts w:ascii="Times New Roman" w:eastAsia="宋体" w:hAnsi="Times New Roman" w:cs="Times New Roman"/>
          <w:sz w:val="24"/>
          <w:szCs w:val="24"/>
        </w:rPr>
        <w:t>min{</w:t>
      </w:r>
      <w:r w:rsidRPr="00F80809">
        <w:rPr>
          <w:rFonts w:ascii="Times New Roman" w:eastAsia="宋体" w:hAnsi="Times New Roman" w:cs="Times New Roman"/>
          <w:sz w:val="24"/>
          <w:szCs w:val="24"/>
        </w:rPr>
        <w:t>单位资金成本，单位投资机会成本</w:t>
      </w:r>
      <w:r w:rsidRPr="00F80809">
        <w:rPr>
          <w:rFonts w:ascii="Times New Roman" w:eastAsia="宋体" w:hAnsi="Times New Roman" w:cs="Times New Roman"/>
          <w:sz w:val="24"/>
          <w:szCs w:val="24"/>
        </w:rPr>
        <w:t xml:space="preserve">} </w:t>
      </w:r>
    </w:p>
    <w:p w14:paraId="01E787A2"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B. </w:t>
      </w:r>
      <w:r w:rsidRPr="00F80809">
        <w:rPr>
          <w:rFonts w:ascii="Times New Roman" w:eastAsia="宋体" w:hAnsi="Times New Roman" w:cs="Times New Roman"/>
          <w:sz w:val="24"/>
          <w:szCs w:val="24"/>
        </w:rPr>
        <w:t>基准收益率应不低于单位投资的机会成本</w:t>
      </w:r>
      <w:r w:rsidRPr="00F80809">
        <w:rPr>
          <w:rFonts w:ascii="Times New Roman" w:eastAsia="宋体" w:hAnsi="Times New Roman" w:cs="Times New Roman"/>
          <w:sz w:val="24"/>
          <w:szCs w:val="24"/>
        </w:rPr>
        <w:t xml:space="preserve"> </w:t>
      </w:r>
    </w:p>
    <w:p w14:paraId="2A4B0853"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C. </w:t>
      </w:r>
      <w:r w:rsidRPr="00F80809">
        <w:rPr>
          <w:rFonts w:ascii="Times New Roman" w:eastAsia="宋体" w:hAnsi="Times New Roman" w:cs="Times New Roman"/>
          <w:sz w:val="24"/>
          <w:szCs w:val="24"/>
        </w:rPr>
        <w:t>确定基准收益率必须考虑投资风险和通货膨胀因素</w:t>
      </w:r>
      <w:r w:rsidRPr="00F80809">
        <w:rPr>
          <w:rFonts w:ascii="Times New Roman" w:eastAsia="宋体" w:hAnsi="Times New Roman" w:cs="Times New Roman"/>
          <w:sz w:val="24"/>
          <w:szCs w:val="24"/>
        </w:rPr>
        <w:t xml:space="preserve"> </w:t>
      </w:r>
    </w:p>
    <w:p w14:paraId="1B8B3405"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D. </w:t>
      </w:r>
      <w:r w:rsidRPr="00F80809">
        <w:rPr>
          <w:rFonts w:ascii="Times New Roman" w:eastAsia="宋体" w:hAnsi="Times New Roman" w:cs="Times New Roman"/>
          <w:sz w:val="24"/>
          <w:szCs w:val="24"/>
        </w:rPr>
        <w:t>基准收益率应不低于单位资金成本</w:t>
      </w:r>
      <w:r w:rsidRPr="00F80809">
        <w:rPr>
          <w:rFonts w:ascii="Times New Roman" w:eastAsia="宋体" w:hAnsi="Times New Roman" w:cs="Times New Roman"/>
          <w:sz w:val="24"/>
          <w:szCs w:val="24"/>
        </w:rPr>
        <w:t xml:space="preserve"> </w:t>
      </w:r>
    </w:p>
    <w:p w14:paraId="23D1CA80" w14:textId="28D0FBF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sz w:val="24"/>
          <w:szCs w:val="24"/>
        </w:rPr>
        <w:t>0</w:t>
      </w:r>
      <w:r>
        <w:rPr>
          <w:rFonts w:ascii="Times New Roman" w:eastAsia="宋体" w:hAnsi="Times New Roman" w:cs="Times New Roman" w:hint="eastAsia"/>
          <w:sz w:val="24"/>
          <w:szCs w:val="24"/>
        </w:rPr>
        <w:t>、</w:t>
      </w:r>
      <w:r w:rsidRPr="00F80809">
        <w:rPr>
          <w:rFonts w:ascii="Times New Roman" w:eastAsia="宋体" w:hAnsi="Times New Roman" w:cs="Times New Roman" w:hint="eastAsia"/>
          <w:sz w:val="24"/>
          <w:szCs w:val="24"/>
        </w:rPr>
        <w:t>对于常规的技术方案</w:t>
      </w:r>
      <w:r w:rsidRPr="00F80809">
        <w:rPr>
          <w:rFonts w:ascii="Times New Roman" w:eastAsia="宋体" w:hAnsi="Times New Roman" w:cs="Times New Roman"/>
          <w:sz w:val="24"/>
          <w:szCs w:val="24"/>
        </w:rPr>
        <w:t xml:space="preserve"> </w:t>
      </w:r>
      <w:r w:rsidRPr="00F80809">
        <w:rPr>
          <w:rFonts w:ascii="Times New Roman" w:eastAsia="宋体" w:hAnsi="Times New Roman" w:cs="Times New Roman"/>
          <w:sz w:val="24"/>
          <w:szCs w:val="24"/>
        </w:rPr>
        <w:t>，基准收益率越小</w:t>
      </w:r>
      <w:r w:rsidRPr="00F80809">
        <w:rPr>
          <w:rFonts w:ascii="Times New Roman" w:eastAsia="宋体" w:hAnsi="Times New Roman" w:cs="Times New Roman"/>
          <w:sz w:val="24"/>
          <w:szCs w:val="24"/>
        </w:rPr>
        <w:t xml:space="preserve"> </w:t>
      </w:r>
      <w:r w:rsidRPr="00F80809">
        <w:rPr>
          <w:rFonts w:ascii="Times New Roman" w:eastAsia="宋体" w:hAnsi="Times New Roman" w:cs="Times New Roman"/>
          <w:sz w:val="24"/>
          <w:szCs w:val="24"/>
        </w:rPr>
        <w:t>，则（</w:t>
      </w:r>
      <w:r w:rsidR="004F6354">
        <w:rPr>
          <w:rFonts w:ascii="Times New Roman" w:eastAsia="宋体" w:hAnsi="Times New Roman" w:cs="Times New Roman" w:hint="eastAsia"/>
          <w:sz w:val="24"/>
          <w:szCs w:val="24"/>
        </w:rPr>
        <w:t>A</w:t>
      </w:r>
      <w:r w:rsidRPr="00F80809">
        <w:rPr>
          <w:rFonts w:ascii="Times New Roman" w:eastAsia="宋体" w:hAnsi="Times New Roman" w:cs="Times New Roman"/>
          <w:sz w:val="24"/>
          <w:szCs w:val="24"/>
        </w:rPr>
        <w:t>）。</w:t>
      </w:r>
    </w:p>
    <w:p w14:paraId="6BAA2119"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A. </w:t>
      </w:r>
      <w:r w:rsidRPr="00F80809">
        <w:rPr>
          <w:rFonts w:ascii="Times New Roman" w:eastAsia="宋体" w:hAnsi="Times New Roman" w:cs="Times New Roman"/>
          <w:sz w:val="24"/>
          <w:szCs w:val="24"/>
        </w:rPr>
        <w:t>财务净现值越大</w:t>
      </w:r>
      <w:r w:rsidRPr="00F80809">
        <w:rPr>
          <w:rFonts w:ascii="Times New Roman" w:eastAsia="宋体" w:hAnsi="Times New Roman" w:cs="Times New Roman"/>
          <w:sz w:val="24"/>
          <w:szCs w:val="24"/>
        </w:rPr>
        <w:t xml:space="preserve"> </w:t>
      </w:r>
    </w:p>
    <w:p w14:paraId="78C4B277"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B. </w:t>
      </w:r>
      <w:r w:rsidRPr="00F80809">
        <w:rPr>
          <w:rFonts w:ascii="Times New Roman" w:eastAsia="宋体" w:hAnsi="Times New Roman" w:cs="Times New Roman"/>
          <w:sz w:val="24"/>
          <w:szCs w:val="24"/>
        </w:rPr>
        <w:t>财务内部收益率越小</w:t>
      </w:r>
      <w:r w:rsidRPr="00F80809">
        <w:rPr>
          <w:rFonts w:ascii="Times New Roman" w:eastAsia="宋体" w:hAnsi="Times New Roman" w:cs="Times New Roman"/>
          <w:sz w:val="24"/>
          <w:szCs w:val="24"/>
        </w:rPr>
        <w:t xml:space="preserve"> </w:t>
      </w:r>
    </w:p>
    <w:p w14:paraId="2CFF7F22"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C. </w:t>
      </w:r>
      <w:r w:rsidRPr="00F80809">
        <w:rPr>
          <w:rFonts w:ascii="Times New Roman" w:eastAsia="宋体" w:hAnsi="Times New Roman" w:cs="Times New Roman"/>
          <w:sz w:val="24"/>
          <w:szCs w:val="24"/>
        </w:rPr>
        <w:t>财务内部收益率越大</w:t>
      </w:r>
      <w:r w:rsidRPr="00F80809">
        <w:rPr>
          <w:rFonts w:ascii="Times New Roman" w:eastAsia="宋体" w:hAnsi="Times New Roman" w:cs="Times New Roman"/>
          <w:sz w:val="24"/>
          <w:szCs w:val="24"/>
        </w:rPr>
        <w:t xml:space="preserve"> </w:t>
      </w:r>
    </w:p>
    <w:p w14:paraId="60BD1796"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D. </w:t>
      </w:r>
      <w:r w:rsidRPr="00F80809">
        <w:rPr>
          <w:rFonts w:ascii="Times New Roman" w:eastAsia="宋体" w:hAnsi="Times New Roman" w:cs="Times New Roman"/>
          <w:sz w:val="24"/>
          <w:szCs w:val="24"/>
        </w:rPr>
        <w:t>财务净现值越小</w:t>
      </w:r>
      <w:r w:rsidRPr="00F80809">
        <w:rPr>
          <w:rFonts w:ascii="Times New Roman" w:eastAsia="宋体" w:hAnsi="Times New Roman" w:cs="Times New Roman"/>
          <w:sz w:val="24"/>
          <w:szCs w:val="24"/>
        </w:rPr>
        <w:t xml:space="preserve"> </w:t>
      </w:r>
    </w:p>
    <w:p w14:paraId="308EEEFA" w14:textId="7D5B0FBE"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sz w:val="24"/>
          <w:szCs w:val="24"/>
        </w:rPr>
        <w:t>1</w:t>
      </w:r>
      <w:r>
        <w:rPr>
          <w:rFonts w:ascii="Times New Roman" w:eastAsia="宋体" w:hAnsi="Times New Roman" w:cs="Times New Roman" w:hint="eastAsia"/>
          <w:sz w:val="24"/>
          <w:szCs w:val="24"/>
        </w:rPr>
        <w:t>、</w:t>
      </w:r>
      <w:r w:rsidRPr="00F80809">
        <w:rPr>
          <w:rFonts w:ascii="Times New Roman" w:eastAsia="宋体" w:hAnsi="Times New Roman" w:cs="Times New Roman" w:hint="eastAsia"/>
          <w:sz w:val="24"/>
          <w:szCs w:val="24"/>
        </w:rPr>
        <w:t>对于一个特定的技术方案，若基准收益率变大，则（</w:t>
      </w:r>
      <w:r w:rsidR="004F6354">
        <w:rPr>
          <w:rFonts w:ascii="Times New Roman" w:eastAsia="宋体" w:hAnsi="Times New Roman" w:cs="Times New Roman" w:hint="eastAsia"/>
          <w:sz w:val="24"/>
          <w:szCs w:val="24"/>
        </w:rPr>
        <w:t>B</w:t>
      </w:r>
      <w:r w:rsidRPr="00F80809">
        <w:rPr>
          <w:rFonts w:ascii="Times New Roman" w:eastAsia="宋体" w:hAnsi="Times New Roman" w:cs="Times New Roman"/>
          <w:sz w:val="24"/>
          <w:szCs w:val="24"/>
        </w:rPr>
        <w:t>）。</w:t>
      </w:r>
    </w:p>
    <w:p w14:paraId="277C29C6"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A. </w:t>
      </w:r>
      <w:r w:rsidRPr="00F80809">
        <w:rPr>
          <w:rFonts w:ascii="Times New Roman" w:eastAsia="宋体" w:hAnsi="Times New Roman" w:cs="Times New Roman"/>
          <w:sz w:val="24"/>
          <w:szCs w:val="24"/>
        </w:rPr>
        <w:t>财务净现值增大</w:t>
      </w:r>
      <w:r w:rsidRPr="00F80809">
        <w:rPr>
          <w:rFonts w:ascii="Times New Roman" w:eastAsia="宋体" w:hAnsi="Times New Roman" w:cs="Times New Roman"/>
          <w:sz w:val="24"/>
          <w:szCs w:val="24"/>
        </w:rPr>
        <w:t xml:space="preserve"> </w:t>
      </w:r>
      <w:r w:rsidRPr="00F80809">
        <w:rPr>
          <w:rFonts w:ascii="Times New Roman" w:eastAsia="宋体" w:hAnsi="Times New Roman" w:cs="Times New Roman"/>
          <w:sz w:val="24"/>
          <w:szCs w:val="24"/>
        </w:rPr>
        <w:t>，财务内部收益率减小</w:t>
      </w:r>
      <w:r w:rsidRPr="00F80809">
        <w:rPr>
          <w:rFonts w:ascii="Times New Roman" w:eastAsia="宋体" w:hAnsi="Times New Roman" w:cs="Times New Roman"/>
          <w:sz w:val="24"/>
          <w:szCs w:val="24"/>
        </w:rPr>
        <w:t xml:space="preserve"> </w:t>
      </w:r>
    </w:p>
    <w:p w14:paraId="615B54E3"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lastRenderedPageBreak/>
        <w:t xml:space="preserve">B. </w:t>
      </w:r>
      <w:r w:rsidRPr="00F80809">
        <w:rPr>
          <w:rFonts w:ascii="Times New Roman" w:eastAsia="宋体" w:hAnsi="Times New Roman" w:cs="Times New Roman"/>
          <w:sz w:val="24"/>
          <w:szCs w:val="24"/>
        </w:rPr>
        <w:t>财务净现值减小</w:t>
      </w:r>
      <w:r w:rsidRPr="00F80809">
        <w:rPr>
          <w:rFonts w:ascii="Times New Roman" w:eastAsia="宋体" w:hAnsi="Times New Roman" w:cs="Times New Roman"/>
          <w:sz w:val="24"/>
          <w:szCs w:val="24"/>
        </w:rPr>
        <w:t xml:space="preserve"> </w:t>
      </w:r>
      <w:r w:rsidRPr="00F80809">
        <w:rPr>
          <w:rFonts w:ascii="Times New Roman" w:eastAsia="宋体" w:hAnsi="Times New Roman" w:cs="Times New Roman"/>
          <w:sz w:val="24"/>
          <w:szCs w:val="24"/>
        </w:rPr>
        <w:t>，财务内部收益率不变</w:t>
      </w:r>
      <w:r w:rsidRPr="00F80809">
        <w:rPr>
          <w:rFonts w:ascii="Times New Roman" w:eastAsia="宋体" w:hAnsi="Times New Roman" w:cs="Times New Roman"/>
          <w:sz w:val="24"/>
          <w:szCs w:val="24"/>
        </w:rPr>
        <w:t xml:space="preserve"> </w:t>
      </w:r>
    </w:p>
    <w:p w14:paraId="07D47F01"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C. </w:t>
      </w:r>
      <w:r w:rsidRPr="00F80809">
        <w:rPr>
          <w:rFonts w:ascii="Times New Roman" w:eastAsia="宋体" w:hAnsi="Times New Roman" w:cs="Times New Roman"/>
          <w:sz w:val="24"/>
          <w:szCs w:val="24"/>
        </w:rPr>
        <w:t>财务净现值与财务内部收益率均减小</w:t>
      </w:r>
      <w:r w:rsidRPr="00F80809">
        <w:rPr>
          <w:rFonts w:ascii="Times New Roman" w:eastAsia="宋体" w:hAnsi="Times New Roman" w:cs="Times New Roman"/>
          <w:sz w:val="24"/>
          <w:szCs w:val="24"/>
        </w:rPr>
        <w:t xml:space="preserve"> </w:t>
      </w:r>
    </w:p>
    <w:p w14:paraId="7E190A79"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D. </w:t>
      </w:r>
      <w:r w:rsidRPr="00F80809">
        <w:rPr>
          <w:rFonts w:ascii="Times New Roman" w:eastAsia="宋体" w:hAnsi="Times New Roman" w:cs="Times New Roman"/>
          <w:sz w:val="24"/>
          <w:szCs w:val="24"/>
        </w:rPr>
        <w:t>财务净现值与财务内部收益率均增大</w:t>
      </w:r>
      <w:r w:rsidRPr="00F80809">
        <w:rPr>
          <w:rFonts w:ascii="Times New Roman" w:eastAsia="宋体" w:hAnsi="Times New Roman" w:cs="Times New Roman"/>
          <w:sz w:val="24"/>
          <w:szCs w:val="24"/>
        </w:rPr>
        <w:t xml:space="preserve"> </w:t>
      </w:r>
    </w:p>
    <w:p w14:paraId="7A26055A" w14:textId="12C54899"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sz w:val="24"/>
          <w:szCs w:val="24"/>
        </w:rPr>
        <w:t>2</w:t>
      </w:r>
      <w:r>
        <w:rPr>
          <w:rFonts w:ascii="Times New Roman" w:eastAsia="宋体" w:hAnsi="Times New Roman" w:cs="Times New Roman" w:hint="eastAsia"/>
          <w:sz w:val="24"/>
          <w:szCs w:val="24"/>
        </w:rPr>
        <w:t>、</w:t>
      </w:r>
      <w:r w:rsidRPr="00F80809">
        <w:rPr>
          <w:rFonts w:ascii="Times New Roman" w:eastAsia="宋体" w:hAnsi="Times New Roman" w:cs="Times New Roman" w:hint="eastAsia"/>
          <w:sz w:val="24"/>
          <w:szCs w:val="24"/>
        </w:rPr>
        <w:t>在进行技术方案经济效果评价时</w:t>
      </w:r>
      <w:r w:rsidRPr="00F80809">
        <w:rPr>
          <w:rFonts w:ascii="Times New Roman" w:eastAsia="宋体" w:hAnsi="Times New Roman" w:cs="Times New Roman"/>
          <w:sz w:val="24"/>
          <w:szCs w:val="24"/>
        </w:rPr>
        <w:t xml:space="preserve"> </w:t>
      </w:r>
      <w:r w:rsidRPr="00F80809">
        <w:rPr>
          <w:rFonts w:ascii="Times New Roman" w:eastAsia="宋体" w:hAnsi="Times New Roman" w:cs="Times New Roman"/>
          <w:sz w:val="24"/>
          <w:szCs w:val="24"/>
        </w:rPr>
        <w:t>，为了限制对风险大、盈利低的技术方案进行投资，可以采取的措施是（</w:t>
      </w:r>
      <w:r w:rsidR="004F6354">
        <w:rPr>
          <w:rFonts w:ascii="Times New Roman" w:eastAsia="宋体" w:hAnsi="Times New Roman" w:cs="Times New Roman" w:hint="eastAsia"/>
          <w:sz w:val="24"/>
          <w:szCs w:val="24"/>
        </w:rPr>
        <w:t>C</w:t>
      </w:r>
      <w:r w:rsidRPr="00F80809">
        <w:rPr>
          <w:rFonts w:ascii="Times New Roman" w:eastAsia="宋体" w:hAnsi="Times New Roman" w:cs="Times New Roman"/>
          <w:sz w:val="24"/>
          <w:szCs w:val="24"/>
        </w:rPr>
        <w:t>）。</w:t>
      </w:r>
    </w:p>
    <w:p w14:paraId="12E18EFF"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A. </w:t>
      </w:r>
      <w:r w:rsidRPr="00F80809">
        <w:rPr>
          <w:rFonts w:ascii="Times New Roman" w:eastAsia="宋体" w:hAnsi="Times New Roman" w:cs="Times New Roman"/>
          <w:sz w:val="24"/>
          <w:szCs w:val="24"/>
        </w:rPr>
        <w:t>降低财务内部收益率</w:t>
      </w:r>
      <w:r w:rsidRPr="00F80809">
        <w:rPr>
          <w:rFonts w:ascii="Times New Roman" w:eastAsia="宋体" w:hAnsi="Times New Roman" w:cs="Times New Roman"/>
          <w:sz w:val="24"/>
          <w:szCs w:val="24"/>
        </w:rPr>
        <w:t xml:space="preserve"> </w:t>
      </w:r>
    </w:p>
    <w:p w14:paraId="72378FEB"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B. </w:t>
      </w:r>
      <w:r w:rsidRPr="00F80809">
        <w:rPr>
          <w:rFonts w:ascii="Times New Roman" w:eastAsia="宋体" w:hAnsi="Times New Roman" w:cs="Times New Roman"/>
          <w:sz w:val="24"/>
          <w:szCs w:val="24"/>
        </w:rPr>
        <w:t>提高财务内部收益率</w:t>
      </w:r>
      <w:r w:rsidRPr="00F80809">
        <w:rPr>
          <w:rFonts w:ascii="Times New Roman" w:eastAsia="宋体" w:hAnsi="Times New Roman" w:cs="Times New Roman"/>
          <w:sz w:val="24"/>
          <w:szCs w:val="24"/>
        </w:rPr>
        <w:t xml:space="preserve"> </w:t>
      </w:r>
    </w:p>
    <w:p w14:paraId="58992EEB"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C. </w:t>
      </w:r>
      <w:r w:rsidRPr="00F80809">
        <w:rPr>
          <w:rFonts w:ascii="Times New Roman" w:eastAsia="宋体" w:hAnsi="Times New Roman" w:cs="Times New Roman"/>
          <w:sz w:val="24"/>
          <w:szCs w:val="24"/>
        </w:rPr>
        <w:t>提高基准收益率</w:t>
      </w:r>
      <w:r w:rsidRPr="00F80809">
        <w:rPr>
          <w:rFonts w:ascii="Times New Roman" w:eastAsia="宋体" w:hAnsi="Times New Roman" w:cs="Times New Roman"/>
          <w:sz w:val="24"/>
          <w:szCs w:val="24"/>
        </w:rPr>
        <w:t xml:space="preserve"> </w:t>
      </w:r>
    </w:p>
    <w:p w14:paraId="07A9D3A7"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D. </w:t>
      </w:r>
      <w:r w:rsidRPr="00F80809">
        <w:rPr>
          <w:rFonts w:ascii="Times New Roman" w:eastAsia="宋体" w:hAnsi="Times New Roman" w:cs="Times New Roman"/>
          <w:sz w:val="24"/>
          <w:szCs w:val="24"/>
        </w:rPr>
        <w:t>降低基准收益率</w:t>
      </w:r>
      <w:r w:rsidRPr="00F80809">
        <w:rPr>
          <w:rFonts w:ascii="Times New Roman" w:eastAsia="宋体" w:hAnsi="Times New Roman" w:cs="Times New Roman"/>
          <w:sz w:val="24"/>
          <w:szCs w:val="24"/>
        </w:rPr>
        <w:t xml:space="preserve"> </w:t>
      </w:r>
    </w:p>
    <w:p w14:paraId="33C8D608" w14:textId="5B199FF3"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sz w:val="24"/>
          <w:szCs w:val="24"/>
        </w:rPr>
        <w:t>3</w:t>
      </w:r>
      <w:r>
        <w:rPr>
          <w:rFonts w:ascii="Times New Roman" w:eastAsia="宋体" w:hAnsi="Times New Roman" w:cs="Times New Roman" w:hint="eastAsia"/>
          <w:sz w:val="24"/>
          <w:szCs w:val="24"/>
        </w:rPr>
        <w:t>、</w:t>
      </w:r>
      <w:r w:rsidRPr="00F80809">
        <w:rPr>
          <w:rFonts w:ascii="Times New Roman" w:eastAsia="宋体" w:hAnsi="Times New Roman" w:cs="Times New Roman" w:hint="eastAsia"/>
          <w:sz w:val="24"/>
          <w:szCs w:val="24"/>
        </w:rPr>
        <w:t>某项目财务净现值</w:t>
      </w:r>
      <w:r w:rsidRPr="00F80809">
        <w:rPr>
          <w:rFonts w:ascii="Times New Roman" w:eastAsia="宋体" w:hAnsi="Times New Roman" w:cs="Times New Roman"/>
          <w:sz w:val="24"/>
          <w:szCs w:val="24"/>
        </w:rPr>
        <w:t>FNPV</w:t>
      </w:r>
      <w:r w:rsidRPr="00F80809">
        <w:rPr>
          <w:rFonts w:ascii="Times New Roman" w:eastAsia="宋体" w:hAnsi="Times New Roman" w:cs="Times New Roman"/>
          <w:sz w:val="24"/>
          <w:szCs w:val="24"/>
        </w:rPr>
        <w:t>与收益率</w:t>
      </w:r>
      <w:proofErr w:type="spellStart"/>
      <w:r w:rsidRPr="00F80809">
        <w:rPr>
          <w:rFonts w:ascii="Times New Roman" w:eastAsia="宋体" w:hAnsi="Times New Roman" w:cs="Times New Roman"/>
          <w:sz w:val="24"/>
          <w:szCs w:val="24"/>
        </w:rPr>
        <w:t>i</w:t>
      </w:r>
      <w:proofErr w:type="spellEnd"/>
      <w:r w:rsidRPr="00F80809">
        <w:rPr>
          <w:rFonts w:ascii="Times New Roman" w:eastAsia="宋体" w:hAnsi="Times New Roman" w:cs="Times New Roman"/>
          <w:sz w:val="24"/>
          <w:szCs w:val="24"/>
        </w:rPr>
        <w:t>之间的关系如下图所示。若基准收益率为</w:t>
      </w:r>
      <w:r w:rsidRPr="00F80809">
        <w:rPr>
          <w:rFonts w:ascii="Times New Roman" w:eastAsia="宋体" w:hAnsi="Times New Roman" w:cs="Times New Roman"/>
          <w:sz w:val="24"/>
          <w:szCs w:val="24"/>
        </w:rPr>
        <w:t>6.6%</w:t>
      </w:r>
      <w:r w:rsidRPr="00F80809">
        <w:rPr>
          <w:rFonts w:ascii="Times New Roman" w:eastAsia="宋体" w:hAnsi="Times New Roman" w:cs="Times New Roman"/>
          <w:sz w:val="24"/>
          <w:szCs w:val="24"/>
        </w:rPr>
        <w:t>，该项目的内部收益率和财务净现值分别是（</w:t>
      </w:r>
      <w:r w:rsidR="004F6354">
        <w:rPr>
          <w:rFonts w:ascii="Times New Roman" w:eastAsia="宋体" w:hAnsi="Times New Roman" w:cs="Times New Roman" w:hint="eastAsia"/>
          <w:sz w:val="24"/>
          <w:szCs w:val="24"/>
        </w:rPr>
        <w:t>B</w:t>
      </w:r>
      <w:r w:rsidRPr="00F80809">
        <w:rPr>
          <w:rFonts w:ascii="Times New Roman" w:eastAsia="宋体" w:hAnsi="Times New Roman" w:cs="Times New Roman"/>
          <w:sz w:val="24"/>
          <w:szCs w:val="24"/>
        </w:rPr>
        <w:t>）。</w:t>
      </w:r>
    </w:p>
    <w:p w14:paraId="3AC7B9F6" w14:textId="1FA90BDC" w:rsidR="00F80809" w:rsidRPr="00F80809" w:rsidRDefault="00F80809" w:rsidP="008A2B24">
      <w:pPr>
        <w:spacing w:beforeLines="50" w:before="156" w:afterLines="50" w:after="156" w:line="360" w:lineRule="auto"/>
        <w:jc w:val="center"/>
        <w:rPr>
          <w:rFonts w:ascii="Times New Roman" w:eastAsia="宋体" w:hAnsi="Times New Roman" w:cs="Times New Roman"/>
          <w:sz w:val="24"/>
          <w:szCs w:val="24"/>
        </w:rPr>
      </w:pPr>
      <w:r>
        <w:rPr>
          <w:rFonts w:ascii="Times New Roman" w:eastAsia="宋体" w:hAnsi="Times New Roman" w:cs="Times New Roman"/>
          <w:noProof/>
          <w:sz w:val="24"/>
          <w:szCs w:val="24"/>
        </w:rPr>
        <w:drawing>
          <wp:inline distT="0" distB="0" distL="0" distR="0" wp14:anchorId="3338BCB8" wp14:editId="2B9DE8F9">
            <wp:extent cx="3700186" cy="2278380"/>
            <wp:effectExtent l="0" t="0" r="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png"/>
                    <pic:cNvPicPr/>
                  </pic:nvPicPr>
                  <pic:blipFill>
                    <a:blip r:embed="rId283">
                      <a:extLst>
                        <a:ext uri="{28A0092B-C50C-407E-A947-70E740481C1C}">
                          <a14:useLocalDpi xmlns:a14="http://schemas.microsoft.com/office/drawing/2010/main" val="0"/>
                        </a:ext>
                      </a:extLst>
                    </a:blip>
                    <a:stretch>
                      <a:fillRect/>
                    </a:stretch>
                  </pic:blipFill>
                  <pic:spPr>
                    <a:xfrm>
                      <a:off x="0" y="0"/>
                      <a:ext cx="3777324" cy="2325877"/>
                    </a:xfrm>
                    <a:prstGeom prst="rect">
                      <a:avLst/>
                    </a:prstGeom>
                  </pic:spPr>
                </pic:pic>
              </a:graphicData>
            </a:graphic>
          </wp:inline>
        </w:drawing>
      </w:r>
    </w:p>
    <w:p w14:paraId="7F461854"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A. 7.7%</w:t>
      </w:r>
      <w:r w:rsidRPr="00F80809">
        <w:rPr>
          <w:rFonts w:ascii="Times New Roman" w:eastAsia="宋体" w:hAnsi="Times New Roman" w:cs="Times New Roman"/>
          <w:sz w:val="24"/>
          <w:szCs w:val="24"/>
        </w:rPr>
        <w:t>，</w:t>
      </w:r>
      <w:r w:rsidRPr="00F80809">
        <w:rPr>
          <w:rFonts w:ascii="Times New Roman" w:eastAsia="宋体" w:hAnsi="Times New Roman" w:cs="Times New Roman"/>
          <w:sz w:val="24"/>
          <w:szCs w:val="24"/>
        </w:rPr>
        <w:t>69</w:t>
      </w:r>
      <w:r w:rsidRPr="00F80809">
        <w:rPr>
          <w:rFonts w:ascii="Times New Roman" w:eastAsia="宋体" w:hAnsi="Times New Roman" w:cs="Times New Roman"/>
          <w:sz w:val="24"/>
          <w:szCs w:val="24"/>
        </w:rPr>
        <w:t>万元</w:t>
      </w:r>
      <w:r w:rsidRPr="00F80809">
        <w:rPr>
          <w:rFonts w:ascii="Times New Roman" w:eastAsia="宋体" w:hAnsi="Times New Roman" w:cs="Times New Roman"/>
          <w:sz w:val="24"/>
          <w:szCs w:val="24"/>
        </w:rPr>
        <w:t xml:space="preserve"> </w:t>
      </w:r>
    </w:p>
    <w:p w14:paraId="3F203BE9"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B. 7.7%</w:t>
      </w:r>
      <w:r w:rsidRPr="00F80809">
        <w:rPr>
          <w:rFonts w:ascii="Times New Roman" w:eastAsia="宋体" w:hAnsi="Times New Roman" w:cs="Times New Roman"/>
          <w:sz w:val="24"/>
          <w:szCs w:val="24"/>
        </w:rPr>
        <w:t>，</w:t>
      </w:r>
      <w:r w:rsidRPr="00F80809">
        <w:rPr>
          <w:rFonts w:ascii="Times New Roman" w:eastAsia="宋体" w:hAnsi="Times New Roman" w:cs="Times New Roman"/>
          <w:sz w:val="24"/>
          <w:szCs w:val="24"/>
        </w:rPr>
        <w:t>21</w:t>
      </w:r>
      <w:r w:rsidRPr="00F80809">
        <w:rPr>
          <w:rFonts w:ascii="Times New Roman" w:eastAsia="宋体" w:hAnsi="Times New Roman" w:cs="Times New Roman"/>
          <w:sz w:val="24"/>
          <w:szCs w:val="24"/>
        </w:rPr>
        <w:t>万元</w:t>
      </w:r>
      <w:r w:rsidRPr="00F80809">
        <w:rPr>
          <w:rFonts w:ascii="Times New Roman" w:eastAsia="宋体" w:hAnsi="Times New Roman" w:cs="Times New Roman"/>
          <w:sz w:val="24"/>
          <w:szCs w:val="24"/>
        </w:rPr>
        <w:t xml:space="preserve"> </w:t>
      </w:r>
    </w:p>
    <w:p w14:paraId="52A73AFA"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C. 3.0%</w:t>
      </w:r>
      <w:r w:rsidRPr="00F80809">
        <w:rPr>
          <w:rFonts w:ascii="Times New Roman" w:eastAsia="宋体" w:hAnsi="Times New Roman" w:cs="Times New Roman"/>
          <w:sz w:val="24"/>
          <w:szCs w:val="24"/>
        </w:rPr>
        <w:t>，</w:t>
      </w:r>
      <w:r w:rsidRPr="00F80809">
        <w:rPr>
          <w:rFonts w:ascii="Times New Roman" w:eastAsia="宋体" w:hAnsi="Times New Roman" w:cs="Times New Roman"/>
          <w:sz w:val="24"/>
          <w:szCs w:val="24"/>
        </w:rPr>
        <w:t>69</w:t>
      </w:r>
      <w:r w:rsidRPr="00F80809">
        <w:rPr>
          <w:rFonts w:ascii="Times New Roman" w:eastAsia="宋体" w:hAnsi="Times New Roman" w:cs="Times New Roman"/>
          <w:sz w:val="24"/>
          <w:szCs w:val="24"/>
        </w:rPr>
        <w:t>万元</w:t>
      </w:r>
      <w:r w:rsidRPr="00F80809">
        <w:rPr>
          <w:rFonts w:ascii="Times New Roman" w:eastAsia="宋体" w:hAnsi="Times New Roman" w:cs="Times New Roman"/>
          <w:sz w:val="24"/>
          <w:szCs w:val="24"/>
        </w:rPr>
        <w:t xml:space="preserve"> </w:t>
      </w:r>
    </w:p>
    <w:p w14:paraId="748E60C9"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D. 3.0%</w:t>
      </w:r>
      <w:r w:rsidRPr="00F80809">
        <w:rPr>
          <w:rFonts w:ascii="Times New Roman" w:eastAsia="宋体" w:hAnsi="Times New Roman" w:cs="Times New Roman"/>
          <w:sz w:val="24"/>
          <w:szCs w:val="24"/>
        </w:rPr>
        <w:t>，</w:t>
      </w:r>
      <w:r w:rsidRPr="00F80809">
        <w:rPr>
          <w:rFonts w:ascii="Times New Roman" w:eastAsia="宋体" w:hAnsi="Times New Roman" w:cs="Times New Roman"/>
          <w:sz w:val="24"/>
          <w:szCs w:val="24"/>
        </w:rPr>
        <w:t>21</w:t>
      </w:r>
      <w:r w:rsidRPr="00F80809">
        <w:rPr>
          <w:rFonts w:ascii="Times New Roman" w:eastAsia="宋体" w:hAnsi="Times New Roman" w:cs="Times New Roman"/>
          <w:sz w:val="24"/>
          <w:szCs w:val="24"/>
        </w:rPr>
        <w:t>万元</w:t>
      </w:r>
      <w:r w:rsidRPr="00F80809">
        <w:rPr>
          <w:rFonts w:ascii="Times New Roman" w:eastAsia="宋体" w:hAnsi="Times New Roman" w:cs="Times New Roman"/>
          <w:sz w:val="24"/>
          <w:szCs w:val="24"/>
        </w:rPr>
        <w:t xml:space="preserve"> </w:t>
      </w:r>
    </w:p>
    <w:p w14:paraId="2D4B0E42" w14:textId="5F70117B"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sz w:val="24"/>
          <w:szCs w:val="24"/>
        </w:rPr>
        <w:t>4</w:t>
      </w:r>
      <w:r>
        <w:rPr>
          <w:rFonts w:ascii="Times New Roman" w:eastAsia="宋体" w:hAnsi="Times New Roman" w:cs="Times New Roman" w:hint="eastAsia"/>
          <w:sz w:val="24"/>
          <w:szCs w:val="24"/>
        </w:rPr>
        <w:t>、</w:t>
      </w:r>
      <w:r w:rsidRPr="00F80809">
        <w:rPr>
          <w:rFonts w:ascii="Times New Roman" w:eastAsia="宋体" w:hAnsi="Times New Roman" w:cs="Times New Roman" w:hint="eastAsia"/>
          <w:sz w:val="24"/>
          <w:szCs w:val="24"/>
        </w:rPr>
        <w:t>关于财务内部收益率的说法，正确的是（</w:t>
      </w:r>
      <w:r w:rsidR="004F6354">
        <w:rPr>
          <w:rFonts w:ascii="Times New Roman" w:eastAsia="宋体" w:hAnsi="Times New Roman" w:cs="Times New Roman" w:hint="eastAsia"/>
          <w:sz w:val="24"/>
          <w:szCs w:val="24"/>
        </w:rPr>
        <w:t>B</w:t>
      </w:r>
      <w:r w:rsidRPr="00F80809">
        <w:rPr>
          <w:rFonts w:ascii="Times New Roman" w:eastAsia="宋体" w:hAnsi="Times New Roman" w:cs="Times New Roman"/>
          <w:sz w:val="24"/>
          <w:szCs w:val="24"/>
        </w:rPr>
        <w:t>）。</w:t>
      </w:r>
    </w:p>
    <w:p w14:paraId="3C98B7EB"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lastRenderedPageBreak/>
        <w:t xml:space="preserve">A. </w:t>
      </w:r>
      <w:r w:rsidRPr="00F80809">
        <w:rPr>
          <w:rFonts w:ascii="Times New Roman" w:eastAsia="宋体" w:hAnsi="Times New Roman" w:cs="Times New Roman"/>
          <w:sz w:val="24"/>
          <w:szCs w:val="24"/>
        </w:rPr>
        <w:t>财务内部收益率受项目外部参数的影响较大</w:t>
      </w:r>
      <w:r w:rsidRPr="00F80809">
        <w:rPr>
          <w:rFonts w:ascii="Times New Roman" w:eastAsia="宋体" w:hAnsi="Times New Roman" w:cs="Times New Roman"/>
          <w:sz w:val="24"/>
          <w:szCs w:val="24"/>
        </w:rPr>
        <w:t xml:space="preserve"> </w:t>
      </w:r>
    </w:p>
    <w:p w14:paraId="49D48E3C"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B. </w:t>
      </w:r>
      <w:r w:rsidRPr="00F80809">
        <w:rPr>
          <w:rFonts w:ascii="Times New Roman" w:eastAsia="宋体" w:hAnsi="Times New Roman" w:cs="Times New Roman"/>
          <w:sz w:val="24"/>
          <w:szCs w:val="24"/>
        </w:rPr>
        <w:t>财务内部收益率大于基准收益率时，技术方案在经济上可以接受</w:t>
      </w:r>
      <w:r w:rsidRPr="00F80809">
        <w:rPr>
          <w:rFonts w:ascii="Times New Roman" w:eastAsia="宋体" w:hAnsi="Times New Roman" w:cs="Times New Roman"/>
          <w:sz w:val="24"/>
          <w:szCs w:val="24"/>
        </w:rPr>
        <w:t xml:space="preserve"> </w:t>
      </w:r>
    </w:p>
    <w:p w14:paraId="7A6161CB"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C. </w:t>
      </w:r>
      <w:r w:rsidRPr="00F80809">
        <w:rPr>
          <w:rFonts w:ascii="Times New Roman" w:eastAsia="宋体" w:hAnsi="Times New Roman" w:cs="Times New Roman"/>
          <w:sz w:val="24"/>
          <w:szCs w:val="24"/>
        </w:rPr>
        <w:t>财务内部收益率是一个事先确定的基准折现率</w:t>
      </w:r>
      <w:r w:rsidRPr="00F80809">
        <w:rPr>
          <w:rFonts w:ascii="Times New Roman" w:eastAsia="宋体" w:hAnsi="Times New Roman" w:cs="Times New Roman"/>
          <w:sz w:val="24"/>
          <w:szCs w:val="24"/>
        </w:rPr>
        <w:t xml:space="preserve"> </w:t>
      </w:r>
    </w:p>
    <w:p w14:paraId="04F1AC53"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D. </w:t>
      </w:r>
      <w:r w:rsidRPr="00F80809">
        <w:rPr>
          <w:rFonts w:ascii="Times New Roman" w:eastAsia="宋体" w:hAnsi="Times New Roman" w:cs="Times New Roman"/>
          <w:sz w:val="24"/>
          <w:szCs w:val="24"/>
        </w:rPr>
        <w:t>独立方案用财务内部收益率评价与财务净现值评价，结论通常不一致</w:t>
      </w:r>
      <w:r w:rsidRPr="00F80809">
        <w:rPr>
          <w:rFonts w:ascii="Times New Roman" w:eastAsia="宋体" w:hAnsi="Times New Roman" w:cs="Times New Roman"/>
          <w:sz w:val="24"/>
          <w:szCs w:val="24"/>
        </w:rPr>
        <w:t xml:space="preserve"> </w:t>
      </w:r>
    </w:p>
    <w:p w14:paraId="0D96BF01" w14:textId="78394A76"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sz w:val="24"/>
          <w:szCs w:val="24"/>
        </w:rPr>
        <w:t>5</w:t>
      </w:r>
      <w:r>
        <w:rPr>
          <w:rFonts w:ascii="Times New Roman" w:eastAsia="宋体" w:hAnsi="Times New Roman" w:cs="Times New Roman" w:hint="eastAsia"/>
          <w:sz w:val="24"/>
          <w:szCs w:val="24"/>
        </w:rPr>
        <w:t>、</w:t>
      </w:r>
      <w:r w:rsidRPr="00F80809">
        <w:rPr>
          <w:rFonts w:ascii="Times New Roman" w:eastAsia="宋体" w:hAnsi="Times New Roman" w:cs="Times New Roman" w:hint="eastAsia"/>
          <w:sz w:val="24"/>
          <w:szCs w:val="24"/>
        </w:rPr>
        <w:t>下列关于财务内部收益率的说法正确的是（</w:t>
      </w:r>
      <w:r w:rsidR="004F6354">
        <w:rPr>
          <w:rFonts w:ascii="Times New Roman" w:eastAsia="宋体" w:hAnsi="Times New Roman" w:cs="Times New Roman" w:hint="eastAsia"/>
          <w:sz w:val="24"/>
          <w:szCs w:val="24"/>
        </w:rPr>
        <w:t>C</w:t>
      </w:r>
      <w:r w:rsidRPr="00F80809">
        <w:rPr>
          <w:rFonts w:ascii="Times New Roman" w:eastAsia="宋体" w:hAnsi="Times New Roman" w:cs="Times New Roman"/>
          <w:sz w:val="24"/>
          <w:szCs w:val="24"/>
        </w:rPr>
        <w:t>）。</w:t>
      </w:r>
    </w:p>
    <w:p w14:paraId="50A8DC0A"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A. </w:t>
      </w:r>
      <w:r w:rsidRPr="00F80809">
        <w:rPr>
          <w:rFonts w:ascii="Times New Roman" w:eastAsia="宋体" w:hAnsi="Times New Roman" w:cs="Times New Roman"/>
          <w:sz w:val="24"/>
          <w:szCs w:val="24"/>
        </w:rPr>
        <w:t>财务内部收益率受众多外部参数的影响</w:t>
      </w:r>
      <w:r w:rsidRPr="00F80809">
        <w:rPr>
          <w:rFonts w:ascii="Times New Roman" w:eastAsia="宋体" w:hAnsi="Times New Roman" w:cs="Times New Roman"/>
          <w:sz w:val="24"/>
          <w:szCs w:val="24"/>
        </w:rPr>
        <w:t xml:space="preserve"> </w:t>
      </w:r>
    </w:p>
    <w:p w14:paraId="790E5CFF"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B. </w:t>
      </w:r>
      <w:r w:rsidRPr="00F80809">
        <w:rPr>
          <w:rFonts w:ascii="Times New Roman" w:eastAsia="宋体" w:hAnsi="Times New Roman" w:cs="Times New Roman"/>
          <w:sz w:val="24"/>
          <w:szCs w:val="24"/>
        </w:rPr>
        <w:t>若财务内部收益率小于等于基准收益率，则技术方案在经济上可以接受</w:t>
      </w:r>
      <w:r w:rsidRPr="00F80809">
        <w:rPr>
          <w:rFonts w:ascii="Times New Roman" w:eastAsia="宋体" w:hAnsi="Times New Roman" w:cs="Times New Roman"/>
          <w:sz w:val="24"/>
          <w:szCs w:val="24"/>
        </w:rPr>
        <w:t xml:space="preserve"> </w:t>
      </w:r>
    </w:p>
    <w:p w14:paraId="37129C05"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C. </w:t>
      </w:r>
      <w:r w:rsidRPr="00F80809">
        <w:rPr>
          <w:rFonts w:ascii="Times New Roman" w:eastAsia="宋体" w:hAnsi="Times New Roman" w:cs="Times New Roman"/>
          <w:sz w:val="24"/>
          <w:szCs w:val="24"/>
        </w:rPr>
        <w:t>对某一技术方案，可能不存在财务内部收益率</w:t>
      </w:r>
      <w:r w:rsidRPr="00F80809">
        <w:rPr>
          <w:rFonts w:ascii="Times New Roman" w:eastAsia="宋体" w:hAnsi="Times New Roman" w:cs="Times New Roman"/>
          <w:sz w:val="24"/>
          <w:szCs w:val="24"/>
        </w:rPr>
        <w:t xml:space="preserve"> </w:t>
      </w:r>
    </w:p>
    <w:p w14:paraId="5FF84F8B"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D. </w:t>
      </w:r>
      <w:r w:rsidRPr="00F80809">
        <w:rPr>
          <w:rFonts w:ascii="Times New Roman" w:eastAsia="宋体" w:hAnsi="Times New Roman" w:cs="Times New Roman"/>
          <w:sz w:val="24"/>
          <w:szCs w:val="24"/>
        </w:rPr>
        <w:t>财务内部收益率与财务净现值成反比</w:t>
      </w:r>
      <w:r w:rsidRPr="00F80809">
        <w:rPr>
          <w:rFonts w:ascii="Times New Roman" w:eastAsia="宋体" w:hAnsi="Times New Roman" w:cs="Times New Roman"/>
          <w:sz w:val="24"/>
          <w:szCs w:val="24"/>
        </w:rPr>
        <w:t xml:space="preserve"> </w:t>
      </w:r>
    </w:p>
    <w:p w14:paraId="4AA56A0A" w14:textId="6B503FE6"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sz w:val="24"/>
          <w:szCs w:val="24"/>
        </w:rPr>
        <w:t>6</w:t>
      </w:r>
      <w:r>
        <w:rPr>
          <w:rFonts w:ascii="Times New Roman" w:eastAsia="宋体" w:hAnsi="Times New Roman" w:cs="Times New Roman" w:hint="eastAsia"/>
          <w:sz w:val="24"/>
          <w:szCs w:val="24"/>
        </w:rPr>
        <w:t>、</w:t>
      </w:r>
      <w:r w:rsidRPr="00F80809">
        <w:rPr>
          <w:rFonts w:ascii="Times New Roman" w:eastAsia="宋体" w:hAnsi="Times New Roman" w:cs="Times New Roman" w:hint="eastAsia"/>
          <w:sz w:val="24"/>
          <w:szCs w:val="24"/>
        </w:rPr>
        <w:t>某项目的基准收益率</w:t>
      </w:r>
      <w:r w:rsidRPr="00F80809">
        <w:rPr>
          <w:rFonts w:ascii="Times New Roman" w:eastAsia="宋体" w:hAnsi="Times New Roman" w:cs="Times New Roman"/>
          <w:sz w:val="24"/>
          <w:szCs w:val="24"/>
        </w:rPr>
        <w:t>i0=14%</w:t>
      </w:r>
      <w:r w:rsidRPr="00F80809">
        <w:rPr>
          <w:rFonts w:ascii="Times New Roman" w:eastAsia="宋体" w:hAnsi="Times New Roman" w:cs="Times New Roman"/>
          <w:sz w:val="24"/>
          <w:szCs w:val="24"/>
        </w:rPr>
        <w:t>，其净现值</w:t>
      </w:r>
      <w:r w:rsidRPr="00F80809">
        <w:rPr>
          <w:rFonts w:ascii="Times New Roman" w:eastAsia="宋体" w:hAnsi="Times New Roman" w:cs="Times New Roman"/>
          <w:sz w:val="24"/>
          <w:szCs w:val="24"/>
        </w:rPr>
        <w:t>NPV=18.8</w:t>
      </w:r>
      <w:r w:rsidRPr="00F80809">
        <w:rPr>
          <w:rFonts w:ascii="Times New Roman" w:eastAsia="宋体" w:hAnsi="Times New Roman" w:cs="Times New Roman"/>
          <w:sz w:val="24"/>
          <w:szCs w:val="24"/>
        </w:rPr>
        <w:t>万元。现为了计算其内部收益率，分别用</w:t>
      </w:r>
      <w:r w:rsidRPr="00F80809">
        <w:rPr>
          <w:rFonts w:ascii="Times New Roman" w:eastAsia="宋体" w:hAnsi="Times New Roman" w:cs="Times New Roman"/>
          <w:sz w:val="24"/>
          <w:szCs w:val="24"/>
        </w:rPr>
        <w:t>i1=13%</w:t>
      </w:r>
      <w:r w:rsidRPr="00F80809">
        <w:rPr>
          <w:rFonts w:ascii="Times New Roman" w:eastAsia="宋体" w:hAnsi="Times New Roman" w:cs="Times New Roman"/>
          <w:sz w:val="24"/>
          <w:szCs w:val="24"/>
        </w:rPr>
        <w:t>，</w:t>
      </w:r>
      <w:r w:rsidRPr="00F80809">
        <w:rPr>
          <w:rFonts w:ascii="Times New Roman" w:eastAsia="宋体" w:hAnsi="Times New Roman" w:cs="Times New Roman"/>
          <w:sz w:val="24"/>
          <w:szCs w:val="24"/>
        </w:rPr>
        <w:t>i2=16%</w:t>
      </w:r>
      <w:r w:rsidRPr="00F80809">
        <w:rPr>
          <w:rFonts w:ascii="Times New Roman" w:eastAsia="宋体" w:hAnsi="Times New Roman" w:cs="Times New Roman"/>
          <w:sz w:val="24"/>
          <w:szCs w:val="24"/>
        </w:rPr>
        <w:t>，</w:t>
      </w:r>
      <w:r w:rsidRPr="00F80809">
        <w:rPr>
          <w:rFonts w:ascii="Times New Roman" w:eastAsia="宋体" w:hAnsi="Times New Roman" w:cs="Times New Roman"/>
          <w:sz w:val="24"/>
          <w:szCs w:val="24"/>
        </w:rPr>
        <w:t>i3=17%</w:t>
      </w:r>
      <w:r w:rsidRPr="00F80809">
        <w:rPr>
          <w:rFonts w:ascii="Times New Roman" w:eastAsia="宋体" w:hAnsi="Times New Roman" w:cs="Times New Roman"/>
          <w:sz w:val="24"/>
          <w:szCs w:val="24"/>
        </w:rPr>
        <w:t>进行试算，得出</w:t>
      </w:r>
      <w:r w:rsidRPr="00F80809">
        <w:rPr>
          <w:rFonts w:ascii="Times New Roman" w:eastAsia="宋体" w:hAnsi="Times New Roman" w:cs="Times New Roman"/>
          <w:sz w:val="24"/>
          <w:szCs w:val="24"/>
        </w:rPr>
        <w:t>NPV1=33.2</w:t>
      </w:r>
      <w:r w:rsidRPr="00F80809">
        <w:rPr>
          <w:rFonts w:ascii="Times New Roman" w:eastAsia="宋体" w:hAnsi="Times New Roman" w:cs="Times New Roman"/>
          <w:sz w:val="24"/>
          <w:szCs w:val="24"/>
        </w:rPr>
        <w:t>万元，</w:t>
      </w:r>
      <w:r w:rsidRPr="00F80809">
        <w:rPr>
          <w:rFonts w:ascii="Times New Roman" w:eastAsia="宋体" w:hAnsi="Times New Roman" w:cs="Times New Roman"/>
          <w:sz w:val="24"/>
          <w:szCs w:val="24"/>
        </w:rPr>
        <w:t>NPV2=6.1</w:t>
      </w:r>
      <w:r w:rsidRPr="00F80809">
        <w:rPr>
          <w:rFonts w:ascii="Times New Roman" w:eastAsia="宋体" w:hAnsi="Times New Roman" w:cs="Times New Roman"/>
          <w:sz w:val="24"/>
          <w:szCs w:val="24"/>
        </w:rPr>
        <w:t>万元，</w:t>
      </w:r>
      <w:r w:rsidRPr="00F80809">
        <w:rPr>
          <w:rFonts w:ascii="Times New Roman" w:eastAsia="宋体" w:hAnsi="Times New Roman" w:cs="Times New Roman"/>
          <w:sz w:val="24"/>
          <w:szCs w:val="24"/>
        </w:rPr>
        <w:t>NPV3=</w:t>
      </w:r>
      <w:r w:rsidRPr="00F80809">
        <w:rPr>
          <w:rFonts w:ascii="Times New Roman" w:eastAsia="宋体" w:hAnsi="Times New Roman" w:cs="Times New Roman"/>
          <w:sz w:val="24"/>
          <w:szCs w:val="24"/>
        </w:rPr>
        <w:t>－</w:t>
      </w:r>
      <w:r w:rsidRPr="00F80809">
        <w:rPr>
          <w:rFonts w:ascii="Times New Roman" w:eastAsia="宋体" w:hAnsi="Times New Roman" w:cs="Times New Roman"/>
          <w:sz w:val="24"/>
          <w:szCs w:val="24"/>
        </w:rPr>
        <w:t>10.8</w:t>
      </w:r>
      <w:r w:rsidRPr="00F80809">
        <w:rPr>
          <w:rFonts w:ascii="Times New Roman" w:eastAsia="宋体" w:hAnsi="Times New Roman" w:cs="Times New Roman"/>
          <w:sz w:val="24"/>
          <w:szCs w:val="24"/>
        </w:rPr>
        <w:t>万元。则采用内插法求得的最接近精确解的内部收益率为（</w:t>
      </w:r>
      <w:r w:rsidR="004F6354">
        <w:rPr>
          <w:rFonts w:ascii="Times New Roman" w:eastAsia="宋体" w:hAnsi="Times New Roman" w:cs="Times New Roman"/>
          <w:sz w:val="24"/>
          <w:szCs w:val="24"/>
        </w:rPr>
        <w:t>A</w:t>
      </w:r>
      <w:r w:rsidRPr="00F80809">
        <w:rPr>
          <w:rFonts w:ascii="Times New Roman" w:eastAsia="宋体" w:hAnsi="Times New Roman" w:cs="Times New Roman"/>
          <w:sz w:val="24"/>
          <w:szCs w:val="24"/>
        </w:rPr>
        <w:t>）。</w:t>
      </w:r>
    </w:p>
    <w:p w14:paraId="6342D064"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A. 15.91% </w:t>
      </w:r>
    </w:p>
    <w:p w14:paraId="15418677"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B. 15.51% </w:t>
      </w:r>
    </w:p>
    <w:p w14:paraId="0DD0398F"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C. 15.31% </w:t>
      </w:r>
    </w:p>
    <w:p w14:paraId="083CCA84"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D. 15.53% </w:t>
      </w:r>
    </w:p>
    <w:p w14:paraId="38BA3068" w14:textId="68E2EF5A" w:rsidR="00F80809" w:rsidRDefault="00F80809" w:rsidP="008A2B24">
      <w:pPr>
        <w:spacing w:beforeLines="50" w:before="156" w:afterLines="50" w:after="156"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sz w:val="24"/>
          <w:szCs w:val="24"/>
        </w:rPr>
        <w:t>7</w:t>
      </w:r>
      <w:r>
        <w:rPr>
          <w:rFonts w:ascii="Times New Roman" w:eastAsia="宋体" w:hAnsi="Times New Roman" w:cs="Times New Roman" w:hint="eastAsia"/>
          <w:sz w:val="24"/>
          <w:szCs w:val="24"/>
        </w:rPr>
        <w:t>、</w:t>
      </w:r>
      <w:r w:rsidRPr="00F80809">
        <w:rPr>
          <w:rFonts w:ascii="Times New Roman" w:eastAsia="宋体" w:hAnsi="Times New Roman" w:cs="Times New Roman" w:hint="eastAsia"/>
          <w:sz w:val="24"/>
          <w:szCs w:val="24"/>
        </w:rPr>
        <w:t>某项目有</w:t>
      </w:r>
      <w:r w:rsidRPr="00F80809">
        <w:rPr>
          <w:rFonts w:ascii="Times New Roman" w:eastAsia="宋体" w:hAnsi="Times New Roman" w:cs="Times New Roman"/>
          <w:sz w:val="24"/>
          <w:szCs w:val="24"/>
        </w:rPr>
        <w:t xml:space="preserve">4 </w:t>
      </w:r>
      <w:r w:rsidRPr="00F80809">
        <w:rPr>
          <w:rFonts w:ascii="Times New Roman" w:eastAsia="宋体" w:hAnsi="Times New Roman" w:cs="Times New Roman"/>
          <w:sz w:val="24"/>
          <w:szCs w:val="24"/>
        </w:rPr>
        <w:t>种方案，各方案的投资、现金流量及有关评价指标见下表，若已知基准收益率为</w:t>
      </w:r>
      <w:r w:rsidRPr="00F80809">
        <w:rPr>
          <w:rFonts w:ascii="Times New Roman" w:eastAsia="宋体" w:hAnsi="Times New Roman" w:cs="Times New Roman"/>
          <w:sz w:val="24"/>
          <w:szCs w:val="24"/>
        </w:rPr>
        <w:t>18%</w:t>
      </w:r>
      <w:r w:rsidRPr="00F80809">
        <w:rPr>
          <w:rFonts w:ascii="Times New Roman" w:eastAsia="宋体" w:hAnsi="Times New Roman" w:cs="Times New Roman"/>
          <w:sz w:val="24"/>
          <w:szCs w:val="24"/>
        </w:rPr>
        <w:t>，则经过比较最优方案为（</w:t>
      </w:r>
      <w:r w:rsidR="004F6354">
        <w:rPr>
          <w:rFonts w:ascii="Times New Roman" w:eastAsia="宋体" w:hAnsi="Times New Roman" w:cs="Times New Roman" w:hint="eastAsia"/>
          <w:sz w:val="24"/>
          <w:szCs w:val="24"/>
        </w:rPr>
        <w:t>C</w:t>
      </w:r>
      <w:r w:rsidRPr="00F80809">
        <w:rPr>
          <w:rFonts w:ascii="Times New Roman" w:eastAsia="宋体" w:hAnsi="Times New Roman" w:cs="Times New Roman"/>
          <w:sz w:val="24"/>
          <w:szCs w:val="24"/>
        </w:rPr>
        <w: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72"/>
        <w:gridCol w:w="2072"/>
        <w:gridCol w:w="2073"/>
        <w:gridCol w:w="2073"/>
      </w:tblGrid>
      <w:tr w:rsidR="00F80809" w:rsidRPr="00F80809" w14:paraId="3D3A95CD" w14:textId="77777777" w:rsidTr="00F80809">
        <w:trPr>
          <w:trHeight w:val="397"/>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5BF8C22" w14:textId="77777777" w:rsidR="00F80809" w:rsidRPr="00F80809" w:rsidRDefault="00F80809" w:rsidP="008A2B24">
            <w:pPr>
              <w:spacing w:line="360" w:lineRule="auto"/>
              <w:jc w:val="center"/>
              <w:rPr>
                <w:rFonts w:ascii="Times New Roman" w:eastAsia="宋体" w:hAnsi="Times New Roman" w:cs="Times New Roman"/>
                <w:sz w:val="24"/>
                <w:szCs w:val="24"/>
              </w:rPr>
            </w:pPr>
            <w:r w:rsidRPr="00F80809">
              <w:rPr>
                <w:rFonts w:ascii="Times New Roman" w:eastAsia="宋体" w:hAnsi="Times New Roman" w:cs="Times New Roman"/>
                <w:sz w:val="24"/>
                <w:szCs w:val="24"/>
              </w:rPr>
              <w:t>方案</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6FAEDE" w14:textId="77777777" w:rsidR="00F80809" w:rsidRPr="00F80809" w:rsidRDefault="00F80809" w:rsidP="008A2B24">
            <w:pPr>
              <w:spacing w:line="360" w:lineRule="auto"/>
              <w:jc w:val="center"/>
              <w:rPr>
                <w:rFonts w:ascii="Times New Roman" w:eastAsia="宋体" w:hAnsi="Times New Roman" w:cs="Times New Roman"/>
                <w:sz w:val="24"/>
                <w:szCs w:val="24"/>
              </w:rPr>
            </w:pPr>
            <w:r w:rsidRPr="00F80809">
              <w:rPr>
                <w:rFonts w:ascii="Times New Roman" w:eastAsia="宋体" w:hAnsi="Times New Roman" w:cs="Times New Roman"/>
                <w:sz w:val="24"/>
                <w:szCs w:val="24"/>
              </w:rPr>
              <w:t>投资额（万元）</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7947589" w14:textId="77777777" w:rsidR="00F80809" w:rsidRPr="00F80809" w:rsidRDefault="00F80809" w:rsidP="008A2B24">
            <w:pPr>
              <w:spacing w:line="360" w:lineRule="auto"/>
              <w:jc w:val="center"/>
              <w:rPr>
                <w:rFonts w:ascii="Times New Roman" w:eastAsia="宋体" w:hAnsi="Times New Roman" w:cs="Times New Roman"/>
                <w:sz w:val="24"/>
                <w:szCs w:val="24"/>
              </w:rPr>
            </w:pPr>
            <w:r w:rsidRPr="00F80809">
              <w:rPr>
                <w:rFonts w:ascii="Times New Roman" w:eastAsia="宋体" w:hAnsi="Times New Roman" w:cs="Times New Roman"/>
                <w:sz w:val="24"/>
                <w:szCs w:val="24"/>
              </w:rPr>
              <w:t>IRR</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56DB80C" w14:textId="77777777" w:rsidR="00F80809" w:rsidRPr="00F80809" w:rsidRDefault="00F80809" w:rsidP="008A2B24">
            <w:pPr>
              <w:spacing w:line="360" w:lineRule="auto"/>
              <w:jc w:val="center"/>
              <w:rPr>
                <w:rFonts w:ascii="Times New Roman" w:eastAsia="宋体" w:hAnsi="Times New Roman" w:cs="Times New Roman"/>
                <w:sz w:val="24"/>
                <w:szCs w:val="24"/>
              </w:rPr>
            </w:pPr>
            <w:r w:rsidRPr="00F80809">
              <w:rPr>
                <w:rFonts w:ascii="Cambria Math" w:eastAsia="宋体" w:hAnsi="Cambria Math" w:cs="Cambria Math"/>
                <w:sz w:val="24"/>
                <w:szCs w:val="24"/>
              </w:rPr>
              <w:t>△</w:t>
            </w:r>
            <w:r w:rsidRPr="00F80809">
              <w:rPr>
                <w:rFonts w:ascii="Times New Roman" w:eastAsia="宋体" w:hAnsi="Times New Roman" w:cs="Times New Roman"/>
                <w:sz w:val="24"/>
                <w:szCs w:val="24"/>
              </w:rPr>
              <w:t>IRR</w:t>
            </w:r>
          </w:p>
        </w:tc>
      </w:tr>
      <w:tr w:rsidR="00F80809" w:rsidRPr="00F80809" w14:paraId="50B1719E" w14:textId="77777777" w:rsidTr="00F80809">
        <w:trPr>
          <w:trHeight w:val="397"/>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B91B377" w14:textId="77777777" w:rsidR="00F80809" w:rsidRPr="00F80809" w:rsidRDefault="00F80809" w:rsidP="008A2B24">
            <w:pPr>
              <w:spacing w:line="360" w:lineRule="auto"/>
              <w:jc w:val="center"/>
              <w:rPr>
                <w:rFonts w:ascii="Times New Roman" w:eastAsia="宋体" w:hAnsi="Times New Roman" w:cs="Times New Roman"/>
                <w:sz w:val="24"/>
                <w:szCs w:val="24"/>
              </w:rPr>
            </w:pPr>
            <w:r w:rsidRPr="00F80809">
              <w:rPr>
                <w:rFonts w:ascii="Times New Roman" w:eastAsia="宋体" w:hAnsi="Times New Roman" w:cs="Times New Roman"/>
                <w:sz w:val="24"/>
                <w:szCs w:val="24"/>
              </w:rPr>
              <w:t>A</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9E9579" w14:textId="77777777" w:rsidR="00F80809" w:rsidRPr="00F80809" w:rsidRDefault="00F80809" w:rsidP="008A2B24">
            <w:pPr>
              <w:spacing w:line="360" w:lineRule="auto"/>
              <w:jc w:val="center"/>
              <w:rPr>
                <w:rFonts w:ascii="Times New Roman" w:eastAsia="宋体" w:hAnsi="Times New Roman" w:cs="Times New Roman"/>
                <w:sz w:val="24"/>
                <w:szCs w:val="24"/>
              </w:rPr>
            </w:pPr>
            <w:r w:rsidRPr="00F80809">
              <w:rPr>
                <w:rFonts w:ascii="Times New Roman" w:eastAsia="宋体" w:hAnsi="Times New Roman" w:cs="Times New Roman"/>
                <w:sz w:val="24"/>
                <w:szCs w:val="24"/>
              </w:rPr>
              <w:t>250</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D93A78" w14:textId="77777777" w:rsidR="00F80809" w:rsidRPr="00F80809" w:rsidRDefault="00F80809" w:rsidP="008A2B24">
            <w:pPr>
              <w:spacing w:line="360" w:lineRule="auto"/>
              <w:jc w:val="center"/>
              <w:rPr>
                <w:rFonts w:ascii="Times New Roman" w:eastAsia="宋体" w:hAnsi="Times New Roman" w:cs="Times New Roman"/>
                <w:sz w:val="24"/>
                <w:szCs w:val="24"/>
              </w:rPr>
            </w:pPr>
            <w:r w:rsidRPr="00F80809">
              <w:rPr>
                <w:rFonts w:ascii="Times New Roman" w:eastAsia="宋体" w:hAnsi="Times New Roman" w:cs="Times New Roman"/>
                <w:sz w:val="24"/>
                <w:szCs w:val="24"/>
              </w:rPr>
              <w:t>20%</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5A4DCA4" w14:textId="709B2CA3" w:rsidR="00F80809" w:rsidRPr="00F80809" w:rsidRDefault="00F80809" w:rsidP="008A2B24">
            <w:pPr>
              <w:spacing w:line="360" w:lineRule="auto"/>
              <w:jc w:val="center"/>
              <w:rPr>
                <w:rFonts w:ascii="Times New Roman" w:eastAsia="宋体" w:hAnsi="Times New Roman" w:cs="Times New Roman"/>
                <w:sz w:val="24"/>
                <w:szCs w:val="24"/>
              </w:rPr>
            </w:pPr>
          </w:p>
        </w:tc>
      </w:tr>
      <w:tr w:rsidR="00F80809" w:rsidRPr="00F80809" w14:paraId="27386A95" w14:textId="77777777" w:rsidTr="00F80809">
        <w:trPr>
          <w:trHeight w:val="397"/>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260A5EC" w14:textId="77777777" w:rsidR="00F80809" w:rsidRPr="00F80809" w:rsidRDefault="00F80809" w:rsidP="008A2B24">
            <w:pPr>
              <w:spacing w:line="360" w:lineRule="auto"/>
              <w:jc w:val="center"/>
              <w:rPr>
                <w:rFonts w:ascii="Times New Roman" w:eastAsia="宋体" w:hAnsi="Times New Roman" w:cs="Times New Roman"/>
                <w:sz w:val="24"/>
                <w:szCs w:val="24"/>
              </w:rPr>
            </w:pPr>
            <w:r w:rsidRPr="00F80809">
              <w:rPr>
                <w:rFonts w:ascii="Times New Roman" w:eastAsia="宋体" w:hAnsi="Times New Roman" w:cs="Times New Roman"/>
                <w:sz w:val="24"/>
                <w:szCs w:val="24"/>
              </w:rPr>
              <w:t>B</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0CA1B50" w14:textId="77777777" w:rsidR="00F80809" w:rsidRPr="00F80809" w:rsidRDefault="00F80809" w:rsidP="008A2B24">
            <w:pPr>
              <w:spacing w:line="360" w:lineRule="auto"/>
              <w:jc w:val="center"/>
              <w:rPr>
                <w:rFonts w:ascii="Times New Roman" w:eastAsia="宋体" w:hAnsi="Times New Roman" w:cs="Times New Roman"/>
                <w:sz w:val="24"/>
                <w:szCs w:val="24"/>
              </w:rPr>
            </w:pPr>
            <w:r w:rsidRPr="00F80809">
              <w:rPr>
                <w:rFonts w:ascii="Times New Roman" w:eastAsia="宋体" w:hAnsi="Times New Roman" w:cs="Times New Roman"/>
                <w:sz w:val="24"/>
                <w:szCs w:val="24"/>
              </w:rPr>
              <w:t>350</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48697F7" w14:textId="77777777" w:rsidR="00F80809" w:rsidRPr="00F80809" w:rsidRDefault="00F80809" w:rsidP="008A2B24">
            <w:pPr>
              <w:spacing w:line="360" w:lineRule="auto"/>
              <w:jc w:val="center"/>
              <w:rPr>
                <w:rFonts w:ascii="Times New Roman" w:eastAsia="宋体" w:hAnsi="Times New Roman" w:cs="Times New Roman"/>
                <w:sz w:val="24"/>
                <w:szCs w:val="24"/>
              </w:rPr>
            </w:pPr>
            <w:r w:rsidRPr="00F80809">
              <w:rPr>
                <w:rFonts w:ascii="Times New Roman" w:eastAsia="宋体" w:hAnsi="Times New Roman" w:cs="Times New Roman"/>
                <w:sz w:val="24"/>
                <w:szCs w:val="24"/>
              </w:rPr>
              <w:t>24%</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A80B8A5" w14:textId="77777777" w:rsidR="00F80809" w:rsidRPr="00F80809" w:rsidRDefault="00F80809" w:rsidP="008A2B24">
            <w:pPr>
              <w:spacing w:line="360" w:lineRule="auto"/>
              <w:jc w:val="center"/>
              <w:rPr>
                <w:rFonts w:ascii="Times New Roman" w:eastAsia="宋体" w:hAnsi="Times New Roman" w:cs="Times New Roman"/>
                <w:sz w:val="24"/>
                <w:szCs w:val="24"/>
              </w:rPr>
            </w:pPr>
            <w:r w:rsidRPr="00F80809">
              <w:rPr>
                <w:rFonts w:ascii="Cambria Math" w:eastAsia="宋体" w:hAnsi="Cambria Math" w:cs="Cambria Math"/>
                <w:sz w:val="24"/>
                <w:szCs w:val="24"/>
              </w:rPr>
              <w:t>△</w:t>
            </w:r>
            <w:r w:rsidRPr="00F80809">
              <w:rPr>
                <w:rFonts w:ascii="Times New Roman" w:eastAsia="宋体" w:hAnsi="Times New Roman" w:cs="Times New Roman"/>
                <w:sz w:val="24"/>
                <w:szCs w:val="24"/>
              </w:rPr>
              <w:t>IRR</w:t>
            </w:r>
            <w:r w:rsidRPr="00F80809">
              <w:rPr>
                <w:rFonts w:ascii="Times New Roman" w:eastAsia="宋体" w:hAnsi="Times New Roman" w:cs="Times New Roman"/>
                <w:sz w:val="24"/>
                <w:szCs w:val="24"/>
                <w:vertAlign w:val="subscript"/>
              </w:rPr>
              <w:t>B-A</w:t>
            </w:r>
            <w:r w:rsidRPr="00F80809">
              <w:rPr>
                <w:rFonts w:ascii="Times New Roman" w:eastAsia="宋体" w:hAnsi="Times New Roman" w:cs="Times New Roman"/>
                <w:sz w:val="24"/>
                <w:szCs w:val="24"/>
              </w:rPr>
              <w:t>=20.0%</w:t>
            </w:r>
          </w:p>
        </w:tc>
      </w:tr>
      <w:tr w:rsidR="00F80809" w:rsidRPr="00F80809" w14:paraId="1F4A6EA9" w14:textId="77777777" w:rsidTr="00F80809">
        <w:trPr>
          <w:trHeight w:val="397"/>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A5DAB66" w14:textId="77777777" w:rsidR="00F80809" w:rsidRPr="00F80809" w:rsidRDefault="00F80809" w:rsidP="008A2B24">
            <w:pPr>
              <w:spacing w:line="360" w:lineRule="auto"/>
              <w:jc w:val="center"/>
              <w:rPr>
                <w:rFonts w:ascii="Times New Roman" w:eastAsia="宋体" w:hAnsi="Times New Roman" w:cs="Times New Roman"/>
                <w:sz w:val="24"/>
                <w:szCs w:val="24"/>
              </w:rPr>
            </w:pPr>
            <w:r w:rsidRPr="00F80809">
              <w:rPr>
                <w:rFonts w:ascii="Times New Roman" w:eastAsia="宋体" w:hAnsi="Times New Roman" w:cs="Times New Roman"/>
                <w:sz w:val="24"/>
                <w:szCs w:val="24"/>
              </w:rPr>
              <w:t>C</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8536A8" w14:textId="77777777" w:rsidR="00F80809" w:rsidRPr="00F80809" w:rsidRDefault="00F80809" w:rsidP="008A2B24">
            <w:pPr>
              <w:spacing w:line="360" w:lineRule="auto"/>
              <w:jc w:val="center"/>
              <w:rPr>
                <w:rFonts w:ascii="Times New Roman" w:eastAsia="宋体" w:hAnsi="Times New Roman" w:cs="Times New Roman"/>
                <w:sz w:val="24"/>
                <w:szCs w:val="24"/>
              </w:rPr>
            </w:pPr>
            <w:r w:rsidRPr="00F80809">
              <w:rPr>
                <w:rFonts w:ascii="Times New Roman" w:eastAsia="宋体" w:hAnsi="Times New Roman" w:cs="Times New Roman"/>
                <w:sz w:val="24"/>
                <w:szCs w:val="24"/>
              </w:rPr>
              <w:t>400</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F8E9343" w14:textId="77777777" w:rsidR="00F80809" w:rsidRPr="00F80809" w:rsidRDefault="00F80809" w:rsidP="008A2B24">
            <w:pPr>
              <w:spacing w:line="360" w:lineRule="auto"/>
              <w:jc w:val="center"/>
              <w:rPr>
                <w:rFonts w:ascii="Times New Roman" w:eastAsia="宋体" w:hAnsi="Times New Roman" w:cs="Times New Roman"/>
                <w:sz w:val="24"/>
                <w:szCs w:val="24"/>
              </w:rPr>
            </w:pPr>
            <w:r w:rsidRPr="00F80809">
              <w:rPr>
                <w:rFonts w:ascii="Times New Roman" w:eastAsia="宋体" w:hAnsi="Times New Roman" w:cs="Times New Roman"/>
                <w:sz w:val="24"/>
                <w:szCs w:val="24"/>
              </w:rPr>
              <w:t>18%</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BB44F14" w14:textId="77777777" w:rsidR="00F80809" w:rsidRPr="00F80809" w:rsidRDefault="00F80809" w:rsidP="008A2B24">
            <w:pPr>
              <w:spacing w:line="360" w:lineRule="auto"/>
              <w:jc w:val="center"/>
              <w:rPr>
                <w:rFonts w:ascii="Times New Roman" w:eastAsia="宋体" w:hAnsi="Times New Roman" w:cs="Times New Roman"/>
                <w:sz w:val="24"/>
                <w:szCs w:val="24"/>
              </w:rPr>
            </w:pPr>
            <w:r w:rsidRPr="00F80809">
              <w:rPr>
                <w:rFonts w:ascii="Cambria Math" w:eastAsia="宋体" w:hAnsi="Cambria Math" w:cs="Cambria Math"/>
                <w:sz w:val="24"/>
                <w:szCs w:val="24"/>
              </w:rPr>
              <w:t>△</w:t>
            </w:r>
            <w:r w:rsidRPr="00F80809">
              <w:rPr>
                <w:rFonts w:ascii="Times New Roman" w:eastAsia="宋体" w:hAnsi="Times New Roman" w:cs="Times New Roman"/>
                <w:sz w:val="24"/>
                <w:szCs w:val="24"/>
              </w:rPr>
              <w:t>IRR</w:t>
            </w:r>
            <w:r w:rsidRPr="00F80809">
              <w:rPr>
                <w:rFonts w:ascii="Times New Roman" w:eastAsia="宋体" w:hAnsi="Times New Roman" w:cs="Times New Roman"/>
                <w:sz w:val="24"/>
                <w:szCs w:val="24"/>
                <w:vertAlign w:val="subscript"/>
              </w:rPr>
              <w:t>C-B</w:t>
            </w:r>
            <w:r w:rsidRPr="00F80809">
              <w:rPr>
                <w:rFonts w:ascii="Times New Roman" w:eastAsia="宋体" w:hAnsi="Times New Roman" w:cs="Times New Roman"/>
                <w:sz w:val="24"/>
                <w:szCs w:val="24"/>
              </w:rPr>
              <w:t>=5.3%</w:t>
            </w:r>
          </w:p>
        </w:tc>
      </w:tr>
      <w:tr w:rsidR="00F80809" w:rsidRPr="00F80809" w14:paraId="04A0C7C6" w14:textId="77777777" w:rsidTr="00F80809">
        <w:trPr>
          <w:trHeight w:val="397"/>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5840C4F" w14:textId="77777777" w:rsidR="00F80809" w:rsidRPr="00F80809" w:rsidRDefault="00F80809" w:rsidP="008A2B24">
            <w:pPr>
              <w:spacing w:line="360" w:lineRule="auto"/>
              <w:jc w:val="center"/>
              <w:rPr>
                <w:rFonts w:ascii="Times New Roman" w:eastAsia="宋体" w:hAnsi="Times New Roman" w:cs="Times New Roman"/>
                <w:sz w:val="24"/>
                <w:szCs w:val="24"/>
              </w:rPr>
            </w:pPr>
            <w:r w:rsidRPr="00F80809">
              <w:rPr>
                <w:rFonts w:ascii="Times New Roman" w:eastAsia="宋体" w:hAnsi="Times New Roman" w:cs="Times New Roman"/>
                <w:sz w:val="24"/>
                <w:szCs w:val="24"/>
              </w:rPr>
              <w:t>D</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5D8EE0B" w14:textId="77777777" w:rsidR="00F80809" w:rsidRPr="00F80809" w:rsidRDefault="00F80809" w:rsidP="008A2B24">
            <w:pPr>
              <w:spacing w:line="360" w:lineRule="auto"/>
              <w:jc w:val="center"/>
              <w:rPr>
                <w:rFonts w:ascii="Times New Roman" w:eastAsia="宋体" w:hAnsi="Times New Roman" w:cs="Times New Roman"/>
                <w:sz w:val="24"/>
                <w:szCs w:val="24"/>
              </w:rPr>
            </w:pPr>
            <w:r w:rsidRPr="00F80809">
              <w:rPr>
                <w:rFonts w:ascii="Times New Roman" w:eastAsia="宋体" w:hAnsi="Times New Roman" w:cs="Times New Roman"/>
                <w:sz w:val="24"/>
                <w:szCs w:val="24"/>
              </w:rPr>
              <w:t>500</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30F070" w14:textId="77777777" w:rsidR="00F80809" w:rsidRPr="00F80809" w:rsidRDefault="00F80809" w:rsidP="008A2B24">
            <w:pPr>
              <w:spacing w:line="360" w:lineRule="auto"/>
              <w:jc w:val="center"/>
              <w:rPr>
                <w:rFonts w:ascii="Times New Roman" w:eastAsia="宋体" w:hAnsi="Times New Roman" w:cs="Times New Roman"/>
                <w:sz w:val="24"/>
                <w:szCs w:val="24"/>
              </w:rPr>
            </w:pPr>
            <w:r w:rsidRPr="00F80809">
              <w:rPr>
                <w:rFonts w:ascii="Times New Roman" w:eastAsia="宋体" w:hAnsi="Times New Roman" w:cs="Times New Roman"/>
                <w:sz w:val="24"/>
                <w:szCs w:val="24"/>
              </w:rPr>
              <w:t>26%</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84EDBA" w14:textId="77777777" w:rsidR="00F80809" w:rsidRPr="00F80809" w:rsidRDefault="00F80809" w:rsidP="008A2B24">
            <w:pPr>
              <w:spacing w:line="360" w:lineRule="auto"/>
              <w:jc w:val="center"/>
              <w:rPr>
                <w:rFonts w:ascii="Times New Roman" w:eastAsia="宋体" w:hAnsi="Times New Roman" w:cs="Times New Roman"/>
                <w:sz w:val="24"/>
                <w:szCs w:val="24"/>
              </w:rPr>
            </w:pPr>
            <w:r w:rsidRPr="00F80809">
              <w:rPr>
                <w:rFonts w:ascii="Cambria Math" w:eastAsia="宋体" w:hAnsi="Cambria Math" w:cs="Cambria Math"/>
                <w:sz w:val="24"/>
                <w:szCs w:val="24"/>
              </w:rPr>
              <w:t>△</w:t>
            </w:r>
            <w:r w:rsidRPr="00F80809">
              <w:rPr>
                <w:rFonts w:ascii="Times New Roman" w:eastAsia="宋体" w:hAnsi="Times New Roman" w:cs="Times New Roman"/>
                <w:sz w:val="24"/>
                <w:szCs w:val="24"/>
              </w:rPr>
              <w:t>IRR</w:t>
            </w:r>
            <w:r w:rsidRPr="00F80809">
              <w:rPr>
                <w:rFonts w:ascii="Times New Roman" w:eastAsia="宋体" w:hAnsi="Times New Roman" w:cs="Times New Roman"/>
                <w:sz w:val="24"/>
                <w:szCs w:val="24"/>
                <w:vertAlign w:val="subscript"/>
              </w:rPr>
              <w:t>D-B</w:t>
            </w:r>
            <w:r w:rsidRPr="00F80809">
              <w:rPr>
                <w:rFonts w:ascii="Times New Roman" w:eastAsia="宋体" w:hAnsi="Times New Roman" w:cs="Times New Roman"/>
                <w:sz w:val="24"/>
                <w:szCs w:val="24"/>
              </w:rPr>
              <w:t>=31.0%</w:t>
            </w:r>
          </w:p>
        </w:tc>
      </w:tr>
    </w:tbl>
    <w:p w14:paraId="5AC8A78E"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lastRenderedPageBreak/>
        <w:t xml:space="preserve">A. </w:t>
      </w:r>
      <w:r w:rsidRPr="00F80809">
        <w:rPr>
          <w:rFonts w:ascii="Times New Roman" w:eastAsia="宋体" w:hAnsi="Times New Roman" w:cs="Times New Roman"/>
          <w:sz w:val="24"/>
          <w:szCs w:val="24"/>
        </w:rPr>
        <w:t>方案</w:t>
      </w:r>
      <w:r w:rsidRPr="00F80809">
        <w:rPr>
          <w:rFonts w:ascii="Times New Roman" w:eastAsia="宋体" w:hAnsi="Times New Roman" w:cs="Times New Roman"/>
          <w:sz w:val="24"/>
          <w:szCs w:val="24"/>
        </w:rPr>
        <w:t xml:space="preserve">D </w:t>
      </w:r>
    </w:p>
    <w:p w14:paraId="5ED0CD53"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B. </w:t>
      </w:r>
      <w:r w:rsidRPr="00F80809">
        <w:rPr>
          <w:rFonts w:ascii="Times New Roman" w:eastAsia="宋体" w:hAnsi="Times New Roman" w:cs="Times New Roman"/>
          <w:sz w:val="24"/>
          <w:szCs w:val="24"/>
        </w:rPr>
        <w:t>方案</w:t>
      </w:r>
      <w:r w:rsidRPr="00F80809">
        <w:rPr>
          <w:rFonts w:ascii="Times New Roman" w:eastAsia="宋体" w:hAnsi="Times New Roman" w:cs="Times New Roman"/>
          <w:sz w:val="24"/>
          <w:szCs w:val="24"/>
        </w:rPr>
        <w:t xml:space="preserve">A </w:t>
      </w:r>
    </w:p>
    <w:p w14:paraId="0B61C1B9"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C. </w:t>
      </w:r>
      <w:r w:rsidRPr="00F80809">
        <w:rPr>
          <w:rFonts w:ascii="Times New Roman" w:eastAsia="宋体" w:hAnsi="Times New Roman" w:cs="Times New Roman"/>
          <w:sz w:val="24"/>
          <w:szCs w:val="24"/>
        </w:rPr>
        <w:t>方案</w:t>
      </w:r>
      <w:r w:rsidRPr="00F80809">
        <w:rPr>
          <w:rFonts w:ascii="Times New Roman" w:eastAsia="宋体" w:hAnsi="Times New Roman" w:cs="Times New Roman"/>
          <w:sz w:val="24"/>
          <w:szCs w:val="24"/>
        </w:rPr>
        <w:t xml:space="preserve">B </w:t>
      </w:r>
    </w:p>
    <w:p w14:paraId="40517E25"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D. </w:t>
      </w:r>
      <w:r w:rsidRPr="00F80809">
        <w:rPr>
          <w:rFonts w:ascii="Times New Roman" w:eastAsia="宋体" w:hAnsi="Times New Roman" w:cs="Times New Roman"/>
          <w:sz w:val="24"/>
          <w:szCs w:val="24"/>
        </w:rPr>
        <w:t>方案</w:t>
      </w:r>
      <w:r w:rsidRPr="00F80809">
        <w:rPr>
          <w:rFonts w:ascii="Times New Roman" w:eastAsia="宋体" w:hAnsi="Times New Roman" w:cs="Times New Roman"/>
          <w:sz w:val="24"/>
          <w:szCs w:val="24"/>
        </w:rPr>
        <w:t xml:space="preserve">C </w:t>
      </w:r>
    </w:p>
    <w:p w14:paraId="2519F26C" w14:textId="18038A43"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sz w:val="24"/>
          <w:szCs w:val="24"/>
        </w:rPr>
        <w:t>8</w:t>
      </w:r>
      <w:r>
        <w:rPr>
          <w:rFonts w:ascii="Times New Roman" w:eastAsia="宋体" w:hAnsi="Times New Roman" w:cs="Times New Roman" w:hint="eastAsia"/>
          <w:sz w:val="24"/>
          <w:szCs w:val="24"/>
        </w:rPr>
        <w:t>、</w:t>
      </w:r>
      <w:r w:rsidRPr="00F80809">
        <w:rPr>
          <w:rFonts w:ascii="Times New Roman" w:eastAsia="宋体" w:hAnsi="Times New Roman" w:cs="Times New Roman" w:hint="eastAsia"/>
          <w:sz w:val="24"/>
          <w:szCs w:val="24"/>
        </w:rPr>
        <w:t>增量投资内部收益率法的评价准则（</w:t>
      </w:r>
      <w:r w:rsidR="004F6354">
        <w:rPr>
          <w:rFonts w:ascii="Times New Roman" w:eastAsia="宋体" w:hAnsi="Times New Roman" w:cs="Times New Roman" w:hint="eastAsia"/>
          <w:sz w:val="24"/>
          <w:szCs w:val="24"/>
        </w:rPr>
        <w:t>C</w:t>
      </w:r>
      <w:r w:rsidRPr="00F80809">
        <w:rPr>
          <w:rFonts w:ascii="Times New Roman" w:eastAsia="宋体" w:hAnsi="Times New Roman" w:cs="Times New Roman"/>
          <w:sz w:val="24"/>
          <w:szCs w:val="24"/>
        </w:rPr>
        <w:t>）。</w:t>
      </w:r>
    </w:p>
    <w:p w14:paraId="17BF16D3"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A. </w:t>
      </w:r>
      <w:r w:rsidRPr="00F80809">
        <w:rPr>
          <w:rFonts w:ascii="Times New Roman" w:eastAsia="宋体" w:hAnsi="Times New Roman" w:cs="Times New Roman"/>
          <w:sz w:val="24"/>
          <w:szCs w:val="24"/>
        </w:rPr>
        <w:t>若</w:t>
      </w:r>
      <w:r w:rsidRPr="00F80809">
        <w:rPr>
          <w:rFonts w:ascii="Cambria Math" w:eastAsia="宋体" w:hAnsi="Cambria Math" w:cs="Cambria Math"/>
          <w:sz w:val="24"/>
          <w:szCs w:val="24"/>
        </w:rPr>
        <w:t>△</w:t>
      </w:r>
      <w:r w:rsidRPr="00F80809">
        <w:rPr>
          <w:rFonts w:ascii="Times New Roman" w:eastAsia="宋体" w:hAnsi="Times New Roman" w:cs="Times New Roman"/>
          <w:sz w:val="24"/>
          <w:szCs w:val="24"/>
        </w:rPr>
        <w:t>IRR&lt;</w:t>
      </w:r>
      <w:proofErr w:type="spellStart"/>
      <w:r w:rsidRPr="00F80809">
        <w:rPr>
          <w:rFonts w:ascii="Times New Roman" w:eastAsia="宋体" w:hAnsi="Times New Roman" w:cs="Times New Roman"/>
          <w:sz w:val="24"/>
          <w:szCs w:val="24"/>
        </w:rPr>
        <w:t>ic</w:t>
      </w:r>
      <w:proofErr w:type="spellEnd"/>
      <w:r w:rsidRPr="00F80809">
        <w:rPr>
          <w:rFonts w:ascii="Times New Roman" w:eastAsia="宋体" w:hAnsi="Times New Roman" w:cs="Times New Roman"/>
          <w:sz w:val="24"/>
          <w:szCs w:val="24"/>
        </w:rPr>
        <w:t>，则投资大的方案较优</w:t>
      </w:r>
      <w:r w:rsidRPr="00F80809">
        <w:rPr>
          <w:rFonts w:ascii="Times New Roman" w:eastAsia="宋体" w:hAnsi="Times New Roman" w:cs="Times New Roman"/>
          <w:sz w:val="24"/>
          <w:szCs w:val="24"/>
        </w:rPr>
        <w:t xml:space="preserve"> </w:t>
      </w:r>
    </w:p>
    <w:p w14:paraId="18DB4D6F"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B. </w:t>
      </w:r>
      <w:r w:rsidRPr="00F80809">
        <w:rPr>
          <w:rFonts w:ascii="Times New Roman" w:eastAsia="宋体" w:hAnsi="Times New Roman" w:cs="Times New Roman"/>
          <w:sz w:val="24"/>
          <w:szCs w:val="24"/>
        </w:rPr>
        <w:t>若</w:t>
      </w:r>
      <w:r w:rsidRPr="00F80809">
        <w:rPr>
          <w:rFonts w:ascii="Cambria Math" w:eastAsia="宋体" w:hAnsi="Cambria Math" w:cs="Cambria Math"/>
          <w:sz w:val="24"/>
          <w:szCs w:val="24"/>
        </w:rPr>
        <w:t>△</w:t>
      </w:r>
      <w:r w:rsidRPr="00F80809">
        <w:rPr>
          <w:rFonts w:ascii="Times New Roman" w:eastAsia="宋体" w:hAnsi="Times New Roman" w:cs="Times New Roman"/>
          <w:sz w:val="24"/>
          <w:szCs w:val="24"/>
        </w:rPr>
        <w:t xml:space="preserve">IRR= </w:t>
      </w:r>
      <w:proofErr w:type="spellStart"/>
      <w:r w:rsidRPr="00F80809">
        <w:rPr>
          <w:rFonts w:ascii="Times New Roman" w:eastAsia="宋体" w:hAnsi="Times New Roman" w:cs="Times New Roman"/>
          <w:sz w:val="24"/>
          <w:szCs w:val="24"/>
        </w:rPr>
        <w:t>ic</w:t>
      </w:r>
      <w:proofErr w:type="spellEnd"/>
      <w:r w:rsidRPr="00F80809">
        <w:rPr>
          <w:rFonts w:ascii="Times New Roman" w:eastAsia="宋体" w:hAnsi="Times New Roman" w:cs="Times New Roman"/>
          <w:sz w:val="24"/>
          <w:szCs w:val="24"/>
        </w:rPr>
        <w:t>，则投资小的方案较差</w:t>
      </w:r>
      <w:r w:rsidRPr="00F80809">
        <w:rPr>
          <w:rFonts w:ascii="Times New Roman" w:eastAsia="宋体" w:hAnsi="Times New Roman" w:cs="Times New Roman"/>
          <w:sz w:val="24"/>
          <w:szCs w:val="24"/>
        </w:rPr>
        <w:t xml:space="preserve"> </w:t>
      </w:r>
    </w:p>
    <w:p w14:paraId="30365851"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C. </w:t>
      </w:r>
      <w:r w:rsidRPr="00F80809">
        <w:rPr>
          <w:rFonts w:ascii="Times New Roman" w:eastAsia="宋体" w:hAnsi="Times New Roman" w:cs="Times New Roman"/>
          <w:sz w:val="24"/>
          <w:szCs w:val="24"/>
        </w:rPr>
        <w:t>若</w:t>
      </w:r>
      <w:r w:rsidRPr="00F80809">
        <w:rPr>
          <w:rFonts w:ascii="Cambria Math" w:eastAsia="宋体" w:hAnsi="Cambria Math" w:cs="Cambria Math"/>
          <w:sz w:val="24"/>
          <w:szCs w:val="24"/>
        </w:rPr>
        <w:t>△</w:t>
      </w:r>
      <w:r w:rsidRPr="00F80809">
        <w:rPr>
          <w:rFonts w:ascii="Times New Roman" w:eastAsia="宋体" w:hAnsi="Times New Roman" w:cs="Times New Roman"/>
          <w:sz w:val="24"/>
          <w:szCs w:val="24"/>
        </w:rPr>
        <w:t xml:space="preserve">IRR&gt; </w:t>
      </w:r>
      <w:proofErr w:type="spellStart"/>
      <w:r w:rsidRPr="00F80809">
        <w:rPr>
          <w:rFonts w:ascii="Times New Roman" w:eastAsia="宋体" w:hAnsi="Times New Roman" w:cs="Times New Roman"/>
          <w:sz w:val="24"/>
          <w:szCs w:val="24"/>
        </w:rPr>
        <w:t>ic</w:t>
      </w:r>
      <w:proofErr w:type="spellEnd"/>
      <w:r w:rsidRPr="00F80809">
        <w:rPr>
          <w:rFonts w:ascii="Times New Roman" w:eastAsia="宋体" w:hAnsi="Times New Roman" w:cs="Times New Roman"/>
          <w:sz w:val="24"/>
          <w:szCs w:val="24"/>
        </w:rPr>
        <w:t xml:space="preserve"> </w:t>
      </w:r>
      <w:r w:rsidRPr="00F80809">
        <w:rPr>
          <w:rFonts w:ascii="Times New Roman" w:eastAsia="宋体" w:hAnsi="Times New Roman" w:cs="Times New Roman"/>
          <w:sz w:val="24"/>
          <w:szCs w:val="24"/>
        </w:rPr>
        <w:t>，则投资大的方案较优</w:t>
      </w:r>
      <w:r w:rsidRPr="00F80809">
        <w:rPr>
          <w:rFonts w:ascii="Times New Roman" w:eastAsia="宋体" w:hAnsi="Times New Roman" w:cs="Times New Roman"/>
          <w:sz w:val="24"/>
          <w:szCs w:val="24"/>
        </w:rPr>
        <w:t xml:space="preserve"> </w:t>
      </w:r>
    </w:p>
    <w:p w14:paraId="1CDE68F3" w14:textId="0CF78EFE" w:rsidR="007F27DB"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D. </w:t>
      </w:r>
      <w:r w:rsidRPr="00F80809">
        <w:rPr>
          <w:rFonts w:ascii="Times New Roman" w:eastAsia="宋体" w:hAnsi="Times New Roman" w:cs="Times New Roman"/>
          <w:sz w:val="24"/>
          <w:szCs w:val="24"/>
        </w:rPr>
        <w:t>若</w:t>
      </w:r>
      <w:r w:rsidRPr="00F80809">
        <w:rPr>
          <w:rFonts w:ascii="Cambria Math" w:eastAsia="宋体" w:hAnsi="Cambria Math" w:cs="Cambria Math"/>
          <w:sz w:val="24"/>
          <w:szCs w:val="24"/>
        </w:rPr>
        <w:t>△</w:t>
      </w:r>
      <w:r w:rsidRPr="00F80809">
        <w:rPr>
          <w:rFonts w:ascii="Times New Roman" w:eastAsia="宋体" w:hAnsi="Times New Roman" w:cs="Times New Roman"/>
          <w:sz w:val="24"/>
          <w:szCs w:val="24"/>
        </w:rPr>
        <w:t xml:space="preserve">IRR= </w:t>
      </w:r>
      <w:proofErr w:type="spellStart"/>
      <w:r w:rsidRPr="00F80809">
        <w:rPr>
          <w:rFonts w:ascii="Times New Roman" w:eastAsia="宋体" w:hAnsi="Times New Roman" w:cs="Times New Roman"/>
          <w:sz w:val="24"/>
          <w:szCs w:val="24"/>
        </w:rPr>
        <w:t>ic</w:t>
      </w:r>
      <w:proofErr w:type="spellEnd"/>
      <w:r w:rsidRPr="00F80809">
        <w:rPr>
          <w:rFonts w:ascii="Times New Roman" w:eastAsia="宋体" w:hAnsi="Times New Roman" w:cs="Times New Roman"/>
          <w:sz w:val="24"/>
          <w:szCs w:val="24"/>
        </w:rPr>
        <w:t>，则投资大的方案较优</w:t>
      </w:r>
    </w:p>
    <w:p w14:paraId="10354D77" w14:textId="7B048CF1" w:rsidR="00F01E64" w:rsidRDefault="00F01E64" w:rsidP="008A2B24">
      <w:pPr>
        <w:spacing w:beforeLines="50" w:before="156" w:afterLines="50" w:after="156" w:line="360" w:lineRule="auto"/>
        <w:jc w:val="left"/>
        <w:rPr>
          <w:rFonts w:ascii="Times New Roman" w:hAnsi="Times New Roman" w:cs="Times New Roman"/>
          <w:b/>
          <w:bCs/>
          <w:color w:val="000000"/>
        </w:rPr>
      </w:pPr>
      <w:r w:rsidRPr="00F01E64">
        <w:rPr>
          <w:rFonts w:ascii="Times New Roman" w:hAnsi="Times New Roman" w:cs="Times New Roman"/>
          <w:b/>
          <w:bCs/>
          <w:color w:val="000000"/>
        </w:rPr>
        <w:t>三、多项选择题（每题</w:t>
      </w:r>
      <w:r w:rsidRPr="00F01E64">
        <w:rPr>
          <w:rFonts w:ascii="Times New Roman" w:hAnsi="Times New Roman" w:cs="Times New Roman"/>
          <w:b/>
          <w:bCs/>
          <w:color w:val="000000"/>
        </w:rPr>
        <w:t>2</w:t>
      </w:r>
      <w:r w:rsidRPr="00F01E64">
        <w:rPr>
          <w:rFonts w:ascii="Times New Roman" w:hAnsi="Times New Roman" w:cs="Times New Roman"/>
          <w:b/>
          <w:bCs/>
          <w:color w:val="000000"/>
        </w:rPr>
        <w:t>分，共</w:t>
      </w:r>
      <w:r w:rsidRPr="00F01E64">
        <w:rPr>
          <w:rFonts w:ascii="Times New Roman" w:hAnsi="Times New Roman" w:cs="Times New Roman"/>
          <w:b/>
          <w:bCs/>
          <w:color w:val="000000"/>
        </w:rPr>
        <w:t>6</w:t>
      </w:r>
      <w:r w:rsidRPr="00F01E64">
        <w:rPr>
          <w:rFonts w:ascii="Times New Roman" w:hAnsi="Times New Roman" w:cs="Times New Roman"/>
          <w:b/>
          <w:bCs/>
          <w:color w:val="000000"/>
        </w:rPr>
        <w:t>分）</w:t>
      </w:r>
    </w:p>
    <w:p w14:paraId="33D9BA50" w14:textId="71E9D466" w:rsidR="00F01E64" w:rsidRPr="00F01E64" w:rsidRDefault="00F01E64" w:rsidP="008A2B24">
      <w:pPr>
        <w:spacing w:beforeLines="50" w:before="156" w:afterLines="50" w:after="156"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sz w:val="24"/>
          <w:szCs w:val="24"/>
        </w:rPr>
        <w:t>9</w:t>
      </w:r>
      <w:r>
        <w:rPr>
          <w:rFonts w:ascii="Times New Roman" w:eastAsia="宋体" w:hAnsi="Times New Roman" w:cs="Times New Roman" w:hint="eastAsia"/>
          <w:sz w:val="24"/>
          <w:szCs w:val="24"/>
        </w:rPr>
        <w:t>、</w:t>
      </w:r>
      <w:r w:rsidRPr="00F01E64">
        <w:rPr>
          <w:rFonts w:ascii="Times New Roman" w:eastAsia="宋体" w:hAnsi="Times New Roman" w:cs="Times New Roman" w:hint="eastAsia"/>
          <w:sz w:val="24"/>
          <w:szCs w:val="24"/>
        </w:rPr>
        <w:t>下列投资指标中，考虑资金时间价值的指标是（</w:t>
      </w:r>
      <w:r w:rsidRPr="00F01E64">
        <w:rPr>
          <w:rFonts w:ascii="Times New Roman" w:eastAsia="宋体" w:hAnsi="Times New Roman" w:cs="Times New Roman"/>
          <w:sz w:val="24"/>
          <w:szCs w:val="24"/>
        </w:rPr>
        <w:t xml:space="preserve"> </w:t>
      </w:r>
      <w:r w:rsidR="00F263C8">
        <w:rPr>
          <w:rFonts w:ascii="Times New Roman" w:eastAsia="宋体" w:hAnsi="Times New Roman" w:cs="Times New Roman"/>
          <w:sz w:val="24"/>
          <w:szCs w:val="24"/>
        </w:rPr>
        <w:t>BDE</w:t>
      </w:r>
      <w:r w:rsidRPr="00F01E64">
        <w:rPr>
          <w:rFonts w:ascii="Times New Roman" w:eastAsia="宋体" w:hAnsi="Times New Roman" w:cs="Times New Roman"/>
          <w:sz w:val="24"/>
          <w:szCs w:val="24"/>
        </w:rPr>
        <w:t xml:space="preserve"> </w:t>
      </w:r>
      <w:r w:rsidRPr="00F01E64">
        <w:rPr>
          <w:rFonts w:ascii="Times New Roman" w:eastAsia="宋体" w:hAnsi="Times New Roman" w:cs="Times New Roman"/>
          <w:sz w:val="24"/>
          <w:szCs w:val="24"/>
        </w:rPr>
        <w:t>）。</w:t>
      </w:r>
    </w:p>
    <w:p w14:paraId="5C7220C5" w14:textId="77777777" w:rsidR="00F01E64" w:rsidRPr="00F01E64" w:rsidRDefault="00F01E64" w:rsidP="008A2B24">
      <w:pPr>
        <w:spacing w:beforeLines="50" w:before="156" w:afterLines="50" w:after="156" w:line="360" w:lineRule="auto"/>
        <w:jc w:val="left"/>
        <w:rPr>
          <w:rFonts w:ascii="Times New Roman" w:eastAsia="宋体" w:hAnsi="Times New Roman" w:cs="Times New Roman"/>
          <w:sz w:val="24"/>
          <w:szCs w:val="24"/>
        </w:rPr>
      </w:pPr>
      <w:r w:rsidRPr="00F01E64">
        <w:rPr>
          <w:rFonts w:ascii="Times New Roman" w:eastAsia="宋体" w:hAnsi="Times New Roman" w:cs="Times New Roman"/>
          <w:sz w:val="24"/>
          <w:szCs w:val="24"/>
        </w:rPr>
        <w:t xml:space="preserve">A. </w:t>
      </w:r>
      <w:r w:rsidRPr="00F01E64">
        <w:rPr>
          <w:rFonts w:ascii="Times New Roman" w:eastAsia="宋体" w:hAnsi="Times New Roman" w:cs="Times New Roman"/>
          <w:sz w:val="24"/>
          <w:szCs w:val="24"/>
        </w:rPr>
        <w:t>利息备付率</w:t>
      </w:r>
      <w:r w:rsidRPr="00F01E64">
        <w:rPr>
          <w:rFonts w:ascii="Times New Roman" w:eastAsia="宋体" w:hAnsi="Times New Roman" w:cs="Times New Roman"/>
          <w:sz w:val="24"/>
          <w:szCs w:val="24"/>
        </w:rPr>
        <w:t xml:space="preserve"> </w:t>
      </w:r>
    </w:p>
    <w:p w14:paraId="21601703" w14:textId="77777777" w:rsidR="00F01E64" w:rsidRPr="00F01E64" w:rsidRDefault="00F01E64" w:rsidP="008A2B24">
      <w:pPr>
        <w:spacing w:beforeLines="50" w:before="156" w:afterLines="50" w:after="156" w:line="360" w:lineRule="auto"/>
        <w:jc w:val="left"/>
        <w:rPr>
          <w:rFonts w:ascii="Times New Roman" w:eastAsia="宋体" w:hAnsi="Times New Roman" w:cs="Times New Roman"/>
          <w:sz w:val="24"/>
          <w:szCs w:val="24"/>
        </w:rPr>
      </w:pPr>
      <w:r w:rsidRPr="00F01E64">
        <w:rPr>
          <w:rFonts w:ascii="Times New Roman" w:eastAsia="宋体" w:hAnsi="Times New Roman" w:cs="Times New Roman"/>
          <w:sz w:val="24"/>
          <w:szCs w:val="24"/>
        </w:rPr>
        <w:t xml:space="preserve">B. </w:t>
      </w:r>
      <w:r w:rsidRPr="00F01E64">
        <w:rPr>
          <w:rFonts w:ascii="Times New Roman" w:eastAsia="宋体" w:hAnsi="Times New Roman" w:cs="Times New Roman"/>
          <w:sz w:val="24"/>
          <w:szCs w:val="24"/>
        </w:rPr>
        <w:t>资金利润率</w:t>
      </w:r>
      <w:r w:rsidRPr="00F01E64">
        <w:rPr>
          <w:rFonts w:ascii="Times New Roman" w:eastAsia="宋体" w:hAnsi="Times New Roman" w:cs="Times New Roman"/>
          <w:sz w:val="24"/>
          <w:szCs w:val="24"/>
        </w:rPr>
        <w:t xml:space="preserve"> </w:t>
      </w:r>
    </w:p>
    <w:p w14:paraId="7E5F81B6" w14:textId="77777777" w:rsidR="00F01E64" w:rsidRPr="00F01E64" w:rsidRDefault="00F01E64" w:rsidP="008A2B24">
      <w:pPr>
        <w:spacing w:beforeLines="50" w:before="156" w:afterLines="50" w:after="156" w:line="360" w:lineRule="auto"/>
        <w:jc w:val="left"/>
        <w:rPr>
          <w:rFonts w:ascii="Times New Roman" w:eastAsia="宋体" w:hAnsi="Times New Roman" w:cs="Times New Roman"/>
          <w:sz w:val="24"/>
          <w:szCs w:val="24"/>
        </w:rPr>
      </w:pPr>
      <w:r w:rsidRPr="00F01E64">
        <w:rPr>
          <w:rFonts w:ascii="Times New Roman" w:eastAsia="宋体" w:hAnsi="Times New Roman" w:cs="Times New Roman"/>
          <w:sz w:val="24"/>
          <w:szCs w:val="24"/>
        </w:rPr>
        <w:t xml:space="preserve">C. </w:t>
      </w:r>
      <w:r w:rsidRPr="00F01E64">
        <w:rPr>
          <w:rFonts w:ascii="Times New Roman" w:eastAsia="宋体" w:hAnsi="Times New Roman" w:cs="Times New Roman"/>
          <w:sz w:val="24"/>
          <w:szCs w:val="24"/>
        </w:rPr>
        <w:t>净现值</w:t>
      </w:r>
      <w:r w:rsidRPr="00F01E64">
        <w:rPr>
          <w:rFonts w:ascii="Times New Roman" w:eastAsia="宋体" w:hAnsi="Times New Roman" w:cs="Times New Roman"/>
          <w:sz w:val="24"/>
          <w:szCs w:val="24"/>
        </w:rPr>
        <w:t xml:space="preserve"> </w:t>
      </w:r>
    </w:p>
    <w:p w14:paraId="31002917" w14:textId="77777777" w:rsidR="00F01E64" w:rsidRPr="00F01E64" w:rsidRDefault="00F01E64" w:rsidP="008A2B24">
      <w:pPr>
        <w:spacing w:beforeLines="50" w:before="156" w:afterLines="50" w:after="156" w:line="360" w:lineRule="auto"/>
        <w:jc w:val="left"/>
        <w:rPr>
          <w:rFonts w:ascii="Times New Roman" w:eastAsia="宋体" w:hAnsi="Times New Roman" w:cs="Times New Roman"/>
          <w:sz w:val="24"/>
          <w:szCs w:val="24"/>
        </w:rPr>
      </w:pPr>
      <w:r w:rsidRPr="00F01E64">
        <w:rPr>
          <w:rFonts w:ascii="Times New Roman" w:eastAsia="宋体" w:hAnsi="Times New Roman" w:cs="Times New Roman"/>
          <w:sz w:val="24"/>
          <w:szCs w:val="24"/>
        </w:rPr>
        <w:t xml:space="preserve">D. </w:t>
      </w:r>
      <w:r w:rsidRPr="00F01E64">
        <w:rPr>
          <w:rFonts w:ascii="Times New Roman" w:eastAsia="宋体" w:hAnsi="Times New Roman" w:cs="Times New Roman"/>
          <w:sz w:val="24"/>
          <w:szCs w:val="24"/>
        </w:rPr>
        <w:t>内部收益率</w:t>
      </w:r>
      <w:r w:rsidRPr="00F01E64">
        <w:rPr>
          <w:rFonts w:ascii="Times New Roman" w:eastAsia="宋体" w:hAnsi="Times New Roman" w:cs="Times New Roman"/>
          <w:sz w:val="24"/>
          <w:szCs w:val="24"/>
        </w:rPr>
        <w:t xml:space="preserve"> </w:t>
      </w:r>
    </w:p>
    <w:p w14:paraId="6E352880" w14:textId="77777777" w:rsidR="00F01E64" w:rsidRPr="00F01E64" w:rsidRDefault="00F01E64" w:rsidP="008A2B24">
      <w:pPr>
        <w:spacing w:beforeLines="50" w:before="156" w:afterLines="50" w:after="156" w:line="360" w:lineRule="auto"/>
        <w:jc w:val="left"/>
        <w:rPr>
          <w:rFonts w:ascii="Times New Roman" w:eastAsia="宋体" w:hAnsi="Times New Roman" w:cs="Times New Roman"/>
          <w:sz w:val="24"/>
          <w:szCs w:val="24"/>
        </w:rPr>
      </w:pPr>
      <w:r w:rsidRPr="00F01E64">
        <w:rPr>
          <w:rFonts w:ascii="Times New Roman" w:eastAsia="宋体" w:hAnsi="Times New Roman" w:cs="Times New Roman"/>
          <w:sz w:val="24"/>
          <w:szCs w:val="24"/>
        </w:rPr>
        <w:t xml:space="preserve">E. </w:t>
      </w:r>
      <w:r w:rsidRPr="00F01E64">
        <w:rPr>
          <w:rFonts w:ascii="Times New Roman" w:eastAsia="宋体" w:hAnsi="Times New Roman" w:cs="Times New Roman"/>
          <w:sz w:val="24"/>
          <w:szCs w:val="24"/>
        </w:rPr>
        <w:t>净年值</w:t>
      </w:r>
      <w:r w:rsidRPr="00F01E64">
        <w:rPr>
          <w:rFonts w:ascii="Times New Roman" w:eastAsia="宋体" w:hAnsi="Times New Roman" w:cs="Times New Roman"/>
          <w:sz w:val="24"/>
          <w:szCs w:val="24"/>
        </w:rPr>
        <w:t xml:space="preserve"> </w:t>
      </w:r>
    </w:p>
    <w:p w14:paraId="55D4F2D2" w14:textId="4E1F0A83" w:rsidR="00F01E64" w:rsidRPr="00F01E64" w:rsidRDefault="00F01E64" w:rsidP="008A2B24">
      <w:pPr>
        <w:spacing w:beforeLines="50" w:before="156" w:afterLines="50" w:after="156"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sz w:val="24"/>
          <w:szCs w:val="24"/>
        </w:rPr>
        <w:t>0</w:t>
      </w:r>
      <w:r>
        <w:rPr>
          <w:rFonts w:ascii="Times New Roman" w:eastAsia="宋体" w:hAnsi="Times New Roman" w:cs="Times New Roman" w:hint="eastAsia"/>
          <w:sz w:val="24"/>
          <w:szCs w:val="24"/>
        </w:rPr>
        <w:t>、</w:t>
      </w:r>
      <w:r w:rsidRPr="00F01E64">
        <w:rPr>
          <w:rFonts w:ascii="Times New Roman" w:eastAsia="宋体" w:hAnsi="Times New Roman" w:cs="Times New Roman" w:hint="eastAsia"/>
          <w:sz w:val="24"/>
          <w:szCs w:val="24"/>
        </w:rPr>
        <w:t>下列关于动态投资回收期的说法正确的是（</w:t>
      </w:r>
      <w:r w:rsidRPr="00F01E64">
        <w:rPr>
          <w:rFonts w:ascii="Times New Roman" w:eastAsia="宋体" w:hAnsi="Times New Roman" w:cs="Times New Roman"/>
          <w:sz w:val="24"/>
          <w:szCs w:val="24"/>
        </w:rPr>
        <w:t xml:space="preserve"> </w:t>
      </w:r>
      <w:r w:rsidR="00F263C8">
        <w:rPr>
          <w:rFonts w:ascii="Times New Roman" w:eastAsia="宋体" w:hAnsi="Times New Roman" w:cs="Times New Roman"/>
          <w:sz w:val="24"/>
          <w:szCs w:val="24"/>
        </w:rPr>
        <w:t>BCE</w:t>
      </w:r>
      <w:r w:rsidRPr="00F01E64">
        <w:rPr>
          <w:rFonts w:ascii="Times New Roman" w:eastAsia="宋体" w:hAnsi="Times New Roman" w:cs="Times New Roman"/>
          <w:sz w:val="24"/>
          <w:szCs w:val="24"/>
        </w:rPr>
        <w:t xml:space="preserve"> </w:t>
      </w:r>
      <w:r w:rsidRPr="00F01E64">
        <w:rPr>
          <w:rFonts w:ascii="Times New Roman" w:eastAsia="宋体" w:hAnsi="Times New Roman" w:cs="Times New Roman"/>
          <w:sz w:val="24"/>
          <w:szCs w:val="24"/>
        </w:rPr>
        <w:t>）。</w:t>
      </w:r>
    </w:p>
    <w:p w14:paraId="36C094D6" w14:textId="77777777" w:rsidR="00F01E64" w:rsidRPr="00F01E64" w:rsidRDefault="00F01E64" w:rsidP="008A2B24">
      <w:pPr>
        <w:spacing w:beforeLines="50" w:before="156" w:afterLines="50" w:after="156" w:line="360" w:lineRule="auto"/>
        <w:jc w:val="left"/>
        <w:rPr>
          <w:rFonts w:ascii="Times New Roman" w:eastAsia="宋体" w:hAnsi="Times New Roman" w:cs="Times New Roman"/>
          <w:sz w:val="24"/>
          <w:szCs w:val="24"/>
        </w:rPr>
      </w:pPr>
      <w:r w:rsidRPr="00F01E64">
        <w:rPr>
          <w:rFonts w:ascii="Times New Roman" w:eastAsia="宋体" w:hAnsi="Times New Roman" w:cs="Times New Roman"/>
          <w:sz w:val="24"/>
          <w:szCs w:val="24"/>
        </w:rPr>
        <w:t xml:space="preserve">A. </w:t>
      </w:r>
      <w:r w:rsidRPr="00F01E64">
        <w:rPr>
          <w:rFonts w:ascii="Times New Roman" w:eastAsia="宋体" w:hAnsi="Times New Roman" w:cs="Times New Roman"/>
          <w:sz w:val="24"/>
          <w:szCs w:val="24"/>
        </w:rPr>
        <w:t>动态投资回收期考虑了方案整个计算期内的现金流量</w:t>
      </w:r>
      <w:r w:rsidRPr="00F01E64">
        <w:rPr>
          <w:rFonts w:ascii="Times New Roman" w:eastAsia="宋体" w:hAnsi="Times New Roman" w:cs="Times New Roman"/>
          <w:sz w:val="24"/>
          <w:szCs w:val="24"/>
        </w:rPr>
        <w:t xml:space="preserve"> </w:t>
      </w:r>
    </w:p>
    <w:p w14:paraId="151A9429" w14:textId="77777777" w:rsidR="00F01E64" w:rsidRPr="00F01E64" w:rsidRDefault="00F01E64" w:rsidP="008A2B24">
      <w:pPr>
        <w:spacing w:beforeLines="50" w:before="156" w:afterLines="50" w:after="156" w:line="360" w:lineRule="auto"/>
        <w:jc w:val="left"/>
        <w:rPr>
          <w:rFonts w:ascii="Times New Roman" w:eastAsia="宋体" w:hAnsi="Times New Roman" w:cs="Times New Roman"/>
          <w:sz w:val="24"/>
          <w:szCs w:val="24"/>
        </w:rPr>
      </w:pPr>
      <w:r w:rsidRPr="00F01E64">
        <w:rPr>
          <w:rFonts w:ascii="Times New Roman" w:eastAsia="宋体" w:hAnsi="Times New Roman" w:cs="Times New Roman"/>
          <w:sz w:val="24"/>
          <w:szCs w:val="24"/>
        </w:rPr>
        <w:t xml:space="preserve">B. </w:t>
      </w:r>
      <w:r w:rsidRPr="00F01E64">
        <w:rPr>
          <w:rFonts w:ascii="Times New Roman" w:eastAsia="宋体" w:hAnsi="Times New Roman" w:cs="Times New Roman"/>
          <w:sz w:val="24"/>
          <w:szCs w:val="24"/>
        </w:rPr>
        <w:t>动态投资回收期是累计净现值等于零时的年份</w:t>
      </w:r>
      <w:r w:rsidRPr="00F01E64">
        <w:rPr>
          <w:rFonts w:ascii="Times New Roman" w:eastAsia="宋体" w:hAnsi="Times New Roman" w:cs="Times New Roman"/>
          <w:sz w:val="24"/>
          <w:szCs w:val="24"/>
        </w:rPr>
        <w:t xml:space="preserve"> </w:t>
      </w:r>
    </w:p>
    <w:p w14:paraId="37B2A823" w14:textId="77777777" w:rsidR="00F01E64" w:rsidRPr="00F01E64" w:rsidRDefault="00F01E64" w:rsidP="008A2B24">
      <w:pPr>
        <w:spacing w:beforeLines="50" w:before="156" w:afterLines="50" w:after="156" w:line="360" w:lineRule="auto"/>
        <w:jc w:val="left"/>
        <w:rPr>
          <w:rFonts w:ascii="Times New Roman" w:eastAsia="宋体" w:hAnsi="Times New Roman" w:cs="Times New Roman"/>
          <w:sz w:val="24"/>
          <w:szCs w:val="24"/>
        </w:rPr>
      </w:pPr>
      <w:r w:rsidRPr="00F01E64">
        <w:rPr>
          <w:rFonts w:ascii="Times New Roman" w:eastAsia="宋体" w:hAnsi="Times New Roman" w:cs="Times New Roman"/>
          <w:sz w:val="24"/>
          <w:szCs w:val="24"/>
        </w:rPr>
        <w:t xml:space="preserve">C. </w:t>
      </w:r>
      <w:r w:rsidRPr="00F01E64">
        <w:rPr>
          <w:rFonts w:ascii="Times New Roman" w:eastAsia="宋体" w:hAnsi="Times New Roman" w:cs="Times New Roman"/>
          <w:sz w:val="24"/>
          <w:szCs w:val="24"/>
        </w:rPr>
        <w:t>当</w:t>
      </w:r>
      <w:proofErr w:type="spellStart"/>
      <w:r w:rsidRPr="00F01E64">
        <w:rPr>
          <w:rFonts w:ascii="Times New Roman" w:eastAsia="宋体" w:hAnsi="Times New Roman" w:cs="Times New Roman"/>
          <w:sz w:val="24"/>
          <w:szCs w:val="24"/>
        </w:rPr>
        <w:t>ic</w:t>
      </w:r>
      <w:proofErr w:type="spellEnd"/>
      <w:r w:rsidRPr="00F01E64">
        <w:rPr>
          <w:rFonts w:ascii="Times New Roman" w:eastAsia="宋体" w:hAnsi="Times New Roman" w:cs="Times New Roman"/>
          <w:sz w:val="24"/>
          <w:szCs w:val="24"/>
        </w:rPr>
        <w:t>=IRR</w:t>
      </w:r>
      <w:r w:rsidRPr="00F01E64">
        <w:rPr>
          <w:rFonts w:ascii="Times New Roman" w:eastAsia="宋体" w:hAnsi="Times New Roman" w:cs="Times New Roman"/>
          <w:sz w:val="24"/>
          <w:szCs w:val="24"/>
        </w:rPr>
        <w:t>时，动态投资回收期等于项目寿命周期</w:t>
      </w:r>
      <w:r w:rsidRPr="00F01E64">
        <w:rPr>
          <w:rFonts w:ascii="Times New Roman" w:eastAsia="宋体" w:hAnsi="Times New Roman" w:cs="Times New Roman"/>
          <w:sz w:val="24"/>
          <w:szCs w:val="24"/>
        </w:rPr>
        <w:t xml:space="preserve"> </w:t>
      </w:r>
    </w:p>
    <w:p w14:paraId="5BE905E1" w14:textId="77777777" w:rsidR="00F01E64" w:rsidRPr="00F01E64" w:rsidRDefault="00F01E64" w:rsidP="008A2B24">
      <w:pPr>
        <w:spacing w:beforeLines="50" w:before="156" w:afterLines="50" w:after="156" w:line="360" w:lineRule="auto"/>
        <w:jc w:val="left"/>
        <w:rPr>
          <w:rFonts w:ascii="Times New Roman" w:eastAsia="宋体" w:hAnsi="Times New Roman" w:cs="Times New Roman"/>
          <w:sz w:val="24"/>
          <w:szCs w:val="24"/>
        </w:rPr>
      </w:pPr>
      <w:r w:rsidRPr="00F01E64">
        <w:rPr>
          <w:rFonts w:ascii="Times New Roman" w:eastAsia="宋体" w:hAnsi="Times New Roman" w:cs="Times New Roman"/>
          <w:sz w:val="24"/>
          <w:szCs w:val="24"/>
        </w:rPr>
        <w:t xml:space="preserve">D. </w:t>
      </w:r>
      <w:r w:rsidRPr="00F01E64">
        <w:rPr>
          <w:rFonts w:ascii="Times New Roman" w:eastAsia="宋体" w:hAnsi="Times New Roman" w:cs="Times New Roman"/>
          <w:sz w:val="24"/>
          <w:szCs w:val="24"/>
        </w:rPr>
        <w:t>一般情况下，动态投资回收期</w:t>
      </w:r>
      <w:r w:rsidRPr="00F01E64">
        <w:rPr>
          <w:rFonts w:ascii="Times New Roman" w:eastAsia="宋体" w:hAnsi="Times New Roman" w:cs="Times New Roman"/>
          <w:sz w:val="24"/>
          <w:szCs w:val="24"/>
        </w:rPr>
        <w:t>&lt;</w:t>
      </w:r>
      <w:r w:rsidRPr="00F01E64">
        <w:rPr>
          <w:rFonts w:ascii="Times New Roman" w:eastAsia="宋体" w:hAnsi="Times New Roman" w:cs="Times New Roman"/>
          <w:sz w:val="24"/>
          <w:szCs w:val="24"/>
        </w:rPr>
        <w:t>项目寿命周期，则必有</w:t>
      </w:r>
      <w:proofErr w:type="spellStart"/>
      <w:r w:rsidRPr="00F01E64">
        <w:rPr>
          <w:rFonts w:ascii="Times New Roman" w:eastAsia="宋体" w:hAnsi="Times New Roman" w:cs="Times New Roman"/>
          <w:sz w:val="24"/>
          <w:szCs w:val="24"/>
        </w:rPr>
        <w:t>ic</w:t>
      </w:r>
      <w:proofErr w:type="spellEnd"/>
      <w:r w:rsidRPr="00F01E64">
        <w:rPr>
          <w:rFonts w:ascii="Times New Roman" w:eastAsia="宋体" w:hAnsi="Times New Roman" w:cs="Times New Roman"/>
          <w:sz w:val="24"/>
          <w:szCs w:val="24"/>
        </w:rPr>
        <w:t xml:space="preserve">&lt;IRR </w:t>
      </w:r>
    </w:p>
    <w:p w14:paraId="1593674D" w14:textId="77777777" w:rsidR="00F01E64" w:rsidRPr="00F01E64" w:rsidRDefault="00F01E64" w:rsidP="008A2B24">
      <w:pPr>
        <w:spacing w:beforeLines="50" w:before="156" w:afterLines="50" w:after="156" w:line="360" w:lineRule="auto"/>
        <w:jc w:val="left"/>
        <w:rPr>
          <w:rFonts w:ascii="Times New Roman" w:eastAsia="宋体" w:hAnsi="Times New Roman" w:cs="Times New Roman"/>
          <w:sz w:val="24"/>
          <w:szCs w:val="24"/>
        </w:rPr>
      </w:pPr>
      <w:r w:rsidRPr="00F01E64">
        <w:rPr>
          <w:rFonts w:ascii="Times New Roman" w:eastAsia="宋体" w:hAnsi="Times New Roman" w:cs="Times New Roman"/>
          <w:sz w:val="24"/>
          <w:szCs w:val="24"/>
        </w:rPr>
        <w:t xml:space="preserve">E. </w:t>
      </w:r>
      <w:r w:rsidRPr="00F01E64">
        <w:rPr>
          <w:rFonts w:ascii="Times New Roman" w:eastAsia="宋体" w:hAnsi="Times New Roman" w:cs="Times New Roman"/>
          <w:sz w:val="24"/>
          <w:szCs w:val="24"/>
        </w:rPr>
        <w:t>动态投资回收期法和</w:t>
      </w:r>
      <w:r w:rsidRPr="00F01E64">
        <w:rPr>
          <w:rFonts w:ascii="Times New Roman" w:eastAsia="宋体" w:hAnsi="Times New Roman" w:cs="Times New Roman"/>
          <w:sz w:val="24"/>
          <w:szCs w:val="24"/>
        </w:rPr>
        <w:t>IRR</w:t>
      </w:r>
      <w:r w:rsidRPr="00F01E64">
        <w:rPr>
          <w:rFonts w:ascii="Times New Roman" w:eastAsia="宋体" w:hAnsi="Times New Roman" w:cs="Times New Roman"/>
          <w:sz w:val="24"/>
          <w:szCs w:val="24"/>
        </w:rPr>
        <w:t>法在方案评价方面是等价的</w:t>
      </w:r>
      <w:r w:rsidRPr="00F01E64">
        <w:rPr>
          <w:rFonts w:ascii="Times New Roman" w:eastAsia="宋体" w:hAnsi="Times New Roman" w:cs="Times New Roman"/>
          <w:sz w:val="24"/>
          <w:szCs w:val="24"/>
        </w:rPr>
        <w:t xml:space="preserve"> </w:t>
      </w:r>
    </w:p>
    <w:p w14:paraId="784F326D" w14:textId="5199D0A1" w:rsidR="00F01E64" w:rsidRPr="00F01E64" w:rsidRDefault="00F01E64" w:rsidP="008A2B24">
      <w:pPr>
        <w:spacing w:beforeLines="50" w:before="156" w:afterLines="50" w:after="156"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4</w:t>
      </w:r>
      <w:r>
        <w:rPr>
          <w:rFonts w:ascii="Times New Roman" w:eastAsia="宋体" w:hAnsi="Times New Roman" w:cs="Times New Roman"/>
          <w:sz w:val="24"/>
          <w:szCs w:val="24"/>
        </w:rPr>
        <w:t>1</w:t>
      </w:r>
      <w:r>
        <w:rPr>
          <w:rFonts w:ascii="Times New Roman" w:eastAsia="宋体" w:hAnsi="Times New Roman" w:cs="Times New Roman" w:hint="eastAsia"/>
          <w:sz w:val="24"/>
          <w:szCs w:val="24"/>
        </w:rPr>
        <w:t>、</w:t>
      </w:r>
      <w:r w:rsidRPr="00F01E64">
        <w:rPr>
          <w:rFonts w:ascii="Times New Roman" w:eastAsia="宋体" w:hAnsi="Times New Roman" w:cs="Times New Roman" w:hint="eastAsia"/>
          <w:sz w:val="24"/>
          <w:szCs w:val="24"/>
        </w:rPr>
        <w:t>计算期不同的互斥方案动态评价方法有</w:t>
      </w:r>
      <w:r w:rsidRPr="00F01E64">
        <w:rPr>
          <w:rFonts w:ascii="Times New Roman" w:eastAsia="宋体" w:hAnsi="Times New Roman" w:cs="Times New Roman"/>
          <w:sz w:val="24"/>
          <w:szCs w:val="24"/>
        </w:rPr>
        <w:t>(</w:t>
      </w:r>
      <w:r w:rsidR="00F263C8">
        <w:rPr>
          <w:rFonts w:ascii="Times New Roman" w:eastAsia="宋体" w:hAnsi="Times New Roman" w:cs="Times New Roman"/>
          <w:sz w:val="24"/>
          <w:szCs w:val="24"/>
        </w:rPr>
        <w:t>ABE</w:t>
      </w:r>
      <w:r w:rsidRPr="00F01E64">
        <w:rPr>
          <w:rFonts w:ascii="Times New Roman" w:eastAsia="宋体" w:hAnsi="Times New Roman" w:cs="Times New Roman"/>
          <w:sz w:val="24"/>
          <w:szCs w:val="24"/>
        </w:rPr>
        <w:t>)</w:t>
      </w:r>
      <w:r w:rsidRPr="00F01E64">
        <w:rPr>
          <w:rFonts w:ascii="Times New Roman" w:eastAsia="宋体" w:hAnsi="Times New Roman" w:cs="Times New Roman"/>
          <w:sz w:val="24"/>
          <w:szCs w:val="24"/>
        </w:rPr>
        <w:t>等几种。</w:t>
      </w:r>
    </w:p>
    <w:p w14:paraId="0B3930D8" w14:textId="77777777" w:rsidR="00F01E64" w:rsidRPr="00F01E64" w:rsidRDefault="00F01E64" w:rsidP="008A2B24">
      <w:pPr>
        <w:spacing w:beforeLines="50" w:before="156" w:afterLines="50" w:after="156" w:line="360" w:lineRule="auto"/>
        <w:jc w:val="left"/>
        <w:rPr>
          <w:rFonts w:ascii="Times New Roman" w:eastAsia="宋体" w:hAnsi="Times New Roman" w:cs="Times New Roman"/>
          <w:sz w:val="24"/>
          <w:szCs w:val="24"/>
        </w:rPr>
      </w:pPr>
      <w:r w:rsidRPr="00F01E64">
        <w:rPr>
          <w:rFonts w:ascii="Times New Roman" w:eastAsia="宋体" w:hAnsi="Times New Roman" w:cs="Times New Roman"/>
          <w:sz w:val="24"/>
          <w:szCs w:val="24"/>
        </w:rPr>
        <w:t xml:space="preserve">A. </w:t>
      </w:r>
      <w:r w:rsidRPr="00F01E64">
        <w:rPr>
          <w:rFonts w:ascii="Times New Roman" w:eastAsia="宋体" w:hAnsi="Times New Roman" w:cs="Times New Roman"/>
          <w:sz w:val="24"/>
          <w:szCs w:val="24"/>
        </w:rPr>
        <w:t>研究期法</w:t>
      </w:r>
      <w:r w:rsidRPr="00F01E64">
        <w:rPr>
          <w:rFonts w:ascii="Times New Roman" w:eastAsia="宋体" w:hAnsi="Times New Roman" w:cs="Times New Roman"/>
          <w:sz w:val="24"/>
          <w:szCs w:val="24"/>
        </w:rPr>
        <w:t xml:space="preserve"> </w:t>
      </w:r>
    </w:p>
    <w:p w14:paraId="2C1388C4" w14:textId="77777777" w:rsidR="00F01E64" w:rsidRPr="00F01E64" w:rsidRDefault="00F01E64" w:rsidP="008A2B24">
      <w:pPr>
        <w:spacing w:beforeLines="50" w:before="156" w:afterLines="50" w:after="156" w:line="360" w:lineRule="auto"/>
        <w:jc w:val="left"/>
        <w:rPr>
          <w:rFonts w:ascii="Times New Roman" w:eastAsia="宋体" w:hAnsi="Times New Roman" w:cs="Times New Roman"/>
          <w:sz w:val="24"/>
          <w:szCs w:val="24"/>
        </w:rPr>
      </w:pPr>
      <w:r w:rsidRPr="00F01E64">
        <w:rPr>
          <w:rFonts w:ascii="Times New Roman" w:eastAsia="宋体" w:hAnsi="Times New Roman" w:cs="Times New Roman"/>
          <w:sz w:val="24"/>
          <w:szCs w:val="24"/>
        </w:rPr>
        <w:t xml:space="preserve">B. </w:t>
      </w:r>
      <w:r w:rsidRPr="00F01E64">
        <w:rPr>
          <w:rFonts w:ascii="Times New Roman" w:eastAsia="宋体" w:hAnsi="Times New Roman" w:cs="Times New Roman"/>
          <w:sz w:val="24"/>
          <w:szCs w:val="24"/>
        </w:rPr>
        <w:t>增量内部收益率法</w:t>
      </w:r>
      <w:r w:rsidRPr="00F01E64">
        <w:rPr>
          <w:rFonts w:ascii="Times New Roman" w:eastAsia="宋体" w:hAnsi="Times New Roman" w:cs="Times New Roman"/>
          <w:sz w:val="24"/>
          <w:szCs w:val="24"/>
        </w:rPr>
        <w:t xml:space="preserve"> </w:t>
      </w:r>
    </w:p>
    <w:p w14:paraId="047286D2" w14:textId="77777777" w:rsidR="00F01E64" w:rsidRPr="00F01E64" w:rsidRDefault="00F01E64" w:rsidP="008A2B24">
      <w:pPr>
        <w:spacing w:beforeLines="50" w:before="156" w:afterLines="50" w:after="156" w:line="360" w:lineRule="auto"/>
        <w:jc w:val="left"/>
        <w:rPr>
          <w:rFonts w:ascii="Times New Roman" w:eastAsia="宋体" w:hAnsi="Times New Roman" w:cs="Times New Roman"/>
          <w:sz w:val="24"/>
          <w:szCs w:val="24"/>
        </w:rPr>
      </w:pPr>
      <w:r w:rsidRPr="00F01E64">
        <w:rPr>
          <w:rFonts w:ascii="Times New Roman" w:eastAsia="宋体" w:hAnsi="Times New Roman" w:cs="Times New Roman"/>
          <w:sz w:val="24"/>
          <w:szCs w:val="24"/>
        </w:rPr>
        <w:t xml:space="preserve">C. </w:t>
      </w:r>
      <w:r w:rsidRPr="00F01E64">
        <w:rPr>
          <w:rFonts w:ascii="Times New Roman" w:eastAsia="宋体" w:hAnsi="Times New Roman" w:cs="Times New Roman"/>
          <w:sz w:val="24"/>
          <w:szCs w:val="24"/>
        </w:rPr>
        <w:t>动态投资回收期法</w:t>
      </w:r>
      <w:r w:rsidRPr="00F01E64">
        <w:rPr>
          <w:rFonts w:ascii="Times New Roman" w:eastAsia="宋体" w:hAnsi="Times New Roman" w:cs="Times New Roman"/>
          <w:sz w:val="24"/>
          <w:szCs w:val="24"/>
        </w:rPr>
        <w:t xml:space="preserve"> </w:t>
      </w:r>
    </w:p>
    <w:p w14:paraId="38AAE1EF" w14:textId="77777777" w:rsidR="00F01E64" w:rsidRPr="00F01E64" w:rsidRDefault="00F01E64" w:rsidP="008A2B24">
      <w:pPr>
        <w:spacing w:beforeLines="50" w:before="156" w:afterLines="50" w:after="156" w:line="360" w:lineRule="auto"/>
        <w:jc w:val="left"/>
        <w:rPr>
          <w:rFonts w:ascii="Times New Roman" w:eastAsia="宋体" w:hAnsi="Times New Roman" w:cs="Times New Roman"/>
          <w:sz w:val="24"/>
          <w:szCs w:val="24"/>
        </w:rPr>
      </w:pPr>
      <w:r w:rsidRPr="00F01E64">
        <w:rPr>
          <w:rFonts w:ascii="Times New Roman" w:eastAsia="宋体" w:hAnsi="Times New Roman" w:cs="Times New Roman"/>
          <w:sz w:val="24"/>
          <w:szCs w:val="24"/>
        </w:rPr>
        <w:t xml:space="preserve">D. </w:t>
      </w:r>
      <w:r w:rsidRPr="00F01E64">
        <w:rPr>
          <w:rFonts w:ascii="Times New Roman" w:eastAsia="宋体" w:hAnsi="Times New Roman" w:cs="Times New Roman"/>
          <w:sz w:val="24"/>
          <w:szCs w:val="24"/>
        </w:rPr>
        <w:t>净现值率法</w:t>
      </w:r>
      <w:r w:rsidRPr="00F01E64">
        <w:rPr>
          <w:rFonts w:ascii="Times New Roman" w:eastAsia="宋体" w:hAnsi="Times New Roman" w:cs="Times New Roman"/>
          <w:sz w:val="24"/>
          <w:szCs w:val="24"/>
        </w:rPr>
        <w:t xml:space="preserve"> </w:t>
      </w:r>
    </w:p>
    <w:p w14:paraId="789FE778" w14:textId="550D2AB7" w:rsidR="00F01E64" w:rsidRDefault="00F01E64" w:rsidP="008A2B24">
      <w:pPr>
        <w:spacing w:beforeLines="50" w:before="156" w:afterLines="50" w:after="156" w:line="360" w:lineRule="auto"/>
        <w:jc w:val="left"/>
        <w:rPr>
          <w:rFonts w:ascii="Times New Roman" w:eastAsia="宋体" w:hAnsi="Times New Roman" w:cs="Times New Roman"/>
          <w:sz w:val="24"/>
          <w:szCs w:val="24"/>
        </w:rPr>
      </w:pPr>
      <w:r w:rsidRPr="00F01E64">
        <w:rPr>
          <w:rFonts w:ascii="Times New Roman" w:eastAsia="宋体" w:hAnsi="Times New Roman" w:cs="Times New Roman"/>
          <w:sz w:val="24"/>
          <w:szCs w:val="24"/>
        </w:rPr>
        <w:t xml:space="preserve">E. </w:t>
      </w:r>
      <w:r w:rsidRPr="00F01E64">
        <w:rPr>
          <w:rFonts w:ascii="Times New Roman" w:eastAsia="宋体" w:hAnsi="Times New Roman" w:cs="Times New Roman"/>
          <w:sz w:val="24"/>
          <w:szCs w:val="24"/>
        </w:rPr>
        <w:t>净年值法</w:t>
      </w:r>
    </w:p>
    <w:p w14:paraId="752C968E" w14:textId="748CBA9F" w:rsidR="00430EFB" w:rsidRDefault="00430EFB" w:rsidP="008A2B24">
      <w:pPr>
        <w:spacing w:beforeLines="50" w:before="156" w:afterLines="50" w:after="156" w:line="360" w:lineRule="auto"/>
        <w:jc w:val="left"/>
        <w:rPr>
          <w:rFonts w:ascii="Times New Roman" w:hAnsi="Times New Roman" w:cs="Times New Roman"/>
          <w:b/>
          <w:bCs/>
          <w:color w:val="000000"/>
        </w:rPr>
      </w:pPr>
      <w:r w:rsidRPr="00430EFB">
        <w:rPr>
          <w:rFonts w:ascii="Times New Roman" w:hAnsi="Times New Roman" w:cs="Times New Roman"/>
          <w:b/>
          <w:bCs/>
          <w:color w:val="000000"/>
        </w:rPr>
        <w:t>四、计算选择题（每题</w:t>
      </w:r>
      <w:r w:rsidRPr="00430EFB">
        <w:rPr>
          <w:rFonts w:ascii="Times New Roman" w:hAnsi="Times New Roman" w:cs="Times New Roman"/>
          <w:b/>
          <w:bCs/>
          <w:color w:val="000000"/>
        </w:rPr>
        <w:t>5</w:t>
      </w:r>
      <w:r w:rsidRPr="00430EFB">
        <w:rPr>
          <w:rFonts w:ascii="Times New Roman" w:hAnsi="Times New Roman" w:cs="Times New Roman"/>
          <w:b/>
          <w:bCs/>
          <w:color w:val="000000"/>
        </w:rPr>
        <w:t>分，共</w:t>
      </w:r>
      <w:r w:rsidRPr="00430EFB">
        <w:rPr>
          <w:rFonts w:ascii="Times New Roman" w:hAnsi="Times New Roman" w:cs="Times New Roman"/>
          <w:b/>
          <w:bCs/>
          <w:color w:val="000000"/>
        </w:rPr>
        <w:t>20</w:t>
      </w:r>
      <w:r w:rsidRPr="00430EFB">
        <w:rPr>
          <w:rFonts w:ascii="Times New Roman" w:hAnsi="Times New Roman" w:cs="Times New Roman"/>
          <w:b/>
          <w:bCs/>
          <w:color w:val="000000"/>
        </w:rPr>
        <w:t>分）</w:t>
      </w:r>
    </w:p>
    <w:p w14:paraId="28406FD3" w14:textId="14E5A348" w:rsidR="00430EFB" w:rsidRPr="00430EFB" w:rsidRDefault="00430EFB" w:rsidP="008A2B24">
      <w:pPr>
        <w:spacing w:beforeLines="50" w:before="156" w:afterLines="50" w:after="156"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sz w:val="24"/>
          <w:szCs w:val="24"/>
        </w:rPr>
        <w:t>2</w:t>
      </w:r>
      <w:r>
        <w:rPr>
          <w:rFonts w:ascii="Times New Roman" w:eastAsia="宋体" w:hAnsi="Times New Roman" w:cs="Times New Roman" w:hint="eastAsia"/>
          <w:sz w:val="24"/>
          <w:szCs w:val="24"/>
        </w:rPr>
        <w:t>、</w:t>
      </w:r>
      <w:r w:rsidRPr="00430EFB">
        <w:rPr>
          <w:rFonts w:ascii="Times New Roman" w:eastAsia="宋体" w:hAnsi="Times New Roman" w:cs="Times New Roman" w:hint="eastAsia"/>
          <w:sz w:val="24"/>
          <w:szCs w:val="24"/>
        </w:rPr>
        <w:t>某投资方案的净现金流量如图所示，其静态投资回收期为（</w:t>
      </w:r>
      <w:r w:rsidRPr="00430EFB">
        <w:rPr>
          <w:rFonts w:ascii="Times New Roman" w:eastAsia="宋体" w:hAnsi="Times New Roman" w:cs="Times New Roman"/>
          <w:sz w:val="24"/>
          <w:szCs w:val="24"/>
        </w:rPr>
        <w:t xml:space="preserve"> </w:t>
      </w:r>
      <w:r w:rsidR="00F263C8">
        <w:rPr>
          <w:rFonts w:ascii="Times New Roman" w:eastAsia="宋体" w:hAnsi="Times New Roman" w:cs="Times New Roman"/>
          <w:sz w:val="24"/>
          <w:szCs w:val="24"/>
        </w:rPr>
        <w:t>A</w:t>
      </w:r>
      <w:r w:rsidRPr="00430EFB">
        <w:rPr>
          <w:rFonts w:ascii="Times New Roman" w:eastAsia="宋体" w:hAnsi="Times New Roman" w:cs="Times New Roman"/>
          <w:sz w:val="24"/>
          <w:szCs w:val="24"/>
        </w:rPr>
        <w:t xml:space="preserve"> </w:t>
      </w:r>
      <w:r w:rsidRPr="00430EFB">
        <w:rPr>
          <w:rFonts w:ascii="Times New Roman" w:eastAsia="宋体" w:hAnsi="Times New Roman" w:cs="Times New Roman"/>
          <w:sz w:val="24"/>
          <w:szCs w:val="24"/>
        </w:rPr>
        <w:t>）元。</w:t>
      </w:r>
    </w:p>
    <w:p w14:paraId="4B0EBD1B" w14:textId="6D8C7BFB" w:rsidR="00430EFB" w:rsidRPr="00430EFB" w:rsidRDefault="00430EFB" w:rsidP="008A2B24">
      <w:pPr>
        <w:spacing w:beforeLines="50" w:before="156" w:afterLines="50" w:after="156" w:line="360" w:lineRule="auto"/>
        <w:jc w:val="center"/>
        <w:rPr>
          <w:rFonts w:ascii="Times New Roman" w:eastAsia="宋体" w:hAnsi="Times New Roman" w:cs="Times New Roman"/>
          <w:sz w:val="24"/>
          <w:szCs w:val="24"/>
        </w:rPr>
      </w:pPr>
      <w:r>
        <w:rPr>
          <w:rFonts w:ascii="Times New Roman" w:eastAsia="宋体" w:hAnsi="Times New Roman" w:cs="Times New Roman"/>
          <w:noProof/>
          <w:sz w:val="24"/>
          <w:szCs w:val="24"/>
        </w:rPr>
        <w:drawing>
          <wp:inline distT="0" distB="0" distL="0" distR="0" wp14:anchorId="417D3FA6" wp14:editId="2035DFFC">
            <wp:extent cx="1752600" cy="125827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jpg"/>
                    <pic:cNvPicPr/>
                  </pic:nvPicPr>
                  <pic:blipFill>
                    <a:blip r:embed="rId284">
                      <a:extLst>
                        <a:ext uri="{28A0092B-C50C-407E-A947-70E740481C1C}">
                          <a14:useLocalDpi xmlns:a14="http://schemas.microsoft.com/office/drawing/2010/main" val="0"/>
                        </a:ext>
                      </a:extLst>
                    </a:blip>
                    <a:stretch>
                      <a:fillRect/>
                    </a:stretch>
                  </pic:blipFill>
                  <pic:spPr>
                    <a:xfrm>
                      <a:off x="0" y="0"/>
                      <a:ext cx="1779995" cy="1277943"/>
                    </a:xfrm>
                    <a:prstGeom prst="rect">
                      <a:avLst/>
                    </a:prstGeom>
                  </pic:spPr>
                </pic:pic>
              </a:graphicData>
            </a:graphic>
          </wp:inline>
        </w:drawing>
      </w:r>
    </w:p>
    <w:p w14:paraId="44E0EDCC" w14:textId="77777777" w:rsidR="00430EFB" w:rsidRPr="00430EFB" w:rsidRDefault="00430EFB" w:rsidP="008A2B24">
      <w:pPr>
        <w:spacing w:beforeLines="50" w:before="156" w:afterLines="50" w:after="156" w:line="360" w:lineRule="auto"/>
        <w:jc w:val="left"/>
        <w:rPr>
          <w:rFonts w:ascii="Times New Roman" w:eastAsia="宋体" w:hAnsi="Times New Roman" w:cs="Times New Roman"/>
          <w:sz w:val="24"/>
          <w:szCs w:val="24"/>
        </w:rPr>
      </w:pPr>
      <w:r w:rsidRPr="00430EFB">
        <w:rPr>
          <w:rFonts w:ascii="Times New Roman" w:eastAsia="宋体" w:hAnsi="Times New Roman" w:cs="Times New Roman"/>
          <w:sz w:val="24"/>
          <w:szCs w:val="24"/>
        </w:rPr>
        <w:t>A. 4.33</w:t>
      </w:r>
      <w:r w:rsidRPr="00430EFB">
        <w:rPr>
          <w:rFonts w:ascii="Times New Roman" w:eastAsia="宋体" w:hAnsi="Times New Roman" w:cs="Times New Roman"/>
          <w:sz w:val="24"/>
          <w:szCs w:val="24"/>
        </w:rPr>
        <w:t>年</w:t>
      </w:r>
      <w:r w:rsidRPr="00430EFB">
        <w:rPr>
          <w:rFonts w:ascii="Times New Roman" w:eastAsia="宋体" w:hAnsi="Times New Roman" w:cs="Times New Roman"/>
          <w:sz w:val="24"/>
          <w:szCs w:val="24"/>
        </w:rPr>
        <w:t xml:space="preserve"> </w:t>
      </w:r>
    </w:p>
    <w:p w14:paraId="040F7E22" w14:textId="77777777" w:rsidR="00430EFB" w:rsidRPr="00430EFB" w:rsidRDefault="00430EFB" w:rsidP="008A2B24">
      <w:pPr>
        <w:spacing w:beforeLines="50" w:before="156" w:afterLines="50" w:after="156" w:line="360" w:lineRule="auto"/>
        <w:jc w:val="left"/>
        <w:rPr>
          <w:rFonts w:ascii="Times New Roman" w:eastAsia="宋体" w:hAnsi="Times New Roman" w:cs="Times New Roman"/>
          <w:sz w:val="24"/>
          <w:szCs w:val="24"/>
        </w:rPr>
      </w:pPr>
      <w:r w:rsidRPr="00430EFB">
        <w:rPr>
          <w:rFonts w:ascii="Times New Roman" w:eastAsia="宋体" w:hAnsi="Times New Roman" w:cs="Times New Roman"/>
          <w:sz w:val="24"/>
          <w:szCs w:val="24"/>
        </w:rPr>
        <w:t>B. 4.25</w:t>
      </w:r>
      <w:r w:rsidRPr="00430EFB">
        <w:rPr>
          <w:rFonts w:ascii="Times New Roman" w:eastAsia="宋体" w:hAnsi="Times New Roman" w:cs="Times New Roman"/>
          <w:sz w:val="24"/>
          <w:szCs w:val="24"/>
        </w:rPr>
        <w:t>年</w:t>
      </w:r>
      <w:r w:rsidRPr="00430EFB">
        <w:rPr>
          <w:rFonts w:ascii="Times New Roman" w:eastAsia="宋体" w:hAnsi="Times New Roman" w:cs="Times New Roman"/>
          <w:sz w:val="24"/>
          <w:szCs w:val="24"/>
        </w:rPr>
        <w:t xml:space="preserve"> </w:t>
      </w:r>
    </w:p>
    <w:p w14:paraId="61669BB7" w14:textId="77777777" w:rsidR="00430EFB" w:rsidRPr="00430EFB" w:rsidRDefault="00430EFB" w:rsidP="008A2B24">
      <w:pPr>
        <w:spacing w:beforeLines="50" w:before="156" w:afterLines="50" w:after="156" w:line="360" w:lineRule="auto"/>
        <w:jc w:val="left"/>
        <w:rPr>
          <w:rFonts w:ascii="Times New Roman" w:eastAsia="宋体" w:hAnsi="Times New Roman" w:cs="Times New Roman"/>
          <w:sz w:val="24"/>
          <w:szCs w:val="24"/>
        </w:rPr>
      </w:pPr>
      <w:r w:rsidRPr="00430EFB">
        <w:rPr>
          <w:rFonts w:ascii="Times New Roman" w:eastAsia="宋体" w:hAnsi="Times New Roman" w:cs="Times New Roman"/>
          <w:sz w:val="24"/>
          <w:szCs w:val="24"/>
        </w:rPr>
        <w:t>C. 4.5</w:t>
      </w:r>
      <w:r w:rsidRPr="00430EFB">
        <w:rPr>
          <w:rFonts w:ascii="Times New Roman" w:eastAsia="宋体" w:hAnsi="Times New Roman" w:cs="Times New Roman"/>
          <w:sz w:val="24"/>
          <w:szCs w:val="24"/>
        </w:rPr>
        <w:t>年</w:t>
      </w:r>
      <w:r w:rsidRPr="00430EFB">
        <w:rPr>
          <w:rFonts w:ascii="Times New Roman" w:eastAsia="宋体" w:hAnsi="Times New Roman" w:cs="Times New Roman"/>
          <w:sz w:val="24"/>
          <w:szCs w:val="24"/>
        </w:rPr>
        <w:t xml:space="preserve"> </w:t>
      </w:r>
    </w:p>
    <w:p w14:paraId="3870B29E" w14:textId="77777777" w:rsidR="00430EFB" w:rsidRPr="00430EFB" w:rsidRDefault="00430EFB" w:rsidP="008A2B24">
      <w:pPr>
        <w:spacing w:beforeLines="50" w:before="156" w:afterLines="50" w:after="156" w:line="360" w:lineRule="auto"/>
        <w:jc w:val="left"/>
        <w:rPr>
          <w:rFonts w:ascii="Times New Roman" w:eastAsia="宋体" w:hAnsi="Times New Roman" w:cs="Times New Roman"/>
          <w:sz w:val="24"/>
          <w:szCs w:val="24"/>
        </w:rPr>
      </w:pPr>
      <w:r w:rsidRPr="00430EFB">
        <w:rPr>
          <w:rFonts w:ascii="Times New Roman" w:eastAsia="宋体" w:hAnsi="Times New Roman" w:cs="Times New Roman"/>
          <w:sz w:val="24"/>
          <w:szCs w:val="24"/>
        </w:rPr>
        <w:t>D. 4.15</w:t>
      </w:r>
      <w:r w:rsidRPr="00430EFB">
        <w:rPr>
          <w:rFonts w:ascii="Times New Roman" w:eastAsia="宋体" w:hAnsi="Times New Roman" w:cs="Times New Roman"/>
          <w:sz w:val="24"/>
          <w:szCs w:val="24"/>
        </w:rPr>
        <w:t>年</w:t>
      </w:r>
      <w:r w:rsidRPr="00430EFB">
        <w:rPr>
          <w:rFonts w:ascii="Times New Roman" w:eastAsia="宋体" w:hAnsi="Times New Roman" w:cs="Times New Roman"/>
          <w:sz w:val="24"/>
          <w:szCs w:val="24"/>
        </w:rPr>
        <w:t xml:space="preserve"> </w:t>
      </w:r>
    </w:p>
    <w:p w14:paraId="106FB9A6" w14:textId="48B5BF1F" w:rsidR="00430EFB" w:rsidRPr="00430EFB" w:rsidRDefault="00430EFB" w:rsidP="008A2B24">
      <w:pPr>
        <w:spacing w:beforeLines="50" w:before="156" w:afterLines="50" w:after="156"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sz w:val="24"/>
          <w:szCs w:val="24"/>
        </w:rPr>
        <w:t>3</w:t>
      </w:r>
      <w:r>
        <w:rPr>
          <w:rFonts w:ascii="Times New Roman" w:eastAsia="宋体" w:hAnsi="Times New Roman" w:cs="Times New Roman" w:hint="eastAsia"/>
          <w:sz w:val="24"/>
          <w:szCs w:val="24"/>
        </w:rPr>
        <w:t>、</w:t>
      </w:r>
      <w:r w:rsidRPr="00430EFB">
        <w:rPr>
          <w:rFonts w:ascii="Times New Roman" w:eastAsia="宋体" w:hAnsi="Times New Roman" w:cs="Times New Roman"/>
          <w:sz w:val="24"/>
          <w:szCs w:val="24"/>
        </w:rPr>
        <w:t>某项目的现金流量为第一年末投资</w:t>
      </w:r>
      <w:r w:rsidRPr="00430EFB">
        <w:rPr>
          <w:rFonts w:ascii="Times New Roman" w:eastAsia="宋体" w:hAnsi="Times New Roman" w:cs="Times New Roman"/>
          <w:sz w:val="24"/>
          <w:szCs w:val="24"/>
        </w:rPr>
        <w:t xml:space="preserve">400 </w:t>
      </w:r>
      <w:r w:rsidRPr="00430EFB">
        <w:rPr>
          <w:rFonts w:ascii="Times New Roman" w:eastAsia="宋体" w:hAnsi="Times New Roman" w:cs="Times New Roman"/>
          <w:sz w:val="24"/>
          <w:szCs w:val="24"/>
        </w:rPr>
        <w:t>万元，第二年末至第十年末收入</w:t>
      </w:r>
      <w:r w:rsidRPr="00430EFB">
        <w:rPr>
          <w:rFonts w:ascii="Times New Roman" w:eastAsia="宋体" w:hAnsi="Times New Roman" w:cs="Times New Roman"/>
          <w:sz w:val="24"/>
          <w:szCs w:val="24"/>
        </w:rPr>
        <w:t xml:space="preserve">120 </w:t>
      </w:r>
      <w:r w:rsidRPr="00430EFB">
        <w:rPr>
          <w:rFonts w:ascii="Times New Roman" w:eastAsia="宋体" w:hAnsi="Times New Roman" w:cs="Times New Roman"/>
          <w:sz w:val="24"/>
          <w:szCs w:val="24"/>
        </w:rPr>
        <w:t>万元，</w:t>
      </w:r>
      <w:r w:rsidRPr="00430EFB">
        <w:rPr>
          <w:rFonts w:ascii="Times New Roman" w:eastAsia="宋体" w:hAnsi="Times New Roman" w:cs="Times New Roman"/>
          <w:sz w:val="24"/>
          <w:szCs w:val="24"/>
        </w:rPr>
        <w:t xml:space="preserve"> </w:t>
      </w:r>
      <w:r w:rsidRPr="00430EFB">
        <w:rPr>
          <w:rFonts w:ascii="Times New Roman" w:eastAsia="宋体" w:hAnsi="Times New Roman" w:cs="Times New Roman"/>
          <w:sz w:val="24"/>
          <w:szCs w:val="24"/>
        </w:rPr>
        <w:t>基准收益率为</w:t>
      </w:r>
      <w:r w:rsidRPr="00430EFB">
        <w:rPr>
          <w:rFonts w:ascii="Times New Roman" w:eastAsia="宋体" w:hAnsi="Times New Roman" w:cs="Times New Roman"/>
          <w:sz w:val="24"/>
          <w:szCs w:val="24"/>
        </w:rPr>
        <w:t>8%</w:t>
      </w:r>
      <w:r w:rsidRPr="00430EFB">
        <w:rPr>
          <w:rFonts w:ascii="Times New Roman" w:eastAsia="宋体" w:hAnsi="Times New Roman" w:cs="Times New Roman"/>
          <w:sz w:val="24"/>
          <w:szCs w:val="24"/>
        </w:rPr>
        <w:t>，则该项目的净现值及是否可行的结论为（</w:t>
      </w:r>
      <w:r w:rsidR="00F263C8">
        <w:rPr>
          <w:rFonts w:ascii="Times New Roman" w:eastAsia="宋体" w:hAnsi="Times New Roman" w:cs="Times New Roman" w:hint="eastAsia"/>
          <w:sz w:val="24"/>
          <w:szCs w:val="24"/>
        </w:rPr>
        <w:t>B</w:t>
      </w:r>
      <w:r w:rsidRPr="00430EFB">
        <w:rPr>
          <w:rFonts w:ascii="Times New Roman" w:eastAsia="宋体" w:hAnsi="Times New Roman" w:cs="Times New Roman"/>
          <w:sz w:val="24"/>
          <w:szCs w:val="24"/>
        </w:rPr>
        <w:t xml:space="preserve"> </w:t>
      </w:r>
      <w:r w:rsidRPr="00430EFB">
        <w:rPr>
          <w:rFonts w:ascii="Times New Roman" w:eastAsia="宋体" w:hAnsi="Times New Roman" w:cs="Times New Roman"/>
          <w:sz w:val="24"/>
          <w:szCs w:val="24"/>
        </w:rPr>
        <w:t>）元。</w:t>
      </w:r>
    </w:p>
    <w:p w14:paraId="783AD7F1" w14:textId="77777777" w:rsidR="00430EFB" w:rsidRPr="00430EFB" w:rsidRDefault="00430EFB" w:rsidP="008A2B24">
      <w:pPr>
        <w:spacing w:beforeLines="50" w:before="156" w:afterLines="50" w:after="156" w:line="360" w:lineRule="auto"/>
        <w:jc w:val="left"/>
        <w:rPr>
          <w:rFonts w:ascii="Times New Roman" w:eastAsia="宋体" w:hAnsi="Times New Roman" w:cs="Times New Roman"/>
          <w:sz w:val="24"/>
          <w:szCs w:val="24"/>
        </w:rPr>
      </w:pPr>
      <w:r w:rsidRPr="00430EFB">
        <w:rPr>
          <w:rFonts w:ascii="Times New Roman" w:eastAsia="宋体" w:hAnsi="Times New Roman" w:cs="Times New Roman"/>
          <w:sz w:val="24"/>
          <w:szCs w:val="24"/>
        </w:rPr>
        <w:t xml:space="preserve">A. </w:t>
      </w:r>
      <w:r w:rsidRPr="00430EFB">
        <w:rPr>
          <w:rFonts w:ascii="Times New Roman" w:eastAsia="宋体" w:hAnsi="Times New Roman" w:cs="Times New Roman"/>
          <w:sz w:val="24"/>
          <w:szCs w:val="24"/>
        </w:rPr>
        <w:t>－</w:t>
      </w:r>
      <w:r w:rsidRPr="00430EFB">
        <w:rPr>
          <w:rFonts w:ascii="Times New Roman" w:eastAsia="宋体" w:hAnsi="Times New Roman" w:cs="Times New Roman"/>
          <w:sz w:val="24"/>
          <w:szCs w:val="24"/>
        </w:rPr>
        <w:t>351</w:t>
      </w:r>
      <w:r w:rsidRPr="00430EFB">
        <w:rPr>
          <w:rFonts w:ascii="Times New Roman" w:eastAsia="宋体" w:hAnsi="Times New Roman" w:cs="Times New Roman"/>
          <w:sz w:val="24"/>
          <w:szCs w:val="24"/>
        </w:rPr>
        <w:t>万元，不可行</w:t>
      </w:r>
      <w:r w:rsidRPr="00430EFB">
        <w:rPr>
          <w:rFonts w:ascii="Times New Roman" w:eastAsia="宋体" w:hAnsi="Times New Roman" w:cs="Times New Roman"/>
          <w:sz w:val="24"/>
          <w:szCs w:val="24"/>
        </w:rPr>
        <w:t xml:space="preserve"> </w:t>
      </w:r>
    </w:p>
    <w:p w14:paraId="047B3B9B" w14:textId="77777777" w:rsidR="00430EFB" w:rsidRPr="00430EFB" w:rsidRDefault="00430EFB" w:rsidP="008A2B24">
      <w:pPr>
        <w:spacing w:beforeLines="50" w:before="156" w:afterLines="50" w:after="156" w:line="360" w:lineRule="auto"/>
        <w:jc w:val="left"/>
        <w:rPr>
          <w:rFonts w:ascii="Times New Roman" w:eastAsia="宋体" w:hAnsi="Times New Roman" w:cs="Times New Roman"/>
          <w:sz w:val="24"/>
          <w:szCs w:val="24"/>
        </w:rPr>
      </w:pPr>
      <w:r w:rsidRPr="00430EFB">
        <w:rPr>
          <w:rFonts w:ascii="Times New Roman" w:eastAsia="宋体" w:hAnsi="Times New Roman" w:cs="Times New Roman"/>
          <w:sz w:val="24"/>
          <w:szCs w:val="24"/>
        </w:rPr>
        <w:t>B. 323.7</w:t>
      </w:r>
      <w:r w:rsidRPr="00430EFB">
        <w:rPr>
          <w:rFonts w:ascii="Times New Roman" w:eastAsia="宋体" w:hAnsi="Times New Roman" w:cs="Times New Roman"/>
          <w:sz w:val="24"/>
          <w:szCs w:val="24"/>
        </w:rPr>
        <w:t>万元，可行</w:t>
      </w:r>
      <w:r w:rsidRPr="00430EFB">
        <w:rPr>
          <w:rFonts w:ascii="Times New Roman" w:eastAsia="宋体" w:hAnsi="Times New Roman" w:cs="Times New Roman"/>
          <w:sz w:val="24"/>
          <w:szCs w:val="24"/>
        </w:rPr>
        <w:t xml:space="preserve"> </w:t>
      </w:r>
    </w:p>
    <w:p w14:paraId="06AA50F3" w14:textId="77777777" w:rsidR="00430EFB" w:rsidRPr="00430EFB" w:rsidRDefault="00430EFB" w:rsidP="008A2B24">
      <w:pPr>
        <w:spacing w:beforeLines="50" w:before="156" w:afterLines="50" w:after="156" w:line="360" w:lineRule="auto"/>
        <w:jc w:val="left"/>
        <w:rPr>
          <w:rFonts w:ascii="Times New Roman" w:eastAsia="宋体" w:hAnsi="Times New Roman" w:cs="Times New Roman"/>
          <w:sz w:val="24"/>
          <w:szCs w:val="24"/>
        </w:rPr>
      </w:pPr>
      <w:r w:rsidRPr="00430EFB">
        <w:rPr>
          <w:rFonts w:ascii="Times New Roman" w:eastAsia="宋体" w:hAnsi="Times New Roman" w:cs="Times New Roman"/>
          <w:sz w:val="24"/>
          <w:szCs w:val="24"/>
        </w:rPr>
        <w:t>C. 379.3</w:t>
      </w:r>
      <w:r w:rsidRPr="00430EFB">
        <w:rPr>
          <w:rFonts w:ascii="Times New Roman" w:eastAsia="宋体" w:hAnsi="Times New Roman" w:cs="Times New Roman"/>
          <w:sz w:val="24"/>
          <w:szCs w:val="24"/>
        </w:rPr>
        <w:t>万元，可行</w:t>
      </w:r>
      <w:r w:rsidRPr="00430EFB">
        <w:rPr>
          <w:rFonts w:ascii="Times New Roman" w:eastAsia="宋体" w:hAnsi="Times New Roman" w:cs="Times New Roman"/>
          <w:sz w:val="24"/>
          <w:szCs w:val="24"/>
        </w:rPr>
        <w:t xml:space="preserve"> </w:t>
      </w:r>
    </w:p>
    <w:p w14:paraId="4EF03120" w14:textId="77777777" w:rsidR="00430EFB" w:rsidRPr="00430EFB" w:rsidRDefault="00430EFB" w:rsidP="008A2B24">
      <w:pPr>
        <w:spacing w:beforeLines="50" w:before="156" w:afterLines="50" w:after="156" w:line="360" w:lineRule="auto"/>
        <w:jc w:val="left"/>
        <w:rPr>
          <w:rFonts w:ascii="Times New Roman" w:eastAsia="宋体" w:hAnsi="Times New Roman" w:cs="Times New Roman"/>
          <w:sz w:val="24"/>
          <w:szCs w:val="24"/>
        </w:rPr>
      </w:pPr>
      <w:r w:rsidRPr="00430EFB">
        <w:rPr>
          <w:rFonts w:ascii="Times New Roman" w:eastAsia="宋体" w:hAnsi="Times New Roman" w:cs="Times New Roman"/>
          <w:sz w:val="24"/>
          <w:szCs w:val="24"/>
        </w:rPr>
        <w:t xml:space="preserve">D. </w:t>
      </w:r>
      <w:r w:rsidRPr="00430EFB">
        <w:rPr>
          <w:rFonts w:ascii="Times New Roman" w:eastAsia="宋体" w:hAnsi="Times New Roman" w:cs="Times New Roman"/>
          <w:sz w:val="24"/>
          <w:szCs w:val="24"/>
        </w:rPr>
        <w:t>－</w:t>
      </w:r>
      <w:r w:rsidRPr="00430EFB">
        <w:rPr>
          <w:rFonts w:ascii="Times New Roman" w:eastAsia="宋体" w:hAnsi="Times New Roman" w:cs="Times New Roman"/>
          <w:sz w:val="24"/>
          <w:szCs w:val="24"/>
        </w:rPr>
        <w:t>323.7</w:t>
      </w:r>
      <w:r w:rsidRPr="00430EFB">
        <w:rPr>
          <w:rFonts w:ascii="Times New Roman" w:eastAsia="宋体" w:hAnsi="Times New Roman" w:cs="Times New Roman"/>
          <w:sz w:val="24"/>
          <w:szCs w:val="24"/>
        </w:rPr>
        <w:t>万元，不可行</w:t>
      </w:r>
      <w:r w:rsidRPr="00430EFB">
        <w:rPr>
          <w:rFonts w:ascii="Times New Roman" w:eastAsia="宋体" w:hAnsi="Times New Roman" w:cs="Times New Roman"/>
          <w:sz w:val="24"/>
          <w:szCs w:val="24"/>
        </w:rPr>
        <w:t xml:space="preserve"> </w:t>
      </w:r>
    </w:p>
    <w:p w14:paraId="2F3E2157" w14:textId="7F71EA6A" w:rsidR="00430EFB" w:rsidRPr="00430EFB" w:rsidRDefault="00430EFB" w:rsidP="008A2B24">
      <w:pPr>
        <w:spacing w:beforeLines="50" w:before="156" w:afterLines="50" w:after="156"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4</w:t>
      </w:r>
      <w:r>
        <w:rPr>
          <w:rFonts w:ascii="Times New Roman" w:eastAsia="宋体" w:hAnsi="Times New Roman" w:cs="Times New Roman"/>
          <w:sz w:val="24"/>
          <w:szCs w:val="24"/>
        </w:rPr>
        <w:t>4</w:t>
      </w:r>
      <w:r>
        <w:rPr>
          <w:rFonts w:ascii="Times New Roman" w:eastAsia="宋体" w:hAnsi="Times New Roman" w:cs="Times New Roman" w:hint="eastAsia"/>
          <w:sz w:val="24"/>
          <w:szCs w:val="24"/>
        </w:rPr>
        <w:t>、</w:t>
      </w:r>
      <w:r w:rsidRPr="00430EFB">
        <w:rPr>
          <w:rFonts w:ascii="Times New Roman" w:eastAsia="宋体" w:hAnsi="Times New Roman" w:cs="Times New Roman" w:hint="eastAsia"/>
          <w:sz w:val="24"/>
          <w:szCs w:val="24"/>
        </w:rPr>
        <w:t>当贴现率为</w:t>
      </w:r>
      <w:r w:rsidRPr="00430EFB">
        <w:rPr>
          <w:rFonts w:ascii="Times New Roman" w:eastAsia="宋体" w:hAnsi="Times New Roman" w:cs="Times New Roman"/>
          <w:sz w:val="24"/>
          <w:szCs w:val="24"/>
        </w:rPr>
        <w:t>15</w:t>
      </w:r>
      <w:r w:rsidRPr="00430EFB">
        <w:rPr>
          <w:rFonts w:ascii="Times New Roman" w:eastAsia="宋体" w:hAnsi="Times New Roman" w:cs="Times New Roman"/>
          <w:sz w:val="24"/>
          <w:szCs w:val="24"/>
        </w:rPr>
        <w:t>％时，某项目的净现值是</w:t>
      </w:r>
      <w:r w:rsidRPr="00430EFB">
        <w:rPr>
          <w:rFonts w:ascii="Times New Roman" w:eastAsia="宋体" w:hAnsi="Times New Roman" w:cs="Times New Roman"/>
          <w:sz w:val="24"/>
          <w:szCs w:val="24"/>
        </w:rPr>
        <w:t>340</w:t>
      </w:r>
      <w:r w:rsidRPr="00430EFB">
        <w:rPr>
          <w:rFonts w:ascii="Times New Roman" w:eastAsia="宋体" w:hAnsi="Times New Roman" w:cs="Times New Roman"/>
          <w:sz w:val="24"/>
          <w:szCs w:val="24"/>
        </w:rPr>
        <w:t>万元；当贴现率为</w:t>
      </w:r>
      <w:r w:rsidRPr="00430EFB">
        <w:rPr>
          <w:rFonts w:ascii="Times New Roman" w:eastAsia="宋体" w:hAnsi="Times New Roman" w:cs="Times New Roman"/>
          <w:sz w:val="24"/>
          <w:szCs w:val="24"/>
        </w:rPr>
        <w:t>18</w:t>
      </w:r>
      <w:r w:rsidRPr="00430EFB">
        <w:rPr>
          <w:rFonts w:ascii="Times New Roman" w:eastAsia="宋体" w:hAnsi="Times New Roman" w:cs="Times New Roman"/>
          <w:sz w:val="24"/>
          <w:szCs w:val="24"/>
        </w:rPr>
        <w:t>％时，净现值是－</w:t>
      </w:r>
      <w:r w:rsidRPr="00430EFB">
        <w:rPr>
          <w:rFonts w:ascii="Times New Roman" w:eastAsia="宋体" w:hAnsi="Times New Roman" w:cs="Times New Roman"/>
          <w:sz w:val="24"/>
          <w:szCs w:val="24"/>
        </w:rPr>
        <w:t>30</w:t>
      </w:r>
      <w:r w:rsidRPr="00430EFB">
        <w:rPr>
          <w:rFonts w:ascii="Times New Roman" w:eastAsia="宋体" w:hAnsi="Times New Roman" w:cs="Times New Roman"/>
          <w:sz w:val="24"/>
          <w:szCs w:val="24"/>
        </w:rPr>
        <w:t>万元，则其内部收益率是（</w:t>
      </w:r>
      <w:r w:rsidRPr="00430EFB">
        <w:rPr>
          <w:rFonts w:ascii="Times New Roman" w:eastAsia="宋体" w:hAnsi="Times New Roman" w:cs="Times New Roman"/>
          <w:sz w:val="24"/>
          <w:szCs w:val="24"/>
        </w:rPr>
        <w:t xml:space="preserve"> </w:t>
      </w:r>
      <w:r w:rsidR="00F263C8">
        <w:rPr>
          <w:rFonts w:ascii="Times New Roman" w:eastAsia="宋体" w:hAnsi="Times New Roman" w:cs="Times New Roman"/>
          <w:sz w:val="24"/>
          <w:szCs w:val="24"/>
        </w:rPr>
        <w:t>B</w:t>
      </w:r>
      <w:r w:rsidRPr="00430EFB">
        <w:rPr>
          <w:rFonts w:ascii="Times New Roman" w:eastAsia="宋体" w:hAnsi="Times New Roman" w:cs="Times New Roman"/>
          <w:sz w:val="24"/>
          <w:szCs w:val="24"/>
        </w:rPr>
        <w:t>）。</w:t>
      </w:r>
    </w:p>
    <w:p w14:paraId="608D24E3" w14:textId="77777777" w:rsidR="00430EFB" w:rsidRPr="00430EFB" w:rsidRDefault="00430EFB" w:rsidP="008A2B24">
      <w:pPr>
        <w:spacing w:beforeLines="50" w:before="156" w:afterLines="50" w:after="156" w:line="360" w:lineRule="auto"/>
        <w:jc w:val="left"/>
        <w:rPr>
          <w:rFonts w:ascii="Times New Roman" w:eastAsia="宋体" w:hAnsi="Times New Roman" w:cs="Times New Roman"/>
          <w:sz w:val="24"/>
          <w:szCs w:val="24"/>
        </w:rPr>
      </w:pPr>
      <w:r w:rsidRPr="00430EFB">
        <w:rPr>
          <w:rFonts w:ascii="Times New Roman" w:eastAsia="宋体" w:hAnsi="Times New Roman" w:cs="Times New Roman"/>
          <w:sz w:val="24"/>
          <w:szCs w:val="24"/>
        </w:rPr>
        <w:t xml:space="preserve">A. 16.2% </w:t>
      </w:r>
    </w:p>
    <w:p w14:paraId="21CCF89A" w14:textId="77777777" w:rsidR="00430EFB" w:rsidRPr="00430EFB" w:rsidRDefault="00430EFB" w:rsidP="008A2B24">
      <w:pPr>
        <w:spacing w:beforeLines="50" w:before="156" w:afterLines="50" w:after="156" w:line="360" w:lineRule="auto"/>
        <w:jc w:val="left"/>
        <w:rPr>
          <w:rFonts w:ascii="Times New Roman" w:eastAsia="宋体" w:hAnsi="Times New Roman" w:cs="Times New Roman"/>
          <w:sz w:val="24"/>
          <w:szCs w:val="24"/>
        </w:rPr>
      </w:pPr>
      <w:r w:rsidRPr="00430EFB">
        <w:rPr>
          <w:rFonts w:ascii="Times New Roman" w:eastAsia="宋体" w:hAnsi="Times New Roman" w:cs="Times New Roman"/>
          <w:sz w:val="24"/>
          <w:szCs w:val="24"/>
        </w:rPr>
        <w:t xml:space="preserve">B. 17.76% </w:t>
      </w:r>
    </w:p>
    <w:p w14:paraId="4F69E125" w14:textId="77777777" w:rsidR="00430EFB" w:rsidRPr="00430EFB" w:rsidRDefault="00430EFB" w:rsidP="008A2B24">
      <w:pPr>
        <w:spacing w:beforeLines="50" w:before="156" w:afterLines="50" w:after="156" w:line="360" w:lineRule="auto"/>
        <w:jc w:val="left"/>
        <w:rPr>
          <w:rFonts w:ascii="Times New Roman" w:eastAsia="宋体" w:hAnsi="Times New Roman" w:cs="Times New Roman"/>
          <w:sz w:val="24"/>
          <w:szCs w:val="24"/>
        </w:rPr>
      </w:pPr>
      <w:r w:rsidRPr="00430EFB">
        <w:rPr>
          <w:rFonts w:ascii="Times New Roman" w:eastAsia="宋体" w:hAnsi="Times New Roman" w:cs="Times New Roman"/>
          <w:sz w:val="24"/>
          <w:szCs w:val="24"/>
        </w:rPr>
        <w:t xml:space="preserve">C. 16.5% </w:t>
      </w:r>
    </w:p>
    <w:p w14:paraId="2BEF20EF" w14:textId="77777777" w:rsidR="00430EFB" w:rsidRPr="00430EFB" w:rsidRDefault="00430EFB" w:rsidP="008A2B24">
      <w:pPr>
        <w:spacing w:beforeLines="50" w:before="156" w:afterLines="50" w:after="156" w:line="360" w:lineRule="auto"/>
        <w:jc w:val="left"/>
        <w:rPr>
          <w:rFonts w:ascii="Times New Roman" w:eastAsia="宋体" w:hAnsi="Times New Roman" w:cs="Times New Roman"/>
          <w:sz w:val="24"/>
          <w:szCs w:val="24"/>
        </w:rPr>
      </w:pPr>
      <w:r w:rsidRPr="00430EFB">
        <w:rPr>
          <w:rFonts w:ascii="Times New Roman" w:eastAsia="宋体" w:hAnsi="Times New Roman" w:cs="Times New Roman"/>
          <w:sz w:val="24"/>
          <w:szCs w:val="24"/>
        </w:rPr>
        <w:t xml:space="preserve">D. 17.25% </w:t>
      </w:r>
    </w:p>
    <w:p w14:paraId="49FA5E7F" w14:textId="503AE2C3" w:rsidR="00430EFB" w:rsidRPr="00430EFB" w:rsidRDefault="00430EFB" w:rsidP="008A2B24">
      <w:pPr>
        <w:spacing w:beforeLines="50" w:before="156" w:afterLines="50" w:after="156"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sz w:val="24"/>
          <w:szCs w:val="24"/>
        </w:rPr>
        <w:t>5</w:t>
      </w:r>
      <w:r>
        <w:rPr>
          <w:rFonts w:ascii="Times New Roman" w:eastAsia="宋体" w:hAnsi="Times New Roman" w:cs="Times New Roman" w:hint="eastAsia"/>
          <w:sz w:val="24"/>
          <w:szCs w:val="24"/>
        </w:rPr>
        <w:t>、</w:t>
      </w:r>
      <w:r w:rsidRPr="00430EFB">
        <w:rPr>
          <w:rFonts w:ascii="Times New Roman" w:eastAsia="宋体" w:hAnsi="Times New Roman" w:cs="Times New Roman" w:hint="eastAsia"/>
          <w:sz w:val="24"/>
          <w:szCs w:val="24"/>
        </w:rPr>
        <w:t>某工程一次投资</w:t>
      </w:r>
      <w:r w:rsidRPr="00430EFB">
        <w:rPr>
          <w:rFonts w:ascii="Times New Roman" w:eastAsia="宋体" w:hAnsi="Times New Roman" w:cs="Times New Roman"/>
          <w:sz w:val="24"/>
          <w:szCs w:val="24"/>
        </w:rPr>
        <w:t>100</w:t>
      </w:r>
      <w:r w:rsidRPr="00430EFB">
        <w:rPr>
          <w:rFonts w:ascii="Times New Roman" w:eastAsia="宋体" w:hAnsi="Times New Roman" w:cs="Times New Roman"/>
          <w:sz w:val="24"/>
          <w:szCs w:val="24"/>
        </w:rPr>
        <w:t>万元，随后</w:t>
      </w:r>
      <w:r w:rsidRPr="00430EFB">
        <w:rPr>
          <w:rFonts w:ascii="Times New Roman" w:eastAsia="宋体" w:hAnsi="Times New Roman" w:cs="Times New Roman"/>
          <w:sz w:val="24"/>
          <w:szCs w:val="24"/>
        </w:rPr>
        <w:t>4</w:t>
      </w:r>
      <w:r w:rsidRPr="00430EFB">
        <w:rPr>
          <w:rFonts w:ascii="Times New Roman" w:eastAsia="宋体" w:hAnsi="Times New Roman" w:cs="Times New Roman"/>
          <w:sz w:val="24"/>
          <w:szCs w:val="24"/>
        </w:rPr>
        <w:t>年每年等额收回</w:t>
      </w:r>
      <w:r w:rsidRPr="00430EFB">
        <w:rPr>
          <w:rFonts w:ascii="Times New Roman" w:eastAsia="宋体" w:hAnsi="Times New Roman" w:cs="Times New Roman"/>
          <w:sz w:val="24"/>
          <w:szCs w:val="24"/>
        </w:rPr>
        <w:t>40</w:t>
      </w:r>
      <w:r w:rsidRPr="00430EFB">
        <w:rPr>
          <w:rFonts w:ascii="Times New Roman" w:eastAsia="宋体" w:hAnsi="Times New Roman" w:cs="Times New Roman"/>
          <w:sz w:val="24"/>
          <w:szCs w:val="24"/>
        </w:rPr>
        <w:t>万元。已知基准贴现率为</w:t>
      </w:r>
      <w:r w:rsidRPr="00430EFB">
        <w:rPr>
          <w:rFonts w:ascii="Times New Roman" w:eastAsia="宋体" w:hAnsi="Times New Roman" w:cs="Times New Roman"/>
          <w:sz w:val="24"/>
          <w:szCs w:val="24"/>
        </w:rPr>
        <w:t>8</w:t>
      </w:r>
      <w:r w:rsidRPr="00430EFB">
        <w:rPr>
          <w:rFonts w:ascii="Times New Roman" w:eastAsia="宋体" w:hAnsi="Times New Roman" w:cs="Times New Roman"/>
          <w:sz w:val="24"/>
          <w:szCs w:val="24"/>
        </w:rPr>
        <w:t>％，则该工程的净现值是（</w:t>
      </w:r>
      <w:r w:rsidRPr="00430EFB">
        <w:rPr>
          <w:rFonts w:ascii="Times New Roman" w:eastAsia="宋体" w:hAnsi="Times New Roman" w:cs="Times New Roman"/>
          <w:sz w:val="24"/>
          <w:szCs w:val="24"/>
        </w:rPr>
        <w:t xml:space="preserve"> </w:t>
      </w:r>
      <w:r w:rsidR="00F263C8">
        <w:rPr>
          <w:rFonts w:ascii="Times New Roman" w:eastAsia="宋体" w:hAnsi="Times New Roman" w:cs="Times New Roman"/>
          <w:sz w:val="24"/>
          <w:szCs w:val="24"/>
        </w:rPr>
        <w:t>A</w:t>
      </w:r>
      <w:r w:rsidRPr="00430EFB">
        <w:rPr>
          <w:rFonts w:ascii="Times New Roman" w:eastAsia="宋体" w:hAnsi="Times New Roman" w:cs="Times New Roman"/>
          <w:sz w:val="24"/>
          <w:szCs w:val="24"/>
        </w:rPr>
        <w:t>）万元。</w:t>
      </w:r>
    </w:p>
    <w:p w14:paraId="40DBEB58" w14:textId="77777777" w:rsidR="00430EFB" w:rsidRPr="00430EFB" w:rsidRDefault="00430EFB" w:rsidP="008A2B24">
      <w:pPr>
        <w:spacing w:beforeLines="50" w:before="156" w:afterLines="50" w:after="156" w:line="360" w:lineRule="auto"/>
        <w:jc w:val="left"/>
        <w:rPr>
          <w:rFonts w:ascii="Times New Roman" w:eastAsia="宋体" w:hAnsi="Times New Roman" w:cs="Times New Roman"/>
          <w:sz w:val="24"/>
          <w:szCs w:val="24"/>
        </w:rPr>
      </w:pPr>
      <w:r w:rsidRPr="00430EFB">
        <w:rPr>
          <w:rFonts w:ascii="Times New Roman" w:eastAsia="宋体" w:hAnsi="Times New Roman" w:cs="Times New Roman"/>
          <w:sz w:val="24"/>
          <w:szCs w:val="24"/>
        </w:rPr>
        <w:t xml:space="preserve">A. 32.48 </w:t>
      </w:r>
    </w:p>
    <w:p w14:paraId="4FE07146" w14:textId="77777777" w:rsidR="00430EFB" w:rsidRPr="00430EFB" w:rsidRDefault="00430EFB" w:rsidP="008A2B24">
      <w:pPr>
        <w:spacing w:beforeLines="50" w:before="156" w:afterLines="50" w:after="156" w:line="360" w:lineRule="auto"/>
        <w:jc w:val="left"/>
        <w:rPr>
          <w:rFonts w:ascii="Times New Roman" w:eastAsia="宋体" w:hAnsi="Times New Roman" w:cs="Times New Roman"/>
          <w:sz w:val="24"/>
          <w:szCs w:val="24"/>
        </w:rPr>
      </w:pPr>
      <w:r w:rsidRPr="00430EFB">
        <w:rPr>
          <w:rFonts w:ascii="Times New Roman" w:eastAsia="宋体" w:hAnsi="Times New Roman" w:cs="Times New Roman"/>
          <w:sz w:val="24"/>
          <w:szCs w:val="24"/>
        </w:rPr>
        <w:t xml:space="preserve">B. 132.48 </w:t>
      </w:r>
    </w:p>
    <w:p w14:paraId="70667041" w14:textId="77777777" w:rsidR="00430EFB" w:rsidRPr="00430EFB" w:rsidRDefault="00430EFB" w:rsidP="008A2B24">
      <w:pPr>
        <w:spacing w:beforeLines="50" w:before="156" w:afterLines="50" w:after="156" w:line="360" w:lineRule="auto"/>
        <w:jc w:val="left"/>
        <w:rPr>
          <w:rFonts w:ascii="Times New Roman" w:eastAsia="宋体" w:hAnsi="Times New Roman" w:cs="Times New Roman"/>
          <w:sz w:val="24"/>
          <w:szCs w:val="24"/>
        </w:rPr>
      </w:pPr>
      <w:r w:rsidRPr="00430EFB">
        <w:rPr>
          <w:rFonts w:ascii="Times New Roman" w:eastAsia="宋体" w:hAnsi="Times New Roman" w:cs="Times New Roman"/>
          <w:sz w:val="24"/>
          <w:szCs w:val="24"/>
        </w:rPr>
        <w:t xml:space="preserve">C. -32.48 </w:t>
      </w:r>
    </w:p>
    <w:p w14:paraId="55E05913" w14:textId="24ED680C" w:rsidR="00430EFB" w:rsidRPr="00430EFB" w:rsidRDefault="00430EFB" w:rsidP="008A2B24">
      <w:pPr>
        <w:spacing w:beforeLines="50" w:before="156" w:afterLines="50" w:after="156" w:line="360" w:lineRule="auto"/>
        <w:jc w:val="left"/>
        <w:rPr>
          <w:rFonts w:ascii="Times New Roman" w:eastAsia="宋体" w:hAnsi="Times New Roman" w:cs="Times New Roman"/>
          <w:sz w:val="24"/>
          <w:szCs w:val="24"/>
        </w:rPr>
      </w:pPr>
      <w:r w:rsidRPr="00430EFB">
        <w:rPr>
          <w:rFonts w:ascii="Times New Roman" w:eastAsia="宋体" w:hAnsi="Times New Roman" w:cs="Times New Roman"/>
          <w:sz w:val="24"/>
          <w:szCs w:val="24"/>
        </w:rPr>
        <w:t>D. -132.48</w:t>
      </w:r>
    </w:p>
    <w:p w14:paraId="3BF04089" w14:textId="39C9654D" w:rsidR="00983DBD" w:rsidRDefault="00983DBD" w:rsidP="008A2B24">
      <w:pPr>
        <w:pStyle w:val="a4"/>
        <w:spacing w:line="360" w:lineRule="auto"/>
        <w:rPr>
          <w:rFonts w:ascii="黑体" w:eastAsia="黑体" w:hAnsi="黑体"/>
        </w:rPr>
      </w:pPr>
      <w:r w:rsidRPr="00430EFB">
        <w:rPr>
          <w:rFonts w:ascii="黑体" w:eastAsia="黑体" w:hAnsi="黑体"/>
        </w:rPr>
        <w:t>第5章 工程项目不确定性分析</w:t>
      </w:r>
    </w:p>
    <w:p w14:paraId="7E3FFCE8" w14:textId="6470BD93" w:rsidR="008A2B24" w:rsidRDefault="008A2B24" w:rsidP="008A2B24">
      <w:pPr>
        <w:spacing w:line="360" w:lineRule="auto"/>
        <w:rPr>
          <w:b/>
          <w:bCs/>
          <w:color w:val="000000"/>
        </w:rPr>
      </w:pPr>
      <w:r>
        <w:rPr>
          <w:rFonts w:hint="eastAsia"/>
          <w:b/>
          <w:bCs/>
          <w:color w:val="000000"/>
        </w:rPr>
        <w:t>一、判断正误题（每题</w:t>
      </w:r>
      <w:r>
        <w:rPr>
          <w:rFonts w:ascii="&amp;quot" w:hAnsi="&amp;quot"/>
          <w:b/>
          <w:bCs/>
          <w:color w:val="000000"/>
        </w:rPr>
        <w:t>1</w:t>
      </w:r>
      <w:r>
        <w:rPr>
          <w:rFonts w:hint="eastAsia"/>
          <w:b/>
          <w:bCs/>
          <w:color w:val="000000"/>
        </w:rPr>
        <w:t>分，共</w:t>
      </w:r>
      <w:r>
        <w:rPr>
          <w:rFonts w:ascii="Calibri" w:hAnsi="Calibri" w:cs="Calibri"/>
          <w:b/>
          <w:bCs/>
          <w:color w:val="000000"/>
        </w:rPr>
        <w:t>10</w:t>
      </w:r>
      <w:r>
        <w:rPr>
          <w:rFonts w:hint="eastAsia"/>
          <w:b/>
          <w:bCs/>
          <w:color w:val="000000"/>
        </w:rPr>
        <w:t>分）</w:t>
      </w:r>
    </w:p>
    <w:p w14:paraId="524DBD8F" w14:textId="240B629C" w:rsidR="008A2B24" w:rsidRPr="008A2B24" w:rsidRDefault="008A2B24" w:rsidP="008A2B24">
      <w:pPr>
        <w:spacing w:line="360" w:lineRule="auto"/>
        <w:rPr>
          <w:rFonts w:ascii="宋体" w:eastAsia="宋体" w:hAnsi="宋体"/>
          <w:sz w:val="24"/>
          <w:szCs w:val="24"/>
        </w:rPr>
      </w:pPr>
      <w:r>
        <w:rPr>
          <w:rFonts w:ascii="宋体" w:eastAsia="宋体" w:hAnsi="宋体" w:hint="eastAsia"/>
          <w:sz w:val="24"/>
          <w:szCs w:val="24"/>
        </w:rPr>
        <w:t>1、</w:t>
      </w:r>
      <w:r w:rsidRPr="008A2B24">
        <w:rPr>
          <w:rFonts w:ascii="宋体" w:eastAsia="宋体" w:hAnsi="宋体" w:hint="eastAsia"/>
          <w:sz w:val="24"/>
          <w:szCs w:val="24"/>
        </w:rPr>
        <w:t>对工程项目的不确定性分析来说不确定性是难以计量的。</w:t>
      </w:r>
      <w:r w:rsidR="00133C52">
        <w:rPr>
          <w:rFonts w:ascii="宋体" w:eastAsia="宋体" w:hAnsi="宋体" w:hint="eastAsia"/>
          <w:sz w:val="24"/>
          <w:szCs w:val="24"/>
        </w:rPr>
        <w:t>√</w:t>
      </w:r>
    </w:p>
    <w:p w14:paraId="4927DC19" w14:textId="63D2CCB7" w:rsidR="008A2B24" w:rsidRPr="008A2B24" w:rsidRDefault="008A2B24" w:rsidP="008A2B24">
      <w:pPr>
        <w:spacing w:line="360" w:lineRule="auto"/>
        <w:rPr>
          <w:rFonts w:ascii="宋体" w:eastAsia="宋体" w:hAnsi="宋体"/>
          <w:sz w:val="24"/>
          <w:szCs w:val="24"/>
        </w:rPr>
      </w:pPr>
      <w:r>
        <w:rPr>
          <w:rFonts w:ascii="宋体" w:eastAsia="宋体" w:hAnsi="宋体" w:hint="eastAsia"/>
          <w:sz w:val="24"/>
          <w:szCs w:val="24"/>
        </w:rPr>
        <w:t>2、</w:t>
      </w:r>
      <w:r w:rsidRPr="008A2B24">
        <w:rPr>
          <w:rFonts w:ascii="宋体" w:eastAsia="宋体" w:hAnsi="宋体" w:hint="eastAsia"/>
          <w:sz w:val="24"/>
          <w:szCs w:val="24"/>
        </w:rPr>
        <w:t>产销量（工程量）表示的盈亏平衡点等于生产能力利用率表示的盈亏平衡点乘以设计生产能力。</w:t>
      </w:r>
      <w:r w:rsidR="00133C52">
        <w:rPr>
          <w:rFonts w:ascii="宋体" w:eastAsia="宋体" w:hAnsi="宋体" w:hint="eastAsia"/>
          <w:sz w:val="24"/>
          <w:szCs w:val="24"/>
        </w:rPr>
        <w:t>√</w:t>
      </w:r>
    </w:p>
    <w:p w14:paraId="4CC1DD0A" w14:textId="5B7D0445" w:rsidR="008A2B24" w:rsidRPr="008A2B24" w:rsidRDefault="008A2B24" w:rsidP="008A2B24">
      <w:pPr>
        <w:spacing w:line="360" w:lineRule="auto"/>
        <w:rPr>
          <w:rFonts w:ascii="宋体" w:eastAsia="宋体" w:hAnsi="宋体"/>
          <w:sz w:val="24"/>
          <w:szCs w:val="24"/>
        </w:rPr>
      </w:pPr>
      <w:r>
        <w:rPr>
          <w:rFonts w:ascii="宋体" w:eastAsia="宋体" w:hAnsi="宋体" w:hint="eastAsia"/>
          <w:sz w:val="24"/>
          <w:szCs w:val="24"/>
        </w:rPr>
        <w:t>3、</w:t>
      </w:r>
      <w:r w:rsidRPr="008A2B24">
        <w:rPr>
          <w:rFonts w:ascii="宋体" w:eastAsia="宋体" w:hAnsi="宋体" w:hint="eastAsia"/>
          <w:sz w:val="24"/>
          <w:szCs w:val="24"/>
        </w:rPr>
        <w:t>盈亏平衡点越高，项目抗风险能力越强。</w:t>
      </w:r>
      <w:r w:rsidR="00133C52">
        <w:rPr>
          <w:rFonts w:ascii="宋体" w:eastAsia="宋体" w:hAnsi="宋体" w:hint="eastAsia"/>
          <w:sz w:val="24"/>
          <w:szCs w:val="24"/>
        </w:rPr>
        <w:t>×</w:t>
      </w:r>
    </w:p>
    <w:p w14:paraId="44499D4D" w14:textId="4638330A" w:rsidR="008A2B24" w:rsidRPr="008A2B24" w:rsidRDefault="008A2B24" w:rsidP="008A2B24">
      <w:pPr>
        <w:spacing w:line="360" w:lineRule="auto"/>
        <w:rPr>
          <w:rFonts w:ascii="宋体" w:eastAsia="宋体" w:hAnsi="宋体"/>
          <w:sz w:val="24"/>
          <w:szCs w:val="24"/>
        </w:rPr>
      </w:pPr>
      <w:r>
        <w:rPr>
          <w:rFonts w:ascii="宋体" w:eastAsia="宋体" w:hAnsi="宋体" w:hint="eastAsia"/>
          <w:sz w:val="24"/>
          <w:szCs w:val="24"/>
        </w:rPr>
        <w:t>4、</w:t>
      </w:r>
      <w:r w:rsidRPr="008A2B24">
        <w:rPr>
          <w:rFonts w:ascii="宋体" w:eastAsia="宋体" w:hAnsi="宋体" w:hint="eastAsia"/>
          <w:sz w:val="24"/>
          <w:szCs w:val="24"/>
        </w:rPr>
        <w:t>盈亏平衡分析不仅能度量项目风险大小，而且能揭示产生项目风险的根源。</w:t>
      </w:r>
      <w:r w:rsidR="00133C52">
        <w:rPr>
          <w:rFonts w:ascii="宋体" w:eastAsia="宋体" w:hAnsi="宋体" w:hint="eastAsia"/>
          <w:sz w:val="24"/>
          <w:szCs w:val="24"/>
        </w:rPr>
        <w:t>×</w:t>
      </w:r>
    </w:p>
    <w:p w14:paraId="5B3F64F4" w14:textId="2D641A1A" w:rsidR="008A2B24" w:rsidRPr="008A2B24" w:rsidRDefault="008A2B24" w:rsidP="008A2B24">
      <w:pPr>
        <w:spacing w:line="360" w:lineRule="auto"/>
        <w:rPr>
          <w:rFonts w:ascii="宋体" w:eastAsia="宋体" w:hAnsi="宋体"/>
          <w:sz w:val="24"/>
          <w:szCs w:val="24"/>
        </w:rPr>
      </w:pPr>
      <w:r>
        <w:rPr>
          <w:rFonts w:ascii="宋体" w:eastAsia="宋体" w:hAnsi="宋体" w:hint="eastAsia"/>
          <w:sz w:val="24"/>
          <w:szCs w:val="24"/>
        </w:rPr>
        <w:t>5、</w:t>
      </w:r>
      <w:r w:rsidRPr="008A2B24">
        <w:rPr>
          <w:rFonts w:ascii="宋体" w:eastAsia="宋体" w:hAnsi="宋体" w:hint="eastAsia"/>
          <w:sz w:val="24"/>
          <w:szCs w:val="24"/>
        </w:rPr>
        <w:t>生产量等于销售量是线性盈亏平衡分析的前提。</w:t>
      </w:r>
      <w:r w:rsidR="00133C52">
        <w:rPr>
          <w:rFonts w:ascii="宋体" w:eastAsia="宋体" w:hAnsi="宋体" w:hint="eastAsia"/>
          <w:sz w:val="24"/>
          <w:szCs w:val="24"/>
        </w:rPr>
        <w:t>√</w:t>
      </w:r>
    </w:p>
    <w:p w14:paraId="49051AF3" w14:textId="750AE809" w:rsidR="008A2B24" w:rsidRPr="008A2B24" w:rsidRDefault="008A2B24" w:rsidP="008A2B24">
      <w:pPr>
        <w:spacing w:line="360" w:lineRule="auto"/>
        <w:rPr>
          <w:rFonts w:ascii="宋体" w:eastAsia="宋体" w:hAnsi="宋体"/>
          <w:sz w:val="24"/>
          <w:szCs w:val="24"/>
        </w:rPr>
      </w:pPr>
      <w:r>
        <w:rPr>
          <w:rFonts w:ascii="宋体" w:eastAsia="宋体" w:hAnsi="宋体" w:hint="eastAsia"/>
          <w:sz w:val="24"/>
          <w:szCs w:val="24"/>
        </w:rPr>
        <w:t>6、</w:t>
      </w:r>
      <w:r w:rsidRPr="008A2B24">
        <w:rPr>
          <w:rFonts w:ascii="宋体" w:eastAsia="宋体" w:hAnsi="宋体" w:hint="eastAsia"/>
          <w:sz w:val="24"/>
          <w:szCs w:val="24"/>
        </w:rPr>
        <w:t>敏感性分析只能分析单一不确定因素变化对技术方案经济效果的影响。</w:t>
      </w:r>
      <w:r w:rsidR="00133C52">
        <w:rPr>
          <w:rFonts w:ascii="宋体" w:eastAsia="宋体" w:hAnsi="宋体" w:hint="eastAsia"/>
          <w:sz w:val="24"/>
          <w:szCs w:val="24"/>
        </w:rPr>
        <w:t>×</w:t>
      </w:r>
    </w:p>
    <w:p w14:paraId="5896A180" w14:textId="3E74A691" w:rsidR="008A2B24" w:rsidRDefault="008A2B24" w:rsidP="008A2B24">
      <w:pPr>
        <w:spacing w:line="360" w:lineRule="auto"/>
        <w:rPr>
          <w:rFonts w:ascii="宋体" w:eastAsia="宋体" w:hAnsi="宋体"/>
          <w:sz w:val="24"/>
          <w:szCs w:val="24"/>
        </w:rPr>
      </w:pPr>
      <w:r>
        <w:rPr>
          <w:rFonts w:ascii="宋体" w:eastAsia="宋体" w:hAnsi="宋体" w:hint="eastAsia"/>
          <w:sz w:val="24"/>
          <w:szCs w:val="24"/>
        </w:rPr>
        <w:t>7、</w:t>
      </w:r>
      <w:r w:rsidRPr="008A2B24">
        <w:rPr>
          <w:rFonts w:ascii="宋体" w:eastAsia="宋体" w:hAnsi="宋体" w:hint="eastAsia"/>
          <w:sz w:val="24"/>
          <w:szCs w:val="24"/>
        </w:rPr>
        <w:t>敏感性分析必须考虑所有不确定因素对评价指标的影响。</w:t>
      </w:r>
      <w:r w:rsidR="00133C52">
        <w:rPr>
          <w:rFonts w:ascii="宋体" w:eastAsia="宋体" w:hAnsi="宋体" w:hint="eastAsia"/>
          <w:sz w:val="24"/>
          <w:szCs w:val="24"/>
        </w:rPr>
        <w:t>×</w:t>
      </w:r>
    </w:p>
    <w:p w14:paraId="1B8DE68E" w14:textId="1C26E7EA" w:rsidR="008A2B24" w:rsidRPr="008A2B24" w:rsidRDefault="008A2B24" w:rsidP="008A2B24">
      <w:pPr>
        <w:spacing w:line="360" w:lineRule="auto"/>
        <w:rPr>
          <w:rFonts w:ascii="宋体" w:eastAsia="宋体" w:hAnsi="宋体"/>
          <w:sz w:val="24"/>
          <w:szCs w:val="24"/>
        </w:rPr>
      </w:pPr>
      <w:r>
        <w:rPr>
          <w:rFonts w:ascii="宋体" w:eastAsia="宋体" w:hAnsi="宋体"/>
          <w:sz w:val="24"/>
          <w:szCs w:val="24"/>
        </w:rPr>
        <w:t>8</w:t>
      </w:r>
      <w:r>
        <w:rPr>
          <w:rFonts w:ascii="宋体" w:eastAsia="宋体" w:hAnsi="宋体" w:hint="eastAsia"/>
          <w:sz w:val="24"/>
          <w:szCs w:val="24"/>
        </w:rPr>
        <w:t>、</w:t>
      </w:r>
      <w:r w:rsidRPr="008A2B24">
        <w:rPr>
          <w:rFonts w:ascii="宋体" w:eastAsia="宋体" w:hAnsi="宋体" w:hint="eastAsia"/>
          <w:sz w:val="24"/>
          <w:szCs w:val="24"/>
        </w:rPr>
        <w:t>财务（经济）内部收益率不小于基准收益率（社会折现率）的累计概率值越大，风险越大；标准差越小，风险越大。</w:t>
      </w:r>
      <w:r w:rsidR="00133C52">
        <w:rPr>
          <w:rFonts w:ascii="宋体" w:eastAsia="宋体" w:hAnsi="宋体" w:hint="eastAsia"/>
          <w:sz w:val="24"/>
          <w:szCs w:val="24"/>
        </w:rPr>
        <w:t>×</w:t>
      </w:r>
    </w:p>
    <w:p w14:paraId="5AB524C4" w14:textId="1B9BAA51" w:rsidR="008A2B24" w:rsidRPr="008A2B24" w:rsidRDefault="008A2B24" w:rsidP="008A2B24">
      <w:pPr>
        <w:spacing w:line="360" w:lineRule="auto"/>
        <w:rPr>
          <w:rFonts w:ascii="宋体" w:eastAsia="宋体" w:hAnsi="宋体"/>
          <w:sz w:val="24"/>
          <w:szCs w:val="24"/>
        </w:rPr>
      </w:pPr>
      <w:r>
        <w:rPr>
          <w:rFonts w:ascii="宋体" w:eastAsia="宋体" w:hAnsi="宋体" w:hint="eastAsia"/>
          <w:sz w:val="24"/>
          <w:szCs w:val="24"/>
        </w:rPr>
        <w:t>9、</w:t>
      </w:r>
      <w:r w:rsidRPr="008A2B24">
        <w:rPr>
          <w:rFonts w:ascii="宋体" w:eastAsia="宋体" w:hAnsi="宋体" w:hint="eastAsia"/>
          <w:sz w:val="24"/>
          <w:szCs w:val="24"/>
        </w:rPr>
        <w:t>期望值准则是一种避免最大损失而不是追求最大收益的准则，具有过于保守</w:t>
      </w:r>
      <w:r w:rsidRPr="008A2B24">
        <w:rPr>
          <w:rFonts w:ascii="宋体" w:eastAsia="宋体" w:hAnsi="宋体" w:hint="eastAsia"/>
          <w:sz w:val="24"/>
          <w:szCs w:val="24"/>
        </w:rPr>
        <w:lastRenderedPageBreak/>
        <w:t>的特点。</w:t>
      </w:r>
      <w:r w:rsidR="00133C52">
        <w:rPr>
          <w:rFonts w:ascii="宋体" w:eastAsia="宋体" w:hAnsi="宋体" w:hint="eastAsia"/>
          <w:sz w:val="24"/>
          <w:szCs w:val="24"/>
        </w:rPr>
        <w:t>×</w:t>
      </w:r>
    </w:p>
    <w:p w14:paraId="775BD2AA" w14:textId="744A2511" w:rsidR="008A2B24" w:rsidRPr="00133C52" w:rsidRDefault="008A2B24" w:rsidP="008A2B24">
      <w:pPr>
        <w:spacing w:line="360" w:lineRule="auto"/>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0</w:t>
      </w:r>
      <w:r>
        <w:rPr>
          <w:rFonts w:ascii="宋体" w:eastAsia="宋体" w:hAnsi="宋体" w:hint="eastAsia"/>
          <w:sz w:val="24"/>
          <w:szCs w:val="24"/>
        </w:rPr>
        <w:t>、</w:t>
      </w:r>
      <w:r w:rsidRPr="008A2B24">
        <w:rPr>
          <w:rFonts w:ascii="宋体" w:eastAsia="宋体" w:hAnsi="宋体" w:hint="eastAsia"/>
          <w:sz w:val="24"/>
          <w:szCs w:val="24"/>
        </w:rPr>
        <w:t>潜在损失是风险存在的充分条件。</w:t>
      </w:r>
      <w:r w:rsidR="00133C52">
        <w:rPr>
          <w:rFonts w:ascii="宋体" w:eastAsia="宋体" w:hAnsi="宋体" w:hint="eastAsia"/>
          <w:sz w:val="24"/>
          <w:szCs w:val="24"/>
        </w:rPr>
        <w:t>√</w:t>
      </w:r>
    </w:p>
    <w:p w14:paraId="4A209215" w14:textId="18ADA923" w:rsidR="008A2B24" w:rsidRDefault="008A2B24" w:rsidP="008A2B24">
      <w:pPr>
        <w:spacing w:line="360" w:lineRule="auto"/>
        <w:rPr>
          <w:b/>
          <w:bCs/>
          <w:color w:val="000000"/>
        </w:rPr>
      </w:pPr>
      <w:r>
        <w:rPr>
          <w:rFonts w:hint="eastAsia"/>
          <w:b/>
          <w:bCs/>
          <w:color w:val="000000"/>
        </w:rPr>
        <w:t>二、单项选择题（每题</w:t>
      </w:r>
      <w:r>
        <w:rPr>
          <w:rFonts w:ascii="&amp;quot" w:hAnsi="&amp;quot"/>
          <w:b/>
          <w:bCs/>
          <w:color w:val="000000"/>
        </w:rPr>
        <w:t>1</w:t>
      </w:r>
      <w:r>
        <w:rPr>
          <w:rFonts w:hint="eastAsia"/>
          <w:b/>
          <w:bCs/>
          <w:color w:val="000000"/>
        </w:rPr>
        <w:t>分，共</w:t>
      </w:r>
      <w:r>
        <w:rPr>
          <w:rFonts w:ascii="Calibri" w:hAnsi="Calibri" w:cs="Calibri"/>
          <w:b/>
          <w:bCs/>
          <w:color w:val="000000"/>
        </w:rPr>
        <w:t>4</w:t>
      </w:r>
      <w:r>
        <w:rPr>
          <w:rFonts w:hint="eastAsia"/>
          <w:b/>
          <w:bCs/>
          <w:color w:val="000000"/>
        </w:rPr>
        <w:t>分）</w:t>
      </w:r>
    </w:p>
    <w:p w14:paraId="7B174DF0" w14:textId="3DE1A2A5" w:rsidR="008A2B24" w:rsidRPr="008A2B24" w:rsidRDefault="008A2B24" w:rsidP="008A2B24">
      <w:pPr>
        <w:spacing w:line="360" w:lineRule="auto"/>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1</w:t>
      </w:r>
      <w:r>
        <w:rPr>
          <w:rFonts w:ascii="宋体" w:eastAsia="宋体" w:hAnsi="宋体" w:hint="eastAsia"/>
          <w:sz w:val="24"/>
          <w:szCs w:val="24"/>
        </w:rPr>
        <w:t>、</w:t>
      </w:r>
      <w:r w:rsidRPr="008A2B24">
        <w:rPr>
          <w:rFonts w:ascii="宋体" w:eastAsia="宋体" w:hAnsi="宋体" w:hint="eastAsia"/>
          <w:sz w:val="24"/>
          <w:szCs w:val="24"/>
        </w:rPr>
        <w:t>根据下面的单因素敏感性分析图，投资额、产品价格、经营成本三个不确定性因素对方案的影响程度由高到低依次为（</w:t>
      </w:r>
      <w:r w:rsidR="00133C52">
        <w:rPr>
          <w:rFonts w:ascii="宋体" w:eastAsia="宋体" w:hAnsi="宋体" w:hint="eastAsia"/>
          <w:sz w:val="24"/>
          <w:szCs w:val="24"/>
        </w:rPr>
        <w:t>C</w:t>
      </w:r>
      <w:r w:rsidRPr="008A2B24">
        <w:rPr>
          <w:rFonts w:ascii="宋体" w:eastAsia="宋体" w:hAnsi="宋体"/>
          <w:sz w:val="24"/>
          <w:szCs w:val="24"/>
        </w:rPr>
        <w:t xml:space="preserve"> ）。</w:t>
      </w:r>
    </w:p>
    <w:p w14:paraId="4815DE2F" w14:textId="1B328D6A" w:rsidR="008A2B24" w:rsidRPr="008A2B24" w:rsidRDefault="008A2B24" w:rsidP="008A2B24">
      <w:pPr>
        <w:spacing w:line="360" w:lineRule="auto"/>
        <w:jc w:val="center"/>
        <w:rPr>
          <w:rFonts w:ascii="宋体" w:eastAsia="宋体" w:hAnsi="宋体"/>
          <w:sz w:val="24"/>
          <w:szCs w:val="24"/>
        </w:rPr>
      </w:pPr>
      <w:r>
        <w:rPr>
          <w:rFonts w:ascii="宋体" w:eastAsia="宋体" w:hAnsi="宋体"/>
          <w:noProof/>
          <w:sz w:val="24"/>
          <w:szCs w:val="24"/>
        </w:rPr>
        <w:drawing>
          <wp:inline distT="0" distB="0" distL="0" distR="0" wp14:anchorId="7D67D56D" wp14:editId="6E7A6C37">
            <wp:extent cx="2476500" cy="1444243"/>
            <wp:effectExtent l="0" t="0" r="0" b="38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png"/>
                    <pic:cNvPicPr/>
                  </pic:nvPicPr>
                  <pic:blipFill>
                    <a:blip r:embed="rId285">
                      <a:extLst>
                        <a:ext uri="{28A0092B-C50C-407E-A947-70E740481C1C}">
                          <a14:useLocalDpi xmlns:a14="http://schemas.microsoft.com/office/drawing/2010/main" val="0"/>
                        </a:ext>
                      </a:extLst>
                    </a:blip>
                    <a:stretch>
                      <a:fillRect/>
                    </a:stretch>
                  </pic:blipFill>
                  <pic:spPr>
                    <a:xfrm>
                      <a:off x="0" y="0"/>
                      <a:ext cx="2486078" cy="1449829"/>
                    </a:xfrm>
                    <a:prstGeom prst="rect">
                      <a:avLst/>
                    </a:prstGeom>
                  </pic:spPr>
                </pic:pic>
              </a:graphicData>
            </a:graphic>
          </wp:inline>
        </w:drawing>
      </w:r>
    </w:p>
    <w:p w14:paraId="4508480B" w14:textId="77777777" w:rsidR="008A2B24" w:rsidRPr="008A2B24" w:rsidRDefault="008A2B24" w:rsidP="008A2B24">
      <w:pPr>
        <w:spacing w:line="360" w:lineRule="auto"/>
        <w:rPr>
          <w:rFonts w:ascii="宋体" w:eastAsia="宋体" w:hAnsi="宋体"/>
          <w:sz w:val="24"/>
          <w:szCs w:val="24"/>
        </w:rPr>
      </w:pPr>
      <w:r w:rsidRPr="008A2B24">
        <w:rPr>
          <w:rFonts w:ascii="宋体" w:eastAsia="宋体" w:hAnsi="宋体"/>
          <w:sz w:val="24"/>
          <w:szCs w:val="24"/>
        </w:rPr>
        <w:t xml:space="preserve">A. 投资额→经营成本→产品价格 </w:t>
      </w:r>
    </w:p>
    <w:p w14:paraId="69C09F71" w14:textId="77777777" w:rsidR="008A2B24" w:rsidRPr="008A2B24" w:rsidRDefault="008A2B24" w:rsidP="008A2B24">
      <w:pPr>
        <w:spacing w:line="360" w:lineRule="auto"/>
        <w:rPr>
          <w:rFonts w:ascii="宋体" w:eastAsia="宋体" w:hAnsi="宋体"/>
          <w:sz w:val="24"/>
          <w:szCs w:val="24"/>
        </w:rPr>
      </w:pPr>
      <w:r w:rsidRPr="008A2B24">
        <w:rPr>
          <w:rFonts w:ascii="宋体" w:eastAsia="宋体" w:hAnsi="宋体"/>
          <w:sz w:val="24"/>
          <w:szCs w:val="24"/>
        </w:rPr>
        <w:t xml:space="preserve">B. 经营成本→技资额→产品价格 </w:t>
      </w:r>
    </w:p>
    <w:p w14:paraId="1DB19CE7" w14:textId="77777777" w:rsidR="008A2B24" w:rsidRPr="008A2B24" w:rsidRDefault="008A2B24" w:rsidP="008A2B24">
      <w:pPr>
        <w:spacing w:line="360" w:lineRule="auto"/>
        <w:rPr>
          <w:rFonts w:ascii="宋体" w:eastAsia="宋体" w:hAnsi="宋体"/>
          <w:sz w:val="24"/>
          <w:szCs w:val="24"/>
        </w:rPr>
      </w:pPr>
      <w:r w:rsidRPr="008A2B24">
        <w:rPr>
          <w:rFonts w:ascii="宋体" w:eastAsia="宋体" w:hAnsi="宋体"/>
          <w:sz w:val="24"/>
          <w:szCs w:val="24"/>
        </w:rPr>
        <w:t xml:space="preserve">C. 产品价格→投资额→经营成本 </w:t>
      </w:r>
    </w:p>
    <w:p w14:paraId="41DCFE25" w14:textId="77777777" w:rsidR="008A2B24" w:rsidRPr="008A2B24" w:rsidRDefault="008A2B24" w:rsidP="008A2B24">
      <w:pPr>
        <w:spacing w:line="360" w:lineRule="auto"/>
        <w:rPr>
          <w:rFonts w:ascii="宋体" w:eastAsia="宋体" w:hAnsi="宋体"/>
          <w:sz w:val="24"/>
          <w:szCs w:val="24"/>
        </w:rPr>
      </w:pPr>
      <w:r w:rsidRPr="008A2B24">
        <w:rPr>
          <w:rFonts w:ascii="宋体" w:eastAsia="宋体" w:hAnsi="宋体"/>
          <w:sz w:val="24"/>
          <w:szCs w:val="24"/>
        </w:rPr>
        <w:t xml:space="preserve">D. 投资额→产品价格→经营成本 </w:t>
      </w:r>
    </w:p>
    <w:p w14:paraId="18953887" w14:textId="142956C8" w:rsidR="008A2B24" w:rsidRPr="008A2B24" w:rsidRDefault="008A2B24" w:rsidP="008A2B24">
      <w:pPr>
        <w:spacing w:line="360" w:lineRule="auto"/>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2</w:t>
      </w:r>
      <w:r>
        <w:rPr>
          <w:rFonts w:ascii="宋体" w:eastAsia="宋体" w:hAnsi="宋体" w:hint="eastAsia"/>
          <w:sz w:val="24"/>
          <w:szCs w:val="24"/>
        </w:rPr>
        <w:t>、</w:t>
      </w:r>
      <w:r w:rsidRPr="008A2B24">
        <w:rPr>
          <w:rFonts w:ascii="宋体" w:eastAsia="宋体" w:hAnsi="宋体" w:hint="eastAsia"/>
          <w:sz w:val="24"/>
          <w:szCs w:val="24"/>
        </w:rPr>
        <w:t>风险的可能性较高，风险影响的程度严重，所对应的综合风险等级为（</w:t>
      </w:r>
      <w:r w:rsidRPr="008A2B24">
        <w:rPr>
          <w:rFonts w:ascii="宋体" w:eastAsia="宋体" w:hAnsi="宋体"/>
          <w:sz w:val="24"/>
          <w:szCs w:val="24"/>
        </w:rPr>
        <w:t xml:space="preserve"> </w:t>
      </w:r>
      <w:r w:rsidR="00133C52">
        <w:rPr>
          <w:rFonts w:ascii="宋体" w:eastAsia="宋体" w:hAnsi="宋体"/>
          <w:sz w:val="24"/>
          <w:szCs w:val="24"/>
        </w:rPr>
        <w:t>B</w:t>
      </w:r>
      <w:r w:rsidRPr="008A2B24">
        <w:rPr>
          <w:rFonts w:ascii="宋体" w:eastAsia="宋体" w:hAnsi="宋体"/>
          <w:sz w:val="24"/>
          <w:szCs w:val="24"/>
        </w:rPr>
        <w:t>）。</w:t>
      </w:r>
    </w:p>
    <w:p w14:paraId="19DDA321" w14:textId="77777777" w:rsidR="008A2B24" w:rsidRPr="008A2B24" w:rsidRDefault="008A2B24" w:rsidP="008A2B24">
      <w:pPr>
        <w:spacing w:line="360" w:lineRule="auto"/>
        <w:rPr>
          <w:rFonts w:ascii="宋体" w:eastAsia="宋体" w:hAnsi="宋体"/>
          <w:sz w:val="24"/>
          <w:szCs w:val="24"/>
        </w:rPr>
      </w:pPr>
      <w:r w:rsidRPr="008A2B24">
        <w:rPr>
          <w:rFonts w:ascii="宋体" w:eastAsia="宋体" w:hAnsi="宋体"/>
          <w:sz w:val="24"/>
          <w:szCs w:val="24"/>
        </w:rPr>
        <w:t xml:space="preserve">A. K级 </w:t>
      </w:r>
    </w:p>
    <w:p w14:paraId="66C7DB1D" w14:textId="77777777" w:rsidR="008A2B24" w:rsidRPr="008A2B24" w:rsidRDefault="008A2B24" w:rsidP="008A2B24">
      <w:pPr>
        <w:spacing w:line="360" w:lineRule="auto"/>
        <w:rPr>
          <w:rFonts w:ascii="宋体" w:eastAsia="宋体" w:hAnsi="宋体"/>
          <w:sz w:val="24"/>
          <w:szCs w:val="24"/>
        </w:rPr>
      </w:pPr>
      <w:r w:rsidRPr="008A2B24">
        <w:rPr>
          <w:rFonts w:ascii="宋体" w:eastAsia="宋体" w:hAnsi="宋体"/>
          <w:sz w:val="24"/>
          <w:szCs w:val="24"/>
        </w:rPr>
        <w:t xml:space="preserve">B. M级 </w:t>
      </w:r>
    </w:p>
    <w:p w14:paraId="1C2DD53C" w14:textId="77777777" w:rsidR="008A2B24" w:rsidRPr="008A2B24" w:rsidRDefault="008A2B24" w:rsidP="008A2B24">
      <w:pPr>
        <w:spacing w:line="360" w:lineRule="auto"/>
        <w:rPr>
          <w:rFonts w:ascii="宋体" w:eastAsia="宋体" w:hAnsi="宋体"/>
          <w:sz w:val="24"/>
          <w:szCs w:val="24"/>
        </w:rPr>
      </w:pPr>
      <w:r w:rsidRPr="008A2B24">
        <w:rPr>
          <w:rFonts w:ascii="宋体" w:eastAsia="宋体" w:hAnsi="宋体"/>
          <w:sz w:val="24"/>
          <w:szCs w:val="24"/>
        </w:rPr>
        <w:t xml:space="preserve">C. R级 </w:t>
      </w:r>
    </w:p>
    <w:p w14:paraId="255A0F47" w14:textId="77777777" w:rsidR="008A2B24" w:rsidRPr="008A2B24" w:rsidRDefault="008A2B24" w:rsidP="008A2B24">
      <w:pPr>
        <w:spacing w:line="360" w:lineRule="auto"/>
        <w:rPr>
          <w:rFonts w:ascii="宋体" w:eastAsia="宋体" w:hAnsi="宋体"/>
          <w:sz w:val="24"/>
          <w:szCs w:val="24"/>
        </w:rPr>
      </w:pPr>
      <w:r w:rsidRPr="008A2B24">
        <w:rPr>
          <w:rFonts w:ascii="宋体" w:eastAsia="宋体" w:hAnsi="宋体"/>
          <w:sz w:val="24"/>
          <w:szCs w:val="24"/>
        </w:rPr>
        <w:t xml:space="preserve">D. T级 </w:t>
      </w:r>
    </w:p>
    <w:p w14:paraId="0B97AAE8" w14:textId="10F2EB09" w:rsidR="008A2B24" w:rsidRPr="008A2B24" w:rsidRDefault="008A2B24" w:rsidP="008A2B24">
      <w:pPr>
        <w:spacing w:line="360" w:lineRule="auto"/>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3</w:t>
      </w:r>
      <w:r>
        <w:rPr>
          <w:rFonts w:ascii="宋体" w:eastAsia="宋体" w:hAnsi="宋体" w:hint="eastAsia"/>
          <w:sz w:val="24"/>
          <w:szCs w:val="24"/>
        </w:rPr>
        <w:t>、</w:t>
      </w:r>
      <w:r w:rsidRPr="008A2B24">
        <w:rPr>
          <w:rFonts w:ascii="宋体" w:eastAsia="宋体" w:hAnsi="宋体" w:hint="eastAsia"/>
          <w:sz w:val="24"/>
          <w:szCs w:val="24"/>
        </w:rPr>
        <w:t>当存在</w:t>
      </w:r>
      <w:r w:rsidRPr="008A2B24">
        <w:rPr>
          <w:rFonts w:ascii="宋体" w:eastAsia="宋体" w:hAnsi="宋体"/>
          <w:sz w:val="24"/>
          <w:szCs w:val="24"/>
        </w:rPr>
        <w:t>R级适度风险或I</w:t>
      </w:r>
      <w:proofErr w:type="gramStart"/>
      <w:r w:rsidRPr="008A2B24">
        <w:rPr>
          <w:rFonts w:ascii="宋体" w:eastAsia="宋体" w:hAnsi="宋体"/>
          <w:sz w:val="24"/>
          <w:szCs w:val="24"/>
        </w:rPr>
        <w:t>级弱风险</w:t>
      </w:r>
      <w:proofErr w:type="gramEnd"/>
      <w:r w:rsidRPr="008A2B24">
        <w:rPr>
          <w:rFonts w:ascii="宋体" w:eastAsia="宋体" w:hAnsi="宋体"/>
          <w:sz w:val="24"/>
          <w:szCs w:val="24"/>
        </w:rPr>
        <w:t>时，项目业主可进行的风险应对方法是（</w:t>
      </w:r>
      <w:r w:rsidR="00133C52">
        <w:rPr>
          <w:rFonts w:ascii="宋体" w:eastAsia="宋体" w:hAnsi="宋体" w:hint="eastAsia"/>
          <w:sz w:val="24"/>
          <w:szCs w:val="24"/>
        </w:rPr>
        <w:t>C</w:t>
      </w:r>
      <w:r w:rsidRPr="008A2B24">
        <w:rPr>
          <w:rFonts w:ascii="宋体" w:eastAsia="宋体" w:hAnsi="宋体"/>
          <w:sz w:val="24"/>
          <w:szCs w:val="24"/>
        </w:rPr>
        <w:t xml:space="preserve"> ）。</w:t>
      </w:r>
    </w:p>
    <w:p w14:paraId="70F04A67" w14:textId="77777777" w:rsidR="008A2B24" w:rsidRPr="008A2B24" w:rsidRDefault="008A2B24" w:rsidP="008A2B24">
      <w:pPr>
        <w:spacing w:line="360" w:lineRule="auto"/>
        <w:rPr>
          <w:rFonts w:ascii="宋体" w:eastAsia="宋体" w:hAnsi="宋体"/>
          <w:sz w:val="24"/>
          <w:szCs w:val="24"/>
        </w:rPr>
      </w:pPr>
      <w:r w:rsidRPr="008A2B24">
        <w:rPr>
          <w:rFonts w:ascii="宋体" w:eastAsia="宋体" w:hAnsi="宋体"/>
          <w:sz w:val="24"/>
          <w:szCs w:val="24"/>
        </w:rPr>
        <w:t xml:space="preserve">A. 风险转移 </w:t>
      </w:r>
    </w:p>
    <w:p w14:paraId="4D6347BB" w14:textId="77777777" w:rsidR="008A2B24" w:rsidRPr="008A2B24" w:rsidRDefault="008A2B24" w:rsidP="008A2B24">
      <w:pPr>
        <w:spacing w:line="360" w:lineRule="auto"/>
        <w:rPr>
          <w:rFonts w:ascii="宋体" w:eastAsia="宋体" w:hAnsi="宋体"/>
          <w:sz w:val="24"/>
          <w:szCs w:val="24"/>
        </w:rPr>
      </w:pPr>
      <w:r w:rsidRPr="008A2B24">
        <w:rPr>
          <w:rFonts w:ascii="宋体" w:eastAsia="宋体" w:hAnsi="宋体"/>
          <w:sz w:val="24"/>
          <w:szCs w:val="24"/>
        </w:rPr>
        <w:t xml:space="preserve">B. 损失控制 </w:t>
      </w:r>
    </w:p>
    <w:p w14:paraId="74C3A394" w14:textId="77777777" w:rsidR="008A2B24" w:rsidRPr="008A2B24" w:rsidRDefault="008A2B24" w:rsidP="008A2B24">
      <w:pPr>
        <w:spacing w:line="360" w:lineRule="auto"/>
        <w:rPr>
          <w:rFonts w:ascii="宋体" w:eastAsia="宋体" w:hAnsi="宋体"/>
          <w:sz w:val="24"/>
          <w:szCs w:val="24"/>
        </w:rPr>
      </w:pPr>
      <w:r w:rsidRPr="008A2B24">
        <w:rPr>
          <w:rFonts w:ascii="宋体" w:eastAsia="宋体" w:hAnsi="宋体"/>
          <w:sz w:val="24"/>
          <w:szCs w:val="24"/>
        </w:rPr>
        <w:t xml:space="preserve">C. 风险保留 </w:t>
      </w:r>
    </w:p>
    <w:p w14:paraId="10674C05" w14:textId="77777777" w:rsidR="008A2B24" w:rsidRPr="008A2B24" w:rsidRDefault="008A2B24" w:rsidP="008A2B24">
      <w:pPr>
        <w:spacing w:line="360" w:lineRule="auto"/>
        <w:rPr>
          <w:rFonts w:ascii="宋体" w:eastAsia="宋体" w:hAnsi="宋体"/>
          <w:sz w:val="24"/>
          <w:szCs w:val="24"/>
        </w:rPr>
      </w:pPr>
      <w:r w:rsidRPr="008A2B24">
        <w:rPr>
          <w:rFonts w:ascii="宋体" w:eastAsia="宋体" w:hAnsi="宋体"/>
          <w:sz w:val="24"/>
          <w:szCs w:val="24"/>
        </w:rPr>
        <w:t xml:space="preserve">D. 风险回避 </w:t>
      </w:r>
    </w:p>
    <w:p w14:paraId="539BF6D8" w14:textId="522F6A79" w:rsidR="008A2B24" w:rsidRPr="008A2B24" w:rsidRDefault="00133C52" w:rsidP="008A2B24">
      <w:pPr>
        <w:spacing w:line="360" w:lineRule="auto"/>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4</w:t>
      </w:r>
      <w:r>
        <w:rPr>
          <w:rFonts w:ascii="宋体" w:eastAsia="宋体" w:hAnsi="宋体" w:hint="eastAsia"/>
          <w:sz w:val="24"/>
          <w:szCs w:val="24"/>
        </w:rPr>
        <w:t>、</w:t>
      </w:r>
      <w:r w:rsidR="008A2B24" w:rsidRPr="008A2B24">
        <w:rPr>
          <w:rFonts w:ascii="宋体" w:eastAsia="宋体" w:hAnsi="宋体" w:hint="eastAsia"/>
          <w:sz w:val="24"/>
          <w:szCs w:val="24"/>
        </w:rPr>
        <w:t>对于大多数工程项目，最直接也是最主要的风险是（</w:t>
      </w:r>
      <w:r>
        <w:rPr>
          <w:rFonts w:ascii="宋体" w:eastAsia="宋体" w:hAnsi="宋体" w:hint="eastAsia"/>
          <w:sz w:val="24"/>
          <w:szCs w:val="24"/>
        </w:rPr>
        <w:t>C</w:t>
      </w:r>
      <w:r w:rsidR="008A2B24" w:rsidRPr="008A2B24">
        <w:rPr>
          <w:rFonts w:ascii="宋体" w:eastAsia="宋体" w:hAnsi="宋体"/>
          <w:sz w:val="24"/>
          <w:szCs w:val="24"/>
        </w:rPr>
        <w:t xml:space="preserve"> ）。</w:t>
      </w:r>
    </w:p>
    <w:p w14:paraId="03C8B34F" w14:textId="77777777" w:rsidR="008A2B24" w:rsidRPr="008A2B24" w:rsidRDefault="008A2B24" w:rsidP="008A2B24">
      <w:pPr>
        <w:spacing w:line="360" w:lineRule="auto"/>
        <w:rPr>
          <w:rFonts w:ascii="宋体" w:eastAsia="宋体" w:hAnsi="宋体"/>
          <w:sz w:val="24"/>
          <w:szCs w:val="24"/>
        </w:rPr>
      </w:pPr>
      <w:r w:rsidRPr="008A2B24">
        <w:rPr>
          <w:rFonts w:ascii="宋体" w:eastAsia="宋体" w:hAnsi="宋体"/>
          <w:sz w:val="24"/>
          <w:szCs w:val="24"/>
        </w:rPr>
        <w:t xml:space="preserve">A. 财产风险 </w:t>
      </w:r>
    </w:p>
    <w:p w14:paraId="459386D6" w14:textId="77777777" w:rsidR="008A2B24" w:rsidRPr="008A2B24" w:rsidRDefault="008A2B24" w:rsidP="008A2B24">
      <w:pPr>
        <w:spacing w:line="360" w:lineRule="auto"/>
        <w:rPr>
          <w:rFonts w:ascii="宋体" w:eastAsia="宋体" w:hAnsi="宋体"/>
          <w:sz w:val="24"/>
          <w:szCs w:val="24"/>
        </w:rPr>
      </w:pPr>
      <w:r w:rsidRPr="008A2B24">
        <w:rPr>
          <w:rFonts w:ascii="宋体" w:eastAsia="宋体" w:hAnsi="宋体"/>
          <w:sz w:val="24"/>
          <w:szCs w:val="24"/>
        </w:rPr>
        <w:t xml:space="preserve">B. 自然风险 </w:t>
      </w:r>
    </w:p>
    <w:p w14:paraId="47A88EDE" w14:textId="77777777" w:rsidR="008A2B24" w:rsidRPr="008A2B24" w:rsidRDefault="008A2B24" w:rsidP="008A2B24">
      <w:pPr>
        <w:spacing w:line="360" w:lineRule="auto"/>
        <w:rPr>
          <w:rFonts w:ascii="宋体" w:eastAsia="宋体" w:hAnsi="宋体"/>
          <w:sz w:val="24"/>
          <w:szCs w:val="24"/>
        </w:rPr>
      </w:pPr>
      <w:r w:rsidRPr="008A2B24">
        <w:rPr>
          <w:rFonts w:ascii="宋体" w:eastAsia="宋体" w:hAnsi="宋体"/>
          <w:sz w:val="24"/>
          <w:szCs w:val="24"/>
        </w:rPr>
        <w:t xml:space="preserve">C. 市场风险 </w:t>
      </w:r>
    </w:p>
    <w:p w14:paraId="593E7469" w14:textId="7BCE9C7E" w:rsidR="008A2B24" w:rsidRDefault="008A2B24" w:rsidP="008A2B24">
      <w:pPr>
        <w:spacing w:line="360" w:lineRule="auto"/>
        <w:rPr>
          <w:rFonts w:ascii="宋体" w:eastAsia="宋体" w:hAnsi="宋体"/>
          <w:sz w:val="24"/>
          <w:szCs w:val="24"/>
        </w:rPr>
      </w:pPr>
      <w:r w:rsidRPr="008A2B24">
        <w:rPr>
          <w:rFonts w:ascii="宋体" w:eastAsia="宋体" w:hAnsi="宋体"/>
          <w:sz w:val="24"/>
          <w:szCs w:val="24"/>
        </w:rPr>
        <w:lastRenderedPageBreak/>
        <w:t>D. 技术风险</w:t>
      </w:r>
    </w:p>
    <w:p w14:paraId="4056824A" w14:textId="203BE657" w:rsidR="00133C52" w:rsidRDefault="00133C52" w:rsidP="008A2B24">
      <w:pPr>
        <w:spacing w:line="360" w:lineRule="auto"/>
        <w:rPr>
          <w:b/>
          <w:bCs/>
          <w:color w:val="000000"/>
        </w:rPr>
      </w:pPr>
      <w:r>
        <w:rPr>
          <w:rFonts w:hint="eastAsia"/>
          <w:b/>
          <w:bCs/>
          <w:color w:val="000000"/>
        </w:rPr>
        <w:t>三、多项选择题（每题</w:t>
      </w:r>
      <w:r>
        <w:rPr>
          <w:rFonts w:ascii="&amp;quot" w:hAnsi="&amp;quot"/>
          <w:b/>
          <w:bCs/>
          <w:color w:val="000000"/>
        </w:rPr>
        <w:t>2</w:t>
      </w:r>
      <w:r>
        <w:rPr>
          <w:rFonts w:hint="eastAsia"/>
          <w:b/>
          <w:bCs/>
          <w:color w:val="000000"/>
        </w:rPr>
        <w:t>分，共</w:t>
      </w:r>
      <w:r>
        <w:rPr>
          <w:rFonts w:ascii="Calibri" w:hAnsi="Calibri" w:cs="Calibri"/>
          <w:b/>
          <w:bCs/>
          <w:color w:val="000000"/>
        </w:rPr>
        <w:t>26</w:t>
      </w:r>
      <w:r>
        <w:rPr>
          <w:rFonts w:hint="eastAsia"/>
          <w:b/>
          <w:bCs/>
          <w:color w:val="000000"/>
        </w:rPr>
        <w:t>分）</w:t>
      </w:r>
    </w:p>
    <w:p w14:paraId="4549CD33" w14:textId="2B7020B3" w:rsidR="00133C52" w:rsidRPr="00133C52" w:rsidRDefault="00133C52" w:rsidP="00133C52">
      <w:pPr>
        <w:spacing w:line="360" w:lineRule="auto"/>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5</w:t>
      </w:r>
      <w:r>
        <w:rPr>
          <w:rFonts w:ascii="宋体" w:eastAsia="宋体" w:hAnsi="宋体" w:hint="eastAsia"/>
          <w:sz w:val="24"/>
          <w:szCs w:val="24"/>
        </w:rPr>
        <w:t>、</w:t>
      </w:r>
      <w:r w:rsidRPr="00133C52">
        <w:rPr>
          <w:rFonts w:ascii="宋体" w:eastAsia="宋体" w:hAnsi="宋体" w:hint="eastAsia"/>
          <w:sz w:val="24"/>
          <w:szCs w:val="24"/>
        </w:rPr>
        <w:t>对建设项目进行不确定性分析的目的是（</w:t>
      </w:r>
      <w:r w:rsidRPr="00133C52">
        <w:rPr>
          <w:rFonts w:ascii="宋体" w:eastAsia="宋体" w:hAnsi="宋体"/>
          <w:sz w:val="24"/>
          <w:szCs w:val="24"/>
        </w:rPr>
        <w:t xml:space="preserve"> </w:t>
      </w:r>
      <w:r>
        <w:rPr>
          <w:rFonts w:ascii="宋体" w:eastAsia="宋体" w:hAnsi="宋体"/>
          <w:sz w:val="24"/>
          <w:szCs w:val="24"/>
        </w:rPr>
        <w:t>CE</w:t>
      </w:r>
      <w:r w:rsidRPr="00133C52">
        <w:rPr>
          <w:rFonts w:ascii="宋体" w:eastAsia="宋体" w:hAnsi="宋体"/>
          <w:sz w:val="24"/>
          <w:szCs w:val="24"/>
        </w:rPr>
        <w:t xml:space="preserve"> ）。</w:t>
      </w:r>
    </w:p>
    <w:p w14:paraId="506C5B43"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A. 预测项目承担风险的能力 </w:t>
      </w:r>
    </w:p>
    <w:p w14:paraId="67F5FE57"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B. 增加项目的经济效益 </w:t>
      </w:r>
    </w:p>
    <w:p w14:paraId="632B4A1D"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C. 提高投资决策的科学性 </w:t>
      </w:r>
    </w:p>
    <w:p w14:paraId="0EC713B4"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D. 减少不确定性对经济效果评价的影响 </w:t>
      </w:r>
    </w:p>
    <w:p w14:paraId="064B99B7"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E. 确定项目财务上的可靠性 </w:t>
      </w:r>
    </w:p>
    <w:p w14:paraId="6C0164F8" w14:textId="1C16DEFF" w:rsidR="00133C52" w:rsidRPr="00133C52" w:rsidRDefault="00133C52" w:rsidP="00133C52">
      <w:pPr>
        <w:spacing w:line="360" w:lineRule="auto"/>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6</w:t>
      </w:r>
      <w:r>
        <w:rPr>
          <w:rFonts w:ascii="宋体" w:eastAsia="宋体" w:hAnsi="宋体" w:hint="eastAsia"/>
          <w:sz w:val="24"/>
          <w:szCs w:val="24"/>
        </w:rPr>
        <w:t>、</w:t>
      </w:r>
      <w:r w:rsidRPr="00133C52">
        <w:rPr>
          <w:rFonts w:ascii="宋体" w:eastAsia="宋体" w:hAnsi="宋体" w:hint="eastAsia"/>
          <w:sz w:val="24"/>
          <w:szCs w:val="24"/>
        </w:rPr>
        <w:t>建设项目不确定性分析包括（</w:t>
      </w:r>
      <w:r w:rsidRPr="00133C52">
        <w:rPr>
          <w:rFonts w:ascii="宋体" w:eastAsia="宋体" w:hAnsi="宋体"/>
          <w:sz w:val="24"/>
          <w:szCs w:val="24"/>
        </w:rPr>
        <w:t xml:space="preserve"> </w:t>
      </w:r>
      <w:r>
        <w:rPr>
          <w:rFonts w:ascii="宋体" w:eastAsia="宋体" w:hAnsi="宋体"/>
          <w:sz w:val="24"/>
          <w:szCs w:val="24"/>
        </w:rPr>
        <w:t>AC</w:t>
      </w:r>
      <w:r w:rsidRPr="00133C52">
        <w:rPr>
          <w:rFonts w:ascii="宋体" w:eastAsia="宋体" w:hAnsi="宋体"/>
          <w:sz w:val="24"/>
          <w:szCs w:val="24"/>
        </w:rPr>
        <w:t xml:space="preserve"> ）。</w:t>
      </w:r>
    </w:p>
    <w:p w14:paraId="5ED2176C"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A. 盈亏平衡分析 </w:t>
      </w:r>
    </w:p>
    <w:p w14:paraId="3CD964E6"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B. 偿债能力分析 </w:t>
      </w:r>
    </w:p>
    <w:p w14:paraId="7B009D26"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C. 敏感性分析 </w:t>
      </w:r>
    </w:p>
    <w:p w14:paraId="6199B396"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D. 偿债备付率分析 </w:t>
      </w:r>
    </w:p>
    <w:p w14:paraId="608B7A33"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E. 盈利能力分析 </w:t>
      </w:r>
    </w:p>
    <w:p w14:paraId="1832432F" w14:textId="4F5B8A24" w:rsidR="00133C52" w:rsidRPr="00133C52" w:rsidRDefault="00133C52" w:rsidP="00133C52">
      <w:pPr>
        <w:spacing w:line="360" w:lineRule="auto"/>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7</w:t>
      </w:r>
      <w:r>
        <w:rPr>
          <w:rFonts w:ascii="宋体" w:eastAsia="宋体" w:hAnsi="宋体" w:hint="eastAsia"/>
          <w:sz w:val="24"/>
          <w:szCs w:val="24"/>
        </w:rPr>
        <w:t>、</w:t>
      </w:r>
      <w:r w:rsidRPr="00133C52">
        <w:rPr>
          <w:rFonts w:ascii="宋体" w:eastAsia="宋体" w:hAnsi="宋体" w:hint="eastAsia"/>
          <w:sz w:val="24"/>
          <w:szCs w:val="24"/>
        </w:rPr>
        <w:t>技术方案盈亏平衡点（</w:t>
      </w:r>
      <w:r w:rsidRPr="00133C52">
        <w:rPr>
          <w:rFonts w:ascii="宋体" w:eastAsia="宋体" w:hAnsi="宋体"/>
          <w:sz w:val="24"/>
          <w:szCs w:val="24"/>
        </w:rPr>
        <w:t xml:space="preserve">BEP ） 的表达形式有多种。可以用绝对值表示的有（ </w:t>
      </w:r>
      <w:r>
        <w:rPr>
          <w:rFonts w:ascii="宋体" w:eastAsia="宋体" w:hAnsi="宋体"/>
          <w:sz w:val="24"/>
          <w:szCs w:val="24"/>
        </w:rPr>
        <w:t>ABCD</w:t>
      </w:r>
      <w:r w:rsidRPr="00133C52">
        <w:rPr>
          <w:rFonts w:ascii="宋体" w:eastAsia="宋体" w:hAnsi="宋体"/>
          <w:sz w:val="24"/>
          <w:szCs w:val="24"/>
        </w:rPr>
        <w:t xml:space="preserve"> ）。</w:t>
      </w:r>
    </w:p>
    <w:p w14:paraId="7BCDC195"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A. 实物产销量 </w:t>
      </w:r>
    </w:p>
    <w:p w14:paraId="1F88790D"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B. 生产能力利用率 </w:t>
      </w:r>
    </w:p>
    <w:p w14:paraId="5198AE61"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C. 单位产品售价 </w:t>
      </w:r>
    </w:p>
    <w:p w14:paraId="6966A417"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D. 年销售收入 </w:t>
      </w:r>
    </w:p>
    <w:p w14:paraId="21B1F2EE"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E. 年固定总成本 </w:t>
      </w:r>
    </w:p>
    <w:p w14:paraId="009833BF" w14:textId="148758D1" w:rsidR="00133C52" w:rsidRPr="00133C52" w:rsidRDefault="00133C52" w:rsidP="00133C52">
      <w:pPr>
        <w:spacing w:line="360" w:lineRule="auto"/>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8</w:t>
      </w:r>
      <w:r>
        <w:rPr>
          <w:rFonts w:ascii="宋体" w:eastAsia="宋体" w:hAnsi="宋体" w:hint="eastAsia"/>
          <w:sz w:val="24"/>
          <w:szCs w:val="24"/>
        </w:rPr>
        <w:t>、</w:t>
      </w:r>
      <w:r w:rsidRPr="00133C52">
        <w:rPr>
          <w:rFonts w:ascii="宋体" w:eastAsia="宋体" w:hAnsi="宋体" w:hint="eastAsia"/>
          <w:sz w:val="24"/>
          <w:szCs w:val="24"/>
        </w:rPr>
        <w:t>盈亏平衡分析方法中根据成本费用与产量关系可将总成本费用分解为（</w:t>
      </w:r>
      <w:r w:rsidRPr="00133C52">
        <w:rPr>
          <w:rFonts w:ascii="宋体" w:eastAsia="宋体" w:hAnsi="宋体"/>
          <w:sz w:val="24"/>
          <w:szCs w:val="24"/>
        </w:rPr>
        <w:t xml:space="preserve"> </w:t>
      </w:r>
      <w:r>
        <w:rPr>
          <w:rFonts w:ascii="宋体" w:eastAsia="宋体" w:hAnsi="宋体"/>
          <w:sz w:val="24"/>
          <w:szCs w:val="24"/>
        </w:rPr>
        <w:t>A</w:t>
      </w:r>
      <w:r w:rsidR="001B25D4">
        <w:rPr>
          <w:rFonts w:ascii="宋体" w:eastAsia="宋体" w:hAnsi="宋体"/>
          <w:sz w:val="24"/>
          <w:szCs w:val="24"/>
        </w:rPr>
        <w:t>CD</w:t>
      </w:r>
      <w:r w:rsidRPr="00133C52">
        <w:rPr>
          <w:rFonts w:ascii="宋体" w:eastAsia="宋体" w:hAnsi="宋体"/>
          <w:sz w:val="24"/>
          <w:szCs w:val="24"/>
        </w:rPr>
        <w:t xml:space="preserve"> ）。</w:t>
      </w:r>
    </w:p>
    <w:p w14:paraId="7E303D32"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A. 半可变（或半固定）成本 </w:t>
      </w:r>
    </w:p>
    <w:p w14:paraId="1BA8A14D"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B. 直接成本 </w:t>
      </w:r>
    </w:p>
    <w:p w14:paraId="2F40BD72"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C. 可变成本 </w:t>
      </w:r>
    </w:p>
    <w:p w14:paraId="61B09A46"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D. 固定成本 </w:t>
      </w:r>
    </w:p>
    <w:p w14:paraId="4F1B63CB"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E. 生产成本 </w:t>
      </w:r>
    </w:p>
    <w:p w14:paraId="508FF6A9" w14:textId="68A1690B" w:rsidR="00133C52" w:rsidRPr="00133C52" w:rsidRDefault="00133C52" w:rsidP="00133C52">
      <w:pPr>
        <w:spacing w:line="360" w:lineRule="auto"/>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9</w:t>
      </w:r>
      <w:r>
        <w:rPr>
          <w:rFonts w:ascii="宋体" w:eastAsia="宋体" w:hAnsi="宋体" w:hint="eastAsia"/>
          <w:sz w:val="24"/>
          <w:szCs w:val="24"/>
        </w:rPr>
        <w:t>、</w:t>
      </w:r>
      <w:r w:rsidRPr="00133C52">
        <w:rPr>
          <w:rFonts w:ascii="宋体" w:eastAsia="宋体" w:hAnsi="宋体" w:hint="eastAsia"/>
          <w:sz w:val="24"/>
          <w:szCs w:val="24"/>
        </w:rPr>
        <w:t>以下属于固定成本的有（</w:t>
      </w:r>
      <w:r w:rsidRPr="00133C52">
        <w:rPr>
          <w:rFonts w:ascii="宋体" w:eastAsia="宋体" w:hAnsi="宋体"/>
          <w:sz w:val="24"/>
          <w:szCs w:val="24"/>
        </w:rPr>
        <w:t xml:space="preserve"> </w:t>
      </w:r>
      <w:r w:rsidR="001B25D4">
        <w:rPr>
          <w:rFonts w:ascii="宋体" w:eastAsia="宋体" w:hAnsi="宋体"/>
          <w:sz w:val="24"/>
          <w:szCs w:val="24"/>
        </w:rPr>
        <w:t>ABCD</w:t>
      </w:r>
      <w:r w:rsidRPr="00133C52">
        <w:rPr>
          <w:rFonts w:ascii="宋体" w:eastAsia="宋体" w:hAnsi="宋体"/>
          <w:sz w:val="24"/>
          <w:szCs w:val="24"/>
        </w:rPr>
        <w:t xml:space="preserve"> ）。</w:t>
      </w:r>
    </w:p>
    <w:p w14:paraId="3878D540"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lastRenderedPageBreak/>
        <w:t xml:space="preserve">A. 修理费 </w:t>
      </w:r>
    </w:p>
    <w:p w14:paraId="0E99D3AA"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B. 工资及福利费 </w:t>
      </w:r>
    </w:p>
    <w:p w14:paraId="3E59EB50"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C. 折旧费 </w:t>
      </w:r>
    </w:p>
    <w:p w14:paraId="1AA52BA4"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D. 无形资产及其他资产摊销费 </w:t>
      </w:r>
    </w:p>
    <w:p w14:paraId="4D87E24F"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E. 动力费 </w:t>
      </w:r>
    </w:p>
    <w:p w14:paraId="3DCF11FC" w14:textId="4199543D" w:rsidR="00133C52" w:rsidRPr="00133C52" w:rsidRDefault="00133C52" w:rsidP="00133C52">
      <w:pPr>
        <w:spacing w:line="360" w:lineRule="auto"/>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0</w:t>
      </w:r>
      <w:r>
        <w:rPr>
          <w:rFonts w:ascii="宋体" w:eastAsia="宋体" w:hAnsi="宋体" w:hint="eastAsia"/>
          <w:sz w:val="24"/>
          <w:szCs w:val="24"/>
        </w:rPr>
        <w:t>、</w:t>
      </w:r>
      <w:r w:rsidRPr="00133C52">
        <w:rPr>
          <w:rFonts w:ascii="宋体" w:eastAsia="宋体" w:hAnsi="宋体" w:hint="eastAsia"/>
          <w:sz w:val="24"/>
          <w:szCs w:val="24"/>
        </w:rPr>
        <w:t>敏感度系数提供了各个不确定因素变动率与评价指标变动率之间的比例</w:t>
      </w:r>
      <w:r w:rsidRPr="00133C52">
        <w:rPr>
          <w:rFonts w:ascii="宋体" w:eastAsia="宋体" w:hAnsi="宋体"/>
          <w:sz w:val="24"/>
          <w:szCs w:val="24"/>
        </w:rPr>
        <w:t xml:space="preserve"> ，正确述敏感度系数的说法是(</w:t>
      </w:r>
      <w:r w:rsidR="001B25D4">
        <w:rPr>
          <w:rFonts w:ascii="宋体" w:eastAsia="宋体" w:hAnsi="宋体"/>
          <w:sz w:val="24"/>
          <w:szCs w:val="24"/>
        </w:rPr>
        <w:t>AC</w:t>
      </w:r>
      <w:r w:rsidRPr="00133C52">
        <w:rPr>
          <w:rFonts w:ascii="宋体" w:eastAsia="宋体" w:hAnsi="宋体"/>
          <w:sz w:val="24"/>
          <w:szCs w:val="24"/>
        </w:rPr>
        <w:t xml:space="preserve"> )。</w:t>
      </w:r>
    </w:p>
    <w:p w14:paraId="145E7B9E"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A. 敏感度系数大于零 ，评价指标与不确定性因素同方向变化 </w:t>
      </w:r>
    </w:p>
    <w:p w14:paraId="07B90CCE"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B. 敏感度系数越大 ，表明评价指标对于不确定性因素越敏感 </w:t>
      </w:r>
    </w:p>
    <w:p w14:paraId="612CFB59"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C. 敏感度系数的绝对值越大 ，表明评价指标对于不确定性因素越敏感 </w:t>
      </w:r>
    </w:p>
    <w:p w14:paraId="15B36E3C"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D. 敏感度系数的绝对值越小 ，表明评价指标对于不确定性因素越敏感 </w:t>
      </w:r>
    </w:p>
    <w:p w14:paraId="1F98B2AA"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E. 敏感度系数小于零 ，评价指标与不确定性因素同方向变化 </w:t>
      </w:r>
    </w:p>
    <w:p w14:paraId="0D545590" w14:textId="1FD7CDAD" w:rsidR="00133C52" w:rsidRPr="00133C52" w:rsidRDefault="00133C52" w:rsidP="00133C52">
      <w:pPr>
        <w:spacing w:line="360" w:lineRule="auto"/>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1</w:t>
      </w:r>
      <w:r>
        <w:rPr>
          <w:rFonts w:ascii="宋体" w:eastAsia="宋体" w:hAnsi="宋体" w:hint="eastAsia"/>
          <w:sz w:val="24"/>
          <w:szCs w:val="24"/>
        </w:rPr>
        <w:t>、</w:t>
      </w:r>
      <w:r w:rsidRPr="00133C52">
        <w:rPr>
          <w:rFonts w:ascii="宋体" w:eastAsia="宋体" w:hAnsi="宋体" w:hint="eastAsia"/>
          <w:sz w:val="24"/>
          <w:szCs w:val="24"/>
        </w:rPr>
        <w:t>在单因素敏感性分析时，常选择的不确定性因素主要是（</w:t>
      </w:r>
      <w:r w:rsidR="001B25D4">
        <w:rPr>
          <w:rFonts w:ascii="宋体" w:eastAsia="宋体" w:hAnsi="宋体" w:hint="eastAsia"/>
          <w:sz w:val="24"/>
          <w:szCs w:val="24"/>
        </w:rPr>
        <w:t>A</w:t>
      </w:r>
      <w:r w:rsidR="001B25D4">
        <w:rPr>
          <w:rFonts w:ascii="宋体" w:eastAsia="宋体" w:hAnsi="宋体"/>
          <w:sz w:val="24"/>
          <w:szCs w:val="24"/>
        </w:rPr>
        <w:t>BCD</w:t>
      </w:r>
      <w:r w:rsidRPr="00133C52">
        <w:rPr>
          <w:rFonts w:ascii="宋体" w:eastAsia="宋体" w:hAnsi="宋体"/>
          <w:sz w:val="24"/>
          <w:szCs w:val="24"/>
        </w:rPr>
        <w:t xml:space="preserve"> ）。</w:t>
      </w:r>
    </w:p>
    <w:p w14:paraId="32AD78B8"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A. 产品价格 </w:t>
      </w:r>
    </w:p>
    <w:p w14:paraId="43FCFA31"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B. 经营成本 </w:t>
      </w:r>
    </w:p>
    <w:p w14:paraId="5B17115A"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C. 产销量 </w:t>
      </w:r>
    </w:p>
    <w:p w14:paraId="1F018496"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D. 技术方案总技资 </w:t>
      </w:r>
    </w:p>
    <w:p w14:paraId="18482EA2"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E. 内部收益率 </w:t>
      </w:r>
    </w:p>
    <w:p w14:paraId="2D02B392" w14:textId="1C482806" w:rsidR="00133C52" w:rsidRPr="00133C52" w:rsidRDefault="00133C52" w:rsidP="00133C52">
      <w:pPr>
        <w:spacing w:line="360" w:lineRule="auto"/>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2</w:t>
      </w:r>
      <w:r>
        <w:rPr>
          <w:rFonts w:ascii="宋体" w:eastAsia="宋体" w:hAnsi="宋体" w:hint="eastAsia"/>
          <w:sz w:val="24"/>
          <w:szCs w:val="24"/>
        </w:rPr>
        <w:t>、</w:t>
      </w:r>
      <w:r w:rsidRPr="00133C52">
        <w:rPr>
          <w:rFonts w:ascii="宋体" w:eastAsia="宋体" w:hAnsi="宋体" w:hint="eastAsia"/>
          <w:sz w:val="24"/>
          <w:szCs w:val="24"/>
        </w:rPr>
        <w:t>下列关于敏感性分析的说法正确的是（</w:t>
      </w:r>
      <w:r w:rsidR="001B25D4">
        <w:rPr>
          <w:rFonts w:ascii="宋体" w:eastAsia="宋体" w:hAnsi="宋体" w:hint="eastAsia"/>
          <w:sz w:val="24"/>
          <w:szCs w:val="24"/>
        </w:rPr>
        <w:t>B</w:t>
      </w:r>
      <w:r w:rsidR="001B25D4">
        <w:rPr>
          <w:rFonts w:ascii="宋体" w:eastAsia="宋体" w:hAnsi="宋体"/>
          <w:sz w:val="24"/>
          <w:szCs w:val="24"/>
        </w:rPr>
        <w:t>CD</w:t>
      </w:r>
      <w:r w:rsidRPr="00133C52">
        <w:rPr>
          <w:rFonts w:ascii="宋体" w:eastAsia="宋体" w:hAnsi="宋体"/>
          <w:sz w:val="24"/>
          <w:szCs w:val="24"/>
        </w:rPr>
        <w:t xml:space="preserve"> ）。</w:t>
      </w:r>
    </w:p>
    <w:p w14:paraId="7C9D1539"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A. 敏感度系数越大，表明评价指标对于不确定因素越敏感 </w:t>
      </w:r>
    </w:p>
    <w:p w14:paraId="3144271D"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B. 敏感度系数提供了各不确定因素变动率与评价指标变动率之间的比例 </w:t>
      </w:r>
    </w:p>
    <w:p w14:paraId="1E9D63AC"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C. 敏感性分析图中的每一直线的斜率反映了技术方案经济效果评价指标对该不确定因素的敏感程度 </w:t>
      </w:r>
    </w:p>
    <w:p w14:paraId="170572B0"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D. 敏感性分析图可以同时反映多个因素的敏感性分析结果 </w:t>
      </w:r>
    </w:p>
    <w:p w14:paraId="470D7C10"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E. 敏感性分析表可以连续表示变量之间的关系 </w:t>
      </w:r>
    </w:p>
    <w:p w14:paraId="7C399EE8" w14:textId="1A40F878" w:rsidR="00133C52" w:rsidRPr="00133C52" w:rsidRDefault="00133C52" w:rsidP="00133C52">
      <w:pPr>
        <w:spacing w:line="360" w:lineRule="auto"/>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3</w:t>
      </w:r>
      <w:r>
        <w:rPr>
          <w:rFonts w:ascii="宋体" w:eastAsia="宋体" w:hAnsi="宋体" w:hint="eastAsia"/>
          <w:sz w:val="24"/>
          <w:szCs w:val="24"/>
        </w:rPr>
        <w:t>、</w:t>
      </w:r>
      <w:r w:rsidRPr="00133C52">
        <w:rPr>
          <w:rFonts w:ascii="宋体" w:eastAsia="宋体" w:hAnsi="宋体" w:hint="eastAsia"/>
          <w:sz w:val="24"/>
          <w:szCs w:val="24"/>
        </w:rPr>
        <w:t>下列关于风险的概念理解正确的是（</w:t>
      </w:r>
      <w:r w:rsidRPr="00133C52">
        <w:rPr>
          <w:rFonts w:ascii="宋体" w:eastAsia="宋体" w:hAnsi="宋体"/>
          <w:sz w:val="24"/>
          <w:szCs w:val="24"/>
        </w:rPr>
        <w:t xml:space="preserve"> </w:t>
      </w:r>
      <w:r w:rsidR="001B25D4">
        <w:rPr>
          <w:rFonts w:ascii="宋体" w:eastAsia="宋体" w:hAnsi="宋体"/>
          <w:sz w:val="24"/>
          <w:szCs w:val="24"/>
        </w:rPr>
        <w:t>ACE</w:t>
      </w:r>
      <w:r w:rsidRPr="00133C52">
        <w:rPr>
          <w:rFonts w:ascii="宋体" w:eastAsia="宋体" w:hAnsi="宋体"/>
          <w:sz w:val="24"/>
          <w:szCs w:val="24"/>
        </w:rPr>
        <w:t xml:space="preserve"> ）。</w:t>
      </w:r>
    </w:p>
    <w:p w14:paraId="07B10602"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A. 潜在的损失是风险存在的充分条件 </w:t>
      </w:r>
    </w:p>
    <w:p w14:paraId="2D4023F0"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B. 潜在的损失是风险存在的必要条件 </w:t>
      </w:r>
    </w:p>
    <w:p w14:paraId="10AF8449"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C. 不确定性是风险存在的必要条件 </w:t>
      </w:r>
    </w:p>
    <w:p w14:paraId="38728CAF"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lastRenderedPageBreak/>
        <w:t xml:space="preserve">D. 不确定性是风险存在的充分条件 </w:t>
      </w:r>
    </w:p>
    <w:p w14:paraId="1D8BD6D7"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E. 经济主体是风险成立的基础 </w:t>
      </w:r>
    </w:p>
    <w:p w14:paraId="687F56EF" w14:textId="23F87949" w:rsidR="00133C52" w:rsidRPr="00133C52" w:rsidRDefault="00133C52" w:rsidP="00133C52">
      <w:pPr>
        <w:spacing w:line="360" w:lineRule="auto"/>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4</w:t>
      </w:r>
      <w:r>
        <w:rPr>
          <w:rFonts w:ascii="宋体" w:eastAsia="宋体" w:hAnsi="宋体" w:hint="eastAsia"/>
          <w:sz w:val="24"/>
          <w:szCs w:val="24"/>
        </w:rPr>
        <w:t>、</w:t>
      </w:r>
      <w:r w:rsidRPr="00133C52">
        <w:rPr>
          <w:rFonts w:ascii="宋体" w:eastAsia="宋体" w:hAnsi="宋体" w:hint="eastAsia"/>
          <w:sz w:val="24"/>
          <w:szCs w:val="24"/>
        </w:rPr>
        <w:t>风险按后果可以分为（</w:t>
      </w:r>
      <w:r w:rsidRPr="00133C52">
        <w:rPr>
          <w:rFonts w:ascii="宋体" w:eastAsia="宋体" w:hAnsi="宋体"/>
          <w:sz w:val="24"/>
          <w:szCs w:val="24"/>
        </w:rPr>
        <w:t xml:space="preserve"> </w:t>
      </w:r>
      <w:r w:rsidR="001B25D4">
        <w:rPr>
          <w:rFonts w:ascii="宋体" w:eastAsia="宋体" w:hAnsi="宋体"/>
          <w:sz w:val="24"/>
          <w:szCs w:val="24"/>
        </w:rPr>
        <w:t>AB</w:t>
      </w:r>
      <w:r w:rsidRPr="00133C52">
        <w:rPr>
          <w:rFonts w:ascii="宋体" w:eastAsia="宋体" w:hAnsi="宋体"/>
          <w:sz w:val="24"/>
          <w:szCs w:val="24"/>
        </w:rPr>
        <w:t xml:space="preserve"> ）。</w:t>
      </w:r>
    </w:p>
    <w:p w14:paraId="6FE15866"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A. 纯风险 </w:t>
      </w:r>
    </w:p>
    <w:p w14:paraId="33092F93"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B. 理论风险 </w:t>
      </w:r>
    </w:p>
    <w:p w14:paraId="0272F140"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C. 静态风险 </w:t>
      </w:r>
    </w:p>
    <w:p w14:paraId="0E9DC55F"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D. 客观风险 </w:t>
      </w:r>
    </w:p>
    <w:p w14:paraId="55A98BEE"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E. 动态风险 </w:t>
      </w:r>
    </w:p>
    <w:p w14:paraId="661703C7" w14:textId="6C83D381" w:rsidR="00133C52" w:rsidRPr="00133C52" w:rsidRDefault="00133C52" w:rsidP="00133C52">
      <w:pPr>
        <w:spacing w:line="360" w:lineRule="auto"/>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5</w:t>
      </w:r>
      <w:r>
        <w:rPr>
          <w:rFonts w:ascii="宋体" w:eastAsia="宋体" w:hAnsi="宋体" w:hint="eastAsia"/>
          <w:sz w:val="24"/>
          <w:szCs w:val="24"/>
        </w:rPr>
        <w:t>、</w:t>
      </w:r>
      <w:r w:rsidRPr="00133C52">
        <w:rPr>
          <w:rFonts w:ascii="宋体" w:eastAsia="宋体" w:hAnsi="宋体" w:hint="eastAsia"/>
          <w:sz w:val="24"/>
          <w:szCs w:val="24"/>
        </w:rPr>
        <w:t>风险按时间关系可以分为（</w:t>
      </w:r>
      <w:r w:rsidRPr="00133C52">
        <w:rPr>
          <w:rFonts w:ascii="宋体" w:eastAsia="宋体" w:hAnsi="宋体"/>
          <w:sz w:val="24"/>
          <w:szCs w:val="24"/>
        </w:rPr>
        <w:t xml:space="preserve"> </w:t>
      </w:r>
      <w:r w:rsidR="001B25D4">
        <w:rPr>
          <w:rFonts w:ascii="宋体" w:eastAsia="宋体" w:hAnsi="宋体"/>
          <w:sz w:val="24"/>
          <w:szCs w:val="24"/>
        </w:rPr>
        <w:t>BD</w:t>
      </w:r>
      <w:r w:rsidRPr="00133C52">
        <w:rPr>
          <w:rFonts w:ascii="宋体" w:eastAsia="宋体" w:hAnsi="宋体"/>
          <w:sz w:val="24"/>
          <w:szCs w:val="24"/>
        </w:rPr>
        <w:t xml:space="preserve"> ）。</w:t>
      </w:r>
    </w:p>
    <w:p w14:paraId="3636C96A"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A. 纯风险 </w:t>
      </w:r>
    </w:p>
    <w:p w14:paraId="6ED9B98D"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B. 静态风险 </w:t>
      </w:r>
    </w:p>
    <w:p w14:paraId="31B05274"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C. 客观风险 </w:t>
      </w:r>
    </w:p>
    <w:p w14:paraId="54580C46"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D. 动态风险 </w:t>
      </w:r>
    </w:p>
    <w:p w14:paraId="50DBB4FE"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E. 理论风险 </w:t>
      </w:r>
    </w:p>
    <w:p w14:paraId="40A5DD89" w14:textId="31FC74A8" w:rsidR="00133C52" w:rsidRPr="00133C52" w:rsidRDefault="00133C52" w:rsidP="00133C52">
      <w:pPr>
        <w:spacing w:line="360" w:lineRule="auto"/>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6</w:t>
      </w:r>
      <w:r>
        <w:rPr>
          <w:rFonts w:ascii="宋体" w:eastAsia="宋体" w:hAnsi="宋体" w:hint="eastAsia"/>
          <w:sz w:val="24"/>
          <w:szCs w:val="24"/>
        </w:rPr>
        <w:t>、</w:t>
      </w:r>
      <w:r w:rsidRPr="00133C52">
        <w:rPr>
          <w:rFonts w:ascii="宋体" w:eastAsia="宋体" w:hAnsi="宋体" w:hint="eastAsia"/>
          <w:sz w:val="24"/>
          <w:szCs w:val="24"/>
        </w:rPr>
        <w:t>风险按行为人的关系可以分类为（</w:t>
      </w:r>
      <w:r w:rsidRPr="00133C52">
        <w:rPr>
          <w:rFonts w:ascii="宋体" w:eastAsia="宋体" w:hAnsi="宋体"/>
          <w:sz w:val="24"/>
          <w:szCs w:val="24"/>
        </w:rPr>
        <w:t xml:space="preserve"> </w:t>
      </w:r>
      <w:r w:rsidR="001B25D4">
        <w:rPr>
          <w:rFonts w:ascii="宋体" w:eastAsia="宋体" w:hAnsi="宋体"/>
          <w:sz w:val="24"/>
          <w:szCs w:val="24"/>
        </w:rPr>
        <w:t>AE</w:t>
      </w:r>
      <w:r w:rsidRPr="00133C52">
        <w:rPr>
          <w:rFonts w:ascii="宋体" w:eastAsia="宋体" w:hAnsi="宋体"/>
          <w:sz w:val="24"/>
          <w:szCs w:val="24"/>
        </w:rPr>
        <w:t xml:space="preserve"> ）。</w:t>
      </w:r>
    </w:p>
    <w:p w14:paraId="05CE602C"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A. 客观风险 </w:t>
      </w:r>
    </w:p>
    <w:p w14:paraId="594C344D"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B. 理论风险 </w:t>
      </w:r>
    </w:p>
    <w:p w14:paraId="5B7F5047"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C. 静态风险 </w:t>
      </w:r>
    </w:p>
    <w:p w14:paraId="3E37999F"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D. 动态风险 </w:t>
      </w:r>
    </w:p>
    <w:p w14:paraId="760D3CD4"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E. 主观风险 </w:t>
      </w:r>
    </w:p>
    <w:p w14:paraId="4FED04F6" w14:textId="12684AB7" w:rsidR="00133C52" w:rsidRPr="00133C52" w:rsidRDefault="00133C52" w:rsidP="00133C52">
      <w:pPr>
        <w:spacing w:line="360" w:lineRule="auto"/>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7</w:t>
      </w:r>
      <w:r>
        <w:rPr>
          <w:rFonts w:ascii="宋体" w:eastAsia="宋体" w:hAnsi="宋体" w:hint="eastAsia"/>
          <w:sz w:val="24"/>
          <w:szCs w:val="24"/>
        </w:rPr>
        <w:t>、</w:t>
      </w:r>
      <w:r w:rsidRPr="00133C52">
        <w:rPr>
          <w:rFonts w:ascii="宋体" w:eastAsia="宋体" w:hAnsi="宋体" w:hint="eastAsia"/>
          <w:sz w:val="24"/>
          <w:szCs w:val="24"/>
        </w:rPr>
        <w:t>除市场风险外，工程项目风险的主要来源还有（</w:t>
      </w:r>
      <w:r w:rsidRPr="00133C52">
        <w:rPr>
          <w:rFonts w:ascii="宋体" w:eastAsia="宋体" w:hAnsi="宋体"/>
          <w:sz w:val="24"/>
          <w:szCs w:val="24"/>
        </w:rPr>
        <w:t xml:space="preserve"> </w:t>
      </w:r>
      <w:r w:rsidR="001B25D4">
        <w:rPr>
          <w:rFonts w:ascii="宋体" w:eastAsia="宋体" w:hAnsi="宋体"/>
          <w:sz w:val="24"/>
          <w:szCs w:val="24"/>
        </w:rPr>
        <w:t>ABDE</w:t>
      </w:r>
      <w:r w:rsidRPr="00133C52">
        <w:rPr>
          <w:rFonts w:ascii="宋体" w:eastAsia="宋体" w:hAnsi="宋体"/>
          <w:sz w:val="24"/>
          <w:szCs w:val="24"/>
        </w:rPr>
        <w:t xml:space="preserve"> ）。</w:t>
      </w:r>
    </w:p>
    <w:p w14:paraId="19AD3BA6"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A. 技术风险 </w:t>
      </w:r>
    </w:p>
    <w:p w14:paraId="25D60A20"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B. 信用风险 </w:t>
      </w:r>
    </w:p>
    <w:p w14:paraId="1F4F37A8"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C. 自然风险 </w:t>
      </w:r>
    </w:p>
    <w:p w14:paraId="3D16ED31"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D. 责任风险 </w:t>
      </w:r>
    </w:p>
    <w:p w14:paraId="35005BB7" w14:textId="33963D61"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E. 财产风险</w:t>
      </w:r>
    </w:p>
    <w:p w14:paraId="555E5056" w14:textId="16028442" w:rsidR="00983DBD" w:rsidRDefault="00983DBD" w:rsidP="001B25D4">
      <w:pPr>
        <w:pStyle w:val="a4"/>
        <w:spacing w:line="360" w:lineRule="auto"/>
        <w:rPr>
          <w:rFonts w:ascii="黑体" w:eastAsia="黑体" w:hAnsi="黑体"/>
        </w:rPr>
      </w:pPr>
      <w:r w:rsidRPr="00430EFB">
        <w:rPr>
          <w:rFonts w:ascii="黑体" w:eastAsia="黑体" w:hAnsi="黑体"/>
        </w:rPr>
        <w:t>第6章 工程项目资金来源与融资方案</w:t>
      </w:r>
    </w:p>
    <w:p w14:paraId="79988408" w14:textId="53846E5E" w:rsidR="001B25D4" w:rsidRDefault="001B25D4" w:rsidP="001B25D4">
      <w:pPr>
        <w:spacing w:line="360" w:lineRule="auto"/>
        <w:rPr>
          <w:b/>
          <w:bCs/>
          <w:color w:val="000000"/>
        </w:rPr>
      </w:pPr>
      <w:r>
        <w:rPr>
          <w:rFonts w:hint="eastAsia"/>
          <w:b/>
          <w:bCs/>
          <w:color w:val="000000"/>
        </w:rPr>
        <w:t>一、判断正误题（每题</w:t>
      </w:r>
      <w:r>
        <w:rPr>
          <w:rFonts w:ascii="&amp;quot" w:hAnsi="&amp;quot"/>
          <w:b/>
          <w:bCs/>
          <w:color w:val="000000"/>
        </w:rPr>
        <w:t>1</w:t>
      </w:r>
      <w:r>
        <w:rPr>
          <w:rFonts w:hint="eastAsia"/>
          <w:b/>
          <w:bCs/>
          <w:color w:val="000000"/>
        </w:rPr>
        <w:t>分，共</w:t>
      </w:r>
      <w:r>
        <w:rPr>
          <w:rFonts w:ascii="Calibri" w:hAnsi="Calibri" w:cs="Calibri"/>
          <w:b/>
          <w:bCs/>
          <w:color w:val="000000"/>
        </w:rPr>
        <w:t>10</w:t>
      </w:r>
      <w:r>
        <w:rPr>
          <w:rFonts w:hint="eastAsia"/>
          <w:b/>
          <w:bCs/>
          <w:color w:val="000000"/>
        </w:rPr>
        <w:t>分）</w:t>
      </w:r>
    </w:p>
    <w:p w14:paraId="17C1B5B0" w14:textId="2BA7BF08" w:rsidR="001B25D4" w:rsidRPr="001B25D4" w:rsidRDefault="001B25D4" w:rsidP="001B25D4">
      <w:pPr>
        <w:spacing w:line="360" w:lineRule="auto"/>
        <w:rPr>
          <w:rFonts w:ascii="Times New Roman" w:eastAsia="宋体" w:hAnsi="Times New Roman" w:cs="Times New Roman"/>
          <w:sz w:val="24"/>
          <w:szCs w:val="24"/>
        </w:rPr>
      </w:pPr>
      <w:r w:rsidRPr="001B25D4">
        <w:rPr>
          <w:rFonts w:ascii="Times New Roman" w:eastAsia="宋体" w:hAnsi="Times New Roman" w:cs="Times New Roman"/>
          <w:sz w:val="24"/>
          <w:szCs w:val="24"/>
        </w:rPr>
        <w:t>1</w:t>
      </w:r>
      <w:r w:rsidRPr="001B25D4">
        <w:rPr>
          <w:rFonts w:ascii="Times New Roman" w:eastAsia="宋体" w:hAnsi="Times New Roman" w:cs="Times New Roman"/>
          <w:sz w:val="24"/>
          <w:szCs w:val="24"/>
        </w:rPr>
        <w:t>、一般而言，项目融资主体可分为既有法人融资主体和新设法人融资主体两类。</w:t>
      </w:r>
      <w:r w:rsidR="00AD1B18">
        <w:rPr>
          <w:rFonts w:ascii="宋体" w:eastAsia="宋体" w:hAnsi="宋体" w:cs="Times New Roman" w:hint="eastAsia"/>
          <w:sz w:val="24"/>
          <w:szCs w:val="24"/>
        </w:rPr>
        <w:lastRenderedPageBreak/>
        <w:t>√</w:t>
      </w:r>
    </w:p>
    <w:p w14:paraId="14FE3B16" w14:textId="1FD5DCD6" w:rsidR="001B25D4" w:rsidRPr="001B25D4" w:rsidRDefault="001B25D4" w:rsidP="001B25D4">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r w:rsidRPr="001B25D4">
        <w:rPr>
          <w:rFonts w:ascii="Times New Roman" w:eastAsia="宋体" w:hAnsi="Times New Roman" w:cs="Times New Roman"/>
          <w:sz w:val="24"/>
          <w:szCs w:val="24"/>
        </w:rPr>
        <w:t>非现金资产包括实物、工业产权、非专利技术、土地使用权等。</w:t>
      </w:r>
      <w:r w:rsidR="00AD1B18">
        <w:rPr>
          <w:rFonts w:ascii="宋体" w:eastAsia="宋体" w:hAnsi="宋体" w:cs="Times New Roman" w:hint="eastAsia"/>
          <w:sz w:val="24"/>
          <w:szCs w:val="24"/>
        </w:rPr>
        <w:t>√</w:t>
      </w:r>
    </w:p>
    <w:p w14:paraId="48D3CA57" w14:textId="05C0F0E8" w:rsidR="001B25D4" w:rsidRPr="001B25D4" w:rsidRDefault="001B25D4" w:rsidP="001B25D4">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w:t>
      </w:r>
      <w:r w:rsidRPr="001B25D4">
        <w:rPr>
          <w:rFonts w:ascii="Times New Roman" w:eastAsia="宋体" w:hAnsi="Times New Roman" w:cs="Times New Roman"/>
          <w:sz w:val="24"/>
          <w:szCs w:val="24"/>
        </w:rPr>
        <w:t>直接融资是指从银行及非银行金融机构借贷的信贷资金。</w:t>
      </w:r>
      <w:r w:rsidR="00AD1B18">
        <w:rPr>
          <w:rFonts w:ascii="宋体" w:eastAsia="宋体" w:hAnsi="宋体" w:cs="Times New Roman" w:hint="eastAsia"/>
          <w:sz w:val="24"/>
          <w:szCs w:val="24"/>
        </w:rPr>
        <w:t>×</w:t>
      </w:r>
    </w:p>
    <w:p w14:paraId="69767EF7" w14:textId="740B224C" w:rsidR="001B25D4" w:rsidRPr="001B25D4" w:rsidRDefault="001B25D4" w:rsidP="001B25D4">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w:t>
      </w:r>
      <w:r w:rsidRPr="001B25D4">
        <w:rPr>
          <w:rFonts w:ascii="Times New Roman" w:eastAsia="宋体" w:hAnsi="Times New Roman" w:cs="Times New Roman"/>
          <w:sz w:val="24"/>
          <w:szCs w:val="24"/>
        </w:rPr>
        <w:t>如果企业自有资金比较充足，可以多投一些在项目上，</w:t>
      </w:r>
      <w:proofErr w:type="gramStart"/>
      <w:r w:rsidRPr="001B25D4">
        <w:rPr>
          <w:rFonts w:ascii="Times New Roman" w:eastAsia="宋体" w:hAnsi="Times New Roman" w:cs="Times New Roman"/>
          <w:sz w:val="24"/>
          <w:szCs w:val="24"/>
        </w:rPr>
        <w:t>宜全部</w:t>
      </w:r>
      <w:proofErr w:type="gramEnd"/>
      <w:r w:rsidRPr="001B25D4">
        <w:rPr>
          <w:rFonts w:ascii="Times New Roman" w:eastAsia="宋体" w:hAnsi="Times New Roman" w:cs="Times New Roman"/>
          <w:sz w:val="24"/>
          <w:szCs w:val="24"/>
        </w:rPr>
        <w:t>作为资本金。</w:t>
      </w:r>
      <w:r w:rsidR="00AD1B18">
        <w:rPr>
          <w:rFonts w:ascii="宋体" w:eastAsia="宋体" w:hAnsi="宋体" w:cs="Times New Roman" w:hint="eastAsia"/>
          <w:sz w:val="24"/>
          <w:szCs w:val="24"/>
        </w:rPr>
        <w:t>×</w:t>
      </w:r>
    </w:p>
    <w:p w14:paraId="4678B93B" w14:textId="6A85B6D6" w:rsidR="001B25D4" w:rsidRPr="001B25D4" w:rsidRDefault="001B25D4" w:rsidP="001B25D4">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w:t>
      </w:r>
      <w:r w:rsidRPr="001B25D4">
        <w:rPr>
          <w:rFonts w:ascii="Times New Roman" w:eastAsia="宋体" w:hAnsi="Times New Roman" w:cs="Times New Roman"/>
          <w:sz w:val="24"/>
          <w:szCs w:val="24"/>
        </w:rPr>
        <w:t>融资租赁通常适用于长期使用的贵重设备。</w:t>
      </w:r>
      <w:r w:rsidR="00AD1B18">
        <w:rPr>
          <w:rFonts w:ascii="宋体" w:eastAsia="宋体" w:hAnsi="宋体" w:cs="Times New Roman" w:hint="eastAsia"/>
          <w:sz w:val="24"/>
          <w:szCs w:val="24"/>
        </w:rPr>
        <w:t>√</w:t>
      </w:r>
    </w:p>
    <w:p w14:paraId="6FF1A858" w14:textId="6A2FA83B" w:rsidR="001B25D4" w:rsidRPr="001B25D4" w:rsidRDefault="001B25D4" w:rsidP="001B25D4">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6</w:t>
      </w:r>
      <w:r>
        <w:rPr>
          <w:rFonts w:ascii="Times New Roman" w:eastAsia="宋体" w:hAnsi="Times New Roman" w:cs="Times New Roman" w:hint="eastAsia"/>
          <w:sz w:val="24"/>
          <w:szCs w:val="24"/>
        </w:rPr>
        <w:t>、</w:t>
      </w:r>
      <w:r w:rsidRPr="001B25D4">
        <w:rPr>
          <w:rFonts w:ascii="Times New Roman" w:eastAsia="宋体" w:hAnsi="Times New Roman" w:cs="Times New Roman"/>
          <w:sz w:val="24"/>
          <w:szCs w:val="24"/>
        </w:rPr>
        <w:t>租赁期内，融资租赁承担人拥有租赁设备的所有权。</w:t>
      </w:r>
      <w:r w:rsidR="00AD1B18">
        <w:rPr>
          <w:rFonts w:ascii="宋体" w:eastAsia="宋体" w:hAnsi="宋体" w:cs="Times New Roman" w:hint="eastAsia"/>
          <w:sz w:val="24"/>
          <w:szCs w:val="24"/>
        </w:rPr>
        <w:t>×</w:t>
      </w:r>
    </w:p>
    <w:p w14:paraId="24EADA5A" w14:textId="26C41951" w:rsidR="001B25D4" w:rsidRPr="001B25D4" w:rsidRDefault="001B25D4" w:rsidP="001B25D4">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7</w:t>
      </w:r>
      <w:r>
        <w:rPr>
          <w:rFonts w:ascii="Times New Roman" w:eastAsia="宋体" w:hAnsi="Times New Roman" w:cs="Times New Roman" w:hint="eastAsia"/>
          <w:sz w:val="24"/>
          <w:szCs w:val="24"/>
        </w:rPr>
        <w:t>、</w:t>
      </w:r>
      <w:r w:rsidRPr="001B25D4">
        <w:rPr>
          <w:rFonts w:ascii="Times New Roman" w:eastAsia="宋体" w:hAnsi="Times New Roman" w:cs="Times New Roman"/>
          <w:sz w:val="24"/>
          <w:szCs w:val="24"/>
        </w:rPr>
        <w:t>国外贷款资金来源渠道主要有外国政府贷款、外国银行贷款、出口信贷、国际金融机构贷款等。</w:t>
      </w:r>
      <w:r w:rsidR="00AD1B18">
        <w:rPr>
          <w:rFonts w:ascii="宋体" w:eastAsia="宋体" w:hAnsi="宋体" w:cs="Times New Roman" w:hint="eastAsia"/>
          <w:sz w:val="24"/>
          <w:szCs w:val="24"/>
        </w:rPr>
        <w:t>√</w:t>
      </w:r>
    </w:p>
    <w:p w14:paraId="63B201A0" w14:textId="4C0C0FA4" w:rsidR="001B25D4" w:rsidRPr="001B25D4" w:rsidRDefault="001B25D4" w:rsidP="001B25D4">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8</w:t>
      </w:r>
      <w:r>
        <w:rPr>
          <w:rFonts w:ascii="Times New Roman" w:eastAsia="宋体" w:hAnsi="Times New Roman" w:cs="Times New Roman" w:hint="eastAsia"/>
          <w:sz w:val="24"/>
          <w:szCs w:val="24"/>
        </w:rPr>
        <w:t>、</w:t>
      </w:r>
      <w:r w:rsidRPr="001B25D4">
        <w:rPr>
          <w:rFonts w:ascii="Times New Roman" w:eastAsia="宋体" w:hAnsi="Times New Roman" w:cs="Times New Roman"/>
          <w:sz w:val="24"/>
          <w:szCs w:val="24"/>
        </w:rPr>
        <w:t>流动资金周转天数愈少，说明其周转速度愈快，效果愈好。</w:t>
      </w:r>
      <w:r w:rsidR="00AD1B18">
        <w:rPr>
          <w:rFonts w:ascii="宋体" w:eastAsia="宋体" w:hAnsi="宋体" w:cs="Times New Roman" w:hint="eastAsia"/>
          <w:sz w:val="24"/>
          <w:szCs w:val="24"/>
        </w:rPr>
        <w:t>√</w:t>
      </w:r>
    </w:p>
    <w:p w14:paraId="03E36A4F" w14:textId="4155CB8E" w:rsidR="001B25D4" w:rsidRPr="001B25D4" w:rsidRDefault="001B25D4" w:rsidP="001B25D4">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9</w:t>
      </w:r>
      <w:r>
        <w:rPr>
          <w:rFonts w:ascii="Times New Roman" w:eastAsia="宋体" w:hAnsi="Times New Roman" w:cs="Times New Roman" w:hint="eastAsia"/>
          <w:sz w:val="24"/>
          <w:szCs w:val="24"/>
        </w:rPr>
        <w:t>、</w:t>
      </w:r>
      <w:r w:rsidRPr="001B25D4">
        <w:rPr>
          <w:rFonts w:ascii="Times New Roman" w:eastAsia="宋体" w:hAnsi="Times New Roman" w:cs="Times New Roman"/>
          <w:sz w:val="24"/>
          <w:szCs w:val="24"/>
        </w:rPr>
        <w:t>项目融资本质上是资金提供方对项目的发起人具有追索权或有限追索权（无担保或有限担保）的融资贷款。</w:t>
      </w:r>
      <w:r w:rsidR="00AD1B18">
        <w:rPr>
          <w:rFonts w:ascii="宋体" w:eastAsia="宋体" w:hAnsi="宋体" w:cs="Times New Roman" w:hint="eastAsia"/>
          <w:sz w:val="24"/>
          <w:szCs w:val="24"/>
        </w:rPr>
        <w:t>×</w:t>
      </w:r>
    </w:p>
    <w:p w14:paraId="27748F87" w14:textId="136EE48D" w:rsidR="001B25D4" w:rsidRDefault="001B25D4" w:rsidP="001B25D4">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0</w:t>
      </w:r>
      <w:r>
        <w:rPr>
          <w:rFonts w:ascii="Times New Roman" w:eastAsia="宋体" w:hAnsi="Times New Roman" w:cs="Times New Roman" w:hint="eastAsia"/>
          <w:sz w:val="24"/>
          <w:szCs w:val="24"/>
        </w:rPr>
        <w:t>、</w:t>
      </w:r>
      <w:r w:rsidRPr="001B25D4">
        <w:rPr>
          <w:rFonts w:ascii="Times New Roman" w:eastAsia="宋体" w:hAnsi="Times New Roman" w:cs="Times New Roman"/>
          <w:sz w:val="24"/>
          <w:szCs w:val="24"/>
        </w:rPr>
        <w:t>铁路、公路、城市轨道交通、化肥（钾肥除外）项目，最低资本金比例为</w:t>
      </w:r>
      <w:r w:rsidRPr="001B25D4">
        <w:rPr>
          <w:rFonts w:ascii="Times New Roman" w:eastAsia="宋体" w:hAnsi="Times New Roman" w:cs="Times New Roman"/>
          <w:sz w:val="24"/>
          <w:szCs w:val="24"/>
        </w:rPr>
        <w:t>20%</w:t>
      </w:r>
      <w:r w:rsidRPr="001B25D4">
        <w:rPr>
          <w:rFonts w:ascii="Times New Roman" w:eastAsia="宋体" w:hAnsi="Times New Roman" w:cs="Times New Roman"/>
          <w:sz w:val="24"/>
          <w:szCs w:val="24"/>
        </w:rPr>
        <w:t>。</w:t>
      </w:r>
      <w:r w:rsidR="00AD1B18">
        <w:rPr>
          <w:rFonts w:ascii="宋体" w:eastAsia="宋体" w:hAnsi="宋体" w:cs="Times New Roman" w:hint="eastAsia"/>
          <w:sz w:val="24"/>
          <w:szCs w:val="24"/>
        </w:rPr>
        <w:t>×</w:t>
      </w:r>
    </w:p>
    <w:p w14:paraId="32F721CA" w14:textId="39BBEE6B" w:rsidR="001B25D4" w:rsidRDefault="001B25D4" w:rsidP="001B25D4">
      <w:pPr>
        <w:spacing w:line="360" w:lineRule="auto"/>
        <w:rPr>
          <w:b/>
          <w:bCs/>
          <w:color w:val="000000"/>
        </w:rPr>
      </w:pPr>
      <w:r>
        <w:rPr>
          <w:rFonts w:hint="eastAsia"/>
          <w:b/>
          <w:bCs/>
          <w:color w:val="000000"/>
        </w:rPr>
        <w:t>二、单项选择题（每题</w:t>
      </w:r>
      <w:r>
        <w:rPr>
          <w:rFonts w:ascii="&amp;quot" w:hAnsi="&amp;quot"/>
          <w:b/>
          <w:bCs/>
          <w:color w:val="000000"/>
        </w:rPr>
        <w:t>1</w:t>
      </w:r>
      <w:r>
        <w:rPr>
          <w:rFonts w:hint="eastAsia"/>
          <w:b/>
          <w:bCs/>
          <w:color w:val="000000"/>
        </w:rPr>
        <w:t>分，共</w:t>
      </w:r>
      <w:r>
        <w:rPr>
          <w:rFonts w:ascii="Calibri" w:hAnsi="Calibri" w:cs="Calibri"/>
          <w:b/>
          <w:bCs/>
          <w:color w:val="000000"/>
        </w:rPr>
        <w:t>4</w:t>
      </w:r>
      <w:r>
        <w:rPr>
          <w:rFonts w:hint="eastAsia"/>
          <w:b/>
          <w:bCs/>
          <w:color w:val="000000"/>
        </w:rPr>
        <w:t>分）</w:t>
      </w:r>
    </w:p>
    <w:p w14:paraId="1F49B51A" w14:textId="2042A029" w:rsidR="001B25D4" w:rsidRPr="001B25D4" w:rsidRDefault="001B25D4" w:rsidP="001B25D4">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1</w:t>
      </w:r>
      <w:r>
        <w:rPr>
          <w:rFonts w:ascii="Times New Roman" w:eastAsia="宋体" w:hAnsi="Times New Roman" w:cs="Times New Roman" w:hint="eastAsia"/>
          <w:sz w:val="24"/>
          <w:szCs w:val="24"/>
        </w:rPr>
        <w:t>、</w:t>
      </w:r>
      <w:r w:rsidRPr="001B25D4">
        <w:rPr>
          <w:rFonts w:ascii="Times New Roman" w:eastAsia="宋体" w:hAnsi="Times New Roman" w:cs="Times New Roman" w:hint="eastAsia"/>
          <w:sz w:val="24"/>
          <w:szCs w:val="24"/>
        </w:rPr>
        <w:t>融资租赁的租金不包括（</w:t>
      </w:r>
      <w:r w:rsidR="00AD1B18">
        <w:rPr>
          <w:rFonts w:ascii="Times New Roman" w:eastAsia="宋体" w:hAnsi="Times New Roman" w:cs="Times New Roman" w:hint="eastAsia"/>
          <w:sz w:val="24"/>
          <w:szCs w:val="24"/>
        </w:rPr>
        <w:t>B</w:t>
      </w:r>
      <w:r w:rsidRPr="001B25D4">
        <w:rPr>
          <w:rFonts w:ascii="Times New Roman" w:eastAsia="宋体" w:hAnsi="Times New Roman" w:cs="Times New Roman"/>
          <w:sz w:val="24"/>
          <w:szCs w:val="24"/>
        </w:rPr>
        <w:t xml:space="preserve"> </w:t>
      </w:r>
      <w:r w:rsidRPr="001B25D4">
        <w:rPr>
          <w:rFonts w:ascii="Times New Roman" w:eastAsia="宋体" w:hAnsi="Times New Roman" w:cs="Times New Roman"/>
          <w:sz w:val="24"/>
          <w:szCs w:val="24"/>
        </w:rPr>
        <w:t>）。</w:t>
      </w:r>
    </w:p>
    <w:p w14:paraId="727788A8" w14:textId="77777777" w:rsidR="001B25D4" w:rsidRPr="001B25D4" w:rsidRDefault="001B25D4" w:rsidP="001B25D4">
      <w:pPr>
        <w:spacing w:line="360" w:lineRule="auto"/>
        <w:rPr>
          <w:rFonts w:ascii="Times New Roman" w:eastAsia="宋体" w:hAnsi="Times New Roman" w:cs="Times New Roman"/>
          <w:sz w:val="24"/>
          <w:szCs w:val="24"/>
        </w:rPr>
      </w:pPr>
      <w:r w:rsidRPr="001B25D4">
        <w:rPr>
          <w:rFonts w:ascii="Times New Roman" w:eastAsia="宋体" w:hAnsi="Times New Roman" w:cs="Times New Roman"/>
          <w:sz w:val="24"/>
          <w:szCs w:val="24"/>
        </w:rPr>
        <w:t xml:space="preserve">A. </w:t>
      </w:r>
      <w:r w:rsidRPr="001B25D4">
        <w:rPr>
          <w:rFonts w:ascii="Times New Roman" w:eastAsia="宋体" w:hAnsi="Times New Roman" w:cs="Times New Roman"/>
          <w:sz w:val="24"/>
          <w:szCs w:val="24"/>
        </w:rPr>
        <w:t>租赁手续费</w:t>
      </w:r>
      <w:r w:rsidRPr="001B25D4">
        <w:rPr>
          <w:rFonts w:ascii="Times New Roman" w:eastAsia="宋体" w:hAnsi="Times New Roman" w:cs="Times New Roman"/>
          <w:sz w:val="24"/>
          <w:szCs w:val="24"/>
        </w:rPr>
        <w:t xml:space="preserve"> </w:t>
      </w:r>
    </w:p>
    <w:p w14:paraId="6EC27CA8" w14:textId="77777777" w:rsidR="001B25D4" w:rsidRPr="001B25D4" w:rsidRDefault="001B25D4" w:rsidP="001B25D4">
      <w:pPr>
        <w:spacing w:line="360" w:lineRule="auto"/>
        <w:rPr>
          <w:rFonts w:ascii="Times New Roman" w:eastAsia="宋体" w:hAnsi="Times New Roman" w:cs="Times New Roman"/>
          <w:sz w:val="24"/>
          <w:szCs w:val="24"/>
        </w:rPr>
      </w:pPr>
      <w:r w:rsidRPr="001B25D4">
        <w:rPr>
          <w:rFonts w:ascii="Times New Roman" w:eastAsia="宋体" w:hAnsi="Times New Roman" w:cs="Times New Roman"/>
          <w:sz w:val="24"/>
          <w:szCs w:val="24"/>
        </w:rPr>
        <w:t xml:space="preserve">B. </w:t>
      </w:r>
      <w:r w:rsidRPr="001B25D4">
        <w:rPr>
          <w:rFonts w:ascii="Times New Roman" w:eastAsia="宋体" w:hAnsi="Times New Roman" w:cs="Times New Roman"/>
          <w:sz w:val="24"/>
          <w:szCs w:val="24"/>
        </w:rPr>
        <w:t>租赁资产管理费</w:t>
      </w:r>
      <w:r w:rsidRPr="001B25D4">
        <w:rPr>
          <w:rFonts w:ascii="Times New Roman" w:eastAsia="宋体" w:hAnsi="Times New Roman" w:cs="Times New Roman"/>
          <w:sz w:val="24"/>
          <w:szCs w:val="24"/>
        </w:rPr>
        <w:t xml:space="preserve"> </w:t>
      </w:r>
    </w:p>
    <w:p w14:paraId="36351AF7" w14:textId="77777777" w:rsidR="001B25D4" w:rsidRPr="001B25D4" w:rsidRDefault="001B25D4" w:rsidP="001B25D4">
      <w:pPr>
        <w:spacing w:line="360" w:lineRule="auto"/>
        <w:rPr>
          <w:rFonts w:ascii="Times New Roman" w:eastAsia="宋体" w:hAnsi="Times New Roman" w:cs="Times New Roman"/>
          <w:sz w:val="24"/>
          <w:szCs w:val="24"/>
        </w:rPr>
      </w:pPr>
      <w:r w:rsidRPr="001B25D4">
        <w:rPr>
          <w:rFonts w:ascii="Times New Roman" w:eastAsia="宋体" w:hAnsi="Times New Roman" w:cs="Times New Roman"/>
          <w:sz w:val="24"/>
          <w:szCs w:val="24"/>
        </w:rPr>
        <w:t xml:space="preserve">C. </w:t>
      </w:r>
      <w:r w:rsidRPr="001B25D4">
        <w:rPr>
          <w:rFonts w:ascii="Times New Roman" w:eastAsia="宋体" w:hAnsi="Times New Roman" w:cs="Times New Roman"/>
          <w:sz w:val="24"/>
          <w:szCs w:val="24"/>
        </w:rPr>
        <w:t>租赁资产的成本</w:t>
      </w:r>
      <w:r w:rsidRPr="001B25D4">
        <w:rPr>
          <w:rFonts w:ascii="Times New Roman" w:eastAsia="宋体" w:hAnsi="Times New Roman" w:cs="Times New Roman"/>
          <w:sz w:val="24"/>
          <w:szCs w:val="24"/>
        </w:rPr>
        <w:t xml:space="preserve"> </w:t>
      </w:r>
    </w:p>
    <w:p w14:paraId="2E5838CB" w14:textId="77777777" w:rsidR="001B25D4" w:rsidRPr="001B25D4" w:rsidRDefault="001B25D4" w:rsidP="001B25D4">
      <w:pPr>
        <w:spacing w:line="360" w:lineRule="auto"/>
        <w:rPr>
          <w:rFonts w:ascii="Times New Roman" w:eastAsia="宋体" w:hAnsi="Times New Roman" w:cs="Times New Roman"/>
          <w:sz w:val="24"/>
          <w:szCs w:val="24"/>
        </w:rPr>
      </w:pPr>
      <w:r w:rsidRPr="001B25D4">
        <w:rPr>
          <w:rFonts w:ascii="Times New Roman" w:eastAsia="宋体" w:hAnsi="Times New Roman" w:cs="Times New Roman"/>
          <w:sz w:val="24"/>
          <w:szCs w:val="24"/>
        </w:rPr>
        <w:t xml:space="preserve">D. </w:t>
      </w:r>
      <w:r w:rsidRPr="001B25D4">
        <w:rPr>
          <w:rFonts w:ascii="Times New Roman" w:eastAsia="宋体" w:hAnsi="Times New Roman" w:cs="Times New Roman"/>
          <w:sz w:val="24"/>
          <w:szCs w:val="24"/>
        </w:rPr>
        <w:t>租赁资产的成本利息</w:t>
      </w:r>
      <w:r w:rsidRPr="001B25D4">
        <w:rPr>
          <w:rFonts w:ascii="Times New Roman" w:eastAsia="宋体" w:hAnsi="Times New Roman" w:cs="Times New Roman"/>
          <w:sz w:val="24"/>
          <w:szCs w:val="24"/>
        </w:rPr>
        <w:t xml:space="preserve"> </w:t>
      </w:r>
    </w:p>
    <w:p w14:paraId="794F3E8C" w14:textId="3706FB71" w:rsidR="001B25D4" w:rsidRPr="001B25D4" w:rsidRDefault="001B25D4" w:rsidP="001B25D4">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2</w:t>
      </w:r>
      <w:r>
        <w:rPr>
          <w:rFonts w:ascii="Times New Roman" w:eastAsia="宋体" w:hAnsi="Times New Roman" w:cs="Times New Roman" w:hint="eastAsia"/>
          <w:sz w:val="24"/>
          <w:szCs w:val="24"/>
        </w:rPr>
        <w:t>、</w:t>
      </w:r>
      <w:r w:rsidRPr="001B25D4">
        <w:rPr>
          <w:rFonts w:ascii="Times New Roman" w:eastAsia="宋体" w:hAnsi="Times New Roman" w:cs="Times New Roman" w:hint="eastAsia"/>
          <w:sz w:val="24"/>
          <w:szCs w:val="24"/>
        </w:rPr>
        <w:t>对</w:t>
      </w:r>
      <w:r w:rsidRPr="001B25D4">
        <w:rPr>
          <w:rFonts w:ascii="Times New Roman" w:eastAsia="宋体" w:hAnsi="Times New Roman" w:cs="Times New Roman"/>
          <w:sz w:val="24"/>
          <w:szCs w:val="24"/>
        </w:rPr>
        <w:t xml:space="preserve"> “</w:t>
      </w:r>
      <w:r w:rsidRPr="001B25D4">
        <w:rPr>
          <w:rFonts w:ascii="Times New Roman" w:eastAsia="宋体" w:hAnsi="Times New Roman" w:cs="Times New Roman"/>
          <w:sz w:val="24"/>
          <w:szCs w:val="24"/>
        </w:rPr>
        <w:t>融资租赁</w:t>
      </w:r>
      <w:r w:rsidRPr="001B25D4">
        <w:rPr>
          <w:rFonts w:ascii="Times New Roman" w:eastAsia="宋体" w:hAnsi="Times New Roman" w:cs="Times New Roman"/>
          <w:sz w:val="24"/>
          <w:szCs w:val="24"/>
        </w:rPr>
        <w:t xml:space="preserve">” </w:t>
      </w:r>
      <w:r w:rsidRPr="001B25D4">
        <w:rPr>
          <w:rFonts w:ascii="Times New Roman" w:eastAsia="宋体" w:hAnsi="Times New Roman" w:cs="Times New Roman"/>
          <w:sz w:val="24"/>
          <w:szCs w:val="24"/>
        </w:rPr>
        <w:t>表述正确的是（</w:t>
      </w:r>
      <w:r w:rsidR="00AD1B18">
        <w:rPr>
          <w:rFonts w:ascii="Times New Roman" w:eastAsia="宋体" w:hAnsi="Times New Roman" w:cs="Times New Roman" w:hint="eastAsia"/>
          <w:sz w:val="24"/>
          <w:szCs w:val="24"/>
        </w:rPr>
        <w:t>D</w:t>
      </w:r>
      <w:r w:rsidRPr="001B25D4">
        <w:rPr>
          <w:rFonts w:ascii="Times New Roman" w:eastAsia="宋体" w:hAnsi="Times New Roman" w:cs="Times New Roman"/>
          <w:sz w:val="24"/>
          <w:szCs w:val="24"/>
        </w:rPr>
        <w:t xml:space="preserve"> </w:t>
      </w:r>
      <w:r w:rsidRPr="001B25D4">
        <w:rPr>
          <w:rFonts w:ascii="Times New Roman" w:eastAsia="宋体" w:hAnsi="Times New Roman" w:cs="Times New Roman"/>
          <w:sz w:val="24"/>
          <w:szCs w:val="24"/>
        </w:rPr>
        <w:t>）。</w:t>
      </w:r>
    </w:p>
    <w:p w14:paraId="00291CB5" w14:textId="77777777" w:rsidR="001B25D4" w:rsidRPr="001B25D4" w:rsidRDefault="001B25D4" w:rsidP="001B25D4">
      <w:pPr>
        <w:spacing w:line="360" w:lineRule="auto"/>
        <w:rPr>
          <w:rFonts w:ascii="Times New Roman" w:eastAsia="宋体" w:hAnsi="Times New Roman" w:cs="Times New Roman"/>
          <w:sz w:val="24"/>
          <w:szCs w:val="24"/>
        </w:rPr>
      </w:pPr>
      <w:r w:rsidRPr="001B25D4">
        <w:rPr>
          <w:rFonts w:ascii="Times New Roman" w:eastAsia="宋体" w:hAnsi="Times New Roman" w:cs="Times New Roman"/>
          <w:sz w:val="24"/>
          <w:szCs w:val="24"/>
        </w:rPr>
        <w:t xml:space="preserve">A. </w:t>
      </w:r>
      <w:r w:rsidRPr="001B25D4">
        <w:rPr>
          <w:rFonts w:ascii="Times New Roman" w:eastAsia="宋体" w:hAnsi="Times New Roman" w:cs="Times New Roman"/>
          <w:sz w:val="24"/>
          <w:szCs w:val="24"/>
        </w:rPr>
        <w:t>融资租赁的重点在于融物，获得资产的使用</w:t>
      </w:r>
      <w:r w:rsidRPr="001B25D4">
        <w:rPr>
          <w:rFonts w:ascii="Times New Roman" w:eastAsia="宋体" w:hAnsi="Times New Roman" w:cs="Times New Roman"/>
          <w:sz w:val="24"/>
          <w:szCs w:val="24"/>
        </w:rPr>
        <w:t xml:space="preserve"> </w:t>
      </w:r>
    </w:p>
    <w:p w14:paraId="443F0E84" w14:textId="77777777" w:rsidR="001B25D4" w:rsidRPr="001B25D4" w:rsidRDefault="001B25D4" w:rsidP="001B25D4">
      <w:pPr>
        <w:spacing w:line="360" w:lineRule="auto"/>
        <w:rPr>
          <w:rFonts w:ascii="Times New Roman" w:eastAsia="宋体" w:hAnsi="Times New Roman" w:cs="Times New Roman"/>
          <w:sz w:val="24"/>
          <w:szCs w:val="24"/>
        </w:rPr>
      </w:pPr>
      <w:r w:rsidRPr="001B25D4">
        <w:rPr>
          <w:rFonts w:ascii="Times New Roman" w:eastAsia="宋体" w:hAnsi="Times New Roman" w:cs="Times New Roman"/>
          <w:sz w:val="24"/>
          <w:szCs w:val="24"/>
        </w:rPr>
        <w:t xml:space="preserve">B. </w:t>
      </w:r>
      <w:r w:rsidRPr="001B25D4">
        <w:rPr>
          <w:rFonts w:ascii="Times New Roman" w:eastAsia="宋体" w:hAnsi="Times New Roman" w:cs="Times New Roman"/>
          <w:sz w:val="24"/>
          <w:szCs w:val="24"/>
        </w:rPr>
        <w:t>融资租赁的重点在于融资，获得资金的使用</w:t>
      </w:r>
      <w:r w:rsidRPr="001B25D4">
        <w:rPr>
          <w:rFonts w:ascii="Times New Roman" w:eastAsia="宋体" w:hAnsi="Times New Roman" w:cs="Times New Roman"/>
          <w:sz w:val="24"/>
          <w:szCs w:val="24"/>
        </w:rPr>
        <w:t xml:space="preserve"> </w:t>
      </w:r>
    </w:p>
    <w:p w14:paraId="421CB1BA" w14:textId="77777777" w:rsidR="001B25D4" w:rsidRPr="001B25D4" w:rsidRDefault="001B25D4" w:rsidP="001B25D4">
      <w:pPr>
        <w:spacing w:line="360" w:lineRule="auto"/>
        <w:rPr>
          <w:rFonts w:ascii="Times New Roman" w:eastAsia="宋体" w:hAnsi="Times New Roman" w:cs="Times New Roman"/>
          <w:sz w:val="24"/>
          <w:szCs w:val="24"/>
        </w:rPr>
      </w:pPr>
      <w:r w:rsidRPr="001B25D4">
        <w:rPr>
          <w:rFonts w:ascii="Times New Roman" w:eastAsia="宋体" w:hAnsi="Times New Roman" w:cs="Times New Roman"/>
          <w:sz w:val="24"/>
          <w:szCs w:val="24"/>
        </w:rPr>
        <w:t xml:space="preserve">C. </w:t>
      </w:r>
      <w:r w:rsidRPr="001B25D4">
        <w:rPr>
          <w:rFonts w:ascii="Times New Roman" w:eastAsia="宋体" w:hAnsi="Times New Roman" w:cs="Times New Roman"/>
          <w:sz w:val="24"/>
          <w:szCs w:val="24"/>
        </w:rPr>
        <w:t>融资租赁会增加企业所得税负担</w:t>
      </w:r>
      <w:r w:rsidRPr="001B25D4">
        <w:rPr>
          <w:rFonts w:ascii="Times New Roman" w:eastAsia="宋体" w:hAnsi="Times New Roman" w:cs="Times New Roman"/>
          <w:sz w:val="24"/>
          <w:szCs w:val="24"/>
        </w:rPr>
        <w:t xml:space="preserve"> </w:t>
      </w:r>
    </w:p>
    <w:p w14:paraId="61DAF147" w14:textId="77777777" w:rsidR="001B25D4" w:rsidRPr="001B25D4" w:rsidRDefault="001B25D4" w:rsidP="001B25D4">
      <w:pPr>
        <w:spacing w:line="360" w:lineRule="auto"/>
        <w:rPr>
          <w:rFonts w:ascii="Times New Roman" w:eastAsia="宋体" w:hAnsi="Times New Roman" w:cs="Times New Roman"/>
          <w:sz w:val="24"/>
          <w:szCs w:val="24"/>
        </w:rPr>
      </w:pPr>
      <w:r w:rsidRPr="001B25D4">
        <w:rPr>
          <w:rFonts w:ascii="Times New Roman" w:eastAsia="宋体" w:hAnsi="Times New Roman" w:cs="Times New Roman"/>
          <w:sz w:val="24"/>
          <w:szCs w:val="24"/>
        </w:rPr>
        <w:t xml:space="preserve">D. </w:t>
      </w:r>
      <w:r w:rsidRPr="001B25D4">
        <w:rPr>
          <w:rFonts w:ascii="Times New Roman" w:eastAsia="宋体" w:hAnsi="Times New Roman" w:cs="Times New Roman"/>
          <w:sz w:val="24"/>
          <w:szCs w:val="24"/>
        </w:rPr>
        <w:t>融资租赁是融资与融物相结合的筹资方式</w:t>
      </w:r>
      <w:r w:rsidRPr="001B25D4">
        <w:rPr>
          <w:rFonts w:ascii="Times New Roman" w:eastAsia="宋体" w:hAnsi="Times New Roman" w:cs="Times New Roman"/>
          <w:sz w:val="24"/>
          <w:szCs w:val="24"/>
        </w:rPr>
        <w:t xml:space="preserve"> </w:t>
      </w:r>
    </w:p>
    <w:p w14:paraId="1B202CD1" w14:textId="02D3A7FC" w:rsidR="001B25D4" w:rsidRPr="001B25D4" w:rsidRDefault="001B25D4" w:rsidP="001B25D4">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3</w:t>
      </w:r>
      <w:r>
        <w:rPr>
          <w:rFonts w:ascii="Times New Roman" w:eastAsia="宋体" w:hAnsi="Times New Roman" w:cs="Times New Roman" w:hint="eastAsia"/>
          <w:sz w:val="24"/>
          <w:szCs w:val="24"/>
        </w:rPr>
        <w:t>、</w:t>
      </w:r>
      <w:r w:rsidRPr="001B25D4">
        <w:rPr>
          <w:rFonts w:ascii="Times New Roman" w:eastAsia="宋体" w:hAnsi="Times New Roman" w:cs="Times New Roman" w:hint="eastAsia"/>
          <w:sz w:val="24"/>
          <w:szCs w:val="24"/>
        </w:rPr>
        <w:t>融资租赁的出租人在进行相</w:t>
      </w:r>
      <w:r w:rsidRPr="001B25D4">
        <w:rPr>
          <w:rFonts w:ascii="Times New Roman" w:eastAsia="宋体" w:hAnsi="Times New Roman" w:cs="Times New Roman"/>
          <w:sz w:val="24"/>
          <w:szCs w:val="24"/>
        </w:rPr>
        <w:t>关账务处理时（</w:t>
      </w:r>
      <w:r w:rsidR="00AD1B18">
        <w:rPr>
          <w:rFonts w:ascii="Times New Roman" w:eastAsia="宋体" w:hAnsi="Times New Roman" w:cs="Times New Roman" w:hint="eastAsia"/>
          <w:sz w:val="24"/>
          <w:szCs w:val="24"/>
        </w:rPr>
        <w:t>C</w:t>
      </w:r>
      <w:r w:rsidRPr="001B25D4">
        <w:rPr>
          <w:rFonts w:ascii="Times New Roman" w:eastAsia="宋体" w:hAnsi="Times New Roman" w:cs="Times New Roman"/>
          <w:sz w:val="24"/>
          <w:szCs w:val="24"/>
        </w:rPr>
        <w:t xml:space="preserve"> </w:t>
      </w:r>
      <w:r w:rsidRPr="001B25D4">
        <w:rPr>
          <w:rFonts w:ascii="Times New Roman" w:eastAsia="宋体" w:hAnsi="Times New Roman" w:cs="Times New Roman"/>
          <w:sz w:val="24"/>
          <w:szCs w:val="24"/>
        </w:rPr>
        <w:t>）。</w:t>
      </w:r>
    </w:p>
    <w:p w14:paraId="64AA91AC" w14:textId="77777777" w:rsidR="001B25D4" w:rsidRPr="001B25D4" w:rsidRDefault="001B25D4" w:rsidP="001B25D4">
      <w:pPr>
        <w:spacing w:line="360" w:lineRule="auto"/>
        <w:rPr>
          <w:rFonts w:ascii="Times New Roman" w:eastAsia="宋体" w:hAnsi="Times New Roman" w:cs="Times New Roman"/>
          <w:sz w:val="24"/>
          <w:szCs w:val="24"/>
        </w:rPr>
      </w:pPr>
      <w:r w:rsidRPr="001B25D4">
        <w:rPr>
          <w:rFonts w:ascii="Times New Roman" w:eastAsia="宋体" w:hAnsi="Times New Roman" w:cs="Times New Roman"/>
          <w:sz w:val="24"/>
          <w:szCs w:val="24"/>
        </w:rPr>
        <w:t xml:space="preserve">A. </w:t>
      </w:r>
      <w:r w:rsidRPr="001B25D4">
        <w:rPr>
          <w:rFonts w:ascii="Times New Roman" w:eastAsia="宋体" w:hAnsi="Times New Roman" w:cs="Times New Roman"/>
          <w:sz w:val="24"/>
          <w:szCs w:val="24"/>
        </w:rPr>
        <w:t>能够将租赁资产列入资产负债表，但不可以对租赁资产提取折旧</w:t>
      </w:r>
      <w:r w:rsidRPr="001B25D4">
        <w:rPr>
          <w:rFonts w:ascii="Times New Roman" w:eastAsia="宋体" w:hAnsi="Times New Roman" w:cs="Times New Roman"/>
          <w:sz w:val="24"/>
          <w:szCs w:val="24"/>
        </w:rPr>
        <w:t xml:space="preserve"> </w:t>
      </w:r>
    </w:p>
    <w:p w14:paraId="7EA3673F" w14:textId="77777777" w:rsidR="001B25D4" w:rsidRPr="001B25D4" w:rsidRDefault="001B25D4" w:rsidP="001B25D4">
      <w:pPr>
        <w:spacing w:line="360" w:lineRule="auto"/>
        <w:rPr>
          <w:rFonts w:ascii="Times New Roman" w:eastAsia="宋体" w:hAnsi="Times New Roman" w:cs="Times New Roman"/>
          <w:sz w:val="24"/>
          <w:szCs w:val="24"/>
        </w:rPr>
      </w:pPr>
      <w:r w:rsidRPr="001B25D4">
        <w:rPr>
          <w:rFonts w:ascii="Times New Roman" w:eastAsia="宋体" w:hAnsi="Times New Roman" w:cs="Times New Roman"/>
          <w:sz w:val="24"/>
          <w:szCs w:val="24"/>
        </w:rPr>
        <w:t xml:space="preserve">B. </w:t>
      </w:r>
      <w:r w:rsidRPr="001B25D4">
        <w:rPr>
          <w:rFonts w:ascii="Times New Roman" w:eastAsia="宋体" w:hAnsi="Times New Roman" w:cs="Times New Roman"/>
          <w:sz w:val="24"/>
          <w:szCs w:val="24"/>
        </w:rPr>
        <w:t>不能将租赁资产列入资产负债表，但可以对租赁资产提取折旧</w:t>
      </w:r>
      <w:r w:rsidRPr="001B25D4">
        <w:rPr>
          <w:rFonts w:ascii="Times New Roman" w:eastAsia="宋体" w:hAnsi="Times New Roman" w:cs="Times New Roman"/>
          <w:sz w:val="24"/>
          <w:szCs w:val="24"/>
        </w:rPr>
        <w:t xml:space="preserve"> </w:t>
      </w:r>
    </w:p>
    <w:p w14:paraId="5DBCCE13" w14:textId="77777777" w:rsidR="001B25D4" w:rsidRPr="001B25D4" w:rsidRDefault="001B25D4" w:rsidP="001B25D4">
      <w:pPr>
        <w:spacing w:line="360" w:lineRule="auto"/>
        <w:rPr>
          <w:rFonts w:ascii="Times New Roman" w:eastAsia="宋体" w:hAnsi="Times New Roman" w:cs="Times New Roman"/>
          <w:sz w:val="24"/>
          <w:szCs w:val="24"/>
        </w:rPr>
      </w:pPr>
      <w:r w:rsidRPr="001B25D4">
        <w:rPr>
          <w:rFonts w:ascii="Times New Roman" w:eastAsia="宋体" w:hAnsi="Times New Roman" w:cs="Times New Roman"/>
          <w:sz w:val="24"/>
          <w:szCs w:val="24"/>
        </w:rPr>
        <w:t xml:space="preserve">C. </w:t>
      </w:r>
      <w:r w:rsidRPr="001B25D4">
        <w:rPr>
          <w:rFonts w:ascii="Times New Roman" w:eastAsia="宋体" w:hAnsi="Times New Roman" w:cs="Times New Roman"/>
          <w:sz w:val="24"/>
          <w:szCs w:val="24"/>
        </w:rPr>
        <w:t>不能将租赁资产列入资产负债表，也不能对租赁资产提取折旧</w:t>
      </w:r>
      <w:r w:rsidRPr="001B25D4">
        <w:rPr>
          <w:rFonts w:ascii="Times New Roman" w:eastAsia="宋体" w:hAnsi="Times New Roman" w:cs="Times New Roman"/>
          <w:sz w:val="24"/>
          <w:szCs w:val="24"/>
        </w:rPr>
        <w:t xml:space="preserve"> </w:t>
      </w:r>
    </w:p>
    <w:p w14:paraId="2F3AA836" w14:textId="77777777" w:rsidR="001B25D4" w:rsidRPr="001B25D4" w:rsidRDefault="001B25D4" w:rsidP="001B25D4">
      <w:pPr>
        <w:spacing w:line="360" w:lineRule="auto"/>
        <w:rPr>
          <w:rFonts w:ascii="Times New Roman" w:eastAsia="宋体" w:hAnsi="Times New Roman" w:cs="Times New Roman"/>
          <w:sz w:val="24"/>
          <w:szCs w:val="24"/>
        </w:rPr>
      </w:pPr>
      <w:r w:rsidRPr="001B25D4">
        <w:rPr>
          <w:rFonts w:ascii="Times New Roman" w:eastAsia="宋体" w:hAnsi="Times New Roman" w:cs="Times New Roman"/>
          <w:sz w:val="24"/>
          <w:szCs w:val="24"/>
        </w:rPr>
        <w:lastRenderedPageBreak/>
        <w:t xml:space="preserve">D. </w:t>
      </w:r>
      <w:r w:rsidRPr="001B25D4">
        <w:rPr>
          <w:rFonts w:ascii="Times New Roman" w:eastAsia="宋体" w:hAnsi="Times New Roman" w:cs="Times New Roman"/>
          <w:sz w:val="24"/>
          <w:szCs w:val="24"/>
        </w:rPr>
        <w:t>能够将租赁资产列入资产负债表，也能够对租赁资产提取折旧</w:t>
      </w:r>
      <w:r w:rsidRPr="001B25D4">
        <w:rPr>
          <w:rFonts w:ascii="Times New Roman" w:eastAsia="宋体" w:hAnsi="Times New Roman" w:cs="Times New Roman"/>
          <w:sz w:val="24"/>
          <w:szCs w:val="24"/>
        </w:rPr>
        <w:t xml:space="preserve"> </w:t>
      </w:r>
    </w:p>
    <w:p w14:paraId="3BB26AE1" w14:textId="0CE025C6" w:rsidR="001B25D4" w:rsidRPr="001B25D4" w:rsidRDefault="001B25D4" w:rsidP="001B25D4">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4</w:t>
      </w:r>
      <w:r>
        <w:rPr>
          <w:rFonts w:ascii="Times New Roman" w:eastAsia="宋体" w:hAnsi="Times New Roman" w:cs="Times New Roman" w:hint="eastAsia"/>
          <w:sz w:val="24"/>
          <w:szCs w:val="24"/>
        </w:rPr>
        <w:t>、</w:t>
      </w:r>
      <w:r w:rsidRPr="001B25D4">
        <w:rPr>
          <w:rFonts w:ascii="Times New Roman" w:eastAsia="宋体" w:hAnsi="Times New Roman" w:cs="Times New Roman" w:hint="eastAsia"/>
          <w:sz w:val="24"/>
          <w:szCs w:val="24"/>
        </w:rPr>
        <w:t>直接租赁的实质是（</w:t>
      </w:r>
      <w:r w:rsidR="00AD1B18">
        <w:rPr>
          <w:rFonts w:ascii="Times New Roman" w:eastAsia="宋体" w:hAnsi="Times New Roman" w:cs="Times New Roman" w:hint="eastAsia"/>
          <w:sz w:val="24"/>
          <w:szCs w:val="24"/>
        </w:rPr>
        <w:t>C</w:t>
      </w:r>
      <w:r w:rsidRPr="001B25D4">
        <w:rPr>
          <w:rFonts w:ascii="Times New Roman" w:eastAsia="宋体" w:hAnsi="Times New Roman" w:cs="Times New Roman"/>
          <w:sz w:val="24"/>
          <w:szCs w:val="24"/>
        </w:rPr>
        <w:t xml:space="preserve"> </w:t>
      </w:r>
      <w:r w:rsidRPr="001B25D4">
        <w:rPr>
          <w:rFonts w:ascii="Times New Roman" w:eastAsia="宋体" w:hAnsi="Times New Roman" w:cs="Times New Roman"/>
          <w:sz w:val="24"/>
          <w:szCs w:val="24"/>
        </w:rPr>
        <w:t>）。</w:t>
      </w:r>
    </w:p>
    <w:p w14:paraId="108C3638" w14:textId="77777777" w:rsidR="001B25D4" w:rsidRPr="001B25D4" w:rsidRDefault="001B25D4" w:rsidP="001B25D4">
      <w:pPr>
        <w:spacing w:line="360" w:lineRule="auto"/>
        <w:rPr>
          <w:rFonts w:ascii="Times New Roman" w:eastAsia="宋体" w:hAnsi="Times New Roman" w:cs="Times New Roman"/>
          <w:sz w:val="24"/>
          <w:szCs w:val="24"/>
        </w:rPr>
      </w:pPr>
      <w:r w:rsidRPr="001B25D4">
        <w:rPr>
          <w:rFonts w:ascii="Times New Roman" w:eastAsia="宋体" w:hAnsi="Times New Roman" w:cs="Times New Roman"/>
          <w:sz w:val="24"/>
          <w:szCs w:val="24"/>
        </w:rPr>
        <w:t xml:space="preserve">A. </w:t>
      </w:r>
      <w:r w:rsidRPr="001B25D4">
        <w:rPr>
          <w:rFonts w:ascii="Times New Roman" w:eastAsia="宋体" w:hAnsi="Times New Roman" w:cs="Times New Roman"/>
          <w:sz w:val="24"/>
          <w:szCs w:val="24"/>
        </w:rPr>
        <w:t>回租租赁</w:t>
      </w:r>
      <w:r w:rsidRPr="001B25D4">
        <w:rPr>
          <w:rFonts w:ascii="Times New Roman" w:eastAsia="宋体" w:hAnsi="Times New Roman" w:cs="Times New Roman"/>
          <w:sz w:val="24"/>
          <w:szCs w:val="24"/>
        </w:rPr>
        <w:t xml:space="preserve"> </w:t>
      </w:r>
    </w:p>
    <w:p w14:paraId="6E08B96A" w14:textId="77777777" w:rsidR="001B25D4" w:rsidRPr="001B25D4" w:rsidRDefault="001B25D4" w:rsidP="001B25D4">
      <w:pPr>
        <w:spacing w:line="360" w:lineRule="auto"/>
        <w:rPr>
          <w:rFonts w:ascii="Times New Roman" w:eastAsia="宋体" w:hAnsi="Times New Roman" w:cs="Times New Roman"/>
          <w:sz w:val="24"/>
          <w:szCs w:val="24"/>
        </w:rPr>
      </w:pPr>
      <w:r w:rsidRPr="001B25D4">
        <w:rPr>
          <w:rFonts w:ascii="Times New Roman" w:eastAsia="宋体" w:hAnsi="Times New Roman" w:cs="Times New Roman"/>
          <w:sz w:val="24"/>
          <w:szCs w:val="24"/>
        </w:rPr>
        <w:t xml:space="preserve">B. </w:t>
      </w:r>
      <w:r w:rsidRPr="001B25D4">
        <w:rPr>
          <w:rFonts w:ascii="Times New Roman" w:eastAsia="宋体" w:hAnsi="Times New Roman" w:cs="Times New Roman"/>
          <w:sz w:val="24"/>
          <w:szCs w:val="24"/>
        </w:rPr>
        <w:t>项目融资</w:t>
      </w:r>
      <w:r w:rsidRPr="001B25D4">
        <w:rPr>
          <w:rFonts w:ascii="Times New Roman" w:eastAsia="宋体" w:hAnsi="Times New Roman" w:cs="Times New Roman"/>
          <w:sz w:val="24"/>
          <w:szCs w:val="24"/>
        </w:rPr>
        <w:t xml:space="preserve"> </w:t>
      </w:r>
    </w:p>
    <w:p w14:paraId="5FBE04C0" w14:textId="77777777" w:rsidR="001B25D4" w:rsidRPr="001B25D4" w:rsidRDefault="001B25D4" w:rsidP="001B25D4">
      <w:pPr>
        <w:spacing w:line="360" w:lineRule="auto"/>
        <w:rPr>
          <w:rFonts w:ascii="Times New Roman" w:eastAsia="宋体" w:hAnsi="Times New Roman" w:cs="Times New Roman"/>
          <w:sz w:val="24"/>
          <w:szCs w:val="24"/>
        </w:rPr>
      </w:pPr>
      <w:r w:rsidRPr="001B25D4">
        <w:rPr>
          <w:rFonts w:ascii="Times New Roman" w:eastAsia="宋体" w:hAnsi="Times New Roman" w:cs="Times New Roman"/>
          <w:sz w:val="24"/>
          <w:szCs w:val="24"/>
        </w:rPr>
        <w:t xml:space="preserve">C. </w:t>
      </w:r>
      <w:r w:rsidRPr="001B25D4">
        <w:rPr>
          <w:rFonts w:ascii="Times New Roman" w:eastAsia="宋体" w:hAnsi="Times New Roman" w:cs="Times New Roman"/>
          <w:sz w:val="24"/>
          <w:szCs w:val="24"/>
        </w:rPr>
        <w:t>自营租赁</w:t>
      </w:r>
      <w:r w:rsidRPr="001B25D4">
        <w:rPr>
          <w:rFonts w:ascii="Times New Roman" w:eastAsia="宋体" w:hAnsi="Times New Roman" w:cs="Times New Roman"/>
          <w:sz w:val="24"/>
          <w:szCs w:val="24"/>
        </w:rPr>
        <w:t xml:space="preserve"> </w:t>
      </w:r>
    </w:p>
    <w:p w14:paraId="79B650B1" w14:textId="58B50606" w:rsidR="001B25D4" w:rsidRDefault="001B25D4" w:rsidP="001B25D4">
      <w:pPr>
        <w:spacing w:line="360" w:lineRule="auto"/>
        <w:rPr>
          <w:rFonts w:ascii="Times New Roman" w:eastAsia="宋体" w:hAnsi="Times New Roman" w:cs="Times New Roman"/>
          <w:sz w:val="24"/>
          <w:szCs w:val="24"/>
        </w:rPr>
      </w:pPr>
      <w:r w:rsidRPr="001B25D4">
        <w:rPr>
          <w:rFonts w:ascii="Times New Roman" w:eastAsia="宋体" w:hAnsi="Times New Roman" w:cs="Times New Roman"/>
          <w:sz w:val="24"/>
          <w:szCs w:val="24"/>
        </w:rPr>
        <w:t xml:space="preserve">D. </w:t>
      </w:r>
      <w:r w:rsidRPr="001B25D4">
        <w:rPr>
          <w:rFonts w:ascii="Times New Roman" w:eastAsia="宋体" w:hAnsi="Times New Roman" w:cs="Times New Roman"/>
          <w:sz w:val="24"/>
          <w:szCs w:val="24"/>
        </w:rPr>
        <w:t>转租赁</w:t>
      </w:r>
    </w:p>
    <w:p w14:paraId="33B50360" w14:textId="08884504" w:rsidR="001B25D4" w:rsidRDefault="00BD3EFD" w:rsidP="001B25D4">
      <w:pPr>
        <w:spacing w:line="360" w:lineRule="auto"/>
        <w:rPr>
          <w:b/>
          <w:bCs/>
          <w:color w:val="000000"/>
        </w:rPr>
      </w:pPr>
      <w:r>
        <w:rPr>
          <w:rFonts w:hint="eastAsia"/>
          <w:b/>
          <w:bCs/>
          <w:color w:val="000000"/>
        </w:rPr>
        <w:t>三、多项选择题（每题</w:t>
      </w:r>
      <w:r>
        <w:rPr>
          <w:rFonts w:ascii="&amp;quot" w:hAnsi="&amp;quot"/>
          <w:b/>
          <w:bCs/>
          <w:color w:val="000000"/>
        </w:rPr>
        <w:t>2</w:t>
      </w:r>
      <w:r>
        <w:rPr>
          <w:rFonts w:hint="eastAsia"/>
          <w:b/>
          <w:bCs/>
          <w:color w:val="000000"/>
        </w:rPr>
        <w:t>分，共</w:t>
      </w:r>
      <w:r>
        <w:rPr>
          <w:rFonts w:ascii="Calibri" w:hAnsi="Calibri" w:cs="Calibri"/>
          <w:b/>
          <w:bCs/>
          <w:color w:val="000000"/>
        </w:rPr>
        <w:t>10</w:t>
      </w:r>
      <w:r>
        <w:rPr>
          <w:rFonts w:hint="eastAsia"/>
          <w:b/>
          <w:bCs/>
          <w:color w:val="000000"/>
        </w:rPr>
        <w:t>分）</w:t>
      </w:r>
    </w:p>
    <w:p w14:paraId="331E4EC5" w14:textId="7528771C" w:rsidR="00BD3EFD" w:rsidRPr="00BD3EFD" w:rsidRDefault="00BD3EFD" w:rsidP="00BD3EFD">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5</w:t>
      </w:r>
      <w:r>
        <w:rPr>
          <w:rFonts w:ascii="Times New Roman" w:eastAsia="宋体" w:hAnsi="Times New Roman" w:cs="Times New Roman" w:hint="eastAsia"/>
          <w:sz w:val="24"/>
          <w:szCs w:val="24"/>
        </w:rPr>
        <w:t>、</w:t>
      </w:r>
      <w:r w:rsidRPr="00BD3EFD">
        <w:rPr>
          <w:rFonts w:ascii="Times New Roman" w:eastAsia="宋体" w:hAnsi="Times New Roman" w:cs="Times New Roman" w:hint="eastAsia"/>
          <w:sz w:val="24"/>
          <w:szCs w:val="24"/>
        </w:rPr>
        <w:t>研究项目的融资方案，首先要研究拟定项目的（</w:t>
      </w:r>
      <w:r w:rsidR="00AD1B18">
        <w:rPr>
          <w:rFonts w:ascii="Times New Roman" w:eastAsia="宋体" w:hAnsi="Times New Roman" w:cs="Times New Roman" w:hint="eastAsia"/>
          <w:sz w:val="24"/>
          <w:szCs w:val="24"/>
        </w:rPr>
        <w:t>B</w:t>
      </w:r>
      <w:r w:rsidR="00AD1B18">
        <w:rPr>
          <w:rFonts w:ascii="Times New Roman" w:eastAsia="宋体" w:hAnsi="Times New Roman" w:cs="Times New Roman"/>
          <w:sz w:val="24"/>
          <w:szCs w:val="24"/>
        </w:rPr>
        <w:t>D</w:t>
      </w:r>
      <w:r w:rsidRPr="00BD3EFD">
        <w:rPr>
          <w:rFonts w:ascii="Times New Roman" w:eastAsia="宋体" w:hAnsi="Times New Roman" w:cs="Times New Roman"/>
          <w:sz w:val="24"/>
          <w:szCs w:val="24"/>
        </w:rPr>
        <w:t xml:space="preserve"> </w:t>
      </w:r>
      <w:r w:rsidRPr="00BD3EFD">
        <w:rPr>
          <w:rFonts w:ascii="Times New Roman" w:eastAsia="宋体" w:hAnsi="Times New Roman" w:cs="Times New Roman"/>
          <w:sz w:val="24"/>
          <w:szCs w:val="24"/>
        </w:rPr>
        <w:t>）。</w:t>
      </w:r>
    </w:p>
    <w:p w14:paraId="76B47731" w14:textId="77777777" w:rsidR="00BD3EFD" w:rsidRPr="00BD3EFD" w:rsidRDefault="00BD3EFD" w:rsidP="00BD3EFD">
      <w:pPr>
        <w:spacing w:line="360" w:lineRule="auto"/>
        <w:rPr>
          <w:rFonts w:ascii="Times New Roman" w:eastAsia="宋体" w:hAnsi="Times New Roman" w:cs="Times New Roman"/>
          <w:sz w:val="24"/>
          <w:szCs w:val="24"/>
        </w:rPr>
      </w:pPr>
      <w:r w:rsidRPr="00BD3EFD">
        <w:rPr>
          <w:rFonts w:ascii="Times New Roman" w:eastAsia="宋体" w:hAnsi="Times New Roman" w:cs="Times New Roman"/>
          <w:sz w:val="24"/>
          <w:szCs w:val="24"/>
        </w:rPr>
        <w:t xml:space="preserve">A. </w:t>
      </w:r>
      <w:r w:rsidRPr="00BD3EFD">
        <w:rPr>
          <w:rFonts w:ascii="Times New Roman" w:eastAsia="宋体" w:hAnsi="Times New Roman" w:cs="Times New Roman"/>
          <w:sz w:val="24"/>
          <w:szCs w:val="24"/>
        </w:rPr>
        <w:t>融资成本</w:t>
      </w:r>
      <w:r w:rsidRPr="00BD3EFD">
        <w:rPr>
          <w:rFonts w:ascii="Times New Roman" w:eastAsia="宋体" w:hAnsi="Times New Roman" w:cs="Times New Roman"/>
          <w:sz w:val="24"/>
          <w:szCs w:val="24"/>
        </w:rPr>
        <w:t xml:space="preserve"> </w:t>
      </w:r>
    </w:p>
    <w:p w14:paraId="044D9C00" w14:textId="77777777" w:rsidR="00BD3EFD" w:rsidRPr="00BD3EFD" w:rsidRDefault="00BD3EFD" w:rsidP="00BD3EFD">
      <w:pPr>
        <w:spacing w:line="360" w:lineRule="auto"/>
        <w:rPr>
          <w:rFonts w:ascii="Times New Roman" w:eastAsia="宋体" w:hAnsi="Times New Roman" w:cs="Times New Roman"/>
          <w:sz w:val="24"/>
          <w:szCs w:val="24"/>
        </w:rPr>
      </w:pPr>
      <w:r w:rsidRPr="00BD3EFD">
        <w:rPr>
          <w:rFonts w:ascii="Times New Roman" w:eastAsia="宋体" w:hAnsi="Times New Roman" w:cs="Times New Roman"/>
          <w:sz w:val="24"/>
          <w:szCs w:val="24"/>
        </w:rPr>
        <w:t xml:space="preserve">B. </w:t>
      </w:r>
      <w:r w:rsidRPr="00BD3EFD">
        <w:rPr>
          <w:rFonts w:ascii="Times New Roman" w:eastAsia="宋体" w:hAnsi="Times New Roman" w:cs="Times New Roman"/>
          <w:sz w:val="24"/>
          <w:szCs w:val="24"/>
        </w:rPr>
        <w:t>投融资模式</w:t>
      </w:r>
      <w:r w:rsidRPr="00BD3EFD">
        <w:rPr>
          <w:rFonts w:ascii="Times New Roman" w:eastAsia="宋体" w:hAnsi="Times New Roman" w:cs="Times New Roman"/>
          <w:sz w:val="24"/>
          <w:szCs w:val="24"/>
        </w:rPr>
        <w:t xml:space="preserve"> </w:t>
      </w:r>
    </w:p>
    <w:p w14:paraId="30664F98" w14:textId="77777777" w:rsidR="00BD3EFD" w:rsidRPr="00BD3EFD" w:rsidRDefault="00BD3EFD" w:rsidP="00BD3EFD">
      <w:pPr>
        <w:spacing w:line="360" w:lineRule="auto"/>
        <w:rPr>
          <w:rFonts w:ascii="Times New Roman" w:eastAsia="宋体" w:hAnsi="Times New Roman" w:cs="Times New Roman"/>
          <w:sz w:val="24"/>
          <w:szCs w:val="24"/>
        </w:rPr>
      </w:pPr>
      <w:r w:rsidRPr="00BD3EFD">
        <w:rPr>
          <w:rFonts w:ascii="Times New Roman" w:eastAsia="宋体" w:hAnsi="Times New Roman" w:cs="Times New Roman"/>
          <w:sz w:val="24"/>
          <w:szCs w:val="24"/>
        </w:rPr>
        <w:t xml:space="preserve">C. </w:t>
      </w:r>
      <w:r w:rsidRPr="00BD3EFD">
        <w:rPr>
          <w:rFonts w:ascii="Times New Roman" w:eastAsia="宋体" w:hAnsi="Times New Roman" w:cs="Times New Roman"/>
          <w:sz w:val="24"/>
          <w:szCs w:val="24"/>
        </w:rPr>
        <w:t>融资风险</w:t>
      </w:r>
      <w:r w:rsidRPr="00BD3EFD">
        <w:rPr>
          <w:rFonts w:ascii="Times New Roman" w:eastAsia="宋体" w:hAnsi="Times New Roman" w:cs="Times New Roman"/>
          <w:sz w:val="24"/>
          <w:szCs w:val="24"/>
        </w:rPr>
        <w:t xml:space="preserve"> </w:t>
      </w:r>
    </w:p>
    <w:p w14:paraId="60083868" w14:textId="77777777" w:rsidR="00BD3EFD" w:rsidRPr="00BD3EFD" w:rsidRDefault="00BD3EFD" w:rsidP="00BD3EFD">
      <w:pPr>
        <w:spacing w:line="360" w:lineRule="auto"/>
        <w:rPr>
          <w:rFonts w:ascii="Times New Roman" w:eastAsia="宋体" w:hAnsi="Times New Roman" w:cs="Times New Roman"/>
          <w:sz w:val="24"/>
          <w:szCs w:val="24"/>
        </w:rPr>
      </w:pPr>
      <w:r w:rsidRPr="00BD3EFD">
        <w:rPr>
          <w:rFonts w:ascii="Times New Roman" w:eastAsia="宋体" w:hAnsi="Times New Roman" w:cs="Times New Roman"/>
          <w:sz w:val="24"/>
          <w:szCs w:val="24"/>
        </w:rPr>
        <w:t xml:space="preserve">D. </w:t>
      </w:r>
      <w:r w:rsidRPr="00BD3EFD">
        <w:rPr>
          <w:rFonts w:ascii="Times New Roman" w:eastAsia="宋体" w:hAnsi="Times New Roman" w:cs="Times New Roman"/>
          <w:sz w:val="24"/>
          <w:szCs w:val="24"/>
        </w:rPr>
        <w:t>投融资主体</w:t>
      </w:r>
      <w:r w:rsidRPr="00BD3EFD">
        <w:rPr>
          <w:rFonts w:ascii="Times New Roman" w:eastAsia="宋体" w:hAnsi="Times New Roman" w:cs="Times New Roman"/>
          <w:sz w:val="24"/>
          <w:szCs w:val="24"/>
        </w:rPr>
        <w:t xml:space="preserve"> </w:t>
      </w:r>
    </w:p>
    <w:p w14:paraId="3668E4D8" w14:textId="77777777" w:rsidR="00BD3EFD" w:rsidRPr="00BD3EFD" w:rsidRDefault="00BD3EFD" w:rsidP="00BD3EFD">
      <w:pPr>
        <w:spacing w:line="360" w:lineRule="auto"/>
        <w:rPr>
          <w:rFonts w:ascii="Times New Roman" w:eastAsia="宋体" w:hAnsi="Times New Roman" w:cs="Times New Roman"/>
          <w:sz w:val="24"/>
          <w:szCs w:val="24"/>
        </w:rPr>
      </w:pPr>
      <w:r w:rsidRPr="00BD3EFD">
        <w:rPr>
          <w:rFonts w:ascii="Times New Roman" w:eastAsia="宋体" w:hAnsi="Times New Roman" w:cs="Times New Roman"/>
          <w:sz w:val="24"/>
          <w:szCs w:val="24"/>
        </w:rPr>
        <w:t xml:space="preserve">E. </w:t>
      </w:r>
      <w:r w:rsidRPr="00BD3EFD">
        <w:rPr>
          <w:rFonts w:ascii="Times New Roman" w:eastAsia="宋体" w:hAnsi="Times New Roman" w:cs="Times New Roman"/>
          <w:sz w:val="24"/>
          <w:szCs w:val="24"/>
        </w:rPr>
        <w:t>资金来源渠道</w:t>
      </w:r>
      <w:r w:rsidRPr="00BD3EFD">
        <w:rPr>
          <w:rFonts w:ascii="Times New Roman" w:eastAsia="宋体" w:hAnsi="Times New Roman" w:cs="Times New Roman"/>
          <w:sz w:val="24"/>
          <w:szCs w:val="24"/>
        </w:rPr>
        <w:t xml:space="preserve"> </w:t>
      </w:r>
    </w:p>
    <w:p w14:paraId="7B0A2D40" w14:textId="2221ACE3" w:rsidR="00BD3EFD" w:rsidRPr="00BD3EFD" w:rsidRDefault="00BD3EFD" w:rsidP="00BD3EFD">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6</w:t>
      </w:r>
      <w:r>
        <w:rPr>
          <w:rFonts w:ascii="Times New Roman" w:eastAsia="宋体" w:hAnsi="Times New Roman" w:cs="Times New Roman" w:hint="eastAsia"/>
          <w:sz w:val="24"/>
          <w:szCs w:val="24"/>
        </w:rPr>
        <w:t>、</w:t>
      </w:r>
      <w:r w:rsidRPr="00BD3EFD">
        <w:rPr>
          <w:rFonts w:ascii="Times New Roman" w:eastAsia="宋体" w:hAnsi="Times New Roman" w:cs="Times New Roman" w:hint="eastAsia"/>
          <w:sz w:val="24"/>
          <w:szCs w:val="24"/>
        </w:rPr>
        <w:t>既有法人融资的主体项目包含（</w:t>
      </w:r>
      <w:r w:rsidR="00AD1B18">
        <w:rPr>
          <w:rFonts w:ascii="Times New Roman" w:eastAsia="宋体" w:hAnsi="Times New Roman" w:cs="Times New Roman" w:hint="eastAsia"/>
          <w:sz w:val="24"/>
          <w:szCs w:val="24"/>
        </w:rPr>
        <w:t>A</w:t>
      </w:r>
      <w:r w:rsidR="00AD1B18">
        <w:rPr>
          <w:rFonts w:ascii="Times New Roman" w:eastAsia="宋体" w:hAnsi="Times New Roman" w:cs="Times New Roman"/>
          <w:sz w:val="24"/>
          <w:szCs w:val="24"/>
        </w:rPr>
        <w:t>BDE</w:t>
      </w:r>
      <w:r w:rsidRPr="00BD3EFD">
        <w:rPr>
          <w:rFonts w:ascii="Times New Roman" w:eastAsia="宋体" w:hAnsi="Times New Roman" w:cs="Times New Roman"/>
          <w:sz w:val="24"/>
          <w:szCs w:val="24"/>
        </w:rPr>
        <w:t xml:space="preserve"> </w:t>
      </w:r>
      <w:r w:rsidRPr="00BD3EFD">
        <w:rPr>
          <w:rFonts w:ascii="Times New Roman" w:eastAsia="宋体" w:hAnsi="Times New Roman" w:cs="Times New Roman"/>
          <w:sz w:val="24"/>
          <w:szCs w:val="24"/>
        </w:rPr>
        <w:t>）等。</w:t>
      </w:r>
    </w:p>
    <w:p w14:paraId="7EC25A93" w14:textId="77777777" w:rsidR="00BD3EFD" w:rsidRPr="00BD3EFD" w:rsidRDefault="00BD3EFD" w:rsidP="00BD3EFD">
      <w:pPr>
        <w:spacing w:line="360" w:lineRule="auto"/>
        <w:rPr>
          <w:rFonts w:ascii="Times New Roman" w:eastAsia="宋体" w:hAnsi="Times New Roman" w:cs="Times New Roman"/>
          <w:sz w:val="24"/>
          <w:szCs w:val="24"/>
        </w:rPr>
      </w:pPr>
      <w:r w:rsidRPr="00BD3EFD">
        <w:rPr>
          <w:rFonts w:ascii="Times New Roman" w:eastAsia="宋体" w:hAnsi="Times New Roman" w:cs="Times New Roman"/>
          <w:sz w:val="24"/>
          <w:szCs w:val="24"/>
        </w:rPr>
        <w:t xml:space="preserve">A. </w:t>
      </w:r>
      <w:r w:rsidRPr="00BD3EFD">
        <w:rPr>
          <w:rFonts w:ascii="Times New Roman" w:eastAsia="宋体" w:hAnsi="Times New Roman" w:cs="Times New Roman"/>
          <w:sz w:val="24"/>
          <w:szCs w:val="24"/>
        </w:rPr>
        <w:t>既有法人具有融资的经济实力并承担全部融资责任的项目</w:t>
      </w:r>
      <w:r w:rsidRPr="00BD3EFD">
        <w:rPr>
          <w:rFonts w:ascii="Times New Roman" w:eastAsia="宋体" w:hAnsi="Times New Roman" w:cs="Times New Roman"/>
          <w:sz w:val="24"/>
          <w:szCs w:val="24"/>
        </w:rPr>
        <w:t xml:space="preserve"> </w:t>
      </w:r>
    </w:p>
    <w:p w14:paraId="0119A3F4" w14:textId="77777777" w:rsidR="00BD3EFD" w:rsidRPr="00BD3EFD" w:rsidRDefault="00BD3EFD" w:rsidP="00BD3EFD">
      <w:pPr>
        <w:spacing w:line="360" w:lineRule="auto"/>
        <w:rPr>
          <w:rFonts w:ascii="Times New Roman" w:eastAsia="宋体" w:hAnsi="Times New Roman" w:cs="Times New Roman"/>
          <w:sz w:val="24"/>
          <w:szCs w:val="24"/>
        </w:rPr>
      </w:pPr>
      <w:r w:rsidRPr="00BD3EFD">
        <w:rPr>
          <w:rFonts w:ascii="Times New Roman" w:eastAsia="宋体" w:hAnsi="Times New Roman" w:cs="Times New Roman"/>
          <w:sz w:val="24"/>
          <w:szCs w:val="24"/>
        </w:rPr>
        <w:t xml:space="preserve">B. </w:t>
      </w:r>
      <w:r w:rsidRPr="00BD3EFD">
        <w:rPr>
          <w:rFonts w:ascii="Times New Roman" w:eastAsia="宋体" w:hAnsi="Times New Roman" w:cs="Times New Roman"/>
          <w:sz w:val="24"/>
          <w:szCs w:val="24"/>
        </w:rPr>
        <w:t>既有法人为扩大生产能力而兴建的扩建项目或原有生产线的技术改造项目</w:t>
      </w:r>
      <w:r w:rsidRPr="00BD3EFD">
        <w:rPr>
          <w:rFonts w:ascii="Times New Roman" w:eastAsia="宋体" w:hAnsi="Times New Roman" w:cs="Times New Roman"/>
          <w:sz w:val="24"/>
          <w:szCs w:val="24"/>
        </w:rPr>
        <w:t xml:space="preserve"> </w:t>
      </w:r>
    </w:p>
    <w:p w14:paraId="4FB38681" w14:textId="77777777" w:rsidR="00BD3EFD" w:rsidRPr="00BD3EFD" w:rsidRDefault="00BD3EFD" w:rsidP="00BD3EFD">
      <w:pPr>
        <w:spacing w:line="360" w:lineRule="auto"/>
        <w:rPr>
          <w:rFonts w:ascii="Times New Roman" w:eastAsia="宋体" w:hAnsi="Times New Roman" w:cs="Times New Roman"/>
          <w:sz w:val="24"/>
          <w:szCs w:val="24"/>
        </w:rPr>
      </w:pPr>
      <w:r w:rsidRPr="00BD3EFD">
        <w:rPr>
          <w:rFonts w:ascii="Times New Roman" w:eastAsia="宋体" w:hAnsi="Times New Roman" w:cs="Times New Roman"/>
          <w:sz w:val="24"/>
          <w:szCs w:val="24"/>
        </w:rPr>
        <w:t xml:space="preserve">C. </w:t>
      </w:r>
      <w:r w:rsidRPr="00BD3EFD">
        <w:rPr>
          <w:rFonts w:ascii="Times New Roman" w:eastAsia="宋体" w:hAnsi="Times New Roman" w:cs="Times New Roman"/>
          <w:sz w:val="24"/>
          <w:szCs w:val="24"/>
        </w:rPr>
        <w:t>项目盈利能力较强，对整个企业的持续发展具有重要作用，需要利用既有法人的整体资信获得债务资金</w:t>
      </w:r>
      <w:r w:rsidRPr="00BD3EFD">
        <w:rPr>
          <w:rFonts w:ascii="Times New Roman" w:eastAsia="宋体" w:hAnsi="Times New Roman" w:cs="Times New Roman"/>
          <w:sz w:val="24"/>
          <w:szCs w:val="24"/>
        </w:rPr>
        <w:t xml:space="preserve"> </w:t>
      </w:r>
    </w:p>
    <w:p w14:paraId="353BEBEA" w14:textId="77777777" w:rsidR="00BD3EFD" w:rsidRPr="00BD3EFD" w:rsidRDefault="00BD3EFD" w:rsidP="00BD3EFD">
      <w:pPr>
        <w:spacing w:line="360" w:lineRule="auto"/>
        <w:rPr>
          <w:rFonts w:ascii="Times New Roman" w:eastAsia="宋体" w:hAnsi="Times New Roman" w:cs="Times New Roman"/>
          <w:sz w:val="24"/>
          <w:szCs w:val="24"/>
        </w:rPr>
      </w:pPr>
      <w:r w:rsidRPr="00BD3EFD">
        <w:rPr>
          <w:rFonts w:ascii="Times New Roman" w:eastAsia="宋体" w:hAnsi="Times New Roman" w:cs="Times New Roman"/>
          <w:sz w:val="24"/>
          <w:szCs w:val="24"/>
        </w:rPr>
        <w:t xml:space="preserve">D. </w:t>
      </w:r>
      <w:r w:rsidRPr="00BD3EFD">
        <w:rPr>
          <w:rFonts w:ascii="Times New Roman" w:eastAsia="宋体" w:hAnsi="Times New Roman" w:cs="Times New Roman"/>
          <w:sz w:val="24"/>
          <w:szCs w:val="24"/>
        </w:rPr>
        <w:t>既有法人为新增生产经营所需水、电、汽等动力供应及环境保护设施而兴建的项目</w:t>
      </w:r>
      <w:r w:rsidRPr="00BD3EFD">
        <w:rPr>
          <w:rFonts w:ascii="Times New Roman" w:eastAsia="宋体" w:hAnsi="Times New Roman" w:cs="Times New Roman"/>
          <w:sz w:val="24"/>
          <w:szCs w:val="24"/>
        </w:rPr>
        <w:t xml:space="preserve"> </w:t>
      </w:r>
    </w:p>
    <w:p w14:paraId="56D64846" w14:textId="77777777" w:rsidR="00BD3EFD" w:rsidRPr="00BD3EFD" w:rsidRDefault="00BD3EFD" w:rsidP="00BD3EFD">
      <w:pPr>
        <w:spacing w:line="360" w:lineRule="auto"/>
        <w:rPr>
          <w:rFonts w:ascii="Times New Roman" w:eastAsia="宋体" w:hAnsi="Times New Roman" w:cs="Times New Roman"/>
          <w:sz w:val="24"/>
          <w:szCs w:val="24"/>
        </w:rPr>
      </w:pPr>
      <w:r w:rsidRPr="00BD3EFD">
        <w:rPr>
          <w:rFonts w:ascii="Times New Roman" w:eastAsia="宋体" w:hAnsi="Times New Roman" w:cs="Times New Roman"/>
          <w:sz w:val="24"/>
          <w:szCs w:val="24"/>
        </w:rPr>
        <w:t xml:space="preserve">E. </w:t>
      </w:r>
      <w:r w:rsidRPr="00BD3EFD">
        <w:rPr>
          <w:rFonts w:ascii="Times New Roman" w:eastAsia="宋体" w:hAnsi="Times New Roman" w:cs="Times New Roman"/>
          <w:sz w:val="24"/>
          <w:szCs w:val="24"/>
        </w:rPr>
        <w:t>与既有法人的资产以及经营活动联系密切的项目</w:t>
      </w:r>
      <w:r w:rsidRPr="00BD3EFD">
        <w:rPr>
          <w:rFonts w:ascii="Times New Roman" w:eastAsia="宋体" w:hAnsi="Times New Roman" w:cs="Times New Roman"/>
          <w:sz w:val="24"/>
          <w:szCs w:val="24"/>
        </w:rPr>
        <w:t xml:space="preserve"> </w:t>
      </w:r>
    </w:p>
    <w:p w14:paraId="773C437D" w14:textId="55BCAC0B" w:rsidR="00BD3EFD" w:rsidRPr="00BD3EFD" w:rsidRDefault="00BD3EFD" w:rsidP="00BD3EFD">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7</w:t>
      </w:r>
      <w:r>
        <w:rPr>
          <w:rFonts w:ascii="Times New Roman" w:eastAsia="宋体" w:hAnsi="Times New Roman" w:cs="Times New Roman" w:hint="eastAsia"/>
          <w:sz w:val="24"/>
          <w:szCs w:val="24"/>
        </w:rPr>
        <w:t>、</w:t>
      </w:r>
      <w:r w:rsidRPr="00BD3EFD">
        <w:rPr>
          <w:rFonts w:ascii="Times New Roman" w:eastAsia="宋体" w:hAnsi="Times New Roman" w:cs="Times New Roman" w:hint="eastAsia"/>
          <w:sz w:val="24"/>
          <w:szCs w:val="24"/>
        </w:rPr>
        <w:t>既有法人融资项目的新增资本金筹集渠道包括（</w:t>
      </w:r>
      <w:r w:rsidR="00AD1B18">
        <w:rPr>
          <w:rFonts w:ascii="Times New Roman" w:eastAsia="宋体" w:hAnsi="Times New Roman" w:cs="Times New Roman" w:hint="eastAsia"/>
          <w:sz w:val="24"/>
          <w:szCs w:val="24"/>
        </w:rPr>
        <w:t>A</w:t>
      </w:r>
      <w:r w:rsidR="00AD1B18">
        <w:rPr>
          <w:rFonts w:ascii="Times New Roman" w:eastAsia="宋体" w:hAnsi="Times New Roman" w:cs="Times New Roman"/>
          <w:sz w:val="24"/>
          <w:szCs w:val="24"/>
        </w:rPr>
        <w:t>BDE</w:t>
      </w:r>
      <w:r w:rsidRPr="00BD3EFD">
        <w:rPr>
          <w:rFonts w:ascii="Times New Roman" w:eastAsia="宋体" w:hAnsi="Times New Roman" w:cs="Times New Roman"/>
          <w:sz w:val="24"/>
          <w:szCs w:val="24"/>
        </w:rPr>
        <w:t xml:space="preserve"> </w:t>
      </w:r>
      <w:r w:rsidRPr="00BD3EFD">
        <w:rPr>
          <w:rFonts w:ascii="Times New Roman" w:eastAsia="宋体" w:hAnsi="Times New Roman" w:cs="Times New Roman"/>
          <w:sz w:val="24"/>
          <w:szCs w:val="24"/>
        </w:rPr>
        <w:t>）。</w:t>
      </w:r>
    </w:p>
    <w:p w14:paraId="41778256" w14:textId="77777777" w:rsidR="00BD3EFD" w:rsidRPr="00BD3EFD" w:rsidRDefault="00BD3EFD" w:rsidP="00BD3EFD">
      <w:pPr>
        <w:spacing w:line="360" w:lineRule="auto"/>
        <w:rPr>
          <w:rFonts w:ascii="Times New Roman" w:eastAsia="宋体" w:hAnsi="Times New Roman" w:cs="Times New Roman"/>
          <w:sz w:val="24"/>
          <w:szCs w:val="24"/>
        </w:rPr>
      </w:pPr>
      <w:r w:rsidRPr="00BD3EFD">
        <w:rPr>
          <w:rFonts w:ascii="Times New Roman" w:eastAsia="宋体" w:hAnsi="Times New Roman" w:cs="Times New Roman"/>
          <w:sz w:val="24"/>
          <w:szCs w:val="24"/>
        </w:rPr>
        <w:t xml:space="preserve">A. </w:t>
      </w:r>
      <w:r w:rsidRPr="00BD3EFD">
        <w:rPr>
          <w:rFonts w:ascii="Times New Roman" w:eastAsia="宋体" w:hAnsi="Times New Roman" w:cs="Times New Roman"/>
          <w:sz w:val="24"/>
          <w:szCs w:val="24"/>
        </w:rPr>
        <w:t>发行股票</w:t>
      </w:r>
      <w:r w:rsidRPr="00BD3EFD">
        <w:rPr>
          <w:rFonts w:ascii="Times New Roman" w:eastAsia="宋体" w:hAnsi="Times New Roman" w:cs="Times New Roman"/>
          <w:sz w:val="24"/>
          <w:szCs w:val="24"/>
        </w:rPr>
        <w:t xml:space="preserve"> </w:t>
      </w:r>
    </w:p>
    <w:p w14:paraId="20D005B2" w14:textId="77777777" w:rsidR="00BD3EFD" w:rsidRPr="00BD3EFD" w:rsidRDefault="00BD3EFD" w:rsidP="00BD3EFD">
      <w:pPr>
        <w:spacing w:line="360" w:lineRule="auto"/>
        <w:rPr>
          <w:rFonts w:ascii="Times New Roman" w:eastAsia="宋体" w:hAnsi="Times New Roman" w:cs="Times New Roman"/>
          <w:sz w:val="24"/>
          <w:szCs w:val="24"/>
        </w:rPr>
      </w:pPr>
      <w:r w:rsidRPr="00BD3EFD">
        <w:rPr>
          <w:rFonts w:ascii="Times New Roman" w:eastAsia="宋体" w:hAnsi="Times New Roman" w:cs="Times New Roman"/>
          <w:sz w:val="24"/>
          <w:szCs w:val="24"/>
        </w:rPr>
        <w:t xml:space="preserve">B. </w:t>
      </w:r>
      <w:r w:rsidRPr="00BD3EFD">
        <w:rPr>
          <w:rFonts w:ascii="Times New Roman" w:eastAsia="宋体" w:hAnsi="Times New Roman" w:cs="Times New Roman"/>
          <w:sz w:val="24"/>
          <w:szCs w:val="24"/>
        </w:rPr>
        <w:t>原有股东增资扩股</w:t>
      </w:r>
      <w:r w:rsidRPr="00BD3EFD">
        <w:rPr>
          <w:rFonts w:ascii="Times New Roman" w:eastAsia="宋体" w:hAnsi="Times New Roman" w:cs="Times New Roman"/>
          <w:sz w:val="24"/>
          <w:szCs w:val="24"/>
        </w:rPr>
        <w:t xml:space="preserve"> </w:t>
      </w:r>
    </w:p>
    <w:p w14:paraId="67773915" w14:textId="77777777" w:rsidR="00BD3EFD" w:rsidRPr="00BD3EFD" w:rsidRDefault="00BD3EFD" w:rsidP="00BD3EFD">
      <w:pPr>
        <w:spacing w:line="360" w:lineRule="auto"/>
        <w:rPr>
          <w:rFonts w:ascii="Times New Roman" w:eastAsia="宋体" w:hAnsi="Times New Roman" w:cs="Times New Roman"/>
          <w:sz w:val="24"/>
          <w:szCs w:val="24"/>
        </w:rPr>
      </w:pPr>
      <w:r w:rsidRPr="00BD3EFD">
        <w:rPr>
          <w:rFonts w:ascii="Times New Roman" w:eastAsia="宋体" w:hAnsi="Times New Roman" w:cs="Times New Roman"/>
          <w:sz w:val="24"/>
          <w:szCs w:val="24"/>
        </w:rPr>
        <w:t xml:space="preserve">C. </w:t>
      </w:r>
      <w:r w:rsidRPr="00BD3EFD">
        <w:rPr>
          <w:rFonts w:ascii="Times New Roman" w:eastAsia="宋体" w:hAnsi="Times New Roman" w:cs="Times New Roman"/>
          <w:sz w:val="24"/>
          <w:szCs w:val="24"/>
        </w:rPr>
        <w:t>社会集资</w:t>
      </w:r>
      <w:r w:rsidRPr="00BD3EFD">
        <w:rPr>
          <w:rFonts w:ascii="Times New Roman" w:eastAsia="宋体" w:hAnsi="Times New Roman" w:cs="Times New Roman"/>
          <w:sz w:val="24"/>
          <w:szCs w:val="24"/>
        </w:rPr>
        <w:t xml:space="preserve"> </w:t>
      </w:r>
    </w:p>
    <w:p w14:paraId="63D5B60A" w14:textId="77777777" w:rsidR="00BD3EFD" w:rsidRPr="00BD3EFD" w:rsidRDefault="00BD3EFD" w:rsidP="00BD3EFD">
      <w:pPr>
        <w:spacing w:line="360" w:lineRule="auto"/>
        <w:rPr>
          <w:rFonts w:ascii="Times New Roman" w:eastAsia="宋体" w:hAnsi="Times New Roman" w:cs="Times New Roman"/>
          <w:sz w:val="24"/>
          <w:szCs w:val="24"/>
        </w:rPr>
      </w:pPr>
      <w:r w:rsidRPr="00BD3EFD">
        <w:rPr>
          <w:rFonts w:ascii="Times New Roman" w:eastAsia="宋体" w:hAnsi="Times New Roman" w:cs="Times New Roman"/>
          <w:sz w:val="24"/>
          <w:szCs w:val="24"/>
        </w:rPr>
        <w:t xml:space="preserve">D. </w:t>
      </w:r>
      <w:r w:rsidRPr="00BD3EFD">
        <w:rPr>
          <w:rFonts w:ascii="Times New Roman" w:eastAsia="宋体" w:hAnsi="Times New Roman" w:cs="Times New Roman"/>
          <w:sz w:val="24"/>
          <w:szCs w:val="24"/>
        </w:rPr>
        <w:t>政府投资</w:t>
      </w:r>
      <w:r w:rsidRPr="00BD3EFD">
        <w:rPr>
          <w:rFonts w:ascii="Times New Roman" w:eastAsia="宋体" w:hAnsi="Times New Roman" w:cs="Times New Roman"/>
          <w:sz w:val="24"/>
          <w:szCs w:val="24"/>
        </w:rPr>
        <w:t xml:space="preserve"> </w:t>
      </w:r>
    </w:p>
    <w:p w14:paraId="18B58E8D" w14:textId="77777777" w:rsidR="00BD3EFD" w:rsidRPr="00BD3EFD" w:rsidRDefault="00BD3EFD" w:rsidP="00BD3EFD">
      <w:pPr>
        <w:spacing w:line="360" w:lineRule="auto"/>
        <w:rPr>
          <w:rFonts w:ascii="Times New Roman" w:eastAsia="宋体" w:hAnsi="Times New Roman" w:cs="Times New Roman"/>
          <w:sz w:val="24"/>
          <w:szCs w:val="24"/>
        </w:rPr>
      </w:pPr>
      <w:r w:rsidRPr="00BD3EFD">
        <w:rPr>
          <w:rFonts w:ascii="Times New Roman" w:eastAsia="宋体" w:hAnsi="Times New Roman" w:cs="Times New Roman"/>
          <w:sz w:val="24"/>
          <w:szCs w:val="24"/>
        </w:rPr>
        <w:t xml:space="preserve">E. </w:t>
      </w:r>
      <w:r w:rsidRPr="00BD3EFD">
        <w:rPr>
          <w:rFonts w:ascii="Times New Roman" w:eastAsia="宋体" w:hAnsi="Times New Roman" w:cs="Times New Roman"/>
          <w:sz w:val="24"/>
          <w:szCs w:val="24"/>
        </w:rPr>
        <w:t>吸收新股东投资</w:t>
      </w:r>
      <w:r w:rsidRPr="00BD3EFD">
        <w:rPr>
          <w:rFonts w:ascii="Times New Roman" w:eastAsia="宋体" w:hAnsi="Times New Roman" w:cs="Times New Roman"/>
          <w:sz w:val="24"/>
          <w:szCs w:val="24"/>
        </w:rPr>
        <w:t xml:space="preserve"> </w:t>
      </w:r>
    </w:p>
    <w:p w14:paraId="197232A3" w14:textId="09191382" w:rsidR="00BD3EFD" w:rsidRPr="00BD3EFD" w:rsidRDefault="00BD3EFD" w:rsidP="00BD3EFD">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8</w:t>
      </w:r>
      <w:r>
        <w:rPr>
          <w:rFonts w:ascii="Times New Roman" w:eastAsia="宋体" w:hAnsi="Times New Roman" w:cs="Times New Roman" w:hint="eastAsia"/>
          <w:sz w:val="24"/>
          <w:szCs w:val="24"/>
        </w:rPr>
        <w:t>、</w:t>
      </w:r>
      <w:r w:rsidRPr="00BD3EFD">
        <w:rPr>
          <w:rFonts w:ascii="Times New Roman" w:eastAsia="宋体" w:hAnsi="Times New Roman" w:cs="Times New Roman" w:hint="eastAsia"/>
          <w:sz w:val="24"/>
          <w:szCs w:val="24"/>
        </w:rPr>
        <w:t>债券按发行条件分为（</w:t>
      </w:r>
      <w:r w:rsidR="00AD1B18">
        <w:rPr>
          <w:rFonts w:ascii="Times New Roman" w:eastAsia="宋体" w:hAnsi="Times New Roman" w:cs="Times New Roman" w:hint="eastAsia"/>
          <w:sz w:val="24"/>
          <w:szCs w:val="24"/>
        </w:rPr>
        <w:t>B</w:t>
      </w:r>
      <w:r w:rsidR="00AD1B18">
        <w:rPr>
          <w:rFonts w:ascii="Times New Roman" w:eastAsia="宋体" w:hAnsi="Times New Roman" w:cs="Times New Roman"/>
          <w:sz w:val="24"/>
          <w:szCs w:val="24"/>
        </w:rPr>
        <w:t>E</w:t>
      </w:r>
      <w:r w:rsidRPr="00BD3EFD">
        <w:rPr>
          <w:rFonts w:ascii="Times New Roman" w:eastAsia="宋体" w:hAnsi="Times New Roman" w:cs="Times New Roman"/>
          <w:sz w:val="24"/>
          <w:szCs w:val="24"/>
        </w:rPr>
        <w:t xml:space="preserve"> </w:t>
      </w:r>
      <w:r w:rsidRPr="00BD3EFD">
        <w:rPr>
          <w:rFonts w:ascii="Times New Roman" w:eastAsia="宋体" w:hAnsi="Times New Roman" w:cs="Times New Roman"/>
          <w:sz w:val="24"/>
          <w:szCs w:val="24"/>
        </w:rPr>
        <w:t>）。</w:t>
      </w:r>
    </w:p>
    <w:p w14:paraId="14CE7942" w14:textId="77777777" w:rsidR="00BD3EFD" w:rsidRPr="00BD3EFD" w:rsidRDefault="00BD3EFD" w:rsidP="00BD3EFD">
      <w:pPr>
        <w:spacing w:line="360" w:lineRule="auto"/>
        <w:rPr>
          <w:rFonts w:ascii="Times New Roman" w:eastAsia="宋体" w:hAnsi="Times New Roman" w:cs="Times New Roman"/>
          <w:sz w:val="24"/>
          <w:szCs w:val="24"/>
        </w:rPr>
      </w:pPr>
      <w:r w:rsidRPr="00BD3EFD">
        <w:rPr>
          <w:rFonts w:ascii="Times New Roman" w:eastAsia="宋体" w:hAnsi="Times New Roman" w:cs="Times New Roman"/>
          <w:sz w:val="24"/>
          <w:szCs w:val="24"/>
        </w:rPr>
        <w:t xml:space="preserve">A. </w:t>
      </w:r>
      <w:r w:rsidRPr="00BD3EFD">
        <w:rPr>
          <w:rFonts w:ascii="Times New Roman" w:eastAsia="宋体" w:hAnsi="Times New Roman" w:cs="Times New Roman"/>
          <w:sz w:val="24"/>
          <w:szCs w:val="24"/>
        </w:rPr>
        <w:t>金融债券</w:t>
      </w:r>
      <w:r w:rsidRPr="00BD3EFD">
        <w:rPr>
          <w:rFonts w:ascii="Times New Roman" w:eastAsia="宋体" w:hAnsi="Times New Roman" w:cs="Times New Roman"/>
          <w:sz w:val="24"/>
          <w:szCs w:val="24"/>
        </w:rPr>
        <w:t xml:space="preserve"> </w:t>
      </w:r>
    </w:p>
    <w:p w14:paraId="500E852F" w14:textId="77777777" w:rsidR="00BD3EFD" w:rsidRPr="00BD3EFD" w:rsidRDefault="00BD3EFD" w:rsidP="00BD3EFD">
      <w:pPr>
        <w:spacing w:line="360" w:lineRule="auto"/>
        <w:rPr>
          <w:rFonts w:ascii="Times New Roman" w:eastAsia="宋体" w:hAnsi="Times New Roman" w:cs="Times New Roman"/>
          <w:sz w:val="24"/>
          <w:szCs w:val="24"/>
        </w:rPr>
      </w:pPr>
      <w:r w:rsidRPr="00BD3EFD">
        <w:rPr>
          <w:rFonts w:ascii="Times New Roman" w:eastAsia="宋体" w:hAnsi="Times New Roman" w:cs="Times New Roman"/>
          <w:sz w:val="24"/>
          <w:szCs w:val="24"/>
        </w:rPr>
        <w:lastRenderedPageBreak/>
        <w:t xml:space="preserve">B. </w:t>
      </w:r>
      <w:r w:rsidRPr="00BD3EFD">
        <w:rPr>
          <w:rFonts w:ascii="Times New Roman" w:eastAsia="宋体" w:hAnsi="Times New Roman" w:cs="Times New Roman"/>
          <w:sz w:val="24"/>
          <w:szCs w:val="24"/>
        </w:rPr>
        <w:t>信用债券</w:t>
      </w:r>
      <w:r w:rsidRPr="00BD3EFD">
        <w:rPr>
          <w:rFonts w:ascii="Times New Roman" w:eastAsia="宋体" w:hAnsi="Times New Roman" w:cs="Times New Roman"/>
          <w:sz w:val="24"/>
          <w:szCs w:val="24"/>
        </w:rPr>
        <w:t xml:space="preserve"> </w:t>
      </w:r>
    </w:p>
    <w:p w14:paraId="58183C5B" w14:textId="77777777" w:rsidR="00BD3EFD" w:rsidRPr="00BD3EFD" w:rsidRDefault="00BD3EFD" w:rsidP="00BD3EFD">
      <w:pPr>
        <w:spacing w:line="360" w:lineRule="auto"/>
        <w:rPr>
          <w:rFonts w:ascii="Times New Roman" w:eastAsia="宋体" w:hAnsi="Times New Roman" w:cs="Times New Roman"/>
          <w:sz w:val="24"/>
          <w:szCs w:val="24"/>
        </w:rPr>
      </w:pPr>
      <w:r w:rsidRPr="00BD3EFD">
        <w:rPr>
          <w:rFonts w:ascii="Times New Roman" w:eastAsia="宋体" w:hAnsi="Times New Roman" w:cs="Times New Roman"/>
          <w:sz w:val="24"/>
          <w:szCs w:val="24"/>
        </w:rPr>
        <w:t xml:space="preserve">C. </w:t>
      </w:r>
      <w:r w:rsidRPr="00BD3EFD">
        <w:rPr>
          <w:rFonts w:ascii="Times New Roman" w:eastAsia="宋体" w:hAnsi="Times New Roman" w:cs="Times New Roman"/>
          <w:sz w:val="24"/>
          <w:szCs w:val="24"/>
        </w:rPr>
        <w:t>无记名债券</w:t>
      </w:r>
      <w:r w:rsidRPr="00BD3EFD">
        <w:rPr>
          <w:rFonts w:ascii="Times New Roman" w:eastAsia="宋体" w:hAnsi="Times New Roman" w:cs="Times New Roman"/>
          <w:sz w:val="24"/>
          <w:szCs w:val="24"/>
        </w:rPr>
        <w:t xml:space="preserve"> </w:t>
      </w:r>
    </w:p>
    <w:p w14:paraId="34D0588F" w14:textId="77777777" w:rsidR="00BD3EFD" w:rsidRPr="00BD3EFD" w:rsidRDefault="00BD3EFD" w:rsidP="00BD3EFD">
      <w:pPr>
        <w:spacing w:line="360" w:lineRule="auto"/>
        <w:rPr>
          <w:rFonts w:ascii="Times New Roman" w:eastAsia="宋体" w:hAnsi="Times New Roman" w:cs="Times New Roman"/>
          <w:sz w:val="24"/>
          <w:szCs w:val="24"/>
        </w:rPr>
      </w:pPr>
      <w:r w:rsidRPr="00BD3EFD">
        <w:rPr>
          <w:rFonts w:ascii="Times New Roman" w:eastAsia="宋体" w:hAnsi="Times New Roman" w:cs="Times New Roman"/>
          <w:sz w:val="24"/>
          <w:szCs w:val="24"/>
        </w:rPr>
        <w:t xml:space="preserve">D. </w:t>
      </w:r>
      <w:r w:rsidRPr="00BD3EFD">
        <w:rPr>
          <w:rFonts w:ascii="Times New Roman" w:eastAsia="宋体" w:hAnsi="Times New Roman" w:cs="Times New Roman"/>
          <w:sz w:val="24"/>
          <w:szCs w:val="24"/>
        </w:rPr>
        <w:t>记名债券</w:t>
      </w:r>
      <w:r w:rsidRPr="00BD3EFD">
        <w:rPr>
          <w:rFonts w:ascii="Times New Roman" w:eastAsia="宋体" w:hAnsi="Times New Roman" w:cs="Times New Roman"/>
          <w:sz w:val="24"/>
          <w:szCs w:val="24"/>
        </w:rPr>
        <w:t xml:space="preserve"> </w:t>
      </w:r>
    </w:p>
    <w:p w14:paraId="37E23633" w14:textId="77777777" w:rsidR="00BD3EFD" w:rsidRPr="00BD3EFD" w:rsidRDefault="00BD3EFD" w:rsidP="00BD3EFD">
      <w:pPr>
        <w:spacing w:line="360" w:lineRule="auto"/>
        <w:rPr>
          <w:rFonts w:ascii="Times New Roman" w:eastAsia="宋体" w:hAnsi="Times New Roman" w:cs="Times New Roman"/>
          <w:sz w:val="24"/>
          <w:szCs w:val="24"/>
        </w:rPr>
      </w:pPr>
      <w:r w:rsidRPr="00BD3EFD">
        <w:rPr>
          <w:rFonts w:ascii="Times New Roman" w:eastAsia="宋体" w:hAnsi="Times New Roman" w:cs="Times New Roman"/>
          <w:sz w:val="24"/>
          <w:szCs w:val="24"/>
        </w:rPr>
        <w:t xml:space="preserve">E. </w:t>
      </w:r>
      <w:r w:rsidRPr="00BD3EFD">
        <w:rPr>
          <w:rFonts w:ascii="Times New Roman" w:eastAsia="宋体" w:hAnsi="Times New Roman" w:cs="Times New Roman"/>
          <w:sz w:val="24"/>
          <w:szCs w:val="24"/>
        </w:rPr>
        <w:t>抵押债券</w:t>
      </w:r>
      <w:r w:rsidRPr="00BD3EFD">
        <w:rPr>
          <w:rFonts w:ascii="Times New Roman" w:eastAsia="宋体" w:hAnsi="Times New Roman" w:cs="Times New Roman"/>
          <w:sz w:val="24"/>
          <w:szCs w:val="24"/>
        </w:rPr>
        <w:t xml:space="preserve"> </w:t>
      </w:r>
    </w:p>
    <w:p w14:paraId="099D9F68" w14:textId="67C2B8C2" w:rsidR="00BD3EFD" w:rsidRPr="00BD3EFD" w:rsidRDefault="00BD3EFD" w:rsidP="00BD3EFD">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9</w:t>
      </w:r>
      <w:r>
        <w:rPr>
          <w:rFonts w:ascii="Times New Roman" w:eastAsia="宋体" w:hAnsi="Times New Roman" w:cs="Times New Roman" w:hint="eastAsia"/>
          <w:sz w:val="24"/>
          <w:szCs w:val="24"/>
        </w:rPr>
        <w:t>、</w:t>
      </w:r>
      <w:r w:rsidRPr="00BD3EFD">
        <w:rPr>
          <w:rFonts w:ascii="Times New Roman" w:eastAsia="宋体" w:hAnsi="Times New Roman" w:cs="Times New Roman" w:hint="eastAsia"/>
          <w:sz w:val="24"/>
          <w:szCs w:val="24"/>
        </w:rPr>
        <w:t>项目融资的模式主要包括（</w:t>
      </w:r>
      <w:r w:rsidR="00AD1B18">
        <w:rPr>
          <w:rFonts w:ascii="Times New Roman" w:eastAsia="宋体" w:hAnsi="Times New Roman" w:cs="Times New Roman" w:hint="eastAsia"/>
          <w:sz w:val="24"/>
          <w:szCs w:val="24"/>
        </w:rPr>
        <w:t>A</w:t>
      </w:r>
      <w:r w:rsidR="00AD1B18">
        <w:rPr>
          <w:rFonts w:ascii="Times New Roman" w:eastAsia="宋体" w:hAnsi="Times New Roman" w:cs="Times New Roman"/>
          <w:sz w:val="24"/>
          <w:szCs w:val="24"/>
        </w:rPr>
        <w:t>BDE</w:t>
      </w:r>
      <w:r w:rsidRPr="00BD3EFD">
        <w:rPr>
          <w:rFonts w:ascii="Times New Roman" w:eastAsia="宋体" w:hAnsi="Times New Roman" w:cs="Times New Roman"/>
          <w:sz w:val="24"/>
          <w:szCs w:val="24"/>
        </w:rPr>
        <w:t xml:space="preserve"> </w:t>
      </w:r>
      <w:r w:rsidRPr="00BD3EFD">
        <w:rPr>
          <w:rFonts w:ascii="Times New Roman" w:eastAsia="宋体" w:hAnsi="Times New Roman" w:cs="Times New Roman"/>
          <w:sz w:val="24"/>
          <w:szCs w:val="24"/>
        </w:rPr>
        <w:t>）。</w:t>
      </w:r>
    </w:p>
    <w:p w14:paraId="3654AF40" w14:textId="77777777" w:rsidR="00BD3EFD" w:rsidRPr="00BD3EFD" w:rsidRDefault="00BD3EFD" w:rsidP="00BD3EFD">
      <w:pPr>
        <w:spacing w:line="360" w:lineRule="auto"/>
        <w:rPr>
          <w:rFonts w:ascii="Times New Roman" w:eastAsia="宋体" w:hAnsi="Times New Roman" w:cs="Times New Roman"/>
          <w:sz w:val="24"/>
          <w:szCs w:val="24"/>
        </w:rPr>
      </w:pPr>
      <w:r w:rsidRPr="00BD3EFD">
        <w:rPr>
          <w:rFonts w:ascii="Times New Roman" w:eastAsia="宋体" w:hAnsi="Times New Roman" w:cs="Times New Roman"/>
          <w:sz w:val="24"/>
          <w:szCs w:val="24"/>
        </w:rPr>
        <w:t xml:space="preserve">A. </w:t>
      </w:r>
      <w:proofErr w:type="gramStart"/>
      <w:r w:rsidRPr="00BD3EFD">
        <w:rPr>
          <w:rFonts w:ascii="Times New Roman" w:eastAsia="宋体" w:hAnsi="Times New Roman" w:cs="Times New Roman"/>
          <w:sz w:val="24"/>
          <w:szCs w:val="24"/>
        </w:rPr>
        <w:t>以</w:t>
      </w:r>
      <w:r w:rsidRPr="00BD3EFD">
        <w:rPr>
          <w:rFonts w:ascii="Times New Roman" w:eastAsia="宋体" w:hAnsi="Times New Roman" w:cs="Times New Roman"/>
          <w:sz w:val="24"/>
          <w:szCs w:val="24"/>
        </w:rPr>
        <w:t>“</w:t>
      </w:r>
      <w:proofErr w:type="gramEnd"/>
      <w:r w:rsidRPr="00BD3EFD">
        <w:rPr>
          <w:rFonts w:ascii="Times New Roman" w:eastAsia="宋体" w:hAnsi="Times New Roman" w:cs="Times New Roman"/>
          <w:sz w:val="24"/>
          <w:szCs w:val="24"/>
        </w:rPr>
        <w:t>设施使用协议</w:t>
      </w:r>
      <w:r w:rsidRPr="00BD3EFD">
        <w:rPr>
          <w:rFonts w:ascii="Times New Roman" w:eastAsia="宋体" w:hAnsi="Times New Roman" w:cs="Times New Roman"/>
          <w:sz w:val="24"/>
          <w:szCs w:val="24"/>
        </w:rPr>
        <w:t>”</w:t>
      </w:r>
      <w:r w:rsidRPr="00BD3EFD">
        <w:rPr>
          <w:rFonts w:ascii="Times New Roman" w:eastAsia="宋体" w:hAnsi="Times New Roman" w:cs="Times New Roman"/>
          <w:sz w:val="24"/>
          <w:szCs w:val="24"/>
        </w:rPr>
        <w:t>为基础的模式</w:t>
      </w:r>
      <w:r w:rsidRPr="00BD3EFD">
        <w:rPr>
          <w:rFonts w:ascii="Times New Roman" w:eastAsia="宋体" w:hAnsi="Times New Roman" w:cs="Times New Roman"/>
          <w:sz w:val="24"/>
          <w:szCs w:val="24"/>
        </w:rPr>
        <w:t xml:space="preserve"> </w:t>
      </w:r>
    </w:p>
    <w:p w14:paraId="69D3ED9C" w14:textId="77777777" w:rsidR="00BD3EFD" w:rsidRPr="00BD3EFD" w:rsidRDefault="00BD3EFD" w:rsidP="00BD3EFD">
      <w:pPr>
        <w:spacing w:line="360" w:lineRule="auto"/>
        <w:rPr>
          <w:rFonts w:ascii="Times New Roman" w:eastAsia="宋体" w:hAnsi="Times New Roman" w:cs="Times New Roman"/>
          <w:sz w:val="24"/>
          <w:szCs w:val="24"/>
        </w:rPr>
      </w:pPr>
      <w:r w:rsidRPr="00BD3EFD">
        <w:rPr>
          <w:rFonts w:ascii="Times New Roman" w:eastAsia="宋体" w:hAnsi="Times New Roman" w:cs="Times New Roman"/>
          <w:sz w:val="24"/>
          <w:szCs w:val="24"/>
        </w:rPr>
        <w:t xml:space="preserve">B. </w:t>
      </w:r>
      <w:proofErr w:type="gramStart"/>
      <w:r w:rsidRPr="00BD3EFD">
        <w:rPr>
          <w:rFonts w:ascii="Times New Roman" w:eastAsia="宋体" w:hAnsi="Times New Roman" w:cs="Times New Roman"/>
          <w:sz w:val="24"/>
          <w:szCs w:val="24"/>
        </w:rPr>
        <w:t>以</w:t>
      </w:r>
      <w:r w:rsidRPr="00BD3EFD">
        <w:rPr>
          <w:rFonts w:ascii="Times New Roman" w:eastAsia="宋体" w:hAnsi="Times New Roman" w:cs="Times New Roman"/>
          <w:sz w:val="24"/>
          <w:szCs w:val="24"/>
        </w:rPr>
        <w:t>“</w:t>
      </w:r>
      <w:proofErr w:type="gramEnd"/>
      <w:r w:rsidRPr="00BD3EFD">
        <w:rPr>
          <w:rFonts w:ascii="Times New Roman" w:eastAsia="宋体" w:hAnsi="Times New Roman" w:cs="Times New Roman"/>
          <w:sz w:val="24"/>
          <w:szCs w:val="24"/>
        </w:rPr>
        <w:t>杠杆租赁</w:t>
      </w:r>
      <w:r w:rsidRPr="00BD3EFD">
        <w:rPr>
          <w:rFonts w:ascii="Times New Roman" w:eastAsia="宋体" w:hAnsi="Times New Roman" w:cs="Times New Roman"/>
          <w:sz w:val="24"/>
          <w:szCs w:val="24"/>
        </w:rPr>
        <w:t>”</w:t>
      </w:r>
      <w:r w:rsidRPr="00BD3EFD">
        <w:rPr>
          <w:rFonts w:ascii="Times New Roman" w:eastAsia="宋体" w:hAnsi="Times New Roman" w:cs="Times New Roman"/>
          <w:sz w:val="24"/>
          <w:szCs w:val="24"/>
        </w:rPr>
        <w:t>为基础的模式</w:t>
      </w:r>
      <w:r w:rsidRPr="00BD3EFD">
        <w:rPr>
          <w:rFonts w:ascii="Times New Roman" w:eastAsia="宋体" w:hAnsi="Times New Roman" w:cs="Times New Roman"/>
          <w:sz w:val="24"/>
          <w:szCs w:val="24"/>
        </w:rPr>
        <w:t xml:space="preserve"> </w:t>
      </w:r>
    </w:p>
    <w:p w14:paraId="024F5ED4" w14:textId="77777777" w:rsidR="00BD3EFD" w:rsidRPr="00BD3EFD" w:rsidRDefault="00BD3EFD" w:rsidP="00BD3EFD">
      <w:pPr>
        <w:spacing w:line="360" w:lineRule="auto"/>
        <w:rPr>
          <w:rFonts w:ascii="Times New Roman" w:eastAsia="宋体" w:hAnsi="Times New Roman" w:cs="Times New Roman"/>
          <w:sz w:val="24"/>
          <w:szCs w:val="24"/>
        </w:rPr>
      </w:pPr>
      <w:r w:rsidRPr="00BD3EFD">
        <w:rPr>
          <w:rFonts w:ascii="Times New Roman" w:eastAsia="宋体" w:hAnsi="Times New Roman" w:cs="Times New Roman"/>
          <w:sz w:val="24"/>
          <w:szCs w:val="24"/>
        </w:rPr>
        <w:t>C. BAT</w:t>
      </w:r>
      <w:r w:rsidRPr="00BD3EFD">
        <w:rPr>
          <w:rFonts w:ascii="Times New Roman" w:eastAsia="宋体" w:hAnsi="Times New Roman" w:cs="Times New Roman"/>
          <w:sz w:val="24"/>
          <w:szCs w:val="24"/>
        </w:rPr>
        <w:t>模式</w:t>
      </w:r>
      <w:r w:rsidRPr="00BD3EFD">
        <w:rPr>
          <w:rFonts w:ascii="Times New Roman" w:eastAsia="宋体" w:hAnsi="Times New Roman" w:cs="Times New Roman"/>
          <w:sz w:val="24"/>
          <w:szCs w:val="24"/>
        </w:rPr>
        <w:t xml:space="preserve"> </w:t>
      </w:r>
    </w:p>
    <w:p w14:paraId="39F5A6BC" w14:textId="77777777" w:rsidR="00BD3EFD" w:rsidRPr="00BD3EFD" w:rsidRDefault="00BD3EFD" w:rsidP="00BD3EFD">
      <w:pPr>
        <w:spacing w:line="360" w:lineRule="auto"/>
        <w:rPr>
          <w:rFonts w:ascii="Times New Roman" w:eastAsia="宋体" w:hAnsi="Times New Roman" w:cs="Times New Roman"/>
          <w:sz w:val="24"/>
          <w:szCs w:val="24"/>
        </w:rPr>
      </w:pPr>
      <w:r w:rsidRPr="00BD3EFD">
        <w:rPr>
          <w:rFonts w:ascii="Times New Roman" w:eastAsia="宋体" w:hAnsi="Times New Roman" w:cs="Times New Roman"/>
          <w:sz w:val="24"/>
          <w:szCs w:val="24"/>
        </w:rPr>
        <w:t>D. ABS</w:t>
      </w:r>
      <w:r w:rsidRPr="00BD3EFD">
        <w:rPr>
          <w:rFonts w:ascii="Times New Roman" w:eastAsia="宋体" w:hAnsi="Times New Roman" w:cs="Times New Roman"/>
          <w:sz w:val="24"/>
          <w:szCs w:val="24"/>
        </w:rPr>
        <w:t>模式</w:t>
      </w:r>
      <w:r w:rsidRPr="00BD3EFD">
        <w:rPr>
          <w:rFonts w:ascii="Times New Roman" w:eastAsia="宋体" w:hAnsi="Times New Roman" w:cs="Times New Roman"/>
          <w:sz w:val="24"/>
          <w:szCs w:val="24"/>
        </w:rPr>
        <w:t xml:space="preserve"> </w:t>
      </w:r>
    </w:p>
    <w:p w14:paraId="6ECC6C03" w14:textId="200A4B39" w:rsidR="00BD3EFD" w:rsidRPr="00BD3EFD" w:rsidRDefault="00BD3EFD" w:rsidP="00BD3EFD">
      <w:pPr>
        <w:spacing w:line="360" w:lineRule="auto"/>
        <w:rPr>
          <w:rFonts w:ascii="Times New Roman" w:eastAsia="宋体" w:hAnsi="Times New Roman" w:cs="Times New Roman"/>
          <w:sz w:val="24"/>
          <w:szCs w:val="24"/>
        </w:rPr>
      </w:pPr>
      <w:r w:rsidRPr="00BD3EFD">
        <w:rPr>
          <w:rFonts w:ascii="Times New Roman" w:eastAsia="宋体" w:hAnsi="Times New Roman" w:cs="Times New Roman"/>
          <w:sz w:val="24"/>
          <w:szCs w:val="24"/>
        </w:rPr>
        <w:t xml:space="preserve">E. </w:t>
      </w:r>
      <w:proofErr w:type="gramStart"/>
      <w:r w:rsidRPr="00BD3EFD">
        <w:rPr>
          <w:rFonts w:ascii="Times New Roman" w:eastAsia="宋体" w:hAnsi="Times New Roman" w:cs="Times New Roman"/>
          <w:sz w:val="24"/>
          <w:szCs w:val="24"/>
        </w:rPr>
        <w:t>以</w:t>
      </w:r>
      <w:r w:rsidRPr="00BD3EFD">
        <w:rPr>
          <w:rFonts w:ascii="Times New Roman" w:eastAsia="宋体" w:hAnsi="Times New Roman" w:cs="Times New Roman"/>
          <w:sz w:val="24"/>
          <w:szCs w:val="24"/>
        </w:rPr>
        <w:t>“</w:t>
      </w:r>
      <w:proofErr w:type="gramEnd"/>
      <w:r w:rsidRPr="00BD3EFD">
        <w:rPr>
          <w:rFonts w:ascii="Times New Roman" w:eastAsia="宋体" w:hAnsi="Times New Roman" w:cs="Times New Roman"/>
          <w:sz w:val="24"/>
          <w:szCs w:val="24"/>
        </w:rPr>
        <w:t>产品支付</w:t>
      </w:r>
      <w:r w:rsidRPr="00BD3EFD">
        <w:rPr>
          <w:rFonts w:ascii="Times New Roman" w:eastAsia="宋体" w:hAnsi="Times New Roman" w:cs="Times New Roman"/>
          <w:sz w:val="24"/>
          <w:szCs w:val="24"/>
        </w:rPr>
        <w:t>”</w:t>
      </w:r>
      <w:r w:rsidRPr="00BD3EFD">
        <w:rPr>
          <w:rFonts w:ascii="Times New Roman" w:eastAsia="宋体" w:hAnsi="Times New Roman" w:cs="Times New Roman"/>
          <w:sz w:val="24"/>
          <w:szCs w:val="24"/>
        </w:rPr>
        <w:t>为基础的模式</w:t>
      </w:r>
    </w:p>
    <w:p w14:paraId="0FCD9CFD" w14:textId="3436E50F" w:rsidR="00983DBD" w:rsidRDefault="00983DBD" w:rsidP="008A2B24">
      <w:pPr>
        <w:pStyle w:val="a4"/>
        <w:spacing w:line="360" w:lineRule="auto"/>
        <w:rPr>
          <w:rFonts w:ascii="黑体" w:eastAsia="黑体" w:hAnsi="黑体"/>
        </w:rPr>
      </w:pPr>
      <w:r w:rsidRPr="00430EFB">
        <w:rPr>
          <w:rFonts w:ascii="黑体" w:eastAsia="黑体" w:hAnsi="黑体"/>
        </w:rPr>
        <w:t>第7章 工程项目可行性研究</w:t>
      </w:r>
    </w:p>
    <w:p w14:paraId="38FE5095" w14:textId="0C656D4F" w:rsidR="00AD1B18" w:rsidRDefault="00A170C0" w:rsidP="00AD1B18">
      <w:pPr>
        <w:rPr>
          <w:b/>
          <w:bCs/>
          <w:color w:val="000000"/>
        </w:rPr>
      </w:pPr>
      <w:r>
        <w:rPr>
          <w:rFonts w:hint="eastAsia"/>
          <w:b/>
          <w:bCs/>
          <w:color w:val="000000"/>
        </w:rPr>
        <w:t>一、判断正误题（每题</w:t>
      </w:r>
      <w:r>
        <w:rPr>
          <w:rFonts w:ascii="&amp;quot" w:hAnsi="&amp;quot"/>
          <w:b/>
          <w:bCs/>
          <w:color w:val="000000"/>
        </w:rPr>
        <w:t>1</w:t>
      </w:r>
      <w:r>
        <w:rPr>
          <w:rFonts w:hint="eastAsia"/>
          <w:b/>
          <w:bCs/>
          <w:color w:val="000000"/>
        </w:rPr>
        <w:t>分，共</w:t>
      </w:r>
      <w:r>
        <w:rPr>
          <w:rFonts w:ascii="Calibri" w:hAnsi="Calibri" w:cs="Calibri"/>
          <w:b/>
          <w:bCs/>
          <w:color w:val="000000"/>
        </w:rPr>
        <w:t>16</w:t>
      </w:r>
      <w:r>
        <w:rPr>
          <w:rFonts w:hint="eastAsia"/>
          <w:b/>
          <w:bCs/>
          <w:color w:val="000000"/>
        </w:rPr>
        <w:t>分）</w:t>
      </w:r>
    </w:p>
    <w:p w14:paraId="10CEB12F" w14:textId="4FD1E281" w:rsidR="00A170C0" w:rsidRPr="00A170C0" w:rsidRDefault="00A170C0" w:rsidP="00A170C0">
      <w:pPr>
        <w:spacing w:line="360" w:lineRule="auto"/>
        <w:rPr>
          <w:rFonts w:ascii="Times New Roman" w:eastAsia="宋体" w:hAnsi="Times New Roman" w:cs="Times New Roman"/>
          <w:sz w:val="24"/>
          <w:szCs w:val="24"/>
        </w:rPr>
      </w:pPr>
      <w:r w:rsidRPr="00A170C0">
        <w:rPr>
          <w:rFonts w:ascii="Times New Roman" w:eastAsia="宋体" w:hAnsi="Times New Roman" w:cs="Times New Roman"/>
          <w:sz w:val="24"/>
          <w:szCs w:val="24"/>
        </w:rPr>
        <w:t>1</w:t>
      </w:r>
      <w:r w:rsidRPr="00A170C0">
        <w:rPr>
          <w:rFonts w:ascii="Times New Roman" w:eastAsia="宋体" w:hAnsi="Times New Roman" w:cs="Times New Roman"/>
          <w:sz w:val="24"/>
          <w:szCs w:val="24"/>
        </w:rPr>
        <w:t>、可行性研究报告可作为该项目工程建设的基础资料。</w:t>
      </w:r>
      <w:r w:rsidR="005C14D1">
        <w:rPr>
          <w:rFonts w:ascii="宋体" w:eastAsia="宋体" w:hAnsi="宋体" w:cs="Times New Roman" w:hint="eastAsia"/>
          <w:sz w:val="24"/>
          <w:szCs w:val="24"/>
        </w:rPr>
        <w:t>√</w:t>
      </w:r>
    </w:p>
    <w:p w14:paraId="34B83527" w14:textId="492CBA82" w:rsidR="00A170C0" w:rsidRPr="00A170C0" w:rsidRDefault="00A170C0" w:rsidP="00A170C0">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r w:rsidRPr="00A170C0">
        <w:rPr>
          <w:rFonts w:ascii="Times New Roman" w:eastAsia="宋体" w:hAnsi="Times New Roman" w:cs="Times New Roman"/>
          <w:sz w:val="24"/>
          <w:szCs w:val="24"/>
        </w:rPr>
        <w:t>可行性研究报告可作为对项目考核和后评价的依据。</w:t>
      </w:r>
      <w:r w:rsidR="005C14D1">
        <w:rPr>
          <w:rFonts w:ascii="宋体" w:eastAsia="宋体" w:hAnsi="宋体" w:cs="Times New Roman" w:hint="eastAsia"/>
          <w:sz w:val="24"/>
          <w:szCs w:val="24"/>
        </w:rPr>
        <w:t>√</w:t>
      </w:r>
    </w:p>
    <w:p w14:paraId="4BCB2BE6" w14:textId="53FBE6C4" w:rsidR="00A170C0" w:rsidRPr="00A170C0" w:rsidRDefault="00A170C0" w:rsidP="00A170C0">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w:t>
      </w:r>
      <w:r w:rsidRPr="00A170C0">
        <w:rPr>
          <w:rFonts w:ascii="Times New Roman" w:eastAsia="宋体" w:hAnsi="Times New Roman" w:cs="Times New Roman"/>
          <w:sz w:val="24"/>
          <w:szCs w:val="24"/>
        </w:rPr>
        <w:t>可行性研究的基本工作程序包括签订委托协议、组建工作小组、制定工作计划、市场调查与预测、方案研制与优化、项目评价、编写并提交可行性研究报告。</w:t>
      </w:r>
      <w:r w:rsidR="005C14D1">
        <w:rPr>
          <w:rFonts w:ascii="宋体" w:eastAsia="宋体" w:hAnsi="宋体" w:cs="Times New Roman" w:hint="eastAsia"/>
          <w:sz w:val="24"/>
          <w:szCs w:val="24"/>
        </w:rPr>
        <w:t>√</w:t>
      </w:r>
    </w:p>
    <w:p w14:paraId="52D942A8" w14:textId="34A427A7" w:rsidR="00A170C0" w:rsidRPr="00A170C0" w:rsidRDefault="00A170C0" w:rsidP="00A170C0">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w:t>
      </w:r>
      <w:r w:rsidRPr="00A170C0">
        <w:rPr>
          <w:rFonts w:ascii="Times New Roman" w:eastAsia="宋体" w:hAnsi="Times New Roman" w:cs="Times New Roman"/>
          <w:sz w:val="24"/>
          <w:szCs w:val="24"/>
        </w:rPr>
        <w:t>可行性研究报告的编制依据不需要依据项目建议书。</w:t>
      </w:r>
      <w:r w:rsidR="005C14D1">
        <w:rPr>
          <w:rFonts w:ascii="宋体" w:eastAsia="宋体" w:hAnsi="宋体" w:cs="Times New Roman" w:hint="eastAsia"/>
          <w:sz w:val="24"/>
          <w:szCs w:val="24"/>
        </w:rPr>
        <w:t>×</w:t>
      </w:r>
    </w:p>
    <w:p w14:paraId="63C4C8AB" w14:textId="5BE8E98D" w:rsidR="00A170C0" w:rsidRPr="00A170C0" w:rsidRDefault="00A170C0" w:rsidP="00A170C0">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w:t>
      </w:r>
      <w:r w:rsidRPr="00A170C0">
        <w:rPr>
          <w:rFonts w:ascii="Times New Roman" w:eastAsia="宋体" w:hAnsi="Times New Roman" w:cs="Times New Roman"/>
          <w:sz w:val="24"/>
          <w:szCs w:val="24"/>
        </w:rPr>
        <w:t>可行性研究报告中财务评价的主要内容不包括场址选择。</w:t>
      </w:r>
      <w:r w:rsidR="005C14D1">
        <w:rPr>
          <w:rFonts w:ascii="宋体" w:eastAsia="宋体" w:hAnsi="宋体" w:cs="Times New Roman" w:hint="eastAsia"/>
          <w:sz w:val="24"/>
          <w:szCs w:val="24"/>
        </w:rPr>
        <w:t>×</w:t>
      </w:r>
    </w:p>
    <w:p w14:paraId="52289AA5" w14:textId="01D0C95E" w:rsidR="00A170C0" w:rsidRPr="00A170C0" w:rsidRDefault="00A170C0" w:rsidP="00A170C0">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6</w:t>
      </w:r>
      <w:r>
        <w:rPr>
          <w:rFonts w:ascii="Times New Roman" w:eastAsia="宋体" w:hAnsi="Times New Roman" w:cs="Times New Roman" w:hint="eastAsia"/>
          <w:sz w:val="24"/>
          <w:szCs w:val="24"/>
        </w:rPr>
        <w:t>、</w:t>
      </w:r>
      <w:r w:rsidRPr="00A170C0">
        <w:rPr>
          <w:rFonts w:ascii="Times New Roman" w:eastAsia="宋体" w:hAnsi="Times New Roman" w:cs="Times New Roman"/>
          <w:sz w:val="24"/>
          <w:szCs w:val="24"/>
        </w:rPr>
        <w:t>可行性研究报告可作为经济主体投资决策的依据。</w:t>
      </w:r>
      <w:r w:rsidR="005C14D1">
        <w:rPr>
          <w:rFonts w:ascii="宋体" w:eastAsia="宋体" w:hAnsi="宋体" w:cs="Times New Roman" w:hint="eastAsia"/>
          <w:sz w:val="24"/>
          <w:szCs w:val="24"/>
        </w:rPr>
        <w:t>√</w:t>
      </w:r>
    </w:p>
    <w:p w14:paraId="73DD2D86" w14:textId="1154AE73" w:rsidR="00A170C0" w:rsidRPr="00A170C0" w:rsidRDefault="00A170C0" w:rsidP="00A170C0">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7</w:t>
      </w:r>
      <w:r>
        <w:rPr>
          <w:rFonts w:ascii="Times New Roman" w:eastAsia="宋体" w:hAnsi="Times New Roman" w:cs="Times New Roman" w:hint="eastAsia"/>
          <w:sz w:val="24"/>
          <w:szCs w:val="24"/>
        </w:rPr>
        <w:t>、</w:t>
      </w:r>
      <w:r w:rsidRPr="00A170C0">
        <w:rPr>
          <w:rFonts w:ascii="Times New Roman" w:eastAsia="宋体" w:hAnsi="Times New Roman" w:cs="Times New Roman"/>
          <w:sz w:val="24"/>
          <w:szCs w:val="24"/>
        </w:rPr>
        <w:t>可行性研究报告不可作为筹集资金和向银行申请贷款的依据。</w:t>
      </w:r>
      <w:r w:rsidR="005C14D1">
        <w:rPr>
          <w:rFonts w:ascii="宋体" w:eastAsia="宋体" w:hAnsi="宋体" w:cs="Times New Roman" w:hint="eastAsia"/>
          <w:sz w:val="24"/>
          <w:szCs w:val="24"/>
        </w:rPr>
        <w:t>×</w:t>
      </w:r>
    </w:p>
    <w:p w14:paraId="5C2F5FFC" w14:textId="41C9DEA9" w:rsidR="00A170C0" w:rsidRPr="00A170C0" w:rsidRDefault="00A170C0" w:rsidP="00A170C0">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8</w:t>
      </w:r>
      <w:r>
        <w:rPr>
          <w:rFonts w:ascii="Times New Roman" w:eastAsia="宋体" w:hAnsi="Times New Roman" w:cs="Times New Roman" w:hint="eastAsia"/>
          <w:sz w:val="24"/>
          <w:szCs w:val="24"/>
        </w:rPr>
        <w:t>、</w:t>
      </w:r>
      <w:r w:rsidRPr="00A170C0">
        <w:rPr>
          <w:rFonts w:ascii="Times New Roman" w:eastAsia="宋体" w:hAnsi="Times New Roman" w:cs="Times New Roman"/>
          <w:sz w:val="24"/>
          <w:szCs w:val="24"/>
        </w:rPr>
        <w:t>可行性研究报告可作为编制科研试验计划和新技术、新设备需用计划以及大型专用设备生产预安排的依据。</w:t>
      </w:r>
      <w:r w:rsidR="005C14D1">
        <w:rPr>
          <w:rFonts w:ascii="宋体" w:eastAsia="宋体" w:hAnsi="宋体" w:cs="Times New Roman" w:hint="eastAsia"/>
          <w:sz w:val="24"/>
          <w:szCs w:val="24"/>
        </w:rPr>
        <w:t>√</w:t>
      </w:r>
    </w:p>
    <w:p w14:paraId="6614BFAF" w14:textId="786FC61F" w:rsidR="00A170C0" w:rsidRPr="00A170C0" w:rsidRDefault="00A170C0" w:rsidP="00A170C0">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9</w:t>
      </w:r>
      <w:r>
        <w:rPr>
          <w:rFonts w:ascii="Times New Roman" w:eastAsia="宋体" w:hAnsi="Times New Roman" w:cs="Times New Roman" w:hint="eastAsia"/>
          <w:sz w:val="24"/>
          <w:szCs w:val="24"/>
        </w:rPr>
        <w:t>、</w:t>
      </w:r>
      <w:r w:rsidRPr="00A170C0">
        <w:rPr>
          <w:rFonts w:ascii="Times New Roman" w:eastAsia="宋体" w:hAnsi="Times New Roman" w:cs="Times New Roman"/>
          <w:sz w:val="24"/>
          <w:szCs w:val="24"/>
        </w:rPr>
        <w:t>可行性研究报告可作为与项目协作单位签订经济合同的依据。</w:t>
      </w:r>
      <w:r w:rsidR="005C14D1">
        <w:rPr>
          <w:rFonts w:ascii="宋体" w:eastAsia="宋体" w:hAnsi="宋体" w:cs="Times New Roman" w:hint="eastAsia"/>
          <w:sz w:val="24"/>
          <w:szCs w:val="24"/>
        </w:rPr>
        <w:t>√</w:t>
      </w:r>
    </w:p>
    <w:p w14:paraId="7C36EEF0" w14:textId="7310841A" w:rsidR="00A170C0" w:rsidRPr="00A170C0" w:rsidRDefault="00A170C0" w:rsidP="00A170C0">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0</w:t>
      </w:r>
      <w:r>
        <w:rPr>
          <w:rFonts w:ascii="Times New Roman" w:eastAsia="宋体" w:hAnsi="Times New Roman" w:cs="Times New Roman" w:hint="eastAsia"/>
          <w:sz w:val="24"/>
          <w:szCs w:val="24"/>
        </w:rPr>
        <w:t>、</w:t>
      </w:r>
      <w:r w:rsidRPr="00A170C0">
        <w:rPr>
          <w:rFonts w:ascii="Times New Roman" w:eastAsia="宋体" w:hAnsi="Times New Roman" w:cs="Times New Roman"/>
          <w:sz w:val="24"/>
          <w:szCs w:val="24"/>
        </w:rPr>
        <w:t>可行性研究报告可作为向当地政府、规划部门、环境保护部门申请有关建设许可文件的依据。</w:t>
      </w:r>
      <w:r w:rsidR="005C14D1">
        <w:rPr>
          <w:rFonts w:ascii="宋体" w:eastAsia="宋体" w:hAnsi="宋体" w:cs="Times New Roman" w:hint="eastAsia"/>
          <w:sz w:val="24"/>
          <w:szCs w:val="24"/>
        </w:rPr>
        <w:t>√</w:t>
      </w:r>
    </w:p>
    <w:p w14:paraId="7F026538" w14:textId="5BA8C890" w:rsidR="00A170C0" w:rsidRPr="00A170C0" w:rsidRDefault="00A170C0" w:rsidP="00A170C0">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1</w:t>
      </w:r>
      <w:r>
        <w:rPr>
          <w:rFonts w:ascii="Times New Roman" w:eastAsia="宋体" w:hAnsi="Times New Roman" w:cs="Times New Roman" w:hint="eastAsia"/>
          <w:sz w:val="24"/>
          <w:szCs w:val="24"/>
        </w:rPr>
        <w:t>、</w:t>
      </w:r>
      <w:r w:rsidRPr="00A170C0">
        <w:rPr>
          <w:rFonts w:ascii="Times New Roman" w:eastAsia="宋体" w:hAnsi="Times New Roman" w:cs="Times New Roman"/>
          <w:sz w:val="24"/>
          <w:szCs w:val="24"/>
        </w:rPr>
        <w:t>市场调查间接搜集信息法的具体手段包括查找、索讨、购买、交换、接收等。</w:t>
      </w:r>
      <w:r w:rsidR="005C14D1">
        <w:rPr>
          <w:rFonts w:ascii="宋体" w:eastAsia="宋体" w:hAnsi="宋体" w:cs="Times New Roman" w:hint="eastAsia"/>
          <w:sz w:val="24"/>
          <w:szCs w:val="24"/>
        </w:rPr>
        <w:t>√</w:t>
      </w:r>
    </w:p>
    <w:p w14:paraId="752DECC8" w14:textId="78B53EA7" w:rsidR="00A170C0" w:rsidRPr="00A170C0" w:rsidRDefault="00A170C0" w:rsidP="00A170C0">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2</w:t>
      </w:r>
      <w:r>
        <w:rPr>
          <w:rFonts w:ascii="Times New Roman" w:eastAsia="宋体" w:hAnsi="Times New Roman" w:cs="Times New Roman" w:hint="eastAsia"/>
          <w:sz w:val="24"/>
          <w:szCs w:val="24"/>
        </w:rPr>
        <w:t>、</w:t>
      </w:r>
      <w:r w:rsidRPr="00A170C0">
        <w:rPr>
          <w:rFonts w:ascii="Times New Roman" w:eastAsia="宋体" w:hAnsi="Times New Roman" w:cs="Times New Roman"/>
          <w:sz w:val="24"/>
          <w:szCs w:val="24"/>
        </w:rPr>
        <w:t>市场调查间接搜集信息法不能作为直接搜集信息的指导。</w:t>
      </w:r>
      <w:r w:rsidR="005C14D1">
        <w:rPr>
          <w:rFonts w:ascii="宋体" w:eastAsia="宋体" w:hAnsi="宋体" w:cs="Times New Roman" w:hint="eastAsia"/>
          <w:sz w:val="24"/>
          <w:szCs w:val="24"/>
        </w:rPr>
        <w:t>×</w:t>
      </w:r>
    </w:p>
    <w:p w14:paraId="62D39893" w14:textId="75232489" w:rsidR="00A170C0" w:rsidRPr="00A170C0" w:rsidRDefault="008B0E90" w:rsidP="00A170C0">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1</w:t>
      </w:r>
      <w:r>
        <w:rPr>
          <w:rFonts w:ascii="Times New Roman" w:eastAsia="宋体" w:hAnsi="Times New Roman" w:cs="Times New Roman"/>
          <w:sz w:val="24"/>
          <w:szCs w:val="24"/>
        </w:rPr>
        <w:t>3</w:t>
      </w:r>
      <w:r>
        <w:rPr>
          <w:rFonts w:ascii="Times New Roman" w:eastAsia="宋体" w:hAnsi="Times New Roman" w:cs="Times New Roman" w:hint="eastAsia"/>
          <w:sz w:val="24"/>
          <w:szCs w:val="24"/>
        </w:rPr>
        <w:t>、</w:t>
      </w:r>
      <w:r w:rsidR="00A170C0" w:rsidRPr="00A170C0">
        <w:rPr>
          <w:rFonts w:ascii="Times New Roman" w:eastAsia="宋体" w:hAnsi="Times New Roman" w:cs="Times New Roman"/>
          <w:sz w:val="24"/>
          <w:szCs w:val="24"/>
        </w:rPr>
        <w:t>市场调查直接观察法的缺点是：观察不到内在因素，有时需要作长时间的观察才能求得结果。</w:t>
      </w:r>
      <w:r w:rsidR="005C14D1">
        <w:rPr>
          <w:rFonts w:ascii="宋体" w:eastAsia="宋体" w:hAnsi="宋体" w:cs="Times New Roman" w:hint="eastAsia"/>
          <w:sz w:val="24"/>
          <w:szCs w:val="24"/>
        </w:rPr>
        <w:t>√</w:t>
      </w:r>
    </w:p>
    <w:p w14:paraId="7E57A4AA" w14:textId="704D02EB" w:rsidR="00A170C0" w:rsidRPr="00A170C0" w:rsidRDefault="008B0E90" w:rsidP="00A170C0">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4</w:t>
      </w:r>
      <w:r>
        <w:rPr>
          <w:rFonts w:ascii="Times New Roman" w:eastAsia="宋体" w:hAnsi="Times New Roman" w:cs="Times New Roman" w:hint="eastAsia"/>
          <w:sz w:val="24"/>
          <w:szCs w:val="24"/>
        </w:rPr>
        <w:t>、</w:t>
      </w:r>
      <w:r w:rsidR="00A170C0" w:rsidRPr="00A170C0">
        <w:rPr>
          <w:rFonts w:ascii="Times New Roman" w:eastAsia="宋体" w:hAnsi="Times New Roman" w:cs="Times New Roman"/>
          <w:sz w:val="24"/>
          <w:szCs w:val="24"/>
        </w:rPr>
        <w:t>工程项目建设前期阶段工作环节不包括可行性研究。</w:t>
      </w:r>
      <w:r w:rsidR="005C14D1">
        <w:rPr>
          <w:rFonts w:ascii="宋体" w:eastAsia="宋体" w:hAnsi="宋体" w:cs="Times New Roman" w:hint="eastAsia"/>
          <w:sz w:val="24"/>
          <w:szCs w:val="24"/>
        </w:rPr>
        <w:t>×</w:t>
      </w:r>
    </w:p>
    <w:p w14:paraId="30854750" w14:textId="603D8F02" w:rsidR="00A170C0" w:rsidRPr="00A170C0" w:rsidRDefault="008B0E90" w:rsidP="00A170C0">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5</w:t>
      </w:r>
      <w:r>
        <w:rPr>
          <w:rFonts w:ascii="Times New Roman" w:eastAsia="宋体" w:hAnsi="Times New Roman" w:cs="Times New Roman" w:hint="eastAsia"/>
          <w:sz w:val="24"/>
          <w:szCs w:val="24"/>
        </w:rPr>
        <w:t>、</w:t>
      </w:r>
      <w:r w:rsidR="00A170C0" w:rsidRPr="00A170C0">
        <w:rPr>
          <w:rFonts w:ascii="Times New Roman" w:eastAsia="宋体" w:hAnsi="Times New Roman" w:cs="Times New Roman"/>
          <w:sz w:val="24"/>
          <w:szCs w:val="24"/>
        </w:rPr>
        <w:t>市场调查间接搜集信息法应遵循的原则遵循先易后难的原则。</w:t>
      </w:r>
      <w:r w:rsidR="005C14D1">
        <w:rPr>
          <w:rFonts w:ascii="宋体" w:eastAsia="宋体" w:hAnsi="宋体" w:cs="Times New Roman" w:hint="eastAsia"/>
          <w:sz w:val="24"/>
          <w:szCs w:val="24"/>
        </w:rPr>
        <w:t>√</w:t>
      </w:r>
    </w:p>
    <w:p w14:paraId="68B6F4B2" w14:textId="5C317471" w:rsidR="00A170C0" w:rsidRDefault="008B0E90" w:rsidP="008B0E90">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6</w:t>
      </w:r>
      <w:r>
        <w:rPr>
          <w:rFonts w:ascii="Times New Roman" w:eastAsia="宋体" w:hAnsi="Times New Roman" w:cs="Times New Roman" w:hint="eastAsia"/>
          <w:sz w:val="24"/>
          <w:szCs w:val="24"/>
        </w:rPr>
        <w:t>、</w:t>
      </w:r>
      <w:r w:rsidR="00A170C0" w:rsidRPr="00A170C0">
        <w:rPr>
          <w:rFonts w:ascii="Times New Roman" w:eastAsia="宋体" w:hAnsi="Times New Roman" w:cs="Times New Roman"/>
          <w:sz w:val="24"/>
          <w:szCs w:val="24"/>
        </w:rPr>
        <w:t>市场调查间接搜集信息法的手段不包括购买。</w:t>
      </w:r>
      <w:r w:rsidR="005C14D1">
        <w:rPr>
          <w:rFonts w:ascii="宋体" w:eastAsia="宋体" w:hAnsi="宋体" w:cs="Times New Roman" w:hint="eastAsia"/>
          <w:sz w:val="24"/>
          <w:szCs w:val="24"/>
        </w:rPr>
        <w:t>×</w:t>
      </w:r>
    </w:p>
    <w:p w14:paraId="7CF155B0" w14:textId="137FA77E" w:rsidR="008B0E90" w:rsidRDefault="008B0E90" w:rsidP="008B0E90">
      <w:pPr>
        <w:spacing w:line="360" w:lineRule="auto"/>
        <w:rPr>
          <w:b/>
          <w:bCs/>
          <w:color w:val="000000"/>
        </w:rPr>
      </w:pPr>
      <w:r w:rsidRPr="008B0E90">
        <w:rPr>
          <w:rFonts w:hint="eastAsia"/>
          <w:b/>
          <w:bCs/>
          <w:color w:val="000000"/>
        </w:rPr>
        <w:t>二、单项选择题（每题</w:t>
      </w:r>
      <w:r w:rsidRPr="008B0E90">
        <w:rPr>
          <w:b/>
          <w:bCs/>
          <w:color w:val="000000"/>
        </w:rPr>
        <w:t>1分，共8分）</w:t>
      </w:r>
    </w:p>
    <w:p w14:paraId="677EFAFC" w14:textId="5EF38A93" w:rsidR="008B0E90" w:rsidRPr="008B0E90" w:rsidRDefault="008B0E90" w:rsidP="008B0E90">
      <w:pPr>
        <w:spacing w:line="360" w:lineRule="auto"/>
        <w:rPr>
          <w:rFonts w:ascii="Times New Roman" w:eastAsia="宋体" w:hAnsi="Times New Roman" w:cs="Times New Roman"/>
          <w:bCs/>
          <w:color w:val="000000"/>
          <w:sz w:val="24"/>
          <w:szCs w:val="24"/>
        </w:rPr>
      </w:pPr>
      <w:r>
        <w:rPr>
          <w:rFonts w:ascii="Times New Roman" w:eastAsia="宋体" w:hAnsi="Times New Roman" w:cs="Times New Roman" w:hint="eastAsia"/>
          <w:bCs/>
          <w:color w:val="000000"/>
          <w:sz w:val="24"/>
          <w:szCs w:val="24"/>
        </w:rPr>
        <w:t>1</w:t>
      </w:r>
      <w:r>
        <w:rPr>
          <w:rFonts w:ascii="Times New Roman" w:eastAsia="宋体" w:hAnsi="Times New Roman" w:cs="Times New Roman"/>
          <w:bCs/>
          <w:color w:val="000000"/>
          <w:sz w:val="24"/>
          <w:szCs w:val="24"/>
        </w:rPr>
        <w:t>7</w:t>
      </w:r>
      <w:r>
        <w:rPr>
          <w:rFonts w:ascii="Times New Roman" w:eastAsia="宋体" w:hAnsi="Times New Roman" w:cs="Times New Roman" w:hint="eastAsia"/>
          <w:bCs/>
          <w:color w:val="000000"/>
          <w:sz w:val="24"/>
          <w:szCs w:val="24"/>
        </w:rPr>
        <w:t>、</w:t>
      </w:r>
      <w:r w:rsidRPr="008B0E90">
        <w:rPr>
          <w:rFonts w:ascii="Times New Roman" w:eastAsia="宋体" w:hAnsi="Times New Roman" w:cs="Times New Roman"/>
          <w:bCs/>
          <w:color w:val="000000"/>
          <w:sz w:val="24"/>
          <w:szCs w:val="24"/>
        </w:rPr>
        <w:t>按照我国建设程序，可行性研究应在（</w:t>
      </w:r>
      <w:r w:rsidR="004F4DA8">
        <w:rPr>
          <w:rFonts w:ascii="Times New Roman" w:eastAsia="宋体" w:hAnsi="Times New Roman" w:cs="Times New Roman" w:hint="eastAsia"/>
          <w:bCs/>
          <w:color w:val="000000"/>
          <w:sz w:val="24"/>
          <w:szCs w:val="24"/>
        </w:rPr>
        <w:t>C</w:t>
      </w:r>
      <w:r w:rsidRPr="008B0E90">
        <w:rPr>
          <w:rFonts w:ascii="Times New Roman" w:eastAsia="宋体" w:hAnsi="Times New Roman" w:cs="Times New Roman"/>
          <w:bCs/>
          <w:color w:val="000000"/>
          <w:sz w:val="24"/>
          <w:szCs w:val="24"/>
        </w:rPr>
        <w:t xml:space="preserve"> </w:t>
      </w:r>
      <w:r w:rsidRPr="008B0E90">
        <w:rPr>
          <w:rFonts w:ascii="Times New Roman" w:eastAsia="宋体" w:hAnsi="Times New Roman" w:cs="Times New Roman"/>
          <w:bCs/>
          <w:color w:val="000000"/>
          <w:sz w:val="24"/>
          <w:szCs w:val="24"/>
        </w:rPr>
        <w:t>）进行。</w:t>
      </w:r>
    </w:p>
    <w:p w14:paraId="0B04CD1E" w14:textId="77777777" w:rsidR="008B0E90" w:rsidRPr="008B0E90" w:rsidRDefault="008B0E90" w:rsidP="008B0E90">
      <w:pPr>
        <w:spacing w:line="360" w:lineRule="auto"/>
        <w:rPr>
          <w:rFonts w:ascii="Times New Roman" w:eastAsia="宋体" w:hAnsi="Times New Roman" w:cs="Times New Roman"/>
          <w:bCs/>
          <w:color w:val="000000"/>
          <w:sz w:val="24"/>
          <w:szCs w:val="24"/>
        </w:rPr>
      </w:pPr>
      <w:r w:rsidRPr="008B0E90">
        <w:rPr>
          <w:rFonts w:ascii="Times New Roman" w:eastAsia="宋体" w:hAnsi="Times New Roman" w:cs="Times New Roman"/>
          <w:bCs/>
          <w:color w:val="000000"/>
          <w:sz w:val="24"/>
          <w:szCs w:val="24"/>
        </w:rPr>
        <w:t xml:space="preserve">A. </w:t>
      </w:r>
      <w:r w:rsidRPr="008B0E90">
        <w:rPr>
          <w:rFonts w:ascii="Times New Roman" w:eastAsia="宋体" w:hAnsi="Times New Roman" w:cs="Times New Roman"/>
          <w:bCs/>
          <w:color w:val="000000"/>
          <w:sz w:val="24"/>
          <w:szCs w:val="24"/>
        </w:rPr>
        <w:t>机会研究完成之后</w:t>
      </w:r>
      <w:r w:rsidRPr="008B0E90">
        <w:rPr>
          <w:rFonts w:ascii="Times New Roman" w:eastAsia="宋体" w:hAnsi="Times New Roman" w:cs="Times New Roman"/>
          <w:bCs/>
          <w:color w:val="000000"/>
          <w:sz w:val="24"/>
          <w:szCs w:val="24"/>
        </w:rPr>
        <w:t xml:space="preserve"> </w:t>
      </w:r>
    </w:p>
    <w:p w14:paraId="523DB21E" w14:textId="77777777" w:rsidR="008B0E90" w:rsidRPr="008B0E90" w:rsidRDefault="008B0E90" w:rsidP="008B0E90">
      <w:pPr>
        <w:spacing w:line="360" w:lineRule="auto"/>
        <w:rPr>
          <w:rFonts w:ascii="Times New Roman" w:eastAsia="宋体" w:hAnsi="Times New Roman" w:cs="Times New Roman"/>
          <w:bCs/>
          <w:color w:val="000000"/>
          <w:sz w:val="24"/>
          <w:szCs w:val="24"/>
        </w:rPr>
      </w:pPr>
      <w:r w:rsidRPr="008B0E90">
        <w:rPr>
          <w:rFonts w:ascii="Times New Roman" w:eastAsia="宋体" w:hAnsi="Times New Roman" w:cs="Times New Roman"/>
          <w:bCs/>
          <w:color w:val="000000"/>
          <w:sz w:val="24"/>
          <w:szCs w:val="24"/>
        </w:rPr>
        <w:t xml:space="preserve">B. </w:t>
      </w:r>
      <w:r w:rsidRPr="008B0E90">
        <w:rPr>
          <w:rFonts w:ascii="Times New Roman" w:eastAsia="宋体" w:hAnsi="Times New Roman" w:cs="Times New Roman"/>
          <w:bCs/>
          <w:color w:val="000000"/>
          <w:sz w:val="24"/>
          <w:szCs w:val="24"/>
        </w:rPr>
        <w:t>建设任务书下达之后</w:t>
      </w:r>
      <w:r w:rsidRPr="008B0E90">
        <w:rPr>
          <w:rFonts w:ascii="Times New Roman" w:eastAsia="宋体" w:hAnsi="Times New Roman" w:cs="Times New Roman"/>
          <w:bCs/>
          <w:color w:val="000000"/>
          <w:sz w:val="24"/>
          <w:szCs w:val="24"/>
        </w:rPr>
        <w:t xml:space="preserve"> </w:t>
      </w:r>
    </w:p>
    <w:p w14:paraId="23E707E9" w14:textId="77777777" w:rsidR="008B0E90" w:rsidRPr="008B0E90" w:rsidRDefault="008B0E90" w:rsidP="008B0E90">
      <w:pPr>
        <w:spacing w:line="360" w:lineRule="auto"/>
        <w:rPr>
          <w:rFonts w:ascii="Times New Roman" w:eastAsia="宋体" w:hAnsi="Times New Roman" w:cs="Times New Roman"/>
          <w:bCs/>
          <w:color w:val="000000"/>
          <w:sz w:val="24"/>
          <w:szCs w:val="24"/>
        </w:rPr>
      </w:pPr>
      <w:r w:rsidRPr="008B0E90">
        <w:rPr>
          <w:rFonts w:ascii="Times New Roman" w:eastAsia="宋体" w:hAnsi="Times New Roman" w:cs="Times New Roman"/>
          <w:bCs/>
          <w:color w:val="000000"/>
          <w:sz w:val="24"/>
          <w:szCs w:val="24"/>
        </w:rPr>
        <w:t xml:space="preserve">C. </w:t>
      </w:r>
      <w:r w:rsidRPr="008B0E90">
        <w:rPr>
          <w:rFonts w:ascii="Times New Roman" w:eastAsia="宋体" w:hAnsi="Times New Roman" w:cs="Times New Roman"/>
          <w:bCs/>
          <w:color w:val="000000"/>
          <w:sz w:val="24"/>
          <w:szCs w:val="24"/>
        </w:rPr>
        <w:t>项目建议书被批准之后</w:t>
      </w:r>
      <w:r w:rsidRPr="008B0E90">
        <w:rPr>
          <w:rFonts w:ascii="Times New Roman" w:eastAsia="宋体" w:hAnsi="Times New Roman" w:cs="Times New Roman"/>
          <w:bCs/>
          <w:color w:val="000000"/>
          <w:sz w:val="24"/>
          <w:szCs w:val="24"/>
        </w:rPr>
        <w:t xml:space="preserve"> </w:t>
      </w:r>
    </w:p>
    <w:p w14:paraId="71273568" w14:textId="77777777" w:rsidR="008B0E90" w:rsidRPr="008B0E90" w:rsidRDefault="008B0E90" w:rsidP="008B0E90">
      <w:pPr>
        <w:spacing w:line="360" w:lineRule="auto"/>
        <w:rPr>
          <w:rFonts w:ascii="Times New Roman" w:eastAsia="宋体" w:hAnsi="Times New Roman" w:cs="Times New Roman"/>
          <w:bCs/>
          <w:color w:val="000000"/>
          <w:sz w:val="24"/>
          <w:szCs w:val="24"/>
        </w:rPr>
      </w:pPr>
      <w:r w:rsidRPr="008B0E90">
        <w:rPr>
          <w:rFonts w:ascii="Times New Roman" w:eastAsia="宋体" w:hAnsi="Times New Roman" w:cs="Times New Roman"/>
          <w:bCs/>
          <w:color w:val="000000"/>
          <w:sz w:val="24"/>
          <w:szCs w:val="24"/>
        </w:rPr>
        <w:t xml:space="preserve">D. </w:t>
      </w:r>
      <w:r w:rsidRPr="008B0E90">
        <w:rPr>
          <w:rFonts w:ascii="Times New Roman" w:eastAsia="宋体" w:hAnsi="Times New Roman" w:cs="Times New Roman"/>
          <w:bCs/>
          <w:color w:val="000000"/>
          <w:sz w:val="24"/>
          <w:szCs w:val="24"/>
        </w:rPr>
        <w:t>可行性研究准备完成之后</w:t>
      </w:r>
      <w:r w:rsidRPr="008B0E90">
        <w:rPr>
          <w:rFonts w:ascii="Times New Roman" w:eastAsia="宋体" w:hAnsi="Times New Roman" w:cs="Times New Roman"/>
          <w:bCs/>
          <w:color w:val="000000"/>
          <w:sz w:val="24"/>
          <w:szCs w:val="24"/>
        </w:rPr>
        <w:t xml:space="preserve"> </w:t>
      </w:r>
    </w:p>
    <w:p w14:paraId="01B70459" w14:textId="401817EC" w:rsidR="008B0E90" w:rsidRPr="008B0E90" w:rsidRDefault="008B0E90" w:rsidP="008B0E90">
      <w:pPr>
        <w:spacing w:line="360" w:lineRule="auto"/>
        <w:rPr>
          <w:rFonts w:ascii="Times New Roman" w:eastAsia="宋体" w:hAnsi="Times New Roman" w:cs="Times New Roman"/>
          <w:bCs/>
          <w:color w:val="000000"/>
          <w:sz w:val="24"/>
          <w:szCs w:val="24"/>
        </w:rPr>
      </w:pPr>
      <w:r>
        <w:rPr>
          <w:rFonts w:ascii="Times New Roman" w:eastAsia="宋体" w:hAnsi="Times New Roman" w:cs="Times New Roman" w:hint="eastAsia"/>
          <w:bCs/>
          <w:color w:val="000000"/>
          <w:sz w:val="24"/>
          <w:szCs w:val="24"/>
        </w:rPr>
        <w:t>1</w:t>
      </w:r>
      <w:r>
        <w:rPr>
          <w:rFonts w:ascii="Times New Roman" w:eastAsia="宋体" w:hAnsi="Times New Roman" w:cs="Times New Roman"/>
          <w:bCs/>
          <w:color w:val="000000"/>
          <w:sz w:val="24"/>
          <w:szCs w:val="24"/>
        </w:rPr>
        <w:t>8</w:t>
      </w:r>
      <w:r>
        <w:rPr>
          <w:rFonts w:ascii="Times New Roman" w:eastAsia="宋体" w:hAnsi="Times New Roman" w:cs="Times New Roman" w:hint="eastAsia"/>
          <w:bCs/>
          <w:color w:val="000000"/>
          <w:sz w:val="24"/>
          <w:szCs w:val="24"/>
        </w:rPr>
        <w:t>、</w:t>
      </w:r>
      <w:r w:rsidRPr="008B0E90">
        <w:rPr>
          <w:rFonts w:ascii="Times New Roman" w:eastAsia="宋体" w:hAnsi="Times New Roman" w:cs="Times New Roman"/>
          <w:bCs/>
          <w:color w:val="000000"/>
          <w:sz w:val="24"/>
          <w:szCs w:val="24"/>
        </w:rPr>
        <w:t>工程项目建设前期阶段工作环节包括（</w:t>
      </w:r>
      <w:r w:rsidR="004F4DA8">
        <w:rPr>
          <w:rFonts w:ascii="Times New Roman" w:eastAsia="宋体" w:hAnsi="Times New Roman" w:cs="Times New Roman" w:hint="eastAsia"/>
          <w:bCs/>
          <w:color w:val="000000"/>
          <w:sz w:val="24"/>
          <w:szCs w:val="24"/>
        </w:rPr>
        <w:t>B</w:t>
      </w:r>
      <w:r w:rsidRPr="008B0E90">
        <w:rPr>
          <w:rFonts w:ascii="Times New Roman" w:eastAsia="宋体" w:hAnsi="Times New Roman" w:cs="Times New Roman"/>
          <w:bCs/>
          <w:color w:val="000000"/>
          <w:sz w:val="24"/>
          <w:szCs w:val="24"/>
        </w:rPr>
        <w:t xml:space="preserve"> </w:t>
      </w:r>
      <w:r w:rsidRPr="008B0E90">
        <w:rPr>
          <w:rFonts w:ascii="Times New Roman" w:eastAsia="宋体" w:hAnsi="Times New Roman" w:cs="Times New Roman"/>
          <w:bCs/>
          <w:color w:val="000000"/>
          <w:sz w:val="24"/>
          <w:szCs w:val="24"/>
        </w:rPr>
        <w:t>）等。</w:t>
      </w:r>
    </w:p>
    <w:p w14:paraId="40D18013" w14:textId="77777777" w:rsidR="008B0E90" w:rsidRPr="008B0E90" w:rsidRDefault="008B0E90" w:rsidP="008B0E90">
      <w:pPr>
        <w:spacing w:line="360" w:lineRule="auto"/>
        <w:rPr>
          <w:rFonts w:ascii="Times New Roman" w:eastAsia="宋体" w:hAnsi="Times New Roman" w:cs="Times New Roman"/>
          <w:bCs/>
          <w:color w:val="000000"/>
          <w:sz w:val="24"/>
          <w:szCs w:val="24"/>
        </w:rPr>
      </w:pPr>
      <w:r w:rsidRPr="008B0E90">
        <w:rPr>
          <w:rFonts w:ascii="Times New Roman" w:eastAsia="宋体" w:hAnsi="Times New Roman" w:cs="Times New Roman"/>
          <w:bCs/>
          <w:color w:val="000000"/>
          <w:sz w:val="24"/>
          <w:szCs w:val="24"/>
        </w:rPr>
        <w:t xml:space="preserve">A. </w:t>
      </w:r>
      <w:r w:rsidRPr="008B0E90">
        <w:rPr>
          <w:rFonts w:ascii="Times New Roman" w:eastAsia="宋体" w:hAnsi="Times New Roman" w:cs="Times New Roman"/>
          <w:bCs/>
          <w:color w:val="000000"/>
          <w:sz w:val="24"/>
          <w:szCs w:val="24"/>
        </w:rPr>
        <w:t>施工图设计</w:t>
      </w:r>
      <w:r w:rsidRPr="008B0E90">
        <w:rPr>
          <w:rFonts w:ascii="Times New Roman" w:eastAsia="宋体" w:hAnsi="Times New Roman" w:cs="Times New Roman"/>
          <w:bCs/>
          <w:color w:val="000000"/>
          <w:sz w:val="24"/>
          <w:szCs w:val="24"/>
        </w:rPr>
        <w:t xml:space="preserve"> </w:t>
      </w:r>
    </w:p>
    <w:p w14:paraId="402B3FA1" w14:textId="77777777" w:rsidR="008B0E90" w:rsidRPr="008B0E90" w:rsidRDefault="008B0E90" w:rsidP="008B0E90">
      <w:pPr>
        <w:spacing w:line="360" w:lineRule="auto"/>
        <w:rPr>
          <w:rFonts w:ascii="Times New Roman" w:eastAsia="宋体" w:hAnsi="Times New Roman" w:cs="Times New Roman"/>
          <w:bCs/>
          <w:color w:val="000000"/>
          <w:sz w:val="24"/>
          <w:szCs w:val="24"/>
        </w:rPr>
      </w:pPr>
      <w:r w:rsidRPr="008B0E90">
        <w:rPr>
          <w:rFonts w:ascii="Times New Roman" w:eastAsia="宋体" w:hAnsi="Times New Roman" w:cs="Times New Roman"/>
          <w:bCs/>
          <w:color w:val="000000"/>
          <w:sz w:val="24"/>
          <w:szCs w:val="24"/>
        </w:rPr>
        <w:t xml:space="preserve">B. </w:t>
      </w:r>
      <w:r w:rsidRPr="008B0E90">
        <w:rPr>
          <w:rFonts w:ascii="Times New Roman" w:eastAsia="宋体" w:hAnsi="Times New Roman" w:cs="Times New Roman"/>
          <w:bCs/>
          <w:color w:val="000000"/>
          <w:sz w:val="24"/>
          <w:szCs w:val="24"/>
        </w:rPr>
        <w:t>可行性研究</w:t>
      </w:r>
      <w:r w:rsidRPr="008B0E90">
        <w:rPr>
          <w:rFonts w:ascii="Times New Roman" w:eastAsia="宋体" w:hAnsi="Times New Roman" w:cs="Times New Roman"/>
          <w:bCs/>
          <w:color w:val="000000"/>
          <w:sz w:val="24"/>
          <w:szCs w:val="24"/>
        </w:rPr>
        <w:t xml:space="preserve"> </w:t>
      </w:r>
    </w:p>
    <w:p w14:paraId="5634DE73" w14:textId="77777777" w:rsidR="008B0E90" w:rsidRPr="008B0E90" w:rsidRDefault="008B0E90" w:rsidP="008B0E90">
      <w:pPr>
        <w:spacing w:line="360" w:lineRule="auto"/>
        <w:rPr>
          <w:rFonts w:ascii="Times New Roman" w:eastAsia="宋体" w:hAnsi="Times New Roman" w:cs="Times New Roman"/>
          <w:bCs/>
          <w:color w:val="000000"/>
          <w:sz w:val="24"/>
          <w:szCs w:val="24"/>
        </w:rPr>
      </w:pPr>
      <w:r w:rsidRPr="008B0E90">
        <w:rPr>
          <w:rFonts w:ascii="Times New Roman" w:eastAsia="宋体" w:hAnsi="Times New Roman" w:cs="Times New Roman"/>
          <w:bCs/>
          <w:color w:val="000000"/>
          <w:sz w:val="24"/>
          <w:szCs w:val="24"/>
        </w:rPr>
        <w:t xml:space="preserve">C. </w:t>
      </w:r>
      <w:r w:rsidRPr="008B0E90">
        <w:rPr>
          <w:rFonts w:ascii="Times New Roman" w:eastAsia="宋体" w:hAnsi="Times New Roman" w:cs="Times New Roman"/>
          <w:bCs/>
          <w:color w:val="000000"/>
          <w:sz w:val="24"/>
          <w:szCs w:val="24"/>
        </w:rPr>
        <w:t>建设准备</w:t>
      </w:r>
      <w:r w:rsidRPr="008B0E90">
        <w:rPr>
          <w:rFonts w:ascii="Times New Roman" w:eastAsia="宋体" w:hAnsi="Times New Roman" w:cs="Times New Roman"/>
          <w:bCs/>
          <w:color w:val="000000"/>
          <w:sz w:val="24"/>
          <w:szCs w:val="24"/>
        </w:rPr>
        <w:t xml:space="preserve"> </w:t>
      </w:r>
    </w:p>
    <w:p w14:paraId="4546CF3F" w14:textId="77777777" w:rsidR="008B0E90" w:rsidRPr="008B0E90" w:rsidRDefault="008B0E90" w:rsidP="008B0E90">
      <w:pPr>
        <w:spacing w:line="360" w:lineRule="auto"/>
        <w:rPr>
          <w:rFonts w:ascii="Times New Roman" w:eastAsia="宋体" w:hAnsi="Times New Roman" w:cs="Times New Roman"/>
          <w:bCs/>
          <w:color w:val="000000"/>
          <w:sz w:val="24"/>
          <w:szCs w:val="24"/>
        </w:rPr>
      </w:pPr>
      <w:r w:rsidRPr="008B0E90">
        <w:rPr>
          <w:rFonts w:ascii="Times New Roman" w:eastAsia="宋体" w:hAnsi="Times New Roman" w:cs="Times New Roman"/>
          <w:bCs/>
          <w:color w:val="000000"/>
          <w:sz w:val="24"/>
          <w:szCs w:val="24"/>
        </w:rPr>
        <w:t xml:space="preserve">D. </w:t>
      </w:r>
      <w:r w:rsidRPr="008B0E90">
        <w:rPr>
          <w:rFonts w:ascii="Times New Roman" w:eastAsia="宋体" w:hAnsi="Times New Roman" w:cs="Times New Roman"/>
          <w:bCs/>
          <w:color w:val="000000"/>
          <w:sz w:val="24"/>
          <w:szCs w:val="24"/>
        </w:rPr>
        <w:t>初步设计</w:t>
      </w:r>
      <w:r w:rsidRPr="008B0E90">
        <w:rPr>
          <w:rFonts w:ascii="Times New Roman" w:eastAsia="宋体" w:hAnsi="Times New Roman" w:cs="Times New Roman"/>
          <w:bCs/>
          <w:color w:val="000000"/>
          <w:sz w:val="24"/>
          <w:szCs w:val="24"/>
        </w:rPr>
        <w:t xml:space="preserve"> </w:t>
      </w:r>
    </w:p>
    <w:p w14:paraId="407E6325" w14:textId="775A8F80" w:rsidR="008B0E90" w:rsidRPr="008B0E90" w:rsidRDefault="008B0E90" w:rsidP="008B0E90">
      <w:pPr>
        <w:spacing w:line="360" w:lineRule="auto"/>
        <w:rPr>
          <w:rFonts w:ascii="Times New Roman" w:eastAsia="宋体" w:hAnsi="Times New Roman" w:cs="Times New Roman"/>
          <w:bCs/>
          <w:color w:val="000000"/>
          <w:sz w:val="24"/>
          <w:szCs w:val="24"/>
        </w:rPr>
      </w:pPr>
      <w:r>
        <w:rPr>
          <w:rFonts w:ascii="Times New Roman" w:eastAsia="宋体" w:hAnsi="Times New Roman" w:cs="Times New Roman" w:hint="eastAsia"/>
          <w:bCs/>
          <w:color w:val="000000"/>
          <w:sz w:val="24"/>
          <w:szCs w:val="24"/>
        </w:rPr>
        <w:t>1</w:t>
      </w:r>
      <w:r>
        <w:rPr>
          <w:rFonts w:ascii="Times New Roman" w:eastAsia="宋体" w:hAnsi="Times New Roman" w:cs="Times New Roman"/>
          <w:bCs/>
          <w:color w:val="000000"/>
          <w:sz w:val="24"/>
          <w:szCs w:val="24"/>
        </w:rPr>
        <w:t>9</w:t>
      </w:r>
      <w:r>
        <w:rPr>
          <w:rFonts w:ascii="Times New Roman" w:eastAsia="宋体" w:hAnsi="Times New Roman" w:cs="Times New Roman" w:hint="eastAsia"/>
          <w:bCs/>
          <w:color w:val="000000"/>
          <w:sz w:val="24"/>
          <w:szCs w:val="24"/>
        </w:rPr>
        <w:t>、</w:t>
      </w:r>
      <w:r w:rsidRPr="008B0E90">
        <w:rPr>
          <w:rFonts w:ascii="Times New Roman" w:eastAsia="宋体" w:hAnsi="Times New Roman" w:cs="Times New Roman"/>
          <w:bCs/>
          <w:color w:val="000000"/>
          <w:sz w:val="24"/>
          <w:szCs w:val="24"/>
        </w:rPr>
        <w:t>可行性研究报告中财务评价的主要内容不包括（</w:t>
      </w:r>
      <w:r w:rsidR="004F4DA8">
        <w:rPr>
          <w:rFonts w:ascii="Times New Roman" w:eastAsia="宋体" w:hAnsi="Times New Roman" w:cs="Times New Roman" w:hint="eastAsia"/>
          <w:bCs/>
          <w:color w:val="000000"/>
          <w:sz w:val="24"/>
          <w:szCs w:val="24"/>
        </w:rPr>
        <w:t>D</w:t>
      </w:r>
      <w:r w:rsidRPr="008B0E90">
        <w:rPr>
          <w:rFonts w:ascii="Times New Roman" w:eastAsia="宋体" w:hAnsi="Times New Roman" w:cs="Times New Roman"/>
          <w:bCs/>
          <w:color w:val="000000"/>
          <w:sz w:val="24"/>
          <w:szCs w:val="24"/>
        </w:rPr>
        <w:t xml:space="preserve"> </w:t>
      </w:r>
      <w:r w:rsidRPr="008B0E90">
        <w:rPr>
          <w:rFonts w:ascii="Times New Roman" w:eastAsia="宋体" w:hAnsi="Times New Roman" w:cs="Times New Roman"/>
          <w:bCs/>
          <w:color w:val="000000"/>
          <w:sz w:val="24"/>
          <w:szCs w:val="24"/>
        </w:rPr>
        <w:t>）。</w:t>
      </w:r>
    </w:p>
    <w:p w14:paraId="78D541D2" w14:textId="77777777" w:rsidR="008B0E90" w:rsidRPr="008B0E90" w:rsidRDefault="008B0E90" w:rsidP="008B0E90">
      <w:pPr>
        <w:spacing w:line="360" w:lineRule="auto"/>
        <w:rPr>
          <w:rFonts w:ascii="Times New Roman" w:eastAsia="宋体" w:hAnsi="Times New Roman" w:cs="Times New Roman"/>
          <w:bCs/>
          <w:color w:val="000000"/>
          <w:sz w:val="24"/>
          <w:szCs w:val="24"/>
        </w:rPr>
      </w:pPr>
      <w:r w:rsidRPr="008B0E90">
        <w:rPr>
          <w:rFonts w:ascii="Times New Roman" w:eastAsia="宋体" w:hAnsi="Times New Roman" w:cs="Times New Roman"/>
          <w:bCs/>
          <w:color w:val="000000"/>
          <w:sz w:val="24"/>
          <w:szCs w:val="24"/>
        </w:rPr>
        <w:t xml:space="preserve">A. </w:t>
      </w:r>
      <w:r w:rsidRPr="008B0E90">
        <w:rPr>
          <w:rFonts w:ascii="Times New Roman" w:eastAsia="宋体" w:hAnsi="Times New Roman" w:cs="Times New Roman"/>
          <w:bCs/>
          <w:color w:val="000000"/>
          <w:sz w:val="24"/>
          <w:szCs w:val="24"/>
        </w:rPr>
        <w:t>盈利能力分析</w:t>
      </w:r>
      <w:r w:rsidRPr="008B0E90">
        <w:rPr>
          <w:rFonts w:ascii="Times New Roman" w:eastAsia="宋体" w:hAnsi="Times New Roman" w:cs="Times New Roman"/>
          <w:bCs/>
          <w:color w:val="000000"/>
          <w:sz w:val="24"/>
          <w:szCs w:val="24"/>
        </w:rPr>
        <w:t xml:space="preserve"> </w:t>
      </w:r>
    </w:p>
    <w:p w14:paraId="284B0562" w14:textId="77777777" w:rsidR="008B0E90" w:rsidRPr="008B0E90" w:rsidRDefault="008B0E90" w:rsidP="008B0E90">
      <w:pPr>
        <w:spacing w:line="360" w:lineRule="auto"/>
        <w:rPr>
          <w:rFonts w:ascii="Times New Roman" w:eastAsia="宋体" w:hAnsi="Times New Roman" w:cs="Times New Roman"/>
          <w:bCs/>
          <w:color w:val="000000"/>
          <w:sz w:val="24"/>
          <w:szCs w:val="24"/>
        </w:rPr>
      </w:pPr>
      <w:r w:rsidRPr="008B0E90">
        <w:rPr>
          <w:rFonts w:ascii="Times New Roman" w:eastAsia="宋体" w:hAnsi="Times New Roman" w:cs="Times New Roman"/>
          <w:bCs/>
          <w:color w:val="000000"/>
          <w:sz w:val="24"/>
          <w:szCs w:val="24"/>
        </w:rPr>
        <w:t xml:space="preserve">B. </w:t>
      </w:r>
      <w:r w:rsidRPr="008B0E90">
        <w:rPr>
          <w:rFonts w:ascii="Times New Roman" w:eastAsia="宋体" w:hAnsi="Times New Roman" w:cs="Times New Roman"/>
          <w:bCs/>
          <w:color w:val="000000"/>
          <w:sz w:val="24"/>
          <w:szCs w:val="24"/>
        </w:rPr>
        <w:t>偿债能力分析</w:t>
      </w:r>
      <w:r w:rsidRPr="008B0E90">
        <w:rPr>
          <w:rFonts w:ascii="Times New Roman" w:eastAsia="宋体" w:hAnsi="Times New Roman" w:cs="Times New Roman"/>
          <w:bCs/>
          <w:color w:val="000000"/>
          <w:sz w:val="24"/>
          <w:szCs w:val="24"/>
        </w:rPr>
        <w:t xml:space="preserve"> </w:t>
      </w:r>
    </w:p>
    <w:p w14:paraId="611A5040" w14:textId="77777777" w:rsidR="008B0E90" w:rsidRPr="008B0E90" w:rsidRDefault="008B0E90" w:rsidP="008B0E90">
      <w:pPr>
        <w:spacing w:line="360" w:lineRule="auto"/>
        <w:rPr>
          <w:rFonts w:ascii="Times New Roman" w:eastAsia="宋体" w:hAnsi="Times New Roman" w:cs="Times New Roman"/>
          <w:bCs/>
          <w:color w:val="000000"/>
          <w:sz w:val="24"/>
          <w:szCs w:val="24"/>
        </w:rPr>
      </w:pPr>
      <w:r w:rsidRPr="008B0E90">
        <w:rPr>
          <w:rFonts w:ascii="Times New Roman" w:eastAsia="宋体" w:hAnsi="Times New Roman" w:cs="Times New Roman"/>
          <w:bCs/>
          <w:color w:val="000000"/>
          <w:sz w:val="24"/>
          <w:szCs w:val="24"/>
        </w:rPr>
        <w:t xml:space="preserve">C. </w:t>
      </w:r>
      <w:r w:rsidRPr="008B0E90">
        <w:rPr>
          <w:rFonts w:ascii="Times New Roman" w:eastAsia="宋体" w:hAnsi="Times New Roman" w:cs="Times New Roman"/>
          <w:bCs/>
          <w:color w:val="000000"/>
          <w:sz w:val="24"/>
          <w:szCs w:val="24"/>
        </w:rPr>
        <w:t>营业收入与成本费用估算</w:t>
      </w:r>
      <w:r w:rsidRPr="008B0E90">
        <w:rPr>
          <w:rFonts w:ascii="Times New Roman" w:eastAsia="宋体" w:hAnsi="Times New Roman" w:cs="Times New Roman"/>
          <w:bCs/>
          <w:color w:val="000000"/>
          <w:sz w:val="24"/>
          <w:szCs w:val="24"/>
        </w:rPr>
        <w:t xml:space="preserve"> </w:t>
      </w:r>
    </w:p>
    <w:p w14:paraId="49858450" w14:textId="77777777" w:rsidR="008B0E90" w:rsidRPr="008B0E90" w:rsidRDefault="008B0E90" w:rsidP="008B0E90">
      <w:pPr>
        <w:spacing w:line="360" w:lineRule="auto"/>
        <w:rPr>
          <w:rFonts w:ascii="Times New Roman" w:eastAsia="宋体" w:hAnsi="Times New Roman" w:cs="Times New Roman"/>
          <w:bCs/>
          <w:color w:val="000000"/>
          <w:sz w:val="24"/>
          <w:szCs w:val="24"/>
        </w:rPr>
      </w:pPr>
      <w:r w:rsidRPr="008B0E90">
        <w:rPr>
          <w:rFonts w:ascii="Times New Roman" w:eastAsia="宋体" w:hAnsi="Times New Roman" w:cs="Times New Roman"/>
          <w:bCs/>
          <w:color w:val="000000"/>
          <w:sz w:val="24"/>
          <w:szCs w:val="24"/>
        </w:rPr>
        <w:t xml:space="preserve">D. </w:t>
      </w:r>
      <w:r w:rsidRPr="008B0E90">
        <w:rPr>
          <w:rFonts w:ascii="Times New Roman" w:eastAsia="宋体" w:hAnsi="Times New Roman" w:cs="Times New Roman"/>
          <w:bCs/>
          <w:color w:val="000000"/>
          <w:sz w:val="24"/>
          <w:szCs w:val="24"/>
        </w:rPr>
        <w:t>影子价格及评价参数选取</w:t>
      </w:r>
      <w:r w:rsidRPr="008B0E90">
        <w:rPr>
          <w:rFonts w:ascii="Times New Roman" w:eastAsia="宋体" w:hAnsi="Times New Roman" w:cs="Times New Roman"/>
          <w:bCs/>
          <w:color w:val="000000"/>
          <w:sz w:val="24"/>
          <w:szCs w:val="24"/>
        </w:rPr>
        <w:t xml:space="preserve"> </w:t>
      </w:r>
    </w:p>
    <w:p w14:paraId="642E9A22" w14:textId="68400860" w:rsidR="008B0E90" w:rsidRPr="008B0E90" w:rsidRDefault="008B0E90" w:rsidP="008B0E90">
      <w:pPr>
        <w:spacing w:line="360" w:lineRule="auto"/>
        <w:rPr>
          <w:rFonts w:ascii="Times New Roman" w:eastAsia="宋体" w:hAnsi="Times New Roman" w:cs="Times New Roman"/>
          <w:bCs/>
          <w:color w:val="000000"/>
          <w:sz w:val="24"/>
          <w:szCs w:val="24"/>
        </w:rPr>
      </w:pPr>
      <w:r>
        <w:rPr>
          <w:rFonts w:ascii="Times New Roman" w:eastAsia="宋体" w:hAnsi="Times New Roman" w:cs="Times New Roman" w:hint="eastAsia"/>
          <w:bCs/>
          <w:color w:val="000000"/>
          <w:sz w:val="24"/>
          <w:szCs w:val="24"/>
        </w:rPr>
        <w:t>2</w:t>
      </w:r>
      <w:r>
        <w:rPr>
          <w:rFonts w:ascii="Times New Roman" w:eastAsia="宋体" w:hAnsi="Times New Roman" w:cs="Times New Roman"/>
          <w:bCs/>
          <w:color w:val="000000"/>
          <w:sz w:val="24"/>
          <w:szCs w:val="24"/>
        </w:rPr>
        <w:t>0</w:t>
      </w:r>
      <w:r>
        <w:rPr>
          <w:rFonts w:ascii="Times New Roman" w:eastAsia="宋体" w:hAnsi="Times New Roman" w:cs="Times New Roman" w:hint="eastAsia"/>
          <w:bCs/>
          <w:color w:val="000000"/>
          <w:sz w:val="24"/>
          <w:szCs w:val="24"/>
        </w:rPr>
        <w:t>、</w:t>
      </w:r>
      <w:r w:rsidRPr="008B0E90">
        <w:rPr>
          <w:rFonts w:ascii="Times New Roman" w:eastAsia="宋体" w:hAnsi="Times New Roman" w:cs="Times New Roman"/>
          <w:bCs/>
          <w:color w:val="000000"/>
          <w:sz w:val="24"/>
          <w:szCs w:val="24"/>
        </w:rPr>
        <w:t>市场调查直接访问法中不包括（</w:t>
      </w:r>
      <w:r w:rsidR="004F4DA8">
        <w:rPr>
          <w:rFonts w:ascii="Times New Roman" w:eastAsia="宋体" w:hAnsi="Times New Roman" w:cs="Times New Roman" w:hint="eastAsia"/>
          <w:bCs/>
          <w:color w:val="000000"/>
          <w:sz w:val="24"/>
          <w:szCs w:val="24"/>
        </w:rPr>
        <w:t>A</w:t>
      </w:r>
      <w:r w:rsidRPr="008B0E90">
        <w:rPr>
          <w:rFonts w:ascii="Times New Roman" w:eastAsia="宋体" w:hAnsi="Times New Roman" w:cs="Times New Roman"/>
          <w:bCs/>
          <w:color w:val="000000"/>
          <w:sz w:val="24"/>
          <w:szCs w:val="24"/>
        </w:rPr>
        <w:t xml:space="preserve"> </w:t>
      </w:r>
      <w:r w:rsidRPr="008B0E90">
        <w:rPr>
          <w:rFonts w:ascii="Times New Roman" w:eastAsia="宋体" w:hAnsi="Times New Roman" w:cs="Times New Roman"/>
          <w:bCs/>
          <w:color w:val="000000"/>
          <w:sz w:val="24"/>
          <w:szCs w:val="24"/>
        </w:rPr>
        <w:t>）。</w:t>
      </w:r>
    </w:p>
    <w:p w14:paraId="1185F533" w14:textId="77777777" w:rsidR="008B0E90" w:rsidRPr="008B0E90" w:rsidRDefault="008B0E90" w:rsidP="008B0E90">
      <w:pPr>
        <w:spacing w:line="360" w:lineRule="auto"/>
        <w:rPr>
          <w:rFonts w:ascii="Times New Roman" w:eastAsia="宋体" w:hAnsi="Times New Roman" w:cs="Times New Roman"/>
          <w:bCs/>
          <w:color w:val="000000"/>
          <w:sz w:val="24"/>
          <w:szCs w:val="24"/>
        </w:rPr>
      </w:pPr>
      <w:r w:rsidRPr="008B0E90">
        <w:rPr>
          <w:rFonts w:ascii="Times New Roman" w:eastAsia="宋体" w:hAnsi="Times New Roman" w:cs="Times New Roman"/>
          <w:bCs/>
          <w:color w:val="000000"/>
          <w:sz w:val="24"/>
          <w:szCs w:val="24"/>
        </w:rPr>
        <w:t xml:space="preserve">A. </w:t>
      </w:r>
      <w:r w:rsidRPr="008B0E90">
        <w:rPr>
          <w:rFonts w:ascii="Times New Roman" w:eastAsia="宋体" w:hAnsi="Times New Roman" w:cs="Times New Roman"/>
          <w:bCs/>
          <w:color w:val="000000"/>
          <w:sz w:val="24"/>
          <w:szCs w:val="24"/>
        </w:rPr>
        <w:t>商场观察</w:t>
      </w:r>
      <w:r w:rsidRPr="008B0E90">
        <w:rPr>
          <w:rFonts w:ascii="Times New Roman" w:eastAsia="宋体" w:hAnsi="Times New Roman" w:cs="Times New Roman"/>
          <w:bCs/>
          <w:color w:val="000000"/>
          <w:sz w:val="24"/>
          <w:szCs w:val="24"/>
        </w:rPr>
        <w:t xml:space="preserve"> </w:t>
      </w:r>
    </w:p>
    <w:p w14:paraId="5B1C5D7F" w14:textId="77777777" w:rsidR="008B0E90" w:rsidRPr="008B0E90" w:rsidRDefault="008B0E90" w:rsidP="008B0E90">
      <w:pPr>
        <w:spacing w:line="360" w:lineRule="auto"/>
        <w:rPr>
          <w:rFonts w:ascii="Times New Roman" w:eastAsia="宋体" w:hAnsi="Times New Roman" w:cs="Times New Roman"/>
          <w:bCs/>
          <w:color w:val="000000"/>
          <w:sz w:val="24"/>
          <w:szCs w:val="24"/>
        </w:rPr>
      </w:pPr>
      <w:r w:rsidRPr="008B0E90">
        <w:rPr>
          <w:rFonts w:ascii="Times New Roman" w:eastAsia="宋体" w:hAnsi="Times New Roman" w:cs="Times New Roman"/>
          <w:bCs/>
          <w:color w:val="000000"/>
          <w:sz w:val="24"/>
          <w:szCs w:val="24"/>
        </w:rPr>
        <w:t xml:space="preserve">B. </w:t>
      </w:r>
      <w:r w:rsidRPr="008B0E90">
        <w:rPr>
          <w:rFonts w:ascii="Times New Roman" w:eastAsia="宋体" w:hAnsi="Times New Roman" w:cs="Times New Roman"/>
          <w:bCs/>
          <w:color w:val="000000"/>
          <w:sz w:val="24"/>
          <w:szCs w:val="24"/>
        </w:rPr>
        <w:t>问卷调查</w:t>
      </w:r>
      <w:r w:rsidRPr="008B0E90">
        <w:rPr>
          <w:rFonts w:ascii="Times New Roman" w:eastAsia="宋体" w:hAnsi="Times New Roman" w:cs="Times New Roman"/>
          <w:bCs/>
          <w:color w:val="000000"/>
          <w:sz w:val="24"/>
          <w:szCs w:val="24"/>
        </w:rPr>
        <w:t xml:space="preserve"> </w:t>
      </w:r>
    </w:p>
    <w:p w14:paraId="6A3BC546" w14:textId="77777777" w:rsidR="008B0E90" w:rsidRPr="008B0E90" w:rsidRDefault="008B0E90" w:rsidP="008B0E90">
      <w:pPr>
        <w:spacing w:line="360" w:lineRule="auto"/>
        <w:rPr>
          <w:rFonts w:ascii="Times New Roman" w:eastAsia="宋体" w:hAnsi="Times New Roman" w:cs="Times New Roman"/>
          <w:bCs/>
          <w:color w:val="000000"/>
          <w:sz w:val="24"/>
          <w:szCs w:val="24"/>
        </w:rPr>
      </w:pPr>
      <w:r w:rsidRPr="008B0E90">
        <w:rPr>
          <w:rFonts w:ascii="Times New Roman" w:eastAsia="宋体" w:hAnsi="Times New Roman" w:cs="Times New Roman"/>
          <w:bCs/>
          <w:color w:val="000000"/>
          <w:sz w:val="24"/>
          <w:szCs w:val="24"/>
        </w:rPr>
        <w:t xml:space="preserve">C. </w:t>
      </w:r>
      <w:r w:rsidRPr="008B0E90">
        <w:rPr>
          <w:rFonts w:ascii="Times New Roman" w:eastAsia="宋体" w:hAnsi="Times New Roman" w:cs="Times New Roman"/>
          <w:bCs/>
          <w:color w:val="000000"/>
          <w:sz w:val="24"/>
          <w:szCs w:val="24"/>
        </w:rPr>
        <w:t>面谈调查</w:t>
      </w:r>
      <w:r w:rsidRPr="008B0E90">
        <w:rPr>
          <w:rFonts w:ascii="Times New Roman" w:eastAsia="宋体" w:hAnsi="Times New Roman" w:cs="Times New Roman"/>
          <w:bCs/>
          <w:color w:val="000000"/>
          <w:sz w:val="24"/>
          <w:szCs w:val="24"/>
        </w:rPr>
        <w:t xml:space="preserve"> </w:t>
      </w:r>
    </w:p>
    <w:p w14:paraId="120BFD1A" w14:textId="77777777" w:rsidR="008B0E90" w:rsidRPr="008B0E90" w:rsidRDefault="008B0E90" w:rsidP="008B0E90">
      <w:pPr>
        <w:spacing w:line="360" w:lineRule="auto"/>
        <w:rPr>
          <w:rFonts w:ascii="Times New Roman" w:eastAsia="宋体" w:hAnsi="Times New Roman" w:cs="Times New Roman"/>
          <w:bCs/>
          <w:color w:val="000000"/>
          <w:sz w:val="24"/>
          <w:szCs w:val="24"/>
        </w:rPr>
      </w:pPr>
      <w:r w:rsidRPr="008B0E90">
        <w:rPr>
          <w:rFonts w:ascii="Times New Roman" w:eastAsia="宋体" w:hAnsi="Times New Roman" w:cs="Times New Roman"/>
          <w:bCs/>
          <w:color w:val="000000"/>
          <w:sz w:val="24"/>
          <w:szCs w:val="24"/>
        </w:rPr>
        <w:t xml:space="preserve">D. </w:t>
      </w:r>
      <w:r w:rsidRPr="008B0E90">
        <w:rPr>
          <w:rFonts w:ascii="Times New Roman" w:eastAsia="宋体" w:hAnsi="Times New Roman" w:cs="Times New Roman"/>
          <w:bCs/>
          <w:color w:val="000000"/>
          <w:sz w:val="24"/>
          <w:szCs w:val="24"/>
        </w:rPr>
        <w:t>电话调查</w:t>
      </w:r>
      <w:r w:rsidRPr="008B0E90">
        <w:rPr>
          <w:rFonts w:ascii="Times New Roman" w:eastAsia="宋体" w:hAnsi="Times New Roman" w:cs="Times New Roman"/>
          <w:bCs/>
          <w:color w:val="000000"/>
          <w:sz w:val="24"/>
          <w:szCs w:val="24"/>
        </w:rPr>
        <w:t xml:space="preserve"> </w:t>
      </w:r>
    </w:p>
    <w:p w14:paraId="6F62C233" w14:textId="7B8E33D9" w:rsidR="008B0E90" w:rsidRPr="008B0E90" w:rsidRDefault="008B0E90" w:rsidP="008B0E90">
      <w:pPr>
        <w:spacing w:line="360" w:lineRule="auto"/>
        <w:rPr>
          <w:rFonts w:ascii="Times New Roman" w:eastAsia="宋体" w:hAnsi="Times New Roman" w:cs="Times New Roman"/>
          <w:bCs/>
          <w:color w:val="000000"/>
          <w:sz w:val="24"/>
          <w:szCs w:val="24"/>
        </w:rPr>
      </w:pPr>
      <w:r>
        <w:rPr>
          <w:rFonts w:ascii="Times New Roman" w:eastAsia="宋体" w:hAnsi="Times New Roman" w:cs="Times New Roman" w:hint="eastAsia"/>
          <w:bCs/>
          <w:color w:val="000000"/>
          <w:sz w:val="24"/>
          <w:szCs w:val="24"/>
        </w:rPr>
        <w:t>2</w:t>
      </w:r>
      <w:r>
        <w:rPr>
          <w:rFonts w:ascii="Times New Roman" w:eastAsia="宋体" w:hAnsi="Times New Roman" w:cs="Times New Roman"/>
          <w:bCs/>
          <w:color w:val="000000"/>
          <w:sz w:val="24"/>
          <w:szCs w:val="24"/>
        </w:rPr>
        <w:t>1</w:t>
      </w:r>
      <w:r>
        <w:rPr>
          <w:rFonts w:ascii="Times New Roman" w:eastAsia="宋体" w:hAnsi="Times New Roman" w:cs="Times New Roman" w:hint="eastAsia"/>
          <w:bCs/>
          <w:color w:val="000000"/>
          <w:sz w:val="24"/>
          <w:szCs w:val="24"/>
        </w:rPr>
        <w:t>、</w:t>
      </w:r>
      <w:r w:rsidRPr="008B0E90">
        <w:rPr>
          <w:rFonts w:ascii="Times New Roman" w:eastAsia="宋体" w:hAnsi="Times New Roman" w:cs="Times New Roman"/>
          <w:bCs/>
          <w:color w:val="000000"/>
          <w:sz w:val="24"/>
          <w:szCs w:val="24"/>
        </w:rPr>
        <w:t>市场调查直接观察法中不包括（</w:t>
      </w:r>
      <w:r w:rsidR="004F4DA8">
        <w:rPr>
          <w:rFonts w:ascii="Times New Roman" w:eastAsia="宋体" w:hAnsi="Times New Roman" w:cs="Times New Roman" w:hint="eastAsia"/>
          <w:bCs/>
          <w:color w:val="000000"/>
          <w:sz w:val="24"/>
          <w:szCs w:val="24"/>
        </w:rPr>
        <w:t>B</w:t>
      </w:r>
      <w:r w:rsidRPr="008B0E90">
        <w:rPr>
          <w:rFonts w:ascii="Times New Roman" w:eastAsia="宋体" w:hAnsi="Times New Roman" w:cs="Times New Roman"/>
          <w:bCs/>
          <w:color w:val="000000"/>
          <w:sz w:val="24"/>
          <w:szCs w:val="24"/>
        </w:rPr>
        <w:t xml:space="preserve"> </w:t>
      </w:r>
      <w:r w:rsidRPr="008B0E90">
        <w:rPr>
          <w:rFonts w:ascii="Times New Roman" w:eastAsia="宋体" w:hAnsi="Times New Roman" w:cs="Times New Roman"/>
          <w:bCs/>
          <w:color w:val="000000"/>
          <w:sz w:val="24"/>
          <w:szCs w:val="24"/>
        </w:rPr>
        <w:t>）。</w:t>
      </w:r>
    </w:p>
    <w:p w14:paraId="1A0D486A" w14:textId="77777777" w:rsidR="008B0E90" w:rsidRPr="008B0E90" w:rsidRDefault="008B0E90" w:rsidP="008B0E90">
      <w:pPr>
        <w:spacing w:line="360" w:lineRule="auto"/>
        <w:rPr>
          <w:rFonts w:ascii="Times New Roman" w:eastAsia="宋体" w:hAnsi="Times New Roman" w:cs="Times New Roman"/>
          <w:bCs/>
          <w:color w:val="000000"/>
          <w:sz w:val="24"/>
          <w:szCs w:val="24"/>
        </w:rPr>
      </w:pPr>
      <w:r w:rsidRPr="008B0E90">
        <w:rPr>
          <w:rFonts w:ascii="Times New Roman" w:eastAsia="宋体" w:hAnsi="Times New Roman" w:cs="Times New Roman"/>
          <w:bCs/>
          <w:color w:val="000000"/>
          <w:sz w:val="24"/>
          <w:szCs w:val="24"/>
        </w:rPr>
        <w:t xml:space="preserve">A. </w:t>
      </w:r>
      <w:r w:rsidRPr="008B0E90">
        <w:rPr>
          <w:rFonts w:ascii="Times New Roman" w:eastAsia="宋体" w:hAnsi="Times New Roman" w:cs="Times New Roman"/>
          <w:bCs/>
          <w:color w:val="000000"/>
          <w:sz w:val="24"/>
          <w:szCs w:val="24"/>
        </w:rPr>
        <w:t>交通量观察</w:t>
      </w:r>
      <w:r w:rsidRPr="008B0E90">
        <w:rPr>
          <w:rFonts w:ascii="Times New Roman" w:eastAsia="宋体" w:hAnsi="Times New Roman" w:cs="Times New Roman"/>
          <w:bCs/>
          <w:color w:val="000000"/>
          <w:sz w:val="24"/>
          <w:szCs w:val="24"/>
        </w:rPr>
        <w:t xml:space="preserve"> </w:t>
      </w:r>
    </w:p>
    <w:p w14:paraId="0A9FD2E4" w14:textId="77777777" w:rsidR="008B0E90" w:rsidRPr="008B0E90" w:rsidRDefault="008B0E90" w:rsidP="008B0E90">
      <w:pPr>
        <w:spacing w:line="360" w:lineRule="auto"/>
        <w:rPr>
          <w:rFonts w:ascii="Times New Roman" w:eastAsia="宋体" w:hAnsi="Times New Roman" w:cs="Times New Roman"/>
          <w:bCs/>
          <w:color w:val="000000"/>
          <w:sz w:val="24"/>
          <w:szCs w:val="24"/>
        </w:rPr>
      </w:pPr>
      <w:r w:rsidRPr="008B0E90">
        <w:rPr>
          <w:rFonts w:ascii="Times New Roman" w:eastAsia="宋体" w:hAnsi="Times New Roman" w:cs="Times New Roman"/>
          <w:bCs/>
          <w:color w:val="000000"/>
          <w:sz w:val="24"/>
          <w:szCs w:val="24"/>
        </w:rPr>
        <w:t xml:space="preserve">B. </w:t>
      </w:r>
      <w:r w:rsidRPr="008B0E90">
        <w:rPr>
          <w:rFonts w:ascii="Times New Roman" w:eastAsia="宋体" w:hAnsi="Times New Roman" w:cs="Times New Roman"/>
          <w:bCs/>
          <w:color w:val="000000"/>
          <w:sz w:val="24"/>
          <w:szCs w:val="24"/>
        </w:rPr>
        <w:t>面谈调查</w:t>
      </w:r>
      <w:r w:rsidRPr="008B0E90">
        <w:rPr>
          <w:rFonts w:ascii="Times New Roman" w:eastAsia="宋体" w:hAnsi="Times New Roman" w:cs="Times New Roman"/>
          <w:bCs/>
          <w:color w:val="000000"/>
          <w:sz w:val="24"/>
          <w:szCs w:val="24"/>
        </w:rPr>
        <w:t xml:space="preserve"> </w:t>
      </w:r>
    </w:p>
    <w:p w14:paraId="306A3A23" w14:textId="77777777" w:rsidR="008B0E90" w:rsidRPr="008B0E90" w:rsidRDefault="008B0E90" w:rsidP="008B0E90">
      <w:pPr>
        <w:spacing w:line="360" w:lineRule="auto"/>
        <w:rPr>
          <w:rFonts w:ascii="Times New Roman" w:eastAsia="宋体" w:hAnsi="Times New Roman" w:cs="Times New Roman"/>
          <w:bCs/>
          <w:color w:val="000000"/>
          <w:sz w:val="24"/>
          <w:szCs w:val="24"/>
        </w:rPr>
      </w:pPr>
      <w:r w:rsidRPr="008B0E90">
        <w:rPr>
          <w:rFonts w:ascii="Times New Roman" w:eastAsia="宋体" w:hAnsi="Times New Roman" w:cs="Times New Roman"/>
          <w:bCs/>
          <w:color w:val="000000"/>
          <w:sz w:val="24"/>
          <w:szCs w:val="24"/>
        </w:rPr>
        <w:lastRenderedPageBreak/>
        <w:t xml:space="preserve">C. </w:t>
      </w:r>
      <w:r w:rsidRPr="008B0E90">
        <w:rPr>
          <w:rFonts w:ascii="Times New Roman" w:eastAsia="宋体" w:hAnsi="Times New Roman" w:cs="Times New Roman"/>
          <w:bCs/>
          <w:color w:val="000000"/>
          <w:sz w:val="24"/>
          <w:szCs w:val="24"/>
        </w:rPr>
        <w:t>售房量观察</w:t>
      </w:r>
      <w:r w:rsidRPr="008B0E90">
        <w:rPr>
          <w:rFonts w:ascii="Times New Roman" w:eastAsia="宋体" w:hAnsi="Times New Roman" w:cs="Times New Roman"/>
          <w:bCs/>
          <w:color w:val="000000"/>
          <w:sz w:val="24"/>
          <w:szCs w:val="24"/>
        </w:rPr>
        <w:t xml:space="preserve"> </w:t>
      </w:r>
    </w:p>
    <w:p w14:paraId="76452B3A" w14:textId="77777777" w:rsidR="008B0E90" w:rsidRPr="008B0E90" w:rsidRDefault="008B0E90" w:rsidP="008B0E90">
      <w:pPr>
        <w:spacing w:line="360" w:lineRule="auto"/>
        <w:rPr>
          <w:rFonts w:ascii="Times New Roman" w:eastAsia="宋体" w:hAnsi="Times New Roman" w:cs="Times New Roman"/>
          <w:bCs/>
          <w:color w:val="000000"/>
          <w:sz w:val="24"/>
          <w:szCs w:val="24"/>
        </w:rPr>
      </w:pPr>
      <w:r w:rsidRPr="008B0E90">
        <w:rPr>
          <w:rFonts w:ascii="Times New Roman" w:eastAsia="宋体" w:hAnsi="Times New Roman" w:cs="Times New Roman"/>
          <w:bCs/>
          <w:color w:val="000000"/>
          <w:sz w:val="24"/>
          <w:szCs w:val="24"/>
        </w:rPr>
        <w:t xml:space="preserve">D. </w:t>
      </w:r>
      <w:r w:rsidRPr="008B0E90">
        <w:rPr>
          <w:rFonts w:ascii="Times New Roman" w:eastAsia="宋体" w:hAnsi="Times New Roman" w:cs="Times New Roman"/>
          <w:bCs/>
          <w:color w:val="000000"/>
          <w:sz w:val="24"/>
          <w:szCs w:val="24"/>
        </w:rPr>
        <w:t>商场观察</w:t>
      </w:r>
      <w:r w:rsidRPr="008B0E90">
        <w:rPr>
          <w:rFonts w:ascii="Times New Roman" w:eastAsia="宋体" w:hAnsi="Times New Roman" w:cs="Times New Roman"/>
          <w:bCs/>
          <w:color w:val="000000"/>
          <w:sz w:val="24"/>
          <w:szCs w:val="24"/>
        </w:rPr>
        <w:t xml:space="preserve"> </w:t>
      </w:r>
    </w:p>
    <w:p w14:paraId="094928E0" w14:textId="1967F808" w:rsidR="008B0E90" w:rsidRPr="008B0E90" w:rsidRDefault="008B0E90" w:rsidP="008B0E90">
      <w:pPr>
        <w:spacing w:line="360" w:lineRule="auto"/>
        <w:rPr>
          <w:rFonts w:ascii="Times New Roman" w:eastAsia="宋体" w:hAnsi="Times New Roman" w:cs="Times New Roman"/>
          <w:bCs/>
          <w:color w:val="000000"/>
          <w:sz w:val="24"/>
          <w:szCs w:val="24"/>
        </w:rPr>
      </w:pPr>
      <w:r>
        <w:rPr>
          <w:rFonts w:ascii="Times New Roman" w:eastAsia="宋体" w:hAnsi="Times New Roman" w:cs="Times New Roman" w:hint="eastAsia"/>
          <w:bCs/>
          <w:color w:val="000000"/>
          <w:sz w:val="24"/>
          <w:szCs w:val="24"/>
        </w:rPr>
        <w:t>2</w:t>
      </w:r>
      <w:r>
        <w:rPr>
          <w:rFonts w:ascii="Times New Roman" w:eastAsia="宋体" w:hAnsi="Times New Roman" w:cs="Times New Roman"/>
          <w:bCs/>
          <w:color w:val="000000"/>
          <w:sz w:val="24"/>
          <w:szCs w:val="24"/>
        </w:rPr>
        <w:t>2</w:t>
      </w:r>
      <w:r>
        <w:rPr>
          <w:rFonts w:ascii="Times New Roman" w:eastAsia="宋体" w:hAnsi="Times New Roman" w:cs="Times New Roman" w:hint="eastAsia"/>
          <w:bCs/>
          <w:color w:val="000000"/>
          <w:sz w:val="24"/>
          <w:szCs w:val="24"/>
        </w:rPr>
        <w:t>、</w:t>
      </w:r>
      <w:r w:rsidRPr="008B0E90">
        <w:rPr>
          <w:rFonts w:ascii="Times New Roman" w:eastAsia="宋体" w:hAnsi="Times New Roman" w:cs="Times New Roman"/>
          <w:bCs/>
          <w:color w:val="000000"/>
          <w:sz w:val="24"/>
          <w:szCs w:val="24"/>
        </w:rPr>
        <w:t>市场调查直接观察法的特点包括（</w:t>
      </w:r>
      <w:r w:rsidR="004F4DA8">
        <w:rPr>
          <w:rFonts w:ascii="Times New Roman" w:eastAsia="宋体" w:hAnsi="Times New Roman" w:cs="Times New Roman" w:hint="eastAsia"/>
          <w:bCs/>
          <w:color w:val="000000"/>
          <w:sz w:val="24"/>
          <w:szCs w:val="24"/>
        </w:rPr>
        <w:t>B</w:t>
      </w:r>
      <w:r w:rsidRPr="008B0E90">
        <w:rPr>
          <w:rFonts w:ascii="Times New Roman" w:eastAsia="宋体" w:hAnsi="Times New Roman" w:cs="Times New Roman"/>
          <w:bCs/>
          <w:color w:val="000000"/>
          <w:sz w:val="24"/>
          <w:szCs w:val="24"/>
        </w:rPr>
        <w:t xml:space="preserve"> </w:t>
      </w:r>
      <w:r w:rsidRPr="008B0E90">
        <w:rPr>
          <w:rFonts w:ascii="Times New Roman" w:eastAsia="宋体" w:hAnsi="Times New Roman" w:cs="Times New Roman"/>
          <w:bCs/>
          <w:color w:val="000000"/>
          <w:sz w:val="24"/>
          <w:szCs w:val="24"/>
        </w:rPr>
        <w:t>）等。</w:t>
      </w:r>
    </w:p>
    <w:p w14:paraId="7F292C0F" w14:textId="77777777" w:rsidR="008B0E90" w:rsidRPr="008B0E90" w:rsidRDefault="008B0E90" w:rsidP="008B0E90">
      <w:pPr>
        <w:spacing w:line="360" w:lineRule="auto"/>
        <w:rPr>
          <w:rFonts w:ascii="Times New Roman" w:eastAsia="宋体" w:hAnsi="Times New Roman" w:cs="Times New Roman"/>
          <w:bCs/>
          <w:color w:val="000000"/>
          <w:sz w:val="24"/>
          <w:szCs w:val="24"/>
        </w:rPr>
      </w:pPr>
      <w:r w:rsidRPr="008B0E90">
        <w:rPr>
          <w:rFonts w:ascii="Times New Roman" w:eastAsia="宋体" w:hAnsi="Times New Roman" w:cs="Times New Roman"/>
          <w:bCs/>
          <w:color w:val="000000"/>
          <w:sz w:val="24"/>
          <w:szCs w:val="24"/>
        </w:rPr>
        <w:t xml:space="preserve">A. </w:t>
      </w:r>
      <w:r w:rsidRPr="008B0E90">
        <w:rPr>
          <w:rFonts w:ascii="Times New Roman" w:eastAsia="宋体" w:hAnsi="Times New Roman" w:cs="Times New Roman"/>
          <w:bCs/>
          <w:color w:val="000000"/>
          <w:sz w:val="24"/>
          <w:szCs w:val="24"/>
        </w:rPr>
        <w:t>获取资料速度快</w:t>
      </w:r>
      <w:r w:rsidRPr="008B0E90">
        <w:rPr>
          <w:rFonts w:ascii="Times New Roman" w:eastAsia="宋体" w:hAnsi="Times New Roman" w:cs="Times New Roman"/>
          <w:bCs/>
          <w:color w:val="000000"/>
          <w:sz w:val="24"/>
          <w:szCs w:val="24"/>
        </w:rPr>
        <w:t xml:space="preserve"> </w:t>
      </w:r>
    </w:p>
    <w:p w14:paraId="698C4936" w14:textId="77777777" w:rsidR="008B0E90" w:rsidRPr="008B0E90" w:rsidRDefault="008B0E90" w:rsidP="008B0E90">
      <w:pPr>
        <w:spacing w:line="360" w:lineRule="auto"/>
        <w:rPr>
          <w:rFonts w:ascii="Times New Roman" w:eastAsia="宋体" w:hAnsi="Times New Roman" w:cs="Times New Roman"/>
          <w:bCs/>
          <w:color w:val="000000"/>
          <w:sz w:val="24"/>
          <w:szCs w:val="24"/>
        </w:rPr>
      </w:pPr>
      <w:r w:rsidRPr="008B0E90">
        <w:rPr>
          <w:rFonts w:ascii="Times New Roman" w:eastAsia="宋体" w:hAnsi="Times New Roman" w:cs="Times New Roman"/>
          <w:bCs/>
          <w:color w:val="000000"/>
          <w:sz w:val="24"/>
          <w:szCs w:val="24"/>
        </w:rPr>
        <w:t xml:space="preserve">B. </w:t>
      </w:r>
      <w:r w:rsidRPr="008B0E90">
        <w:rPr>
          <w:rFonts w:ascii="Times New Roman" w:eastAsia="宋体" w:hAnsi="Times New Roman" w:cs="Times New Roman"/>
          <w:bCs/>
          <w:color w:val="000000"/>
          <w:sz w:val="24"/>
          <w:szCs w:val="24"/>
        </w:rPr>
        <w:t>准确性较高</w:t>
      </w:r>
      <w:r w:rsidRPr="008B0E90">
        <w:rPr>
          <w:rFonts w:ascii="Times New Roman" w:eastAsia="宋体" w:hAnsi="Times New Roman" w:cs="Times New Roman"/>
          <w:bCs/>
          <w:color w:val="000000"/>
          <w:sz w:val="24"/>
          <w:szCs w:val="24"/>
        </w:rPr>
        <w:t xml:space="preserve"> </w:t>
      </w:r>
    </w:p>
    <w:p w14:paraId="45E18FEF" w14:textId="77777777" w:rsidR="008B0E90" w:rsidRPr="008B0E90" w:rsidRDefault="008B0E90" w:rsidP="008B0E90">
      <w:pPr>
        <w:spacing w:line="360" w:lineRule="auto"/>
        <w:rPr>
          <w:rFonts w:ascii="Times New Roman" w:eastAsia="宋体" w:hAnsi="Times New Roman" w:cs="Times New Roman"/>
          <w:bCs/>
          <w:color w:val="000000"/>
          <w:sz w:val="24"/>
          <w:szCs w:val="24"/>
        </w:rPr>
      </w:pPr>
      <w:r w:rsidRPr="008B0E90">
        <w:rPr>
          <w:rFonts w:ascii="Times New Roman" w:eastAsia="宋体" w:hAnsi="Times New Roman" w:cs="Times New Roman"/>
          <w:bCs/>
          <w:color w:val="000000"/>
          <w:sz w:val="24"/>
          <w:szCs w:val="24"/>
        </w:rPr>
        <w:t xml:space="preserve">C. </w:t>
      </w:r>
      <w:r w:rsidRPr="008B0E90">
        <w:rPr>
          <w:rFonts w:ascii="Times New Roman" w:eastAsia="宋体" w:hAnsi="Times New Roman" w:cs="Times New Roman"/>
          <w:bCs/>
          <w:color w:val="000000"/>
          <w:sz w:val="24"/>
          <w:szCs w:val="24"/>
        </w:rPr>
        <w:t>能举一反三</w:t>
      </w:r>
      <w:r w:rsidRPr="008B0E90">
        <w:rPr>
          <w:rFonts w:ascii="Times New Roman" w:eastAsia="宋体" w:hAnsi="Times New Roman" w:cs="Times New Roman"/>
          <w:bCs/>
          <w:color w:val="000000"/>
          <w:sz w:val="24"/>
          <w:szCs w:val="24"/>
        </w:rPr>
        <w:t xml:space="preserve"> </w:t>
      </w:r>
    </w:p>
    <w:p w14:paraId="795B8C34" w14:textId="77777777" w:rsidR="008B0E90" w:rsidRPr="008B0E90" w:rsidRDefault="008B0E90" w:rsidP="008B0E90">
      <w:pPr>
        <w:spacing w:line="360" w:lineRule="auto"/>
        <w:rPr>
          <w:rFonts w:ascii="Times New Roman" w:eastAsia="宋体" w:hAnsi="Times New Roman" w:cs="Times New Roman"/>
          <w:bCs/>
          <w:color w:val="000000"/>
          <w:sz w:val="24"/>
          <w:szCs w:val="24"/>
        </w:rPr>
      </w:pPr>
      <w:r w:rsidRPr="008B0E90">
        <w:rPr>
          <w:rFonts w:ascii="Times New Roman" w:eastAsia="宋体" w:hAnsi="Times New Roman" w:cs="Times New Roman"/>
          <w:bCs/>
          <w:color w:val="000000"/>
          <w:sz w:val="24"/>
          <w:szCs w:val="24"/>
        </w:rPr>
        <w:t xml:space="preserve">D. </w:t>
      </w:r>
      <w:r w:rsidRPr="008B0E90">
        <w:rPr>
          <w:rFonts w:ascii="Times New Roman" w:eastAsia="宋体" w:hAnsi="Times New Roman" w:cs="Times New Roman"/>
          <w:bCs/>
          <w:color w:val="000000"/>
          <w:sz w:val="24"/>
          <w:szCs w:val="24"/>
        </w:rPr>
        <w:t>费用省</w:t>
      </w:r>
      <w:r w:rsidRPr="008B0E90">
        <w:rPr>
          <w:rFonts w:ascii="Times New Roman" w:eastAsia="宋体" w:hAnsi="Times New Roman" w:cs="Times New Roman"/>
          <w:bCs/>
          <w:color w:val="000000"/>
          <w:sz w:val="24"/>
          <w:szCs w:val="24"/>
        </w:rPr>
        <w:t xml:space="preserve"> </w:t>
      </w:r>
    </w:p>
    <w:p w14:paraId="57EF8160" w14:textId="44A30979" w:rsidR="008B0E90" w:rsidRPr="008B0E90" w:rsidRDefault="008B0E90" w:rsidP="008B0E90">
      <w:pPr>
        <w:spacing w:line="360" w:lineRule="auto"/>
        <w:rPr>
          <w:rFonts w:ascii="Times New Roman" w:eastAsia="宋体" w:hAnsi="Times New Roman" w:cs="Times New Roman"/>
          <w:bCs/>
          <w:color w:val="000000"/>
          <w:sz w:val="24"/>
          <w:szCs w:val="24"/>
        </w:rPr>
      </w:pPr>
      <w:r>
        <w:rPr>
          <w:rFonts w:ascii="Times New Roman" w:eastAsia="宋体" w:hAnsi="Times New Roman" w:cs="Times New Roman" w:hint="eastAsia"/>
          <w:bCs/>
          <w:color w:val="000000"/>
          <w:sz w:val="24"/>
          <w:szCs w:val="24"/>
        </w:rPr>
        <w:t>2</w:t>
      </w:r>
      <w:r>
        <w:rPr>
          <w:rFonts w:ascii="Times New Roman" w:eastAsia="宋体" w:hAnsi="Times New Roman" w:cs="Times New Roman"/>
          <w:bCs/>
          <w:color w:val="000000"/>
          <w:sz w:val="24"/>
          <w:szCs w:val="24"/>
        </w:rPr>
        <w:t>3</w:t>
      </w:r>
      <w:r>
        <w:rPr>
          <w:rFonts w:ascii="Times New Roman" w:eastAsia="宋体" w:hAnsi="Times New Roman" w:cs="Times New Roman" w:hint="eastAsia"/>
          <w:bCs/>
          <w:color w:val="000000"/>
          <w:sz w:val="24"/>
          <w:szCs w:val="24"/>
        </w:rPr>
        <w:t>、</w:t>
      </w:r>
      <w:r w:rsidRPr="008B0E90">
        <w:rPr>
          <w:rFonts w:ascii="Times New Roman" w:eastAsia="宋体" w:hAnsi="Times New Roman" w:cs="Times New Roman"/>
          <w:bCs/>
          <w:color w:val="000000"/>
          <w:sz w:val="24"/>
          <w:szCs w:val="24"/>
        </w:rPr>
        <w:t>间接搜集信息法的特点不包括（</w:t>
      </w:r>
      <w:r w:rsidR="004F4DA8">
        <w:rPr>
          <w:rFonts w:ascii="Times New Roman" w:eastAsia="宋体" w:hAnsi="Times New Roman" w:cs="Times New Roman" w:hint="eastAsia"/>
          <w:bCs/>
          <w:color w:val="000000"/>
          <w:sz w:val="24"/>
          <w:szCs w:val="24"/>
        </w:rPr>
        <w:t>D</w:t>
      </w:r>
      <w:r w:rsidRPr="008B0E90">
        <w:rPr>
          <w:rFonts w:ascii="Times New Roman" w:eastAsia="宋体" w:hAnsi="Times New Roman" w:cs="Times New Roman"/>
          <w:bCs/>
          <w:color w:val="000000"/>
          <w:sz w:val="24"/>
          <w:szCs w:val="24"/>
        </w:rPr>
        <w:t xml:space="preserve"> </w:t>
      </w:r>
      <w:r w:rsidRPr="008B0E90">
        <w:rPr>
          <w:rFonts w:ascii="Times New Roman" w:eastAsia="宋体" w:hAnsi="Times New Roman" w:cs="Times New Roman"/>
          <w:bCs/>
          <w:color w:val="000000"/>
          <w:sz w:val="24"/>
          <w:szCs w:val="24"/>
        </w:rPr>
        <w:t>）。</w:t>
      </w:r>
    </w:p>
    <w:p w14:paraId="1EE1A941" w14:textId="77777777" w:rsidR="008B0E90" w:rsidRPr="008B0E90" w:rsidRDefault="008B0E90" w:rsidP="008B0E90">
      <w:pPr>
        <w:spacing w:line="360" w:lineRule="auto"/>
        <w:rPr>
          <w:rFonts w:ascii="Times New Roman" w:eastAsia="宋体" w:hAnsi="Times New Roman" w:cs="Times New Roman"/>
          <w:bCs/>
          <w:color w:val="000000"/>
          <w:sz w:val="24"/>
          <w:szCs w:val="24"/>
        </w:rPr>
      </w:pPr>
      <w:r w:rsidRPr="008B0E90">
        <w:rPr>
          <w:rFonts w:ascii="Times New Roman" w:eastAsia="宋体" w:hAnsi="Times New Roman" w:cs="Times New Roman"/>
          <w:bCs/>
          <w:color w:val="000000"/>
          <w:sz w:val="24"/>
          <w:szCs w:val="24"/>
        </w:rPr>
        <w:t xml:space="preserve">A. </w:t>
      </w:r>
      <w:r w:rsidRPr="008B0E90">
        <w:rPr>
          <w:rFonts w:ascii="Times New Roman" w:eastAsia="宋体" w:hAnsi="Times New Roman" w:cs="Times New Roman"/>
          <w:bCs/>
          <w:color w:val="000000"/>
          <w:sz w:val="24"/>
          <w:szCs w:val="24"/>
        </w:rPr>
        <w:t>费用省</w:t>
      </w:r>
      <w:r w:rsidRPr="008B0E90">
        <w:rPr>
          <w:rFonts w:ascii="Times New Roman" w:eastAsia="宋体" w:hAnsi="Times New Roman" w:cs="Times New Roman"/>
          <w:bCs/>
          <w:color w:val="000000"/>
          <w:sz w:val="24"/>
          <w:szCs w:val="24"/>
        </w:rPr>
        <w:t xml:space="preserve"> </w:t>
      </w:r>
    </w:p>
    <w:p w14:paraId="5226DD22" w14:textId="77777777" w:rsidR="008B0E90" w:rsidRPr="008B0E90" w:rsidRDefault="008B0E90" w:rsidP="008B0E90">
      <w:pPr>
        <w:spacing w:line="360" w:lineRule="auto"/>
        <w:rPr>
          <w:rFonts w:ascii="Times New Roman" w:eastAsia="宋体" w:hAnsi="Times New Roman" w:cs="Times New Roman"/>
          <w:bCs/>
          <w:color w:val="000000"/>
          <w:sz w:val="24"/>
          <w:szCs w:val="24"/>
        </w:rPr>
      </w:pPr>
      <w:r w:rsidRPr="008B0E90">
        <w:rPr>
          <w:rFonts w:ascii="Times New Roman" w:eastAsia="宋体" w:hAnsi="Times New Roman" w:cs="Times New Roman"/>
          <w:bCs/>
          <w:color w:val="000000"/>
          <w:sz w:val="24"/>
          <w:szCs w:val="24"/>
        </w:rPr>
        <w:t xml:space="preserve">B. </w:t>
      </w:r>
      <w:r w:rsidRPr="008B0E90">
        <w:rPr>
          <w:rFonts w:ascii="Times New Roman" w:eastAsia="宋体" w:hAnsi="Times New Roman" w:cs="Times New Roman"/>
          <w:bCs/>
          <w:color w:val="000000"/>
          <w:sz w:val="24"/>
          <w:szCs w:val="24"/>
        </w:rPr>
        <w:t>能举一反三</w:t>
      </w:r>
      <w:r w:rsidRPr="008B0E90">
        <w:rPr>
          <w:rFonts w:ascii="Times New Roman" w:eastAsia="宋体" w:hAnsi="Times New Roman" w:cs="Times New Roman"/>
          <w:bCs/>
          <w:color w:val="000000"/>
          <w:sz w:val="24"/>
          <w:szCs w:val="24"/>
        </w:rPr>
        <w:t xml:space="preserve"> </w:t>
      </w:r>
    </w:p>
    <w:p w14:paraId="37FE35DF" w14:textId="77777777" w:rsidR="008B0E90" w:rsidRPr="008B0E90" w:rsidRDefault="008B0E90" w:rsidP="008B0E90">
      <w:pPr>
        <w:spacing w:line="360" w:lineRule="auto"/>
        <w:rPr>
          <w:rFonts w:ascii="Times New Roman" w:eastAsia="宋体" w:hAnsi="Times New Roman" w:cs="Times New Roman"/>
          <w:bCs/>
          <w:color w:val="000000"/>
          <w:sz w:val="24"/>
          <w:szCs w:val="24"/>
        </w:rPr>
      </w:pPr>
      <w:r w:rsidRPr="008B0E90">
        <w:rPr>
          <w:rFonts w:ascii="Times New Roman" w:eastAsia="宋体" w:hAnsi="Times New Roman" w:cs="Times New Roman"/>
          <w:bCs/>
          <w:color w:val="000000"/>
          <w:sz w:val="24"/>
          <w:szCs w:val="24"/>
        </w:rPr>
        <w:t xml:space="preserve">C. </w:t>
      </w:r>
      <w:r w:rsidRPr="008B0E90">
        <w:rPr>
          <w:rFonts w:ascii="Times New Roman" w:eastAsia="宋体" w:hAnsi="Times New Roman" w:cs="Times New Roman"/>
          <w:bCs/>
          <w:color w:val="000000"/>
          <w:sz w:val="24"/>
          <w:szCs w:val="24"/>
        </w:rPr>
        <w:t>获取资料速度快</w:t>
      </w:r>
      <w:r w:rsidRPr="008B0E90">
        <w:rPr>
          <w:rFonts w:ascii="Times New Roman" w:eastAsia="宋体" w:hAnsi="Times New Roman" w:cs="Times New Roman"/>
          <w:bCs/>
          <w:color w:val="000000"/>
          <w:sz w:val="24"/>
          <w:szCs w:val="24"/>
        </w:rPr>
        <w:t xml:space="preserve"> </w:t>
      </w:r>
    </w:p>
    <w:p w14:paraId="2E6581A8" w14:textId="77777777" w:rsidR="008B0E90" w:rsidRPr="008B0E90" w:rsidRDefault="008B0E90" w:rsidP="008B0E90">
      <w:pPr>
        <w:spacing w:line="360" w:lineRule="auto"/>
        <w:rPr>
          <w:rFonts w:ascii="Times New Roman" w:eastAsia="宋体" w:hAnsi="Times New Roman" w:cs="Times New Roman"/>
          <w:bCs/>
          <w:color w:val="000000"/>
          <w:sz w:val="24"/>
          <w:szCs w:val="24"/>
        </w:rPr>
      </w:pPr>
      <w:r w:rsidRPr="008B0E90">
        <w:rPr>
          <w:rFonts w:ascii="Times New Roman" w:eastAsia="宋体" w:hAnsi="Times New Roman" w:cs="Times New Roman"/>
          <w:bCs/>
          <w:color w:val="000000"/>
          <w:sz w:val="24"/>
          <w:szCs w:val="24"/>
        </w:rPr>
        <w:t xml:space="preserve">D. </w:t>
      </w:r>
      <w:r w:rsidRPr="008B0E90">
        <w:rPr>
          <w:rFonts w:ascii="Times New Roman" w:eastAsia="宋体" w:hAnsi="Times New Roman" w:cs="Times New Roman"/>
          <w:bCs/>
          <w:color w:val="000000"/>
          <w:sz w:val="24"/>
          <w:szCs w:val="24"/>
        </w:rPr>
        <w:t>针对性较强</w:t>
      </w:r>
      <w:r w:rsidRPr="008B0E90">
        <w:rPr>
          <w:rFonts w:ascii="Times New Roman" w:eastAsia="宋体" w:hAnsi="Times New Roman" w:cs="Times New Roman"/>
          <w:bCs/>
          <w:color w:val="000000"/>
          <w:sz w:val="24"/>
          <w:szCs w:val="24"/>
        </w:rPr>
        <w:t xml:space="preserve"> </w:t>
      </w:r>
    </w:p>
    <w:p w14:paraId="0636320A" w14:textId="3DAF3422" w:rsidR="008B0E90" w:rsidRPr="008B0E90" w:rsidRDefault="008B0E90" w:rsidP="008B0E90">
      <w:pPr>
        <w:spacing w:line="360" w:lineRule="auto"/>
        <w:rPr>
          <w:rFonts w:ascii="Times New Roman" w:eastAsia="宋体" w:hAnsi="Times New Roman" w:cs="Times New Roman"/>
          <w:bCs/>
          <w:color w:val="000000"/>
          <w:sz w:val="24"/>
          <w:szCs w:val="24"/>
        </w:rPr>
      </w:pPr>
      <w:r>
        <w:rPr>
          <w:rFonts w:ascii="Times New Roman" w:eastAsia="宋体" w:hAnsi="Times New Roman" w:cs="Times New Roman" w:hint="eastAsia"/>
          <w:bCs/>
          <w:color w:val="000000"/>
          <w:sz w:val="24"/>
          <w:szCs w:val="24"/>
        </w:rPr>
        <w:t>2</w:t>
      </w:r>
      <w:r>
        <w:rPr>
          <w:rFonts w:ascii="Times New Roman" w:eastAsia="宋体" w:hAnsi="Times New Roman" w:cs="Times New Roman"/>
          <w:bCs/>
          <w:color w:val="000000"/>
          <w:sz w:val="24"/>
          <w:szCs w:val="24"/>
        </w:rPr>
        <w:t>4</w:t>
      </w:r>
      <w:r>
        <w:rPr>
          <w:rFonts w:ascii="Times New Roman" w:eastAsia="宋体" w:hAnsi="Times New Roman" w:cs="Times New Roman" w:hint="eastAsia"/>
          <w:bCs/>
          <w:color w:val="000000"/>
          <w:sz w:val="24"/>
          <w:szCs w:val="24"/>
        </w:rPr>
        <w:t>、</w:t>
      </w:r>
      <w:r w:rsidRPr="008B0E90">
        <w:rPr>
          <w:rFonts w:ascii="Times New Roman" w:eastAsia="宋体" w:hAnsi="Times New Roman" w:cs="Times New Roman"/>
          <w:bCs/>
          <w:color w:val="000000"/>
          <w:sz w:val="24"/>
          <w:szCs w:val="24"/>
        </w:rPr>
        <w:t>关于建设项目可行性研究概念表述正确的是（</w:t>
      </w:r>
      <w:r w:rsidRPr="008B0E90">
        <w:rPr>
          <w:rFonts w:ascii="Times New Roman" w:eastAsia="宋体" w:hAnsi="Times New Roman" w:cs="Times New Roman"/>
          <w:bCs/>
          <w:color w:val="000000"/>
          <w:sz w:val="24"/>
          <w:szCs w:val="24"/>
        </w:rPr>
        <w:t xml:space="preserve">  </w:t>
      </w:r>
      <w:r w:rsidR="004F4DA8">
        <w:rPr>
          <w:rFonts w:ascii="Times New Roman" w:eastAsia="宋体" w:hAnsi="Times New Roman" w:cs="Times New Roman"/>
          <w:bCs/>
          <w:color w:val="000000"/>
          <w:sz w:val="24"/>
          <w:szCs w:val="24"/>
        </w:rPr>
        <w:t>A</w:t>
      </w:r>
      <w:r w:rsidRPr="008B0E90">
        <w:rPr>
          <w:rFonts w:ascii="Times New Roman" w:eastAsia="宋体" w:hAnsi="Times New Roman" w:cs="Times New Roman"/>
          <w:bCs/>
          <w:color w:val="000000"/>
          <w:sz w:val="24"/>
          <w:szCs w:val="24"/>
        </w:rPr>
        <w:t xml:space="preserve">  </w:t>
      </w:r>
      <w:r w:rsidRPr="008B0E90">
        <w:rPr>
          <w:rFonts w:ascii="Times New Roman" w:eastAsia="宋体" w:hAnsi="Times New Roman" w:cs="Times New Roman"/>
          <w:bCs/>
          <w:color w:val="000000"/>
          <w:sz w:val="24"/>
          <w:szCs w:val="24"/>
        </w:rPr>
        <w:t>）。</w:t>
      </w:r>
    </w:p>
    <w:p w14:paraId="3BD871A1" w14:textId="77777777" w:rsidR="008B0E90" w:rsidRPr="008B0E90" w:rsidRDefault="008B0E90" w:rsidP="008B0E90">
      <w:pPr>
        <w:spacing w:line="360" w:lineRule="auto"/>
        <w:rPr>
          <w:rFonts w:ascii="Times New Roman" w:eastAsia="宋体" w:hAnsi="Times New Roman" w:cs="Times New Roman"/>
          <w:bCs/>
          <w:color w:val="000000"/>
          <w:sz w:val="24"/>
          <w:szCs w:val="24"/>
        </w:rPr>
      </w:pPr>
      <w:r w:rsidRPr="008B0E90">
        <w:rPr>
          <w:rFonts w:ascii="Times New Roman" w:eastAsia="宋体" w:hAnsi="Times New Roman" w:cs="Times New Roman"/>
          <w:bCs/>
          <w:color w:val="000000"/>
          <w:sz w:val="24"/>
          <w:szCs w:val="24"/>
        </w:rPr>
        <w:t xml:space="preserve">A. </w:t>
      </w:r>
      <w:r w:rsidRPr="008B0E90">
        <w:rPr>
          <w:rFonts w:ascii="Times New Roman" w:eastAsia="宋体" w:hAnsi="Times New Roman" w:cs="Times New Roman"/>
          <w:bCs/>
          <w:color w:val="000000"/>
          <w:sz w:val="24"/>
          <w:szCs w:val="24"/>
        </w:rPr>
        <w:t>建设项目可行性研究需进行多学科论证</w:t>
      </w:r>
      <w:r w:rsidRPr="008B0E90">
        <w:rPr>
          <w:rFonts w:ascii="Times New Roman" w:eastAsia="宋体" w:hAnsi="Times New Roman" w:cs="Times New Roman"/>
          <w:bCs/>
          <w:color w:val="000000"/>
          <w:sz w:val="24"/>
          <w:szCs w:val="24"/>
        </w:rPr>
        <w:t xml:space="preserve"> </w:t>
      </w:r>
    </w:p>
    <w:p w14:paraId="798C05E7" w14:textId="77777777" w:rsidR="008B0E90" w:rsidRPr="008B0E90" w:rsidRDefault="008B0E90" w:rsidP="008B0E90">
      <w:pPr>
        <w:spacing w:line="360" w:lineRule="auto"/>
        <w:rPr>
          <w:rFonts w:ascii="Times New Roman" w:eastAsia="宋体" w:hAnsi="Times New Roman" w:cs="Times New Roman"/>
          <w:bCs/>
          <w:color w:val="000000"/>
          <w:sz w:val="24"/>
          <w:szCs w:val="24"/>
        </w:rPr>
      </w:pPr>
      <w:r w:rsidRPr="008B0E90">
        <w:rPr>
          <w:rFonts w:ascii="Times New Roman" w:eastAsia="宋体" w:hAnsi="Times New Roman" w:cs="Times New Roman"/>
          <w:bCs/>
          <w:color w:val="000000"/>
          <w:sz w:val="24"/>
          <w:szCs w:val="24"/>
        </w:rPr>
        <w:t xml:space="preserve">B. </w:t>
      </w:r>
      <w:r w:rsidRPr="008B0E90">
        <w:rPr>
          <w:rFonts w:ascii="Times New Roman" w:eastAsia="宋体" w:hAnsi="Times New Roman" w:cs="Times New Roman"/>
          <w:bCs/>
          <w:color w:val="000000"/>
          <w:sz w:val="24"/>
          <w:szCs w:val="24"/>
        </w:rPr>
        <w:t>建设项目可行性报告是拟定建设方案的基础</w:t>
      </w:r>
      <w:r w:rsidRPr="008B0E90">
        <w:rPr>
          <w:rFonts w:ascii="Times New Roman" w:eastAsia="宋体" w:hAnsi="Times New Roman" w:cs="Times New Roman"/>
          <w:bCs/>
          <w:color w:val="000000"/>
          <w:sz w:val="24"/>
          <w:szCs w:val="24"/>
        </w:rPr>
        <w:t xml:space="preserve"> </w:t>
      </w:r>
    </w:p>
    <w:p w14:paraId="0BCB55A6" w14:textId="77777777" w:rsidR="008B0E90" w:rsidRPr="008B0E90" w:rsidRDefault="008B0E90" w:rsidP="008B0E90">
      <w:pPr>
        <w:spacing w:line="360" w:lineRule="auto"/>
        <w:rPr>
          <w:rFonts w:ascii="Times New Roman" w:eastAsia="宋体" w:hAnsi="Times New Roman" w:cs="Times New Roman"/>
          <w:bCs/>
          <w:color w:val="000000"/>
          <w:sz w:val="24"/>
          <w:szCs w:val="24"/>
        </w:rPr>
      </w:pPr>
      <w:r w:rsidRPr="008B0E90">
        <w:rPr>
          <w:rFonts w:ascii="Times New Roman" w:eastAsia="宋体" w:hAnsi="Times New Roman" w:cs="Times New Roman"/>
          <w:bCs/>
          <w:color w:val="000000"/>
          <w:sz w:val="24"/>
          <w:szCs w:val="24"/>
        </w:rPr>
        <w:t xml:space="preserve">C. </w:t>
      </w:r>
      <w:r w:rsidRPr="008B0E90">
        <w:rPr>
          <w:rFonts w:ascii="Times New Roman" w:eastAsia="宋体" w:hAnsi="Times New Roman" w:cs="Times New Roman"/>
          <w:bCs/>
          <w:color w:val="000000"/>
          <w:sz w:val="24"/>
          <w:szCs w:val="24"/>
        </w:rPr>
        <w:t>建设项目可行性研究的目的是研究业主与施工企业目标的一致性</w:t>
      </w:r>
      <w:r w:rsidRPr="008B0E90">
        <w:rPr>
          <w:rFonts w:ascii="Times New Roman" w:eastAsia="宋体" w:hAnsi="Times New Roman" w:cs="Times New Roman"/>
          <w:bCs/>
          <w:color w:val="000000"/>
          <w:sz w:val="24"/>
          <w:szCs w:val="24"/>
        </w:rPr>
        <w:t xml:space="preserve"> </w:t>
      </w:r>
    </w:p>
    <w:p w14:paraId="23494A4B" w14:textId="24530E16" w:rsidR="008B0E90" w:rsidRDefault="008B0E90" w:rsidP="008B0E90">
      <w:pPr>
        <w:spacing w:line="360" w:lineRule="auto"/>
        <w:rPr>
          <w:rFonts w:ascii="Times New Roman" w:eastAsia="宋体" w:hAnsi="Times New Roman" w:cs="Times New Roman"/>
          <w:bCs/>
          <w:color w:val="000000"/>
          <w:sz w:val="24"/>
          <w:szCs w:val="24"/>
        </w:rPr>
      </w:pPr>
      <w:r w:rsidRPr="008B0E90">
        <w:rPr>
          <w:rFonts w:ascii="Times New Roman" w:eastAsia="宋体" w:hAnsi="Times New Roman" w:cs="Times New Roman"/>
          <w:bCs/>
          <w:color w:val="000000"/>
          <w:sz w:val="24"/>
          <w:szCs w:val="24"/>
        </w:rPr>
        <w:t xml:space="preserve">D. </w:t>
      </w:r>
      <w:r w:rsidRPr="008B0E90">
        <w:rPr>
          <w:rFonts w:ascii="Times New Roman" w:eastAsia="宋体" w:hAnsi="Times New Roman" w:cs="Times New Roman"/>
          <w:bCs/>
          <w:color w:val="000000"/>
          <w:sz w:val="24"/>
          <w:szCs w:val="24"/>
        </w:rPr>
        <w:t>建设项目可行性研究的依据之一是项目初步设计方案</w:t>
      </w:r>
    </w:p>
    <w:p w14:paraId="215015C5" w14:textId="6C495B1E" w:rsidR="001E054A" w:rsidRDefault="001E054A" w:rsidP="008B0E90">
      <w:pPr>
        <w:spacing w:line="360" w:lineRule="auto"/>
        <w:rPr>
          <w:b/>
          <w:bCs/>
          <w:color w:val="000000"/>
        </w:rPr>
      </w:pPr>
      <w:r>
        <w:rPr>
          <w:rFonts w:hint="eastAsia"/>
          <w:b/>
          <w:bCs/>
          <w:color w:val="000000"/>
        </w:rPr>
        <w:t>三、多项选择题（每题</w:t>
      </w:r>
      <w:r>
        <w:rPr>
          <w:rFonts w:ascii="&amp;quot" w:hAnsi="&amp;quot"/>
          <w:b/>
          <w:bCs/>
          <w:color w:val="000000"/>
        </w:rPr>
        <w:t>2</w:t>
      </w:r>
      <w:r>
        <w:rPr>
          <w:rFonts w:hint="eastAsia"/>
          <w:b/>
          <w:bCs/>
          <w:color w:val="000000"/>
        </w:rPr>
        <w:t>分，共</w:t>
      </w:r>
      <w:r>
        <w:rPr>
          <w:rFonts w:ascii="Calibri" w:hAnsi="Calibri" w:cs="Calibri"/>
          <w:b/>
          <w:bCs/>
          <w:color w:val="000000"/>
        </w:rPr>
        <w:t>12</w:t>
      </w:r>
      <w:r>
        <w:rPr>
          <w:rFonts w:hint="eastAsia"/>
          <w:b/>
          <w:bCs/>
          <w:color w:val="000000"/>
        </w:rPr>
        <w:t>分）</w:t>
      </w:r>
    </w:p>
    <w:p w14:paraId="01BDF848" w14:textId="375696AD" w:rsidR="001E054A" w:rsidRPr="001E054A" w:rsidRDefault="001E054A" w:rsidP="001E054A">
      <w:pPr>
        <w:spacing w:line="360" w:lineRule="auto"/>
        <w:rPr>
          <w:rFonts w:ascii="Times New Roman" w:eastAsia="宋体" w:hAnsi="Times New Roman" w:cs="Times New Roman"/>
          <w:bCs/>
          <w:color w:val="000000"/>
          <w:sz w:val="24"/>
          <w:szCs w:val="24"/>
        </w:rPr>
      </w:pPr>
      <w:r>
        <w:rPr>
          <w:rFonts w:ascii="Times New Roman" w:eastAsia="宋体" w:hAnsi="Times New Roman" w:cs="Times New Roman" w:hint="eastAsia"/>
          <w:bCs/>
          <w:color w:val="000000"/>
          <w:sz w:val="24"/>
          <w:szCs w:val="24"/>
        </w:rPr>
        <w:t>2</w:t>
      </w:r>
      <w:r>
        <w:rPr>
          <w:rFonts w:ascii="Times New Roman" w:eastAsia="宋体" w:hAnsi="Times New Roman" w:cs="Times New Roman"/>
          <w:bCs/>
          <w:color w:val="000000"/>
          <w:sz w:val="24"/>
          <w:szCs w:val="24"/>
        </w:rPr>
        <w:t>5</w:t>
      </w:r>
      <w:r>
        <w:rPr>
          <w:rFonts w:ascii="Times New Roman" w:eastAsia="宋体" w:hAnsi="Times New Roman" w:cs="Times New Roman" w:hint="eastAsia"/>
          <w:bCs/>
          <w:color w:val="000000"/>
          <w:sz w:val="24"/>
          <w:szCs w:val="24"/>
        </w:rPr>
        <w:t>、</w:t>
      </w:r>
      <w:r w:rsidRPr="001E054A">
        <w:rPr>
          <w:rFonts w:ascii="Times New Roman" w:eastAsia="宋体" w:hAnsi="Times New Roman" w:cs="Times New Roman" w:hint="eastAsia"/>
          <w:bCs/>
          <w:color w:val="000000"/>
          <w:sz w:val="24"/>
          <w:szCs w:val="24"/>
        </w:rPr>
        <w:t>进行项目可行性研究主要解决的问题是（</w:t>
      </w:r>
      <w:r w:rsidR="004F4DA8">
        <w:rPr>
          <w:rFonts w:ascii="Times New Roman" w:eastAsia="宋体" w:hAnsi="Times New Roman" w:cs="Times New Roman" w:hint="eastAsia"/>
          <w:bCs/>
          <w:color w:val="000000"/>
          <w:sz w:val="24"/>
          <w:szCs w:val="24"/>
        </w:rPr>
        <w:t>A</w:t>
      </w:r>
      <w:r w:rsidR="004F4DA8">
        <w:rPr>
          <w:rFonts w:ascii="Times New Roman" w:eastAsia="宋体" w:hAnsi="Times New Roman" w:cs="Times New Roman"/>
          <w:bCs/>
          <w:color w:val="000000"/>
          <w:sz w:val="24"/>
          <w:szCs w:val="24"/>
        </w:rPr>
        <w:t>BE</w:t>
      </w:r>
      <w:r w:rsidRPr="001E054A">
        <w:rPr>
          <w:rFonts w:ascii="Times New Roman" w:eastAsia="宋体" w:hAnsi="Times New Roman" w:cs="Times New Roman"/>
          <w:bCs/>
          <w:color w:val="000000"/>
          <w:sz w:val="24"/>
          <w:szCs w:val="24"/>
        </w:rPr>
        <w:t xml:space="preserve"> </w:t>
      </w:r>
      <w:r w:rsidRPr="001E054A">
        <w:rPr>
          <w:rFonts w:ascii="Times New Roman" w:eastAsia="宋体" w:hAnsi="Times New Roman" w:cs="Times New Roman"/>
          <w:bCs/>
          <w:color w:val="000000"/>
          <w:sz w:val="24"/>
          <w:szCs w:val="24"/>
        </w:rPr>
        <w:t>）。</w:t>
      </w:r>
    </w:p>
    <w:p w14:paraId="15A93776" w14:textId="77777777" w:rsidR="001E054A" w:rsidRPr="001E054A" w:rsidRDefault="001E054A" w:rsidP="001E054A">
      <w:pPr>
        <w:spacing w:line="360" w:lineRule="auto"/>
        <w:rPr>
          <w:rFonts w:ascii="Times New Roman" w:eastAsia="宋体" w:hAnsi="Times New Roman" w:cs="Times New Roman"/>
          <w:bCs/>
          <w:color w:val="000000"/>
          <w:sz w:val="24"/>
          <w:szCs w:val="24"/>
        </w:rPr>
      </w:pPr>
      <w:r w:rsidRPr="001E054A">
        <w:rPr>
          <w:rFonts w:ascii="Times New Roman" w:eastAsia="宋体" w:hAnsi="Times New Roman" w:cs="Times New Roman"/>
          <w:bCs/>
          <w:color w:val="000000"/>
          <w:sz w:val="24"/>
          <w:szCs w:val="24"/>
        </w:rPr>
        <w:t xml:space="preserve">A. </w:t>
      </w:r>
      <w:r w:rsidRPr="001E054A">
        <w:rPr>
          <w:rFonts w:ascii="Times New Roman" w:eastAsia="宋体" w:hAnsi="Times New Roman" w:cs="Times New Roman"/>
          <w:bCs/>
          <w:color w:val="000000"/>
          <w:sz w:val="24"/>
          <w:szCs w:val="24"/>
        </w:rPr>
        <w:t>项目建设的技术可行性</w:t>
      </w:r>
      <w:r w:rsidRPr="001E054A">
        <w:rPr>
          <w:rFonts w:ascii="Times New Roman" w:eastAsia="宋体" w:hAnsi="Times New Roman" w:cs="Times New Roman"/>
          <w:bCs/>
          <w:color w:val="000000"/>
          <w:sz w:val="24"/>
          <w:szCs w:val="24"/>
        </w:rPr>
        <w:t xml:space="preserve"> </w:t>
      </w:r>
    </w:p>
    <w:p w14:paraId="17C15867" w14:textId="77777777" w:rsidR="001E054A" w:rsidRPr="001E054A" w:rsidRDefault="001E054A" w:rsidP="001E054A">
      <w:pPr>
        <w:spacing w:line="360" w:lineRule="auto"/>
        <w:rPr>
          <w:rFonts w:ascii="Times New Roman" w:eastAsia="宋体" w:hAnsi="Times New Roman" w:cs="Times New Roman"/>
          <w:bCs/>
          <w:color w:val="000000"/>
          <w:sz w:val="24"/>
          <w:szCs w:val="24"/>
        </w:rPr>
      </w:pPr>
      <w:r w:rsidRPr="001E054A">
        <w:rPr>
          <w:rFonts w:ascii="Times New Roman" w:eastAsia="宋体" w:hAnsi="Times New Roman" w:cs="Times New Roman"/>
          <w:bCs/>
          <w:color w:val="000000"/>
          <w:sz w:val="24"/>
          <w:szCs w:val="24"/>
        </w:rPr>
        <w:t xml:space="preserve">B. </w:t>
      </w:r>
      <w:r w:rsidRPr="001E054A">
        <w:rPr>
          <w:rFonts w:ascii="Times New Roman" w:eastAsia="宋体" w:hAnsi="Times New Roman" w:cs="Times New Roman"/>
          <w:bCs/>
          <w:color w:val="000000"/>
          <w:sz w:val="24"/>
          <w:szCs w:val="24"/>
        </w:rPr>
        <w:t>项目建设必要性</w:t>
      </w:r>
      <w:r w:rsidRPr="001E054A">
        <w:rPr>
          <w:rFonts w:ascii="Times New Roman" w:eastAsia="宋体" w:hAnsi="Times New Roman" w:cs="Times New Roman"/>
          <w:bCs/>
          <w:color w:val="000000"/>
          <w:sz w:val="24"/>
          <w:szCs w:val="24"/>
        </w:rPr>
        <w:t xml:space="preserve"> </w:t>
      </w:r>
    </w:p>
    <w:p w14:paraId="6F69132C" w14:textId="77777777" w:rsidR="001E054A" w:rsidRPr="001E054A" w:rsidRDefault="001E054A" w:rsidP="001E054A">
      <w:pPr>
        <w:spacing w:line="360" w:lineRule="auto"/>
        <w:rPr>
          <w:rFonts w:ascii="Times New Roman" w:eastAsia="宋体" w:hAnsi="Times New Roman" w:cs="Times New Roman"/>
          <w:bCs/>
          <w:color w:val="000000"/>
          <w:sz w:val="24"/>
          <w:szCs w:val="24"/>
        </w:rPr>
      </w:pPr>
      <w:r w:rsidRPr="001E054A">
        <w:rPr>
          <w:rFonts w:ascii="Times New Roman" w:eastAsia="宋体" w:hAnsi="Times New Roman" w:cs="Times New Roman"/>
          <w:bCs/>
          <w:color w:val="000000"/>
          <w:sz w:val="24"/>
          <w:szCs w:val="24"/>
        </w:rPr>
        <w:t xml:space="preserve">C. </w:t>
      </w:r>
      <w:r w:rsidRPr="001E054A">
        <w:rPr>
          <w:rFonts w:ascii="Times New Roman" w:eastAsia="宋体" w:hAnsi="Times New Roman" w:cs="Times New Roman"/>
          <w:bCs/>
          <w:color w:val="000000"/>
          <w:sz w:val="24"/>
          <w:szCs w:val="24"/>
        </w:rPr>
        <w:t>建设项目的周期性</w:t>
      </w:r>
      <w:r w:rsidRPr="001E054A">
        <w:rPr>
          <w:rFonts w:ascii="Times New Roman" w:eastAsia="宋体" w:hAnsi="Times New Roman" w:cs="Times New Roman"/>
          <w:bCs/>
          <w:color w:val="000000"/>
          <w:sz w:val="24"/>
          <w:szCs w:val="24"/>
        </w:rPr>
        <w:t xml:space="preserve"> </w:t>
      </w:r>
    </w:p>
    <w:p w14:paraId="2D11822F" w14:textId="77777777" w:rsidR="001E054A" w:rsidRPr="001E054A" w:rsidRDefault="001E054A" w:rsidP="001E054A">
      <w:pPr>
        <w:spacing w:line="360" w:lineRule="auto"/>
        <w:rPr>
          <w:rFonts w:ascii="Times New Roman" w:eastAsia="宋体" w:hAnsi="Times New Roman" w:cs="Times New Roman"/>
          <w:bCs/>
          <w:color w:val="000000"/>
          <w:sz w:val="24"/>
          <w:szCs w:val="24"/>
        </w:rPr>
      </w:pPr>
      <w:r w:rsidRPr="001E054A">
        <w:rPr>
          <w:rFonts w:ascii="Times New Roman" w:eastAsia="宋体" w:hAnsi="Times New Roman" w:cs="Times New Roman"/>
          <w:bCs/>
          <w:color w:val="000000"/>
          <w:sz w:val="24"/>
          <w:szCs w:val="24"/>
        </w:rPr>
        <w:t xml:space="preserve">D. </w:t>
      </w:r>
      <w:r w:rsidRPr="001E054A">
        <w:rPr>
          <w:rFonts w:ascii="Times New Roman" w:eastAsia="宋体" w:hAnsi="Times New Roman" w:cs="Times New Roman"/>
          <w:bCs/>
          <w:color w:val="000000"/>
          <w:sz w:val="24"/>
          <w:szCs w:val="24"/>
        </w:rPr>
        <w:t>建设项目的可靠性</w:t>
      </w:r>
      <w:r w:rsidRPr="001E054A">
        <w:rPr>
          <w:rFonts w:ascii="Times New Roman" w:eastAsia="宋体" w:hAnsi="Times New Roman" w:cs="Times New Roman"/>
          <w:bCs/>
          <w:color w:val="000000"/>
          <w:sz w:val="24"/>
          <w:szCs w:val="24"/>
        </w:rPr>
        <w:t xml:space="preserve"> </w:t>
      </w:r>
    </w:p>
    <w:p w14:paraId="13BC2104" w14:textId="77777777" w:rsidR="001E054A" w:rsidRPr="001E054A" w:rsidRDefault="001E054A" w:rsidP="001E054A">
      <w:pPr>
        <w:spacing w:line="360" w:lineRule="auto"/>
        <w:rPr>
          <w:rFonts w:ascii="Times New Roman" w:eastAsia="宋体" w:hAnsi="Times New Roman" w:cs="Times New Roman"/>
          <w:bCs/>
          <w:color w:val="000000"/>
          <w:sz w:val="24"/>
          <w:szCs w:val="24"/>
        </w:rPr>
      </w:pPr>
      <w:r w:rsidRPr="001E054A">
        <w:rPr>
          <w:rFonts w:ascii="Times New Roman" w:eastAsia="宋体" w:hAnsi="Times New Roman" w:cs="Times New Roman"/>
          <w:bCs/>
          <w:color w:val="000000"/>
          <w:sz w:val="24"/>
          <w:szCs w:val="24"/>
        </w:rPr>
        <w:t xml:space="preserve">E. </w:t>
      </w:r>
      <w:r w:rsidRPr="001E054A">
        <w:rPr>
          <w:rFonts w:ascii="Times New Roman" w:eastAsia="宋体" w:hAnsi="Times New Roman" w:cs="Times New Roman"/>
          <w:bCs/>
          <w:color w:val="000000"/>
          <w:sz w:val="24"/>
          <w:szCs w:val="24"/>
        </w:rPr>
        <w:t>项目建设的经济合理性</w:t>
      </w:r>
      <w:r w:rsidRPr="001E054A">
        <w:rPr>
          <w:rFonts w:ascii="Times New Roman" w:eastAsia="宋体" w:hAnsi="Times New Roman" w:cs="Times New Roman"/>
          <w:bCs/>
          <w:color w:val="000000"/>
          <w:sz w:val="24"/>
          <w:szCs w:val="24"/>
        </w:rPr>
        <w:t xml:space="preserve"> </w:t>
      </w:r>
    </w:p>
    <w:p w14:paraId="70273FCE" w14:textId="7CD41BF1" w:rsidR="001E054A" w:rsidRPr="001E054A" w:rsidRDefault="001E054A" w:rsidP="001E054A">
      <w:pPr>
        <w:spacing w:line="360" w:lineRule="auto"/>
        <w:rPr>
          <w:rFonts w:ascii="Times New Roman" w:eastAsia="宋体" w:hAnsi="Times New Roman" w:cs="Times New Roman"/>
          <w:bCs/>
          <w:color w:val="000000"/>
          <w:sz w:val="24"/>
          <w:szCs w:val="24"/>
        </w:rPr>
      </w:pPr>
      <w:r>
        <w:rPr>
          <w:rFonts w:ascii="Times New Roman" w:eastAsia="宋体" w:hAnsi="Times New Roman" w:cs="Times New Roman" w:hint="eastAsia"/>
          <w:bCs/>
          <w:color w:val="000000"/>
          <w:sz w:val="24"/>
          <w:szCs w:val="24"/>
        </w:rPr>
        <w:t>2</w:t>
      </w:r>
      <w:r>
        <w:rPr>
          <w:rFonts w:ascii="Times New Roman" w:eastAsia="宋体" w:hAnsi="Times New Roman" w:cs="Times New Roman"/>
          <w:bCs/>
          <w:color w:val="000000"/>
          <w:sz w:val="24"/>
          <w:szCs w:val="24"/>
        </w:rPr>
        <w:t>6</w:t>
      </w:r>
      <w:r>
        <w:rPr>
          <w:rFonts w:ascii="Times New Roman" w:eastAsia="宋体" w:hAnsi="Times New Roman" w:cs="Times New Roman" w:hint="eastAsia"/>
          <w:bCs/>
          <w:color w:val="000000"/>
          <w:sz w:val="24"/>
          <w:szCs w:val="24"/>
        </w:rPr>
        <w:t>、</w:t>
      </w:r>
      <w:r w:rsidRPr="001E054A">
        <w:rPr>
          <w:rFonts w:ascii="Times New Roman" w:eastAsia="宋体" w:hAnsi="Times New Roman" w:cs="Times New Roman" w:hint="eastAsia"/>
          <w:bCs/>
          <w:color w:val="000000"/>
          <w:sz w:val="24"/>
          <w:szCs w:val="24"/>
        </w:rPr>
        <w:t>可行性研究报告的作用包括（</w:t>
      </w:r>
      <w:r w:rsidR="004F4DA8">
        <w:rPr>
          <w:rFonts w:ascii="Times New Roman" w:eastAsia="宋体" w:hAnsi="Times New Roman" w:cs="Times New Roman" w:hint="eastAsia"/>
          <w:bCs/>
          <w:color w:val="000000"/>
          <w:sz w:val="24"/>
          <w:szCs w:val="24"/>
        </w:rPr>
        <w:t>A</w:t>
      </w:r>
      <w:r w:rsidR="004F4DA8">
        <w:rPr>
          <w:rFonts w:ascii="Times New Roman" w:eastAsia="宋体" w:hAnsi="Times New Roman" w:cs="Times New Roman"/>
          <w:bCs/>
          <w:color w:val="000000"/>
          <w:sz w:val="24"/>
          <w:szCs w:val="24"/>
        </w:rPr>
        <w:t>CDE</w:t>
      </w:r>
      <w:r w:rsidRPr="001E054A">
        <w:rPr>
          <w:rFonts w:ascii="Times New Roman" w:eastAsia="宋体" w:hAnsi="Times New Roman" w:cs="Times New Roman"/>
          <w:bCs/>
          <w:color w:val="000000"/>
          <w:sz w:val="24"/>
          <w:szCs w:val="24"/>
        </w:rPr>
        <w:t xml:space="preserve"> </w:t>
      </w:r>
      <w:r w:rsidRPr="001E054A">
        <w:rPr>
          <w:rFonts w:ascii="Times New Roman" w:eastAsia="宋体" w:hAnsi="Times New Roman" w:cs="Times New Roman"/>
          <w:bCs/>
          <w:color w:val="000000"/>
          <w:sz w:val="24"/>
          <w:szCs w:val="24"/>
        </w:rPr>
        <w:t>）。</w:t>
      </w:r>
    </w:p>
    <w:p w14:paraId="05C232F0" w14:textId="77777777" w:rsidR="001E054A" w:rsidRPr="001E054A" w:rsidRDefault="001E054A" w:rsidP="001E054A">
      <w:pPr>
        <w:spacing w:line="360" w:lineRule="auto"/>
        <w:rPr>
          <w:rFonts w:ascii="Times New Roman" w:eastAsia="宋体" w:hAnsi="Times New Roman" w:cs="Times New Roman"/>
          <w:bCs/>
          <w:color w:val="000000"/>
          <w:sz w:val="24"/>
          <w:szCs w:val="24"/>
        </w:rPr>
      </w:pPr>
      <w:r w:rsidRPr="001E054A">
        <w:rPr>
          <w:rFonts w:ascii="Times New Roman" w:eastAsia="宋体" w:hAnsi="Times New Roman" w:cs="Times New Roman"/>
          <w:bCs/>
          <w:color w:val="000000"/>
          <w:sz w:val="24"/>
          <w:szCs w:val="24"/>
        </w:rPr>
        <w:t xml:space="preserve">A. </w:t>
      </w:r>
      <w:r w:rsidRPr="001E054A">
        <w:rPr>
          <w:rFonts w:ascii="Times New Roman" w:eastAsia="宋体" w:hAnsi="Times New Roman" w:cs="Times New Roman"/>
          <w:bCs/>
          <w:color w:val="000000"/>
          <w:sz w:val="24"/>
          <w:szCs w:val="24"/>
        </w:rPr>
        <w:t>与项目协作单位签订经济合同的依据</w:t>
      </w:r>
      <w:r w:rsidRPr="001E054A">
        <w:rPr>
          <w:rFonts w:ascii="Times New Roman" w:eastAsia="宋体" w:hAnsi="Times New Roman" w:cs="Times New Roman"/>
          <w:bCs/>
          <w:color w:val="000000"/>
          <w:sz w:val="24"/>
          <w:szCs w:val="24"/>
        </w:rPr>
        <w:t xml:space="preserve"> </w:t>
      </w:r>
    </w:p>
    <w:p w14:paraId="0628E12E" w14:textId="77777777" w:rsidR="001E054A" w:rsidRPr="001E054A" w:rsidRDefault="001E054A" w:rsidP="001E054A">
      <w:pPr>
        <w:spacing w:line="360" w:lineRule="auto"/>
        <w:rPr>
          <w:rFonts w:ascii="Times New Roman" w:eastAsia="宋体" w:hAnsi="Times New Roman" w:cs="Times New Roman"/>
          <w:bCs/>
          <w:color w:val="000000"/>
          <w:sz w:val="24"/>
          <w:szCs w:val="24"/>
        </w:rPr>
      </w:pPr>
      <w:r w:rsidRPr="001E054A">
        <w:rPr>
          <w:rFonts w:ascii="Times New Roman" w:eastAsia="宋体" w:hAnsi="Times New Roman" w:cs="Times New Roman"/>
          <w:bCs/>
          <w:color w:val="000000"/>
          <w:sz w:val="24"/>
          <w:szCs w:val="24"/>
        </w:rPr>
        <w:t xml:space="preserve">B. </w:t>
      </w:r>
      <w:r w:rsidRPr="001E054A">
        <w:rPr>
          <w:rFonts w:ascii="Times New Roman" w:eastAsia="宋体" w:hAnsi="Times New Roman" w:cs="Times New Roman"/>
          <w:bCs/>
          <w:color w:val="000000"/>
          <w:sz w:val="24"/>
          <w:szCs w:val="24"/>
        </w:rPr>
        <w:t>作为工程设计的依据</w:t>
      </w:r>
      <w:r w:rsidRPr="001E054A">
        <w:rPr>
          <w:rFonts w:ascii="Times New Roman" w:eastAsia="宋体" w:hAnsi="Times New Roman" w:cs="Times New Roman"/>
          <w:bCs/>
          <w:color w:val="000000"/>
          <w:sz w:val="24"/>
          <w:szCs w:val="24"/>
        </w:rPr>
        <w:t xml:space="preserve"> </w:t>
      </w:r>
    </w:p>
    <w:p w14:paraId="695359D4" w14:textId="77777777" w:rsidR="001E054A" w:rsidRPr="001E054A" w:rsidRDefault="001E054A" w:rsidP="001E054A">
      <w:pPr>
        <w:spacing w:line="360" w:lineRule="auto"/>
        <w:rPr>
          <w:rFonts w:ascii="Times New Roman" w:eastAsia="宋体" w:hAnsi="Times New Roman" w:cs="Times New Roman"/>
          <w:bCs/>
          <w:color w:val="000000"/>
          <w:sz w:val="24"/>
          <w:szCs w:val="24"/>
        </w:rPr>
      </w:pPr>
      <w:r w:rsidRPr="001E054A">
        <w:rPr>
          <w:rFonts w:ascii="Times New Roman" w:eastAsia="宋体" w:hAnsi="Times New Roman" w:cs="Times New Roman"/>
          <w:bCs/>
          <w:color w:val="000000"/>
          <w:sz w:val="24"/>
          <w:szCs w:val="24"/>
        </w:rPr>
        <w:t xml:space="preserve">C. </w:t>
      </w:r>
      <w:r w:rsidRPr="001E054A">
        <w:rPr>
          <w:rFonts w:ascii="Times New Roman" w:eastAsia="宋体" w:hAnsi="Times New Roman" w:cs="Times New Roman"/>
          <w:bCs/>
          <w:color w:val="000000"/>
          <w:sz w:val="24"/>
          <w:szCs w:val="24"/>
        </w:rPr>
        <w:t>作为该项目工程建设的基础资料</w:t>
      </w:r>
      <w:r w:rsidRPr="001E054A">
        <w:rPr>
          <w:rFonts w:ascii="Times New Roman" w:eastAsia="宋体" w:hAnsi="Times New Roman" w:cs="Times New Roman"/>
          <w:bCs/>
          <w:color w:val="000000"/>
          <w:sz w:val="24"/>
          <w:szCs w:val="24"/>
        </w:rPr>
        <w:t xml:space="preserve"> </w:t>
      </w:r>
    </w:p>
    <w:p w14:paraId="3DAA1C17" w14:textId="77777777" w:rsidR="001E054A" w:rsidRPr="001E054A" w:rsidRDefault="001E054A" w:rsidP="001E054A">
      <w:pPr>
        <w:spacing w:line="360" w:lineRule="auto"/>
        <w:rPr>
          <w:rFonts w:ascii="Times New Roman" w:eastAsia="宋体" w:hAnsi="Times New Roman" w:cs="Times New Roman"/>
          <w:bCs/>
          <w:color w:val="000000"/>
          <w:sz w:val="24"/>
          <w:szCs w:val="24"/>
        </w:rPr>
      </w:pPr>
      <w:r w:rsidRPr="001E054A">
        <w:rPr>
          <w:rFonts w:ascii="Times New Roman" w:eastAsia="宋体" w:hAnsi="Times New Roman" w:cs="Times New Roman"/>
          <w:bCs/>
          <w:color w:val="000000"/>
          <w:sz w:val="24"/>
          <w:szCs w:val="24"/>
        </w:rPr>
        <w:t xml:space="preserve">D. </w:t>
      </w:r>
      <w:r w:rsidRPr="001E054A">
        <w:rPr>
          <w:rFonts w:ascii="Times New Roman" w:eastAsia="宋体" w:hAnsi="Times New Roman" w:cs="Times New Roman"/>
          <w:bCs/>
          <w:color w:val="000000"/>
          <w:sz w:val="24"/>
          <w:szCs w:val="24"/>
        </w:rPr>
        <w:t>作为经济主体投资决策的依据</w:t>
      </w:r>
      <w:r w:rsidRPr="001E054A">
        <w:rPr>
          <w:rFonts w:ascii="Times New Roman" w:eastAsia="宋体" w:hAnsi="Times New Roman" w:cs="Times New Roman"/>
          <w:bCs/>
          <w:color w:val="000000"/>
          <w:sz w:val="24"/>
          <w:szCs w:val="24"/>
        </w:rPr>
        <w:t xml:space="preserve"> </w:t>
      </w:r>
    </w:p>
    <w:p w14:paraId="420484C8" w14:textId="77777777" w:rsidR="001E054A" w:rsidRPr="001E054A" w:rsidRDefault="001E054A" w:rsidP="001E054A">
      <w:pPr>
        <w:spacing w:line="360" w:lineRule="auto"/>
        <w:rPr>
          <w:rFonts w:ascii="Times New Roman" w:eastAsia="宋体" w:hAnsi="Times New Roman" w:cs="Times New Roman"/>
          <w:bCs/>
          <w:color w:val="000000"/>
          <w:sz w:val="24"/>
          <w:szCs w:val="24"/>
        </w:rPr>
      </w:pPr>
      <w:r w:rsidRPr="001E054A">
        <w:rPr>
          <w:rFonts w:ascii="Times New Roman" w:eastAsia="宋体" w:hAnsi="Times New Roman" w:cs="Times New Roman"/>
          <w:bCs/>
          <w:color w:val="000000"/>
          <w:sz w:val="24"/>
          <w:szCs w:val="24"/>
        </w:rPr>
        <w:lastRenderedPageBreak/>
        <w:t xml:space="preserve">E. </w:t>
      </w:r>
      <w:r w:rsidRPr="001E054A">
        <w:rPr>
          <w:rFonts w:ascii="Times New Roman" w:eastAsia="宋体" w:hAnsi="Times New Roman" w:cs="Times New Roman"/>
          <w:bCs/>
          <w:color w:val="000000"/>
          <w:sz w:val="24"/>
          <w:szCs w:val="24"/>
        </w:rPr>
        <w:t>作为筹集资金和向银行申请贷款的依据</w:t>
      </w:r>
      <w:r w:rsidRPr="001E054A">
        <w:rPr>
          <w:rFonts w:ascii="Times New Roman" w:eastAsia="宋体" w:hAnsi="Times New Roman" w:cs="Times New Roman"/>
          <w:bCs/>
          <w:color w:val="000000"/>
          <w:sz w:val="24"/>
          <w:szCs w:val="24"/>
        </w:rPr>
        <w:t xml:space="preserve"> </w:t>
      </w:r>
    </w:p>
    <w:p w14:paraId="4F837F3A" w14:textId="02971E98" w:rsidR="001E054A" w:rsidRPr="001E054A" w:rsidRDefault="001E054A" w:rsidP="001E054A">
      <w:pPr>
        <w:spacing w:line="360" w:lineRule="auto"/>
        <w:rPr>
          <w:rFonts w:ascii="Times New Roman" w:eastAsia="宋体" w:hAnsi="Times New Roman" w:cs="Times New Roman"/>
          <w:bCs/>
          <w:color w:val="000000"/>
          <w:sz w:val="24"/>
          <w:szCs w:val="24"/>
        </w:rPr>
      </w:pPr>
      <w:r>
        <w:rPr>
          <w:rFonts w:ascii="Times New Roman" w:eastAsia="宋体" w:hAnsi="Times New Roman" w:cs="Times New Roman" w:hint="eastAsia"/>
          <w:bCs/>
          <w:color w:val="000000"/>
          <w:sz w:val="24"/>
          <w:szCs w:val="24"/>
        </w:rPr>
        <w:t>2</w:t>
      </w:r>
      <w:r>
        <w:rPr>
          <w:rFonts w:ascii="Times New Roman" w:eastAsia="宋体" w:hAnsi="Times New Roman" w:cs="Times New Roman"/>
          <w:bCs/>
          <w:color w:val="000000"/>
          <w:sz w:val="24"/>
          <w:szCs w:val="24"/>
        </w:rPr>
        <w:t>7</w:t>
      </w:r>
      <w:r>
        <w:rPr>
          <w:rFonts w:ascii="Times New Roman" w:eastAsia="宋体" w:hAnsi="Times New Roman" w:cs="Times New Roman" w:hint="eastAsia"/>
          <w:bCs/>
          <w:color w:val="000000"/>
          <w:sz w:val="24"/>
          <w:szCs w:val="24"/>
        </w:rPr>
        <w:t>、</w:t>
      </w:r>
      <w:r w:rsidRPr="001E054A">
        <w:rPr>
          <w:rFonts w:ascii="Times New Roman" w:eastAsia="宋体" w:hAnsi="Times New Roman" w:cs="Times New Roman" w:hint="eastAsia"/>
          <w:bCs/>
          <w:color w:val="000000"/>
          <w:sz w:val="24"/>
          <w:szCs w:val="24"/>
        </w:rPr>
        <w:t>市场调查间接搜集信息法的特点包括（</w:t>
      </w:r>
      <w:r w:rsidR="004F4DA8">
        <w:rPr>
          <w:rFonts w:ascii="Times New Roman" w:eastAsia="宋体" w:hAnsi="Times New Roman" w:cs="Times New Roman" w:hint="eastAsia"/>
          <w:bCs/>
          <w:color w:val="000000"/>
          <w:sz w:val="24"/>
          <w:szCs w:val="24"/>
        </w:rPr>
        <w:t>A</w:t>
      </w:r>
      <w:r w:rsidR="004F4DA8">
        <w:rPr>
          <w:rFonts w:ascii="Times New Roman" w:eastAsia="宋体" w:hAnsi="Times New Roman" w:cs="Times New Roman"/>
          <w:bCs/>
          <w:color w:val="000000"/>
          <w:sz w:val="24"/>
          <w:szCs w:val="24"/>
        </w:rPr>
        <w:t>B</w:t>
      </w:r>
      <w:r w:rsidRPr="001E054A">
        <w:rPr>
          <w:rFonts w:ascii="Times New Roman" w:eastAsia="宋体" w:hAnsi="Times New Roman" w:cs="Times New Roman"/>
          <w:bCs/>
          <w:color w:val="000000"/>
          <w:sz w:val="24"/>
          <w:szCs w:val="24"/>
        </w:rPr>
        <w:t xml:space="preserve"> </w:t>
      </w:r>
      <w:r w:rsidRPr="001E054A">
        <w:rPr>
          <w:rFonts w:ascii="Times New Roman" w:eastAsia="宋体" w:hAnsi="Times New Roman" w:cs="Times New Roman"/>
          <w:bCs/>
          <w:color w:val="000000"/>
          <w:sz w:val="24"/>
          <w:szCs w:val="24"/>
        </w:rPr>
        <w:t>）等。</w:t>
      </w:r>
    </w:p>
    <w:p w14:paraId="692A2DAF" w14:textId="77777777" w:rsidR="001E054A" w:rsidRPr="001E054A" w:rsidRDefault="001E054A" w:rsidP="001E054A">
      <w:pPr>
        <w:spacing w:line="360" w:lineRule="auto"/>
        <w:rPr>
          <w:rFonts w:ascii="Times New Roman" w:eastAsia="宋体" w:hAnsi="Times New Roman" w:cs="Times New Roman"/>
          <w:bCs/>
          <w:color w:val="000000"/>
          <w:sz w:val="24"/>
          <w:szCs w:val="24"/>
        </w:rPr>
      </w:pPr>
      <w:r w:rsidRPr="001E054A">
        <w:rPr>
          <w:rFonts w:ascii="Times New Roman" w:eastAsia="宋体" w:hAnsi="Times New Roman" w:cs="Times New Roman"/>
          <w:bCs/>
          <w:color w:val="000000"/>
          <w:sz w:val="24"/>
          <w:szCs w:val="24"/>
        </w:rPr>
        <w:t xml:space="preserve">A. </w:t>
      </w:r>
      <w:r w:rsidRPr="001E054A">
        <w:rPr>
          <w:rFonts w:ascii="Times New Roman" w:eastAsia="宋体" w:hAnsi="Times New Roman" w:cs="Times New Roman"/>
          <w:bCs/>
          <w:color w:val="000000"/>
          <w:sz w:val="24"/>
          <w:szCs w:val="24"/>
        </w:rPr>
        <w:t>费用省</w:t>
      </w:r>
      <w:r w:rsidRPr="001E054A">
        <w:rPr>
          <w:rFonts w:ascii="Times New Roman" w:eastAsia="宋体" w:hAnsi="Times New Roman" w:cs="Times New Roman"/>
          <w:bCs/>
          <w:color w:val="000000"/>
          <w:sz w:val="24"/>
          <w:szCs w:val="24"/>
        </w:rPr>
        <w:t xml:space="preserve"> </w:t>
      </w:r>
    </w:p>
    <w:p w14:paraId="1227855F" w14:textId="77777777" w:rsidR="001E054A" w:rsidRPr="001E054A" w:rsidRDefault="001E054A" w:rsidP="001E054A">
      <w:pPr>
        <w:spacing w:line="360" w:lineRule="auto"/>
        <w:rPr>
          <w:rFonts w:ascii="Times New Roman" w:eastAsia="宋体" w:hAnsi="Times New Roman" w:cs="Times New Roman"/>
          <w:bCs/>
          <w:color w:val="000000"/>
          <w:sz w:val="24"/>
          <w:szCs w:val="24"/>
        </w:rPr>
      </w:pPr>
      <w:r w:rsidRPr="001E054A">
        <w:rPr>
          <w:rFonts w:ascii="Times New Roman" w:eastAsia="宋体" w:hAnsi="Times New Roman" w:cs="Times New Roman"/>
          <w:bCs/>
          <w:color w:val="000000"/>
          <w:sz w:val="24"/>
          <w:szCs w:val="24"/>
        </w:rPr>
        <w:t xml:space="preserve">B. </w:t>
      </w:r>
      <w:r w:rsidRPr="001E054A">
        <w:rPr>
          <w:rFonts w:ascii="Times New Roman" w:eastAsia="宋体" w:hAnsi="Times New Roman" w:cs="Times New Roman"/>
          <w:bCs/>
          <w:color w:val="000000"/>
          <w:sz w:val="24"/>
          <w:szCs w:val="24"/>
        </w:rPr>
        <w:t>获取资料速度快</w:t>
      </w:r>
      <w:r w:rsidRPr="001E054A">
        <w:rPr>
          <w:rFonts w:ascii="Times New Roman" w:eastAsia="宋体" w:hAnsi="Times New Roman" w:cs="Times New Roman"/>
          <w:bCs/>
          <w:color w:val="000000"/>
          <w:sz w:val="24"/>
          <w:szCs w:val="24"/>
        </w:rPr>
        <w:t xml:space="preserve"> </w:t>
      </w:r>
    </w:p>
    <w:p w14:paraId="11343C1F" w14:textId="77777777" w:rsidR="001E054A" w:rsidRPr="001E054A" w:rsidRDefault="001E054A" w:rsidP="001E054A">
      <w:pPr>
        <w:spacing w:line="360" w:lineRule="auto"/>
        <w:rPr>
          <w:rFonts w:ascii="Times New Roman" w:eastAsia="宋体" w:hAnsi="Times New Roman" w:cs="Times New Roman"/>
          <w:bCs/>
          <w:color w:val="000000"/>
          <w:sz w:val="24"/>
          <w:szCs w:val="24"/>
        </w:rPr>
      </w:pPr>
      <w:r w:rsidRPr="001E054A">
        <w:rPr>
          <w:rFonts w:ascii="Times New Roman" w:eastAsia="宋体" w:hAnsi="Times New Roman" w:cs="Times New Roman"/>
          <w:bCs/>
          <w:color w:val="000000"/>
          <w:sz w:val="24"/>
          <w:szCs w:val="24"/>
        </w:rPr>
        <w:t xml:space="preserve">C. </w:t>
      </w:r>
      <w:r w:rsidRPr="001E054A">
        <w:rPr>
          <w:rFonts w:ascii="Times New Roman" w:eastAsia="宋体" w:hAnsi="Times New Roman" w:cs="Times New Roman"/>
          <w:bCs/>
          <w:color w:val="000000"/>
          <w:sz w:val="24"/>
          <w:szCs w:val="24"/>
        </w:rPr>
        <w:t>深度足够</w:t>
      </w:r>
      <w:r w:rsidRPr="001E054A">
        <w:rPr>
          <w:rFonts w:ascii="Times New Roman" w:eastAsia="宋体" w:hAnsi="Times New Roman" w:cs="Times New Roman"/>
          <w:bCs/>
          <w:color w:val="000000"/>
          <w:sz w:val="24"/>
          <w:szCs w:val="24"/>
        </w:rPr>
        <w:t xml:space="preserve"> </w:t>
      </w:r>
    </w:p>
    <w:p w14:paraId="1BF323FE" w14:textId="77777777" w:rsidR="001E054A" w:rsidRPr="001E054A" w:rsidRDefault="001E054A" w:rsidP="001E054A">
      <w:pPr>
        <w:spacing w:line="360" w:lineRule="auto"/>
        <w:rPr>
          <w:rFonts w:ascii="Times New Roman" w:eastAsia="宋体" w:hAnsi="Times New Roman" w:cs="Times New Roman"/>
          <w:bCs/>
          <w:color w:val="000000"/>
          <w:sz w:val="24"/>
          <w:szCs w:val="24"/>
        </w:rPr>
      </w:pPr>
      <w:r w:rsidRPr="001E054A">
        <w:rPr>
          <w:rFonts w:ascii="Times New Roman" w:eastAsia="宋体" w:hAnsi="Times New Roman" w:cs="Times New Roman"/>
          <w:bCs/>
          <w:color w:val="000000"/>
          <w:sz w:val="24"/>
          <w:szCs w:val="24"/>
        </w:rPr>
        <w:t xml:space="preserve">D. </w:t>
      </w:r>
      <w:r w:rsidRPr="001E054A">
        <w:rPr>
          <w:rFonts w:ascii="Times New Roman" w:eastAsia="宋体" w:hAnsi="Times New Roman" w:cs="Times New Roman"/>
          <w:bCs/>
          <w:color w:val="000000"/>
          <w:sz w:val="24"/>
          <w:szCs w:val="24"/>
        </w:rPr>
        <w:t>准确性高</w:t>
      </w:r>
      <w:r w:rsidRPr="001E054A">
        <w:rPr>
          <w:rFonts w:ascii="Times New Roman" w:eastAsia="宋体" w:hAnsi="Times New Roman" w:cs="Times New Roman"/>
          <w:bCs/>
          <w:color w:val="000000"/>
          <w:sz w:val="24"/>
          <w:szCs w:val="24"/>
        </w:rPr>
        <w:t xml:space="preserve"> </w:t>
      </w:r>
    </w:p>
    <w:p w14:paraId="59B879A0" w14:textId="77777777" w:rsidR="001E054A" w:rsidRPr="001E054A" w:rsidRDefault="001E054A" w:rsidP="001E054A">
      <w:pPr>
        <w:spacing w:line="360" w:lineRule="auto"/>
        <w:rPr>
          <w:rFonts w:ascii="Times New Roman" w:eastAsia="宋体" w:hAnsi="Times New Roman" w:cs="Times New Roman"/>
          <w:bCs/>
          <w:color w:val="000000"/>
          <w:sz w:val="24"/>
          <w:szCs w:val="24"/>
        </w:rPr>
      </w:pPr>
      <w:r w:rsidRPr="001E054A">
        <w:rPr>
          <w:rFonts w:ascii="Times New Roman" w:eastAsia="宋体" w:hAnsi="Times New Roman" w:cs="Times New Roman"/>
          <w:bCs/>
          <w:color w:val="000000"/>
          <w:sz w:val="24"/>
          <w:szCs w:val="24"/>
        </w:rPr>
        <w:t xml:space="preserve">E. </w:t>
      </w:r>
      <w:r w:rsidRPr="001E054A">
        <w:rPr>
          <w:rFonts w:ascii="Times New Roman" w:eastAsia="宋体" w:hAnsi="Times New Roman" w:cs="Times New Roman"/>
          <w:bCs/>
          <w:color w:val="000000"/>
          <w:sz w:val="24"/>
          <w:szCs w:val="24"/>
        </w:rPr>
        <w:t>针对性强</w:t>
      </w:r>
      <w:r w:rsidRPr="001E054A">
        <w:rPr>
          <w:rFonts w:ascii="Times New Roman" w:eastAsia="宋体" w:hAnsi="Times New Roman" w:cs="Times New Roman"/>
          <w:bCs/>
          <w:color w:val="000000"/>
          <w:sz w:val="24"/>
          <w:szCs w:val="24"/>
        </w:rPr>
        <w:t xml:space="preserve"> </w:t>
      </w:r>
    </w:p>
    <w:p w14:paraId="621BC2C0" w14:textId="1F7325FE" w:rsidR="001E054A" w:rsidRPr="001E054A" w:rsidRDefault="001E054A" w:rsidP="001E054A">
      <w:pPr>
        <w:spacing w:line="360" w:lineRule="auto"/>
        <w:rPr>
          <w:rFonts w:ascii="Times New Roman" w:eastAsia="宋体" w:hAnsi="Times New Roman" w:cs="Times New Roman"/>
          <w:bCs/>
          <w:color w:val="000000"/>
          <w:sz w:val="24"/>
          <w:szCs w:val="24"/>
        </w:rPr>
      </w:pPr>
      <w:r>
        <w:rPr>
          <w:rFonts w:ascii="Times New Roman" w:eastAsia="宋体" w:hAnsi="Times New Roman" w:cs="Times New Roman" w:hint="eastAsia"/>
          <w:bCs/>
          <w:color w:val="000000"/>
          <w:sz w:val="24"/>
          <w:szCs w:val="24"/>
        </w:rPr>
        <w:t>2</w:t>
      </w:r>
      <w:r>
        <w:rPr>
          <w:rFonts w:ascii="Times New Roman" w:eastAsia="宋体" w:hAnsi="Times New Roman" w:cs="Times New Roman"/>
          <w:bCs/>
          <w:color w:val="000000"/>
          <w:sz w:val="24"/>
          <w:szCs w:val="24"/>
        </w:rPr>
        <w:t>8</w:t>
      </w:r>
      <w:r>
        <w:rPr>
          <w:rFonts w:ascii="Times New Roman" w:eastAsia="宋体" w:hAnsi="Times New Roman" w:cs="Times New Roman" w:hint="eastAsia"/>
          <w:bCs/>
          <w:color w:val="000000"/>
          <w:sz w:val="24"/>
          <w:szCs w:val="24"/>
        </w:rPr>
        <w:t>、</w:t>
      </w:r>
      <w:r w:rsidRPr="001E054A">
        <w:rPr>
          <w:rFonts w:ascii="Times New Roman" w:eastAsia="宋体" w:hAnsi="Times New Roman" w:cs="Times New Roman" w:hint="eastAsia"/>
          <w:bCs/>
          <w:color w:val="000000"/>
          <w:sz w:val="24"/>
          <w:szCs w:val="24"/>
        </w:rPr>
        <w:t>可行性研究中往往需要对（</w:t>
      </w:r>
      <w:r w:rsidR="004F4DA8">
        <w:rPr>
          <w:rFonts w:ascii="Times New Roman" w:eastAsia="宋体" w:hAnsi="Times New Roman" w:cs="Times New Roman" w:hint="eastAsia"/>
          <w:bCs/>
          <w:color w:val="000000"/>
          <w:sz w:val="24"/>
          <w:szCs w:val="24"/>
        </w:rPr>
        <w:t>A</w:t>
      </w:r>
      <w:r w:rsidR="004F4DA8">
        <w:rPr>
          <w:rFonts w:ascii="Times New Roman" w:eastAsia="宋体" w:hAnsi="Times New Roman" w:cs="Times New Roman"/>
          <w:bCs/>
          <w:color w:val="000000"/>
          <w:sz w:val="24"/>
          <w:szCs w:val="24"/>
        </w:rPr>
        <w:t>BCD</w:t>
      </w:r>
      <w:r w:rsidRPr="001E054A">
        <w:rPr>
          <w:rFonts w:ascii="Times New Roman" w:eastAsia="宋体" w:hAnsi="Times New Roman" w:cs="Times New Roman"/>
          <w:bCs/>
          <w:color w:val="000000"/>
          <w:sz w:val="24"/>
          <w:szCs w:val="24"/>
        </w:rPr>
        <w:t xml:space="preserve"> </w:t>
      </w:r>
      <w:r w:rsidRPr="001E054A">
        <w:rPr>
          <w:rFonts w:ascii="Times New Roman" w:eastAsia="宋体" w:hAnsi="Times New Roman" w:cs="Times New Roman"/>
          <w:bCs/>
          <w:color w:val="000000"/>
          <w:sz w:val="24"/>
          <w:szCs w:val="24"/>
        </w:rPr>
        <w:t>）进行预测。</w:t>
      </w:r>
    </w:p>
    <w:p w14:paraId="7036EA18" w14:textId="77777777" w:rsidR="001E054A" w:rsidRPr="001E054A" w:rsidRDefault="001E054A" w:rsidP="001E054A">
      <w:pPr>
        <w:spacing w:line="360" w:lineRule="auto"/>
        <w:rPr>
          <w:rFonts w:ascii="Times New Roman" w:eastAsia="宋体" w:hAnsi="Times New Roman" w:cs="Times New Roman"/>
          <w:bCs/>
          <w:color w:val="000000"/>
          <w:sz w:val="24"/>
          <w:szCs w:val="24"/>
        </w:rPr>
      </w:pPr>
      <w:r w:rsidRPr="001E054A">
        <w:rPr>
          <w:rFonts w:ascii="Times New Roman" w:eastAsia="宋体" w:hAnsi="Times New Roman" w:cs="Times New Roman"/>
          <w:bCs/>
          <w:color w:val="000000"/>
          <w:sz w:val="24"/>
          <w:szCs w:val="24"/>
        </w:rPr>
        <w:t xml:space="preserve">A. </w:t>
      </w:r>
      <w:r w:rsidRPr="001E054A">
        <w:rPr>
          <w:rFonts w:ascii="Times New Roman" w:eastAsia="宋体" w:hAnsi="Times New Roman" w:cs="Times New Roman"/>
          <w:bCs/>
          <w:color w:val="000000"/>
          <w:sz w:val="24"/>
          <w:szCs w:val="24"/>
        </w:rPr>
        <w:t>未来各种市场行情发生的概率</w:t>
      </w:r>
      <w:r w:rsidRPr="001E054A">
        <w:rPr>
          <w:rFonts w:ascii="Times New Roman" w:eastAsia="宋体" w:hAnsi="Times New Roman" w:cs="Times New Roman"/>
          <w:bCs/>
          <w:color w:val="000000"/>
          <w:sz w:val="24"/>
          <w:szCs w:val="24"/>
        </w:rPr>
        <w:t xml:space="preserve"> </w:t>
      </w:r>
    </w:p>
    <w:p w14:paraId="05BF9980" w14:textId="77777777" w:rsidR="001E054A" w:rsidRPr="001E054A" w:rsidRDefault="001E054A" w:rsidP="001E054A">
      <w:pPr>
        <w:spacing w:line="360" w:lineRule="auto"/>
        <w:rPr>
          <w:rFonts w:ascii="Times New Roman" w:eastAsia="宋体" w:hAnsi="Times New Roman" w:cs="Times New Roman"/>
          <w:bCs/>
          <w:color w:val="000000"/>
          <w:sz w:val="24"/>
          <w:szCs w:val="24"/>
        </w:rPr>
      </w:pPr>
      <w:r w:rsidRPr="001E054A">
        <w:rPr>
          <w:rFonts w:ascii="Times New Roman" w:eastAsia="宋体" w:hAnsi="Times New Roman" w:cs="Times New Roman"/>
          <w:bCs/>
          <w:color w:val="000000"/>
          <w:sz w:val="24"/>
          <w:szCs w:val="24"/>
        </w:rPr>
        <w:t xml:space="preserve">B. </w:t>
      </w:r>
      <w:r w:rsidRPr="001E054A">
        <w:rPr>
          <w:rFonts w:ascii="Times New Roman" w:eastAsia="宋体" w:hAnsi="Times New Roman" w:cs="Times New Roman"/>
          <w:bCs/>
          <w:color w:val="000000"/>
          <w:sz w:val="24"/>
          <w:szCs w:val="24"/>
        </w:rPr>
        <w:t>销售量和投入物</w:t>
      </w:r>
      <w:r w:rsidRPr="001E054A">
        <w:rPr>
          <w:rFonts w:ascii="Times New Roman" w:eastAsia="宋体" w:hAnsi="Times New Roman" w:cs="Times New Roman"/>
          <w:bCs/>
          <w:color w:val="000000"/>
          <w:sz w:val="24"/>
          <w:szCs w:val="24"/>
        </w:rPr>
        <w:t xml:space="preserve"> </w:t>
      </w:r>
    </w:p>
    <w:p w14:paraId="227083DE" w14:textId="77777777" w:rsidR="001E054A" w:rsidRPr="001E054A" w:rsidRDefault="001E054A" w:rsidP="001E054A">
      <w:pPr>
        <w:spacing w:line="360" w:lineRule="auto"/>
        <w:rPr>
          <w:rFonts w:ascii="Times New Roman" w:eastAsia="宋体" w:hAnsi="Times New Roman" w:cs="Times New Roman"/>
          <w:bCs/>
          <w:color w:val="000000"/>
          <w:sz w:val="24"/>
          <w:szCs w:val="24"/>
        </w:rPr>
      </w:pPr>
      <w:r w:rsidRPr="001E054A">
        <w:rPr>
          <w:rFonts w:ascii="Times New Roman" w:eastAsia="宋体" w:hAnsi="Times New Roman" w:cs="Times New Roman"/>
          <w:bCs/>
          <w:color w:val="000000"/>
          <w:sz w:val="24"/>
          <w:szCs w:val="24"/>
        </w:rPr>
        <w:t xml:space="preserve">C. </w:t>
      </w:r>
      <w:r w:rsidRPr="001E054A">
        <w:rPr>
          <w:rFonts w:ascii="Times New Roman" w:eastAsia="宋体" w:hAnsi="Times New Roman" w:cs="Times New Roman"/>
          <w:bCs/>
          <w:color w:val="000000"/>
          <w:sz w:val="24"/>
          <w:szCs w:val="24"/>
        </w:rPr>
        <w:t>产出物的市场价格</w:t>
      </w:r>
      <w:r w:rsidRPr="001E054A">
        <w:rPr>
          <w:rFonts w:ascii="Times New Roman" w:eastAsia="宋体" w:hAnsi="Times New Roman" w:cs="Times New Roman"/>
          <w:bCs/>
          <w:color w:val="000000"/>
          <w:sz w:val="24"/>
          <w:szCs w:val="24"/>
        </w:rPr>
        <w:t xml:space="preserve"> </w:t>
      </w:r>
    </w:p>
    <w:p w14:paraId="517F903F" w14:textId="77777777" w:rsidR="001E054A" w:rsidRPr="001E054A" w:rsidRDefault="001E054A" w:rsidP="001E054A">
      <w:pPr>
        <w:spacing w:line="360" w:lineRule="auto"/>
        <w:rPr>
          <w:rFonts w:ascii="Times New Roman" w:eastAsia="宋体" w:hAnsi="Times New Roman" w:cs="Times New Roman"/>
          <w:bCs/>
          <w:color w:val="000000"/>
          <w:sz w:val="24"/>
          <w:szCs w:val="24"/>
        </w:rPr>
      </w:pPr>
      <w:r w:rsidRPr="001E054A">
        <w:rPr>
          <w:rFonts w:ascii="Times New Roman" w:eastAsia="宋体" w:hAnsi="Times New Roman" w:cs="Times New Roman"/>
          <w:bCs/>
          <w:color w:val="000000"/>
          <w:sz w:val="24"/>
          <w:szCs w:val="24"/>
        </w:rPr>
        <w:t xml:space="preserve">D. </w:t>
      </w:r>
      <w:r w:rsidRPr="001E054A">
        <w:rPr>
          <w:rFonts w:ascii="Times New Roman" w:eastAsia="宋体" w:hAnsi="Times New Roman" w:cs="Times New Roman"/>
          <w:bCs/>
          <w:color w:val="000000"/>
          <w:sz w:val="24"/>
          <w:szCs w:val="24"/>
        </w:rPr>
        <w:t>寿命周期</w:t>
      </w:r>
      <w:r w:rsidRPr="001E054A">
        <w:rPr>
          <w:rFonts w:ascii="Times New Roman" w:eastAsia="宋体" w:hAnsi="Times New Roman" w:cs="Times New Roman"/>
          <w:bCs/>
          <w:color w:val="000000"/>
          <w:sz w:val="24"/>
          <w:szCs w:val="24"/>
        </w:rPr>
        <w:t xml:space="preserve"> </w:t>
      </w:r>
    </w:p>
    <w:p w14:paraId="25CDAE5C" w14:textId="77777777" w:rsidR="001E054A" w:rsidRPr="001E054A" w:rsidRDefault="001E054A" w:rsidP="001E054A">
      <w:pPr>
        <w:spacing w:line="360" w:lineRule="auto"/>
        <w:rPr>
          <w:rFonts w:ascii="Times New Roman" w:eastAsia="宋体" w:hAnsi="Times New Roman" w:cs="Times New Roman"/>
          <w:bCs/>
          <w:color w:val="000000"/>
          <w:sz w:val="24"/>
          <w:szCs w:val="24"/>
        </w:rPr>
      </w:pPr>
      <w:r w:rsidRPr="001E054A">
        <w:rPr>
          <w:rFonts w:ascii="Times New Roman" w:eastAsia="宋体" w:hAnsi="Times New Roman" w:cs="Times New Roman"/>
          <w:bCs/>
          <w:color w:val="000000"/>
          <w:sz w:val="24"/>
          <w:szCs w:val="24"/>
        </w:rPr>
        <w:t xml:space="preserve">E. </w:t>
      </w:r>
      <w:r w:rsidRPr="001E054A">
        <w:rPr>
          <w:rFonts w:ascii="Times New Roman" w:eastAsia="宋体" w:hAnsi="Times New Roman" w:cs="Times New Roman"/>
          <w:bCs/>
          <w:color w:val="000000"/>
          <w:sz w:val="24"/>
          <w:szCs w:val="24"/>
        </w:rPr>
        <w:t>市场研究</w:t>
      </w:r>
      <w:r w:rsidRPr="001E054A">
        <w:rPr>
          <w:rFonts w:ascii="Times New Roman" w:eastAsia="宋体" w:hAnsi="Times New Roman" w:cs="Times New Roman"/>
          <w:bCs/>
          <w:color w:val="000000"/>
          <w:sz w:val="24"/>
          <w:szCs w:val="24"/>
        </w:rPr>
        <w:t xml:space="preserve"> </w:t>
      </w:r>
    </w:p>
    <w:p w14:paraId="7C7CECE0" w14:textId="35541DF3" w:rsidR="001E054A" w:rsidRPr="001E054A" w:rsidRDefault="001E054A" w:rsidP="001E054A">
      <w:pPr>
        <w:spacing w:line="360" w:lineRule="auto"/>
        <w:rPr>
          <w:rFonts w:ascii="Times New Roman" w:eastAsia="宋体" w:hAnsi="Times New Roman" w:cs="Times New Roman"/>
          <w:bCs/>
          <w:color w:val="000000"/>
          <w:sz w:val="24"/>
          <w:szCs w:val="24"/>
        </w:rPr>
      </w:pPr>
      <w:r>
        <w:rPr>
          <w:rFonts w:ascii="Times New Roman" w:eastAsia="宋体" w:hAnsi="Times New Roman" w:cs="Times New Roman" w:hint="eastAsia"/>
          <w:bCs/>
          <w:color w:val="000000"/>
          <w:sz w:val="24"/>
          <w:szCs w:val="24"/>
        </w:rPr>
        <w:t>2</w:t>
      </w:r>
      <w:r>
        <w:rPr>
          <w:rFonts w:ascii="Times New Roman" w:eastAsia="宋体" w:hAnsi="Times New Roman" w:cs="Times New Roman"/>
          <w:bCs/>
          <w:color w:val="000000"/>
          <w:sz w:val="24"/>
          <w:szCs w:val="24"/>
        </w:rPr>
        <w:t>9</w:t>
      </w:r>
      <w:r>
        <w:rPr>
          <w:rFonts w:ascii="Times New Roman" w:eastAsia="宋体" w:hAnsi="Times New Roman" w:cs="Times New Roman" w:hint="eastAsia"/>
          <w:bCs/>
          <w:color w:val="000000"/>
          <w:sz w:val="24"/>
          <w:szCs w:val="24"/>
        </w:rPr>
        <w:t>、</w:t>
      </w:r>
      <w:r w:rsidRPr="001E054A">
        <w:rPr>
          <w:rFonts w:ascii="Times New Roman" w:eastAsia="宋体" w:hAnsi="Times New Roman" w:cs="Times New Roman" w:hint="eastAsia"/>
          <w:bCs/>
          <w:color w:val="000000"/>
          <w:sz w:val="24"/>
          <w:szCs w:val="24"/>
        </w:rPr>
        <w:t>市场预测方法包括（</w:t>
      </w:r>
      <w:r w:rsidR="004F4DA8">
        <w:rPr>
          <w:rFonts w:ascii="Times New Roman" w:eastAsia="宋体" w:hAnsi="Times New Roman" w:cs="Times New Roman" w:hint="eastAsia"/>
          <w:bCs/>
          <w:color w:val="000000"/>
          <w:sz w:val="24"/>
          <w:szCs w:val="24"/>
        </w:rPr>
        <w:t>B</w:t>
      </w:r>
      <w:r w:rsidR="004F4DA8">
        <w:rPr>
          <w:rFonts w:ascii="Times New Roman" w:eastAsia="宋体" w:hAnsi="Times New Roman" w:cs="Times New Roman"/>
          <w:bCs/>
          <w:color w:val="000000"/>
          <w:sz w:val="24"/>
          <w:szCs w:val="24"/>
        </w:rPr>
        <w:t>CE</w:t>
      </w:r>
      <w:r w:rsidRPr="001E054A">
        <w:rPr>
          <w:rFonts w:ascii="Times New Roman" w:eastAsia="宋体" w:hAnsi="Times New Roman" w:cs="Times New Roman"/>
          <w:bCs/>
          <w:color w:val="000000"/>
          <w:sz w:val="24"/>
          <w:szCs w:val="24"/>
        </w:rPr>
        <w:t xml:space="preserve"> </w:t>
      </w:r>
      <w:r w:rsidRPr="001E054A">
        <w:rPr>
          <w:rFonts w:ascii="Times New Roman" w:eastAsia="宋体" w:hAnsi="Times New Roman" w:cs="Times New Roman"/>
          <w:bCs/>
          <w:color w:val="000000"/>
          <w:sz w:val="24"/>
          <w:szCs w:val="24"/>
        </w:rPr>
        <w:t>）。</w:t>
      </w:r>
    </w:p>
    <w:p w14:paraId="6EA33294" w14:textId="77777777" w:rsidR="001E054A" w:rsidRPr="001E054A" w:rsidRDefault="001E054A" w:rsidP="001E054A">
      <w:pPr>
        <w:spacing w:line="360" w:lineRule="auto"/>
        <w:rPr>
          <w:rFonts w:ascii="Times New Roman" w:eastAsia="宋体" w:hAnsi="Times New Roman" w:cs="Times New Roman"/>
          <w:bCs/>
          <w:color w:val="000000"/>
          <w:sz w:val="24"/>
          <w:szCs w:val="24"/>
        </w:rPr>
      </w:pPr>
      <w:r w:rsidRPr="001E054A">
        <w:rPr>
          <w:rFonts w:ascii="Times New Roman" w:eastAsia="宋体" w:hAnsi="Times New Roman" w:cs="Times New Roman"/>
          <w:bCs/>
          <w:color w:val="000000"/>
          <w:sz w:val="24"/>
          <w:szCs w:val="24"/>
        </w:rPr>
        <w:t xml:space="preserve">A. </w:t>
      </w:r>
      <w:r w:rsidRPr="001E054A">
        <w:rPr>
          <w:rFonts w:ascii="Times New Roman" w:eastAsia="宋体" w:hAnsi="Times New Roman" w:cs="Times New Roman"/>
          <w:bCs/>
          <w:color w:val="000000"/>
          <w:sz w:val="24"/>
          <w:szCs w:val="24"/>
        </w:rPr>
        <w:t>回归分析法</w:t>
      </w:r>
      <w:r w:rsidRPr="001E054A">
        <w:rPr>
          <w:rFonts w:ascii="Times New Roman" w:eastAsia="宋体" w:hAnsi="Times New Roman" w:cs="Times New Roman"/>
          <w:bCs/>
          <w:color w:val="000000"/>
          <w:sz w:val="24"/>
          <w:szCs w:val="24"/>
        </w:rPr>
        <w:t xml:space="preserve"> </w:t>
      </w:r>
    </w:p>
    <w:p w14:paraId="05D855CD" w14:textId="77777777" w:rsidR="001E054A" w:rsidRPr="001E054A" w:rsidRDefault="001E054A" w:rsidP="001E054A">
      <w:pPr>
        <w:spacing w:line="360" w:lineRule="auto"/>
        <w:rPr>
          <w:rFonts w:ascii="Times New Roman" w:eastAsia="宋体" w:hAnsi="Times New Roman" w:cs="Times New Roman"/>
          <w:bCs/>
          <w:color w:val="000000"/>
          <w:sz w:val="24"/>
          <w:szCs w:val="24"/>
        </w:rPr>
      </w:pPr>
      <w:r w:rsidRPr="001E054A">
        <w:rPr>
          <w:rFonts w:ascii="Times New Roman" w:eastAsia="宋体" w:hAnsi="Times New Roman" w:cs="Times New Roman"/>
          <w:bCs/>
          <w:color w:val="000000"/>
          <w:sz w:val="24"/>
          <w:szCs w:val="24"/>
        </w:rPr>
        <w:t xml:space="preserve">B. </w:t>
      </w:r>
      <w:r w:rsidRPr="001E054A">
        <w:rPr>
          <w:rFonts w:ascii="Times New Roman" w:eastAsia="宋体" w:hAnsi="Times New Roman" w:cs="Times New Roman"/>
          <w:bCs/>
          <w:color w:val="000000"/>
          <w:sz w:val="24"/>
          <w:szCs w:val="24"/>
        </w:rPr>
        <w:t>专家判断法</w:t>
      </w:r>
      <w:r w:rsidRPr="001E054A">
        <w:rPr>
          <w:rFonts w:ascii="Times New Roman" w:eastAsia="宋体" w:hAnsi="Times New Roman" w:cs="Times New Roman"/>
          <w:bCs/>
          <w:color w:val="000000"/>
          <w:sz w:val="24"/>
          <w:szCs w:val="24"/>
        </w:rPr>
        <w:t xml:space="preserve"> </w:t>
      </w:r>
    </w:p>
    <w:p w14:paraId="57603AAA" w14:textId="77777777" w:rsidR="001E054A" w:rsidRPr="001E054A" w:rsidRDefault="001E054A" w:rsidP="001E054A">
      <w:pPr>
        <w:spacing w:line="360" w:lineRule="auto"/>
        <w:rPr>
          <w:rFonts w:ascii="Times New Roman" w:eastAsia="宋体" w:hAnsi="Times New Roman" w:cs="Times New Roman"/>
          <w:bCs/>
          <w:color w:val="000000"/>
          <w:sz w:val="24"/>
          <w:szCs w:val="24"/>
        </w:rPr>
      </w:pPr>
      <w:r w:rsidRPr="001E054A">
        <w:rPr>
          <w:rFonts w:ascii="Times New Roman" w:eastAsia="宋体" w:hAnsi="Times New Roman" w:cs="Times New Roman"/>
          <w:bCs/>
          <w:color w:val="000000"/>
          <w:sz w:val="24"/>
          <w:szCs w:val="24"/>
        </w:rPr>
        <w:t xml:space="preserve">C. </w:t>
      </w:r>
      <w:r w:rsidRPr="001E054A">
        <w:rPr>
          <w:rFonts w:ascii="Times New Roman" w:eastAsia="宋体" w:hAnsi="Times New Roman" w:cs="Times New Roman"/>
          <w:bCs/>
          <w:color w:val="000000"/>
          <w:sz w:val="24"/>
          <w:szCs w:val="24"/>
        </w:rPr>
        <w:t>时间序列分析法</w:t>
      </w:r>
      <w:r w:rsidRPr="001E054A">
        <w:rPr>
          <w:rFonts w:ascii="Times New Roman" w:eastAsia="宋体" w:hAnsi="Times New Roman" w:cs="Times New Roman"/>
          <w:bCs/>
          <w:color w:val="000000"/>
          <w:sz w:val="24"/>
          <w:szCs w:val="24"/>
        </w:rPr>
        <w:t xml:space="preserve"> </w:t>
      </w:r>
    </w:p>
    <w:p w14:paraId="21B77782" w14:textId="77777777" w:rsidR="001E054A" w:rsidRPr="001E054A" w:rsidRDefault="001E054A" w:rsidP="001E054A">
      <w:pPr>
        <w:spacing w:line="360" w:lineRule="auto"/>
        <w:rPr>
          <w:rFonts w:ascii="Times New Roman" w:eastAsia="宋体" w:hAnsi="Times New Roman" w:cs="Times New Roman"/>
          <w:bCs/>
          <w:color w:val="000000"/>
          <w:sz w:val="24"/>
          <w:szCs w:val="24"/>
        </w:rPr>
      </w:pPr>
      <w:r w:rsidRPr="001E054A">
        <w:rPr>
          <w:rFonts w:ascii="Times New Roman" w:eastAsia="宋体" w:hAnsi="Times New Roman" w:cs="Times New Roman"/>
          <w:bCs/>
          <w:color w:val="000000"/>
          <w:sz w:val="24"/>
          <w:szCs w:val="24"/>
        </w:rPr>
        <w:t xml:space="preserve">D. </w:t>
      </w:r>
      <w:r w:rsidRPr="001E054A">
        <w:rPr>
          <w:rFonts w:ascii="Times New Roman" w:eastAsia="宋体" w:hAnsi="Times New Roman" w:cs="Times New Roman"/>
          <w:bCs/>
          <w:color w:val="000000"/>
          <w:sz w:val="24"/>
          <w:szCs w:val="24"/>
        </w:rPr>
        <w:t>投入产出分析法</w:t>
      </w:r>
      <w:r w:rsidRPr="001E054A">
        <w:rPr>
          <w:rFonts w:ascii="Times New Roman" w:eastAsia="宋体" w:hAnsi="Times New Roman" w:cs="Times New Roman"/>
          <w:bCs/>
          <w:color w:val="000000"/>
          <w:sz w:val="24"/>
          <w:szCs w:val="24"/>
        </w:rPr>
        <w:t xml:space="preserve"> </w:t>
      </w:r>
    </w:p>
    <w:p w14:paraId="16707159" w14:textId="77777777" w:rsidR="001E054A" w:rsidRPr="001E054A" w:rsidRDefault="001E054A" w:rsidP="001E054A">
      <w:pPr>
        <w:spacing w:line="360" w:lineRule="auto"/>
        <w:rPr>
          <w:rFonts w:ascii="Times New Roman" w:eastAsia="宋体" w:hAnsi="Times New Roman" w:cs="Times New Roman"/>
          <w:bCs/>
          <w:color w:val="000000"/>
          <w:sz w:val="24"/>
          <w:szCs w:val="24"/>
        </w:rPr>
      </w:pPr>
      <w:r w:rsidRPr="001E054A">
        <w:rPr>
          <w:rFonts w:ascii="Times New Roman" w:eastAsia="宋体" w:hAnsi="Times New Roman" w:cs="Times New Roman"/>
          <w:bCs/>
          <w:color w:val="000000"/>
          <w:sz w:val="24"/>
          <w:szCs w:val="24"/>
        </w:rPr>
        <w:t xml:space="preserve">E. </w:t>
      </w:r>
      <w:r w:rsidRPr="001E054A">
        <w:rPr>
          <w:rFonts w:ascii="Times New Roman" w:eastAsia="宋体" w:hAnsi="Times New Roman" w:cs="Times New Roman"/>
          <w:bCs/>
          <w:color w:val="000000"/>
          <w:sz w:val="24"/>
          <w:szCs w:val="24"/>
        </w:rPr>
        <w:t>因果分析法</w:t>
      </w:r>
      <w:r w:rsidRPr="001E054A">
        <w:rPr>
          <w:rFonts w:ascii="Times New Roman" w:eastAsia="宋体" w:hAnsi="Times New Roman" w:cs="Times New Roman"/>
          <w:bCs/>
          <w:color w:val="000000"/>
          <w:sz w:val="24"/>
          <w:szCs w:val="24"/>
        </w:rPr>
        <w:t xml:space="preserve"> </w:t>
      </w:r>
    </w:p>
    <w:p w14:paraId="1ACA3A86" w14:textId="13F34A04" w:rsidR="001E054A" w:rsidRPr="001E054A" w:rsidRDefault="001E054A" w:rsidP="001E054A">
      <w:pPr>
        <w:spacing w:line="360" w:lineRule="auto"/>
        <w:rPr>
          <w:rFonts w:ascii="Times New Roman" w:eastAsia="宋体" w:hAnsi="Times New Roman" w:cs="Times New Roman"/>
          <w:bCs/>
          <w:color w:val="000000"/>
          <w:sz w:val="24"/>
          <w:szCs w:val="24"/>
        </w:rPr>
      </w:pPr>
      <w:r>
        <w:rPr>
          <w:rFonts w:ascii="Times New Roman" w:eastAsia="宋体" w:hAnsi="Times New Roman" w:cs="Times New Roman" w:hint="eastAsia"/>
          <w:bCs/>
          <w:color w:val="000000"/>
          <w:sz w:val="24"/>
          <w:szCs w:val="24"/>
        </w:rPr>
        <w:t>3</w:t>
      </w:r>
      <w:r>
        <w:rPr>
          <w:rFonts w:ascii="Times New Roman" w:eastAsia="宋体" w:hAnsi="Times New Roman" w:cs="Times New Roman"/>
          <w:bCs/>
          <w:color w:val="000000"/>
          <w:sz w:val="24"/>
          <w:szCs w:val="24"/>
        </w:rPr>
        <w:t>0</w:t>
      </w:r>
      <w:r>
        <w:rPr>
          <w:rFonts w:ascii="Times New Roman" w:eastAsia="宋体" w:hAnsi="Times New Roman" w:cs="Times New Roman" w:hint="eastAsia"/>
          <w:bCs/>
          <w:color w:val="000000"/>
          <w:sz w:val="24"/>
          <w:szCs w:val="24"/>
        </w:rPr>
        <w:t>、</w:t>
      </w:r>
      <w:r w:rsidRPr="001E054A">
        <w:rPr>
          <w:rFonts w:ascii="Times New Roman" w:eastAsia="宋体" w:hAnsi="Times New Roman" w:cs="Times New Roman" w:hint="eastAsia"/>
          <w:bCs/>
          <w:color w:val="000000"/>
          <w:sz w:val="24"/>
          <w:szCs w:val="24"/>
        </w:rPr>
        <w:t>市场预测方法中的专家判断法包括（</w:t>
      </w:r>
      <w:r w:rsidR="004F4DA8">
        <w:rPr>
          <w:rFonts w:ascii="Times New Roman" w:eastAsia="宋体" w:hAnsi="Times New Roman" w:cs="Times New Roman" w:hint="eastAsia"/>
          <w:bCs/>
          <w:color w:val="000000"/>
          <w:sz w:val="24"/>
          <w:szCs w:val="24"/>
        </w:rPr>
        <w:t>C</w:t>
      </w:r>
      <w:r w:rsidR="004F4DA8">
        <w:rPr>
          <w:rFonts w:ascii="Times New Roman" w:eastAsia="宋体" w:hAnsi="Times New Roman" w:cs="Times New Roman"/>
          <w:bCs/>
          <w:color w:val="000000"/>
          <w:sz w:val="24"/>
          <w:szCs w:val="24"/>
        </w:rPr>
        <w:t>DE</w:t>
      </w:r>
      <w:r w:rsidRPr="001E054A">
        <w:rPr>
          <w:rFonts w:ascii="Times New Roman" w:eastAsia="宋体" w:hAnsi="Times New Roman" w:cs="Times New Roman"/>
          <w:bCs/>
          <w:color w:val="000000"/>
          <w:sz w:val="24"/>
          <w:szCs w:val="24"/>
        </w:rPr>
        <w:t xml:space="preserve"> </w:t>
      </w:r>
      <w:r w:rsidRPr="001E054A">
        <w:rPr>
          <w:rFonts w:ascii="Times New Roman" w:eastAsia="宋体" w:hAnsi="Times New Roman" w:cs="Times New Roman"/>
          <w:bCs/>
          <w:color w:val="000000"/>
          <w:sz w:val="24"/>
          <w:szCs w:val="24"/>
        </w:rPr>
        <w:t>）。</w:t>
      </w:r>
    </w:p>
    <w:p w14:paraId="73839151" w14:textId="77777777" w:rsidR="001E054A" w:rsidRPr="001E054A" w:rsidRDefault="001E054A" w:rsidP="001E054A">
      <w:pPr>
        <w:spacing w:line="360" w:lineRule="auto"/>
        <w:rPr>
          <w:rFonts w:ascii="Times New Roman" w:eastAsia="宋体" w:hAnsi="Times New Roman" w:cs="Times New Roman"/>
          <w:bCs/>
          <w:color w:val="000000"/>
          <w:sz w:val="24"/>
          <w:szCs w:val="24"/>
        </w:rPr>
      </w:pPr>
      <w:r w:rsidRPr="001E054A">
        <w:rPr>
          <w:rFonts w:ascii="Times New Roman" w:eastAsia="宋体" w:hAnsi="Times New Roman" w:cs="Times New Roman"/>
          <w:bCs/>
          <w:color w:val="000000"/>
          <w:sz w:val="24"/>
          <w:szCs w:val="24"/>
        </w:rPr>
        <w:t xml:space="preserve">A. </w:t>
      </w:r>
      <w:r w:rsidRPr="001E054A">
        <w:rPr>
          <w:rFonts w:ascii="Times New Roman" w:eastAsia="宋体" w:hAnsi="Times New Roman" w:cs="Times New Roman"/>
          <w:bCs/>
          <w:color w:val="000000"/>
          <w:sz w:val="24"/>
          <w:szCs w:val="24"/>
        </w:rPr>
        <w:t>马尔科夫链法</w:t>
      </w:r>
      <w:r w:rsidRPr="001E054A">
        <w:rPr>
          <w:rFonts w:ascii="Times New Roman" w:eastAsia="宋体" w:hAnsi="Times New Roman" w:cs="Times New Roman"/>
          <w:bCs/>
          <w:color w:val="000000"/>
          <w:sz w:val="24"/>
          <w:szCs w:val="24"/>
        </w:rPr>
        <w:t xml:space="preserve"> </w:t>
      </w:r>
    </w:p>
    <w:p w14:paraId="196AB8F4" w14:textId="77777777" w:rsidR="001E054A" w:rsidRPr="001E054A" w:rsidRDefault="001E054A" w:rsidP="001E054A">
      <w:pPr>
        <w:spacing w:line="360" w:lineRule="auto"/>
        <w:rPr>
          <w:rFonts w:ascii="Times New Roman" w:eastAsia="宋体" w:hAnsi="Times New Roman" w:cs="Times New Roman"/>
          <w:bCs/>
          <w:color w:val="000000"/>
          <w:sz w:val="24"/>
          <w:szCs w:val="24"/>
        </w:rPr>
      </w:pPr>
      <w:r w:rsidRPr="001E054A">
        <w:rPr>
          <w:rFonts w:ascii="Times New Roman" w:eastAsia="宋体" w:hAnsi="Times New Roman" w:cs="Times New Roman"/>
          <w:bCs/>
          <w:color w:val="000000"/>
          <w:sz w:val="24"/>
          <w:szCs w:val="24"/>
        </w:rPr>
        <w:t xml:space="preserve">B. </w:t>
      </w:r>
      <w:r w:rsidRPr="001E054A">
        <w:rPr>
          <w:rFonts w:ascii="Times New Roman" w:eastAsia="宋体" w:hAnsi="Times New Roman" w:cs="Times New Roman"/>
          <w:bCs/>
          <w:color w:val="000000"/>
          <w:sz w:val="24"/>
          <w:szCs w:val="24"/>
        </w:rPr>
        <w:t>移动平均法</w:t>
      </w:r>
      <w:r w:rsidRPr="001E054A">
        <w:rPr>
          <w:rFonts w:ascii="Times New Roman" w:eastAsia="宋体" w:hAnsi="Times New Roman" w:cs="Times New Roman"/>
          <w:bCs/>
          <w:color w:val="000000"/>
          <w:sz w:val="24"/>
          <w:szCs w:val="24"/>
        </w:rPr>
        <w:t xml:space="preserve"> </w:t>
      </w:r>
    </w:p>
    <w:p w14:paraId="2E462B1A" w14:textId="77777777" w:rsidR="001E054A" w:rsidRPr="001E054A" w:rsidRDefault="001E054A" w:rsidP="001E054A">
      <w:pPr>
        <w:spacing w:line="360" w:lineRule="auto"/>
        <w:rPr>
          <w:rFonts w:ascii="Times New Roman" w:eastAsia="宋体" w:hAnsi="Times New Roman" w:cs="Times New Roman"/>
          <w:bCs/>
          <w:color w:val="000000"/>
          <w:sz w:val="24"/>
          <w:szCs w:val="24"/>
        </w:rPr>
      </w:pPr>
      <w:r w:rsidRPr="001E054A">
        <w:rPr>
          <w:rFonts w:ascii="Times New Roman" w:eastAsia="宋体" w:hAnsi="Times New Roman" w:cs="Times New Roman"/>
          <w:bCs/>
          <w:color w:val="000000"/>
          <w:sz w:val="24"/>
          <w:szCs w:val="24"/>
        </w:rPr>
        <w:t xml:space="preserve">C. </w:t>
      </w:r>
      <w:r w:rsidRPr="001E054A">
        <w:rPr>
          <w:rFonts w:ascii="Times New Roman" w:eastAsia="宋体" w:hAnsi="Times New Roman" w:cs="Times New Roman"/>
          <w:bCs/>
          <w:color w:val="000000"/>
          <w:sz w:val="24"/>
          <w:szCs w:val="24"/>
        </w:rPr>
        <w:t>德尔菲法</w:t>
      </w:r>
      <w:r w:rsidRPr="001E054A">
        <w:rPr>
          <w:rFonts w:ascii="Times New Roman" w:eastAsia="宋体" w:hAnsi="Times New Roman" w:cs="Times New Roman"/>
          <w:bCs/>
          <w:color w:val="000000"/>
          <w:sz w:val="24"/>
          <w:szCs w:val="24"/>
        </w:rPr>
        <w:t xml:space="preserve"> </w:t>
      </w:r>
    </w:p>
    <w:p w14:paraId="54F062B4" w14:textId="77777777" w:rsidR="001E054A" w:rsidRPr="001E054A" w:rsidRDefault="001E054A" w:rsidP="001E054A">
      <w:pPr>
        <w:spacing w:line="360" w:lineRule="auto"/>
        <w:rPr>
          <w:rFonts w:ascii="Times New Roman" w:eastAsia="宋体" w:hAnsi="Times New Roman" w:cs="Times New Roman"/>
          <w:bCs/>
          <w:color w:val="000000"/>
          <w:sz w:val="24"/>
          <w:szCs w:val="24"/>
        </w:rPr>
      </w:pPr>
      <w:r w:rsidRPr="001E054A">
        <w:rPr>
          <w:rFonts w:ascii="Times New Roman" w:eastAsia="宋体" w:hAnsi="Times New Roman" w:cs="Times New Roman"/>
          <w:bCs/>
          <w:color w:val="000000"/>
          <w:sz w:val="24"/>
          <w:szCs w:val="24"/>
        </w:rPr>
        <w:t xml:space="preserve">D. </w:t>
      </w:r>
      <w:r w:rsidRPr="001E054A">
        <w:rPr>
          <w:rFonts w:ascii="Times New Roman" w:eastAsia="宋体" w:hAnsi="Times New Roman" w:cs="Times New Roman"/>
          <w:bCs/>
          <w:color w:val="000000"/>
          <w:sz w:val="24"/>
          <w:szCs w:val="24"/>
        </w:rPr>
        <w:t>专家会议法</w:t>
      </w:r>
      <w:r w:rsidRPr="001E054A">
        <w:rPr>
          <w:rFonts w:ascii="Times New Roman" w:eastAsia="宋体" w:hAnsi="Times New Roman" w:cs="Times New Roman"/>
          <w:bCs/>
          <w:color w:val="000000"/>
          <w:sz w:val="24"/>
          <w:szCs w:val="24"/>
        </w:rPr>
        <w:t xml:space="preserve"> </w:t>
      </w:r>
    </w:p>
    <w:p w14:paraId="55396F61" w14:textId="25078090" w:rsidR="001E054A" w:rsidRPr="008B0E90" w:rsidRDefault="001E054A" w:rsidP="001E054A">
      <w:pPr>
        <w:spacing w:line="360" w:lineRule="auto"/>
        <w:rPr>
          <w:rFonts w:ascii="Times New Roman" w:eastAsia="宋体" w:hAnsi="Times New Roman" w:cs="Times New Roman"/>
          <w:bCs/>
          <w:color w:val="000000"/>
          <w:sz w:val="24"/>
          <w:szCs w:val="24"/>
        </w:rPr>
      </w:pPr>
      <w:r w:rsidRPr="001E054A">
        <w:rPr>
          <w:rFonts w:ascii="Times New Roman" w:eastAsia="宋体" w:hAnsi="Times New Roman" w:cs="Times New Roman"/>
          <w:bCs/>
          <w:color w:val="000000"/>
          <w:sz w:val="24"/>
          <w:szCs w:val="24"/>
        </w:rPr>
        <w:t xml:space="preserve">E. </w:t>
      </w:r>
      <w:r w:rsidRPr="001E054A">
        <w:rPr>
          <w:rFonts w:ascii="Times New Roman" w:eastAsia="宋体" w:hAnsi="Times New Roman" w:cs="Times New Roman"/>
          <w:bCs/>
          <w:color w:val="000000"/>
          <w:sz w:val="24"/>
          <w:szCs w:val="24"/>
        </w:rPr>
        <w:t>个人判断法</w:t>
      </w:r>
    </w:p>
    <w:p w14:paraId="4D5D56FC" w14:textId="50A596F0" w:rsidR="00983DBD" w:rsidRDefault="00983DBD" w:rsidP="008A2B24">
      <w:pPr>
        <w:pStyle w:val="a4"/>
        <w:spacing w:line="360" w:lineRule="auto"/>
        <w:rPr>
          <w:rFonts w:ascii="黑体" w:eastAsia="黑体" w:hAnsi="黑体"/>
        </w:rPr>
      </w:pPr>
      <w:r w:rsidRPr="00430EFB">
        <w:rPr>
          <w:rFonts w:ascii="黑体" w:eastAsia="黑体" w:hAnsi="黑体"/>
        </w:rPr>
        <w:t>第8章 工程项目财务分析</w:t>
      </w:r>
    </w:p>
    <w:p w14:paraId="7B9C61D5" w14:textId="6A8BC636" w:rsidR="00834606" w:rsidRDefault="00834606" w:rsidP="00834606">
      <w:pPr>
        <w:rPr>
          <w:b/>
          <w:bCs/>
          <w:color w:val="000000"/>
        </w:rPr>
      </w:pPr>
      <w:r>
        <w:rPr>
          <w:rFonts w:hint="eastAsia"/>
          <w:b/>
          <w:bCs/>
          <w:color w:val="000000"/>
        </w:rPr>
        <w:t>一、判断正误题（每题</w:t>
      </w:r>
      <w:r>
        <w:rPr>
          <w:rFonts w:ascii="&amp;quot" w:hAnsi="&amp;quot"/>
          <w:b/>
          <w:bCs/>
          <w:color w:val="000000"/>
        </w:rPr>
        <w:t>1</w:t>
      </w:r>
      <w:r>
        <w:rPr>
          <w:rFonts w:hint="eastAsia"/>
          <w:b/>
          <w:bCs/>
          <w:color w:val="000000"/>
        </w:rPr>
        <w:t>分，共</w:t>
      </w:r>
      <w:r>
        <w:rPr>
          <w:rFonts w:ascii="Calibri" w:hAnsi="Calibri" w:cs="Calibri"/>
          <w:b/>
          <w:bCs/>
          <w:color w:val="000000"/>
        </w:rPr>
        <w:t>12</w:t>
      </w:r>
      <w:r>
        <w:rPr>
          <w:rFonts w:hint="eastAsia"/>
          <w:b/>
          <w:bCs/>
          <w:color w:val="000000"/>
        </w:rPr>
        <w:t>分）</w:t>
      </w:r>
    </w:p>
    <w:p w14:paraId="7B079C01" w14:textId="410F79DF" w:rsidR="00834606" w:rsidRPr="00834606" w:rsidRDefault="00834606" w:rsidP="00834606">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hint="eastAsia"/>
          <w:sz w:val="24"/>
          <w:szCs w:val="24"/>
        </w:rPr>
        <w:t>、</w:t>
      </w:r>
      <w:r w:rsidRPr="00834606">
        <w:rPr>
          <w:rFonts w:ascii="Times New Roman" w:eastAsia="宋体" w:hAnsi="Times New Roman" w:cs="Times New Roman"/>
          <w:sz w:val="24"/>
          <w:szCs w:val="24"/>
        </w:rPr>
        <w:t>财务分析可以判断项目的财务可行性。</w:t>
      </w:r>
      <w:r w:rsidR="00810DA2">
        <w:rPr>
          <w:rFonts w:ascii="宋体" w:eastAsia="宋体" w:hAnsi="宋体" w:cs="Times New Roman" w:hint="eastAsia"/>
          <w:sz w:val="24"/>
          <w:szCs w:val="24"/>
        </w:rPr>
        <w:t>√</w:t>
      </w:r>
    </w:p>
    <w:p w14:paraId="5D6C1F12" w14:textId="2335BEDC" w:rsidR="00834606" w:rsidRPr="00834606" w:rsidRDefault="00834606" w:rsidP="00834606">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r w:rsidRPr="00834606">
        <w:rPr>
          <w:rFonts w:ascii="Times New Roman" w:eastAsia="宋体" w:hAnsi="Times New Roman" w:cs="Times New Roman"/>
          <w:sz w:val="24"/>
          <w:szCs w:val="24"/>
        </w:rPr>
        <w:t>财务分析进行融资后分析在已有财务分析辅助报表的基础上，编制项目总投</w:t>
      </w:r>
      <w:r w:rsidRPr="00834606">
        <w:rPr>
          <w:rFonts w:ascii="Times New Roman" w:eastAsia="宋体" w:hAnsi="Times New Roman" w:cs="Times New Roman"/>
          <w:sz w:val="24"/>
          <w:szCs w:val="24"/>
        </w:rPr>
        <w:lastRenderedPageBreak/>
        <w:t>资使用计划与资金筹措表和建设期利息估算表。</w:t>
      </w:r>
      <w:r w:rsidR="00810DA2">
        <w:rPr>
          <w:rFonts w:ascii="宋体" w:eastAsia="宋体" w:hAnsi="宋体" w:cs="Times New Roman" w:hint="eastAsia"/>
          <w:sz w:val="24"/>
          <w:szCs w:val="24"/>
        </w:rPr>
        <w:t>√</w:t>
      </w:r>
    </w:p>
    <w:p w14:paraId="73C8B160" w14:textId="5FE7B8F7" w:rsidR="00834606" w:rsidRPr="00834606" w:rsidRDefault="00834606" w:rsidP="00834606">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w:t>
      </w:r>
      <w:r w:rsidRPr="00834606">
        <w:rPr>
          <w:rFonts w:ascii="Times New Roman" w:eastAsia="宋体" w:hAnsi="Times New Roman" w:cs="Times New Roman"/>
          <w:sz w:val="24"/>
          <w:szCs w:val="24"/>
        </w:rPr>
        <w:t>现金流量表分为项目投资现金流量表、项目资本金现金流量表、投资各方财务现金流量表。</w:t>
      </w:r>
      <w:r w:rsidR="00810DA2">
        <w:rPr>
          <w:rFonts w:ascii="宋体" w:eastAsia="宋体" w:hAnsi="宋体" w:cs="Times New Roman" w:hint="eastAsia"/>
          <w:sz w:val="24"/>
          <w:szCs w:val="24"/>
        </w:rPr>
        <w:t>√</w:t>
      </w:r>
    </w:p>
    <w:p w14:paraId="608C269D" w14:textId="04790713" w:rsidR="00834606" w:rsidRPr="00834606" w:rsidRDefault="00834606" w:rsidP="00834606">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w:t>
      </w:r>
      <w:r w:rsidRPr="00834606">
        <w:rPr>
          <w:rFonts w:ascii="Times New Roman" w:eastAsia="宋体" w:hAnsi="Times New Roman" w:cs="Times New Roman"/>
          <w:sz w:val="24"/>
          <w:szCs w:val="24"/>
        </w:rPr>
        <w:t>利润和利润分配表反映项目计算期内各年的投资、融资及经营活动的资金流入和流出，用于计算累计盈余资金，分析项目的财务生存能力。</w:t>
      </w:r>
      <w:r w:rsidR="00810DA2">
        <w:rPr>
          <w:rFonts w:ascii="宋体" w:eastAsia="宋体" w:hAnsi="宋体" w:cs="Times New Roman" w:hint="eastAsia"/>
          <w:sz w:val="24"/>
          <w:szCs w:val="24"/>
        </w:rPr>
        <w:t>×</w:t>
      </w:r>
    </w:p>
    <w:p w14:paraId="74562BAD" w14:textId="4AC40ACE" w:rsidR="00834606" w:rsidRPr="00834606" w:rsidRDefault="00834606" w:rsidP="00834606">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w:t>
      </w:r>
      <w:r w:rsidRPr="00834606">
        <w:rPr>
          <w:rFonts w:ascii="Times New Roman" w:eastAsia="宋体" w:hAnsi="Times New Roman" w:cs="Times New Roman"/>
          <w:sz w:val="24"/>
          <w:szCs w:val="24"/>
        </w:rPr>
        <w:t>财务计划现金流量表反映项目计算期内各年的营业收入、总成本费用、利润总额等情况，以及所得税后利润的分配，用以计算总投资收益率、项目资本金净利润率等指标。</w:t>
      </w:r>
      <w:r w:rsidR="00810DA2">
        <w:rPr>
          <w:rFonts w:ascii="宋体" w:eastAsia="宋体" w:hAnsi="宋体" w:cs="Times New Roman" w:hint="eastAsia"/>
          <w:sz w:val="24"/>
          <w:szCs w:val="24"/>
        </w:rPr>
        <w:t>×</w:t>
      </w:r>
    </w:p>
    <w:p w14:paraId="17C3C285" w14:textId="57AFBAAA" w:rsidR="00834606" w:rsidRPr="00834606" w:rsidRDefault="00834606" w:rsidP="00834606">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6</w:t>
      </w:r>
      <w:r>
        <w:rPr>
          <w:rFonts w:ascii="Times New Roman" w:eastAsia="宋体" w:hAnsi="Times New Roman" w:cs="Times New Roman" w:hint="eastAsia"/>
          <w:sz w:val="24"/>
          <w:szCs w:val="24"/>
        </w:rPr>
        <w:t>、</w:t>
      </w:r>
      <w:r w:rsidRPr="00834606">
        <w:rPr>
          <w:rFonts w:ascii="Times New Roman" w:eastAsia="宋体" w:hAnsi="Times New Roman" w:cs="Times New Roman"/>
          <w:sz w:val="24"/>
          <w:szCs w:val="24"/>
        </w:rPr>
        <w:t>资产负债表用于综合反映项目计算期内各年年末资产、负债和所有者权益的增减变化及对应关系，计算资产负债率。</w:t>
      </w:r>
      <w:r w:rsidR="00810DA2">
        <w:rPr>
          <w:rFonts w:ascii="宋体" w:eastAsia="宋体" w:hAnsi="宋体" w:cs="Times New Roman" w:hint="eastAsia"/>
          <w:sz w:val="24"/>
          <w:szCs w:val="24"/>
        </w:rPr>
        <w:t>√</w:t>
      </w:r>
    </w:p>
    <w:p w14:paraId="542E22AA" w14:textId="0B98EAEC" w:rsidR="00834606" w:rsidRPr="00834606" w:rsidRDefault="00834606" w:rsidP="00834606">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7</w:t>
      </w:r>
      <w:r>
        <w:rPr>
          <w:rFonts w:ascii="Times New Roman" w:eastAsia="宋体" w:hAnsi="Times New Roman" w:cs="Times New Roman" w:hint="eastAsia"/>
          <w:sz w:val="24"/>
          <w:szCs w:val="24"/>
        </w:rPr>
        <w:t>、</w:t>
      </w:r>
      <w:r w:rsidRPr="00834606">
        <w:rPr>
          <w:rFonts w:ascii="Times New Roman" w:eastAsia="宋体" w:hAnsi="Times New Roman" w:cs="Times New Roman"/>
          <w:sz w:val="24"/>
          <w:szCs w:val="24"/>
        </w:rPr>
        <w:t>进口设备购置费由进口设备货价、进口从属费用及国内运杂费组成。</w:t>
      </w:r>
      <w:r w:rsidR="00810DA2">
        <w:rPr>
          <w:rFonts w:ascii="宋体" w:eastAsia="宋体" w:hAnsi="宋体" w:cs="Times New Roman" w:hint="eastAsia"/>
          <w:sz w:val="24"/>
          <w:szCs w:val="24"/>
        </w:rPr>
        <w:t>√</w:t>
      </w:r>
    </w:p>
    <w:p w14:paraId="4B3923EC" w14:textId="5DDF6E01" w:rsidR="00834606" w:rsidRPr="00834606" w:rsidRDefault="00834606" w:rsidP="00834606">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8</w:t>
      </w:r>
      <w:r>
        <w:rPr>
          <w:rFonts w:ascii="Times New Roman" w:eastAsia="宋体" w:hAnsi="Times New Roman" w:cs="Times New Roman" w:hint="eastAsia"/>
          <w:sz w:val="24"/>
          <w:szCs w:val="24"/>
        </w:rPr>
        <w:t>、</w:t>
      </w:r>
      <w:r w:rsidRPr="00834606">
        <w:rPr>
          <w:rFonts w:ascii="Times New Roman" w:eastAsia="宋体" w:hAnsi="Times New Roman" w:cs="Times New Roman"/>
          <w:sz w:val="24"/>
          <w:szCs w:val="24"/>
        </w:rPr>
        <w:t>基本预备费以建筑工程费和安装工程费之和为计算基数，乘以基本预备费率进行估算。</w:t>
      </w:r>
      <w:r w:rsidR="00810DA2">
        <w:rPr>
          <w:rFonts w:ascii="宋体" w:eastAsia="宋体" w:hAnsi="宋体" w:cs="Times New Roman" w:hint="eastAsia"/>
          <w:sz w:val="24"/>
          <w:szCs w:val="24"/>
        </w:rPr>
        <w:t>×</w:t>
      </w:r>
    </w:p>
    <w:p w14:paraId="1F9F25F1" w14:textId="5F8C0F27" w:rsidR="00834606" w:rsidRPr="00834606" w:rsidRDefault="00834606" w:rsidP="00834606">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9</w:t>
      </w:r>
      <w:r>
        <w:rPr>
          <w:rFonts w:ascii="Times New Roman" w:eastAsia="宋体" w:hAnsi="Times New Roman" w:cs="Times New Roman" w:hint="eastAsia"/>
          <w:sz w:val="24"/>
          <w:szCs w:val="24"/>
        </w:rPr>
        <w:t>、</w:t>
      </w:r>
      <w:r w:rsidRPr="00834606">
        <w:rPr>
          <w:rFonts w:ascii="Times New Roman" w:eastAsia="宋体" w:hAnsi="Times New Roman" w:cs="Times New Roman"/>
          <w:sz w:val="24"/>
          <w:szCs w:val="24"/>
        </w:rPr>
        <w:t>流动资金估算一般是参照现有同类企业的状况采用扩大指标法。</w:t>
      </w:r>
      <w:r w:rsidR="00810DA2">
        <w:rPr>
          <w:rFonts w:ascii="宋体" w:eastAsia="宋体" w:hAnsi="宋体" w:cs="Times New Roman" w:hint="eastAsia"/>
          <w:sz w:val="24"/>
          <w:szCs w:val="24"/>
        </w:rPr>
        <w:t>×</w:t>
      </w:r>
    </w:p>
    <w:p w14:paraId="318A8486" w14:textId="1B2E2F80" w:rsidR="00834606" w:rsidRPr="00834606" w:rsidRDefault="00834606" w:rsidP="00834606">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0</w:t>
      </w:r>
      <w:r>
        <w:rPr>
          <w:rFonts w:ascii="Times New Roman" w:eastAsia="宋体" w:hAnsi="Times New Roman" w:cs="Times New Roman" w:hint="eastAsia"/>
          <w:sz w:val="24"/>
          <w:szCs w:val="24"/>
        </w:rPr>
        <w:t>、</w:t>
      </w:r>
      <w:r w:rsidRPr="00834606">
        <w:rPr>
          <w:rFonts w:ascii="Times New Roman" w:eastAsia="宋体" w:hAnsi="Times New Roman" w:cs="Times New Roman"/>
          <w:sz w:val="24"/>
          <w:szCs w:val="24"/>
        </w:rPr>
        <w:t>项目寿命周期长短对投资方案的经济效益影响不大，在有些项目中可以不予考虑。</w:t>
      </w:r>
      <w:r w:rsidR="00810DA2">
        <w:rPr>
          <w:rFonts w:ascii="宋体" w:eastAsia="宋体" w:hAnsi="宋体" w:cs="Times New Roman" w:hint="eastAsia"/>
          <w:sz w:val="24"/>
          <w:szCs w:val="24"/>
        </w:rPr>
        <w:t>×</w:t>
      </w:r>
    </w:p>
    <w:p w14:paraId="0CDDD857" w14:textId="55E0FD4B" w:rsidR="00834606" w:rsidRPr="00834606" w:rsidRDefault="00834606" w:rsidP="00834606">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1</w:t>
      </w:r>
      <w:r>
        <w:rPr>
          <w:rFonts w:ascii="Times New Roman" w:eastAsia="宋体" w:hAnsi="Times New Roman" w:cs="Times New Roman" w:hint="eastAsia"/>
          <w:sz w:val="24"/>
          <w:szCs w:val="24"/>
        </w:rPr>
        <w:t>、</w:t>
      </w:r>
      <w:r w:rsidRPr="00834606">
        <w:rPr>
          <w:rFonts w:ascii="Times New Roman" w:eastAsia="宋体" w:hAnsi="Times New Roman" w:cs="Times New Roman"/>
          <w:sz w:val="24"/>
          <w:szCs w:val="24"/>
        </w:rPr>
        <w:t>建设投资借款的还本付息方式等额利息法每期偿还相等的本金和相应的利息。</w:t>
      </w:r>
      <w:r w:rsidR="00810DA2">
        <w:rPr>
          <w:rFonts w:ascii="宋体" w:eastAsia="宋体" w:hAnsi="宋体" w:cs="Times New Roman" w:hint="eastAsia"/>
          <w:sz w:val="24"/>
          <w:szCs w:val="24"/>
        </w:rPr>
        <w:t>×</w:t>
      </w:r>
    </w:p>
    <w:p w14:paraId="4ABBFF2E" w14:textId="3361FE23" w:rsidR="00834606" w:rsidRDefault="00834606" w:rsidP="00834606">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2</w:t>
      </w:r>
      <w:r>
        <w:rPr>
          <w:rFonts w:ascii="Times New Roman" w:eastAsia="宋体" w:hAnsi="Times New Roman" w:cs="Times New Roman" w:hint="eastAsia"/>
          <w:sz w:val="24"/>
          <w:szCs w:val="24"/>
        </w:rPr>
        <w:t>、</w:t>
      </w:r>
      <w:r w:rsidRPr="00834606">
        <w:rPr>
          <w:rFonts w:ascii="Times New Roman" w:eastAsia="宋体" w:hAnsi="Times New Roman" w:cs="Times New Roman"/>
          <w:sz w:val="24"/>
          <w:szCs w:val="24"/>
        </w:rPr>
        <w:t>所得税前分析不将所得税作为现金流出，所得税后分析视所得税为现金流出。</w:t>
      </w:r>
      <w:r w:rsidR="00810DA2">
        <w:rPr>
          <w:rFonts w:ascii="宋体" w:eastAsia="宋体" w:hAnsi="宋体" w:cs="Times New Roman" w:hint="eastAsia"/>
          <w:sz w:val="24"/>
          <w:szCs w:val="24"/>
        </w:rPr>
        <w:t>√</w:t>
      </w:r>
    </w:p>
    <w:p w14:paraId="4D4E33DE" w14:textId="384B0396" w:rsidR="00834606" w:rsidRDefault="00834606" w:rsidP="00834606">
      <w:pPr>
        <w:spacing w:line="360" w:lineRule="auto"/>
        <w:rPr>
          <w:b/>
          <w:bCs/>
          <w:color w:val="000000"/>
        </w:rPr>
      </w:pPr>
      <w:r>
        <w:rPr>
          <w:rFonts w:hint="eastAsia"/>
          <w:b/>
          <w:bCs/>
          <w:color w:val="000000"/>
        </w:rPr>
        <w:t>二、单项选择题（每题</w:t>
      </w:r>
      <w:r>
        <w:rPr>
          <w:rFonts w:ascii="&amp;quot" w:hAnsi="&amp;quot"/>
          <w:b/>
          <w:bCs/>
          <w:color w:val="000000"/>
        </w:rPr>
        <w:t>1</w:t>
      </w:r>
      <w:r>
        <w:rPr>
          <w:rFonts w:hint="eastAsia"/>
          <w:b/>
          <w:bCs/>
          <w:color w:val="000000"/>
        </w:rPr>
        <w:t>分，共</w:t>
      </w:r>
      <w:r>
        <w:rPr>
          <w:rFonts w:ascii="Calibri" w:hAnsi="Calibri" w:cs="Calibri"/>
          <w:b/>
          <w:bCs/>
          <w:color w:val="000000"/>
        </w:rPr>
        <w:t>4</w:t>
      </w:r>
      <w:r>
        <w:rPr>
          <w:rFonts w:hint="eastAsia"/>
          <w:b/>
          <w:bCs/>
          <w:color w:val="000000"/>
        </w:rPr>
        <w:t>分）</w:t>
      </w:r>
    </w:p>
    <w:p w14:paraId="7EB53128" w14:textId="31B765CE" w:rsidR="00834606" w:rsidRPr="00834606" w:rsidRDefault="00834606" w:rsidP="00834606">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3</w:t>
      </w:r>
      <w:r>
        <w:rPr>
          <w:rFonts w:ascii="Times New Roman" w:eastAsia="宋体" w:hAnsi="Times New Roman" w:cs="Times New Roman" w:hint="eastAsia"/>
          <w:sz w:val="24"/>
          <w:szCs w:val="24"/>
        </w:rPr>
        <w:t>、</w:t>
      </w:r>
      <w:r w:rsidRPr="00834606">
        <w:rPr>
          <w:rFonts w:ascii="Times New Roman" w:eastAsia="宋体" w:hAnsi="Times New Roman" w:cs="Times New Roman" w:hint="eastAsia"/>
          <w:sz w:val="24"/>
          <w:szCs w:val="24"/>
        </w:rPr>
        <w:t>能够反映项目计算期内各年的投资、融资及经营活动的现金流入和流出，用于计算累计盈余资金，分析项目财务生存能力的现金流量表是（</w:t>
      </w:r>
      <w:r w:rsidR="008972C8">
        <w:rPr>
          <w:rFonts w:ascii="Times New Roman" w:eastAsia="宋体" w:hAnsi="Times New Roman" w:cs="Times New Roman" w:hint="eastAsia"/>
          <w:sz w:val="24"/>
          <w:szCs w:val="24"/>
        </w:rPr>
        <w:t>D</w:t>
      </w:r>
      <w:r w:rsidRPr="00834606">
        <w:rPr>
          <w:rFonts w:ascii="Times New Roman" w:eastAsia="宋体" w:hAnsi="Times New Roman" w:cs="Times New Roman"/>
          <w:sz w:val="24"/>
          <w:szCs w:val="24"/>
        </w:rPr>
        <w:t xml:space="preserve"> </w:t>
      </w:r>
      <w:r w:rsidRPr="00834606">
        <w:rPr>
          <w:rFonts w:ascii="Times New Roman" w:eastAsia="宋体" w:hAnsi="Times New Roman" w:cs="Times New Roman"/>
          <w:sz w:val="24"/>
          <w:szCs w:val="24"/>
        </w:rPr>
        <w:t>）。</w:t>
      </w:r>
    </w:p>
    <w:p w14:paraId="12B262F1" w14:textId="77777777" w:rsidR="00834606" w:rsidRPr="00834606" w:rsidRDefault="00834606" w:rsidP="00834606">
      <w:pPr>
        <w:spacing w:line="360" w:lineRule="auto"/>
        <w:rPr>
          <w:rFonts w:ascii="Times New Roman" w:eastAsia="宋体" w:hAnsi="Times New Roman" w:cs="Times New Roman"/>
          <w:sz w:val="24"/>
          <w:szCs w:val="24"/>
        </w:rPr>
      </w:pPr>
      <w:r w:rsidRPr="00834606">
        <w:rPr>
          <w:rFonts w:ascii="Times New Roman" w:eastAsia="宋体" w:hAnsi="Times New Roman" w:cs="Times New Roman"/>
          <w:sz w:val="24"/>
          <w:szCs w:val="24"/>
        </w:rPr>
        <w:t xml:space="preserve">A. </w:t>
      </w:r>
      <w:r w:rsidRPr="00834606">
        <w:rPr>
          <w:rFonts w:ascii="Times New Roman" w:eastAsia="宋体" w:hAnsi="Times New Roman" w:cs="Times New Roman"/>
          <w:sz w:val="24"/>
          <w:szCs w:val="24"/>
        </w:rPr>
        <w:t>财务计划现金流量表</w:t>
      </w:r>
      <w:r w:rsidRPr="00834606">
        <w:rPr>
          <w:rFonts w:ascii="Times New Roman" w:eastAsia="宋体" w:hAnsi="Times New Roman" w:cs="Times New Roman"/>
          <w:sz w:val="24"/>
          <w:szCs w:val="24"/>
        </w:rPr>
        <w:t xml:space="preserve"> </w:t>
      </w:r>
    </w:p>
    <w:p w14:paraId="608A7225" w14:textId="77777777" w:rsidR="00834606" w:rsidRPr="00834606" w:rsidRDefault="00834606" w:rsidP="00834606">
      <w:pPr>
        <w:spacing w:line="360" w:lineRule="auto"/>
        <w:rPr>
          <w:rFonts w:ascii="Times New Roman" w:eastAsia="宋体" w:hAnsi="Times New Roman" w:cs="Times New Roman"/>
          <w:sz w:val="24"/>
          <w:szCs w:val="24"/>
        </w:rPr>
      </w:pPr>
      <w:r w:rsidRPr="00834606">
        <w:rPr>
          <w:rFonts w:ascii="Times New Roman" w:eastAsia="宋体" w:hAnsi="Times New Roman" w:cs="Times New Roman"/>
          <w:sz w:val="24"/>
          <w:szCs w:val="24"/>
        </w:rPr>
        <w:t xml:space="preserve">B. </w:t>
      </w:r>
      <w:r w:rsidRPr="00834606">
        <w:rPr>
          <w:rFonts w:ascii="Times New Roman" w:eastAsia="宋体" w:hAnsi="Times New Roman" w:cs="Times New Roman"/>
          <w:sz w:val="24"/>
          <w:szCs w:val="24"/>
        </w:rPr>
        <w:t>项目投资现金流量表</w:t>
      </w:r>
      <w:r w:rsidRPr="00834606">
        <w:rPr>
          <w:rFonts w:ascii="Times New Roman" w:eastAsia="宋体" w:hAnsi="Times New Roman" w:cs="Times New Roman"/>
          <w:sz w:val="24"/>
          <w:szCs w:val="24"/>
        </w:rPr>
        <w:t xml:space="preserve"> </w:t>
      </w:r>
    </w:p>
    <w:p w14:paraId="3A49D0EE" w14:textId="77777777" w:rsidR="00834606" w:rsidRPr="00834606" w:rsidRDefault="00834606" w:rsidP="00834606">
      <w:pPr>
        <w:spacing w:line="360" w:lineRule="auto"/>
        <w:rPr>
          <w:rFonts w:ascii="Times New Roman" w:eastAsia="宋体" w:hAnsi="Times New Roman" w:cs="Times New Roman"/>
          <w:sz w:val="24"/>
          <w:szCs w:val="24"/>
        </w:rPr>
      </w:pPr>
      <w:r w:rsidRPr="00834606">
        <w:rPr>
          <w:rFonts w:ascii="Times New Roman" w:eastAsia="宋体" w:hAnsi="Times New Roman" w:cs="Times New Roman"/>
          <w:sz w:val="24"/>
          <w:szCs w:val="24"/>
        </w:rPr>
        <w:t xml:space="preserve">C. </w:t>
      </w:r>
      <w:r w:rsidRPr="00834606">
        <w:rPr>
          <w:rFonts w:ascii="Times New Roman" w:eastAsia="宋体" w:hAnsi="Times New Roman" w:cs="Times New Roman"/>
          <w:sz w:val="24"/>
          <w:szCs w:val="24"/>
        </w:rPr>
        <w:t>项目资本金现金流量表</w:t>
      </w:r>
      <w:r w:rsidRPr="00834606">
        <w:rPr>
          <w:rFonts w:ascii="Times New Roman" w:eastAsia="宋体" w:hAnsi="Times New Roman" w:cs="Times New Roman"/>
          <w:sz w:val="24"/>
          <w:szCs w:val="24"/>
        </w:rPr>
        <w:t xml:space="preserve"> </w:t>
      </w:r>
    </w:p>
    <w:p w14:paraId="3CE10BFC" w14:textId="77777777" w:rsidR="00834606" w:rsidRPr="00834606" w:rsidRDefault="00834606" w:rsidP="00834606">
      <w:pPr>
        <w:spacing w:line="360" w:lineRule="auto"/>
        <w:rPr>
          <w:rFonts w:ascii="Times New Roman" w:eastAsia="宋体" w:hAnsi="Times New Roman" w:cs="Times New Roman"/>
          <w:sz w:val="24"/>
          <w:szCs w:val="24"/>
        </w:rPr>
      </w:pPr>
      <w:r w:rsidRPr="00834606">
        <w:rPr>
          <w:rFonts w:ascii="Times New Roman" w:eastAsia="宋体" w:hAnsi="Times New Roman" w:cs="Times New Roman"/>
          <w:sz w:val="24"/>
          <w:szCs w:val="24"/>
        </w:rPr>
        <w:t xml:space="preserve">D. </w:t>
      </w:r>
      <w:r w:rsidRPr="00834606">
        <w:rPr>
          <w:rFonts w:ascii="Times New Roman" w:eastAsia="宋体" w:hAnsi="Times New Roman" w:cs="Times New Roman"/>
          <w:sz w:val="24"/>
          <w:szCs w:val="24"/>
        </w:rPr>
        <w:t>投资各方现金流量表</w:t>
      </w:r>
      <w:r w:rsidRPr="00834606">
        <w:rPr>
          <w:rFonts w:ascii="Times New Roman" w:eastAsia="宋体" w:hAnsi="Times New Roman" w:cs="Times New Roman"/>
          <w:sz w:val="24"/>
          <w:szCs w:val="24"/>
        </w:rPr>
        <w:t xml:space="preserve"> </w:t>
      </w:r>
    </w:p>
    <w:p w14:paraId="084E42B3" w14:textId="63C96660" w:rsidR="00834606" w:rsidRPr="00834606" w:rsidRDefault="00834606" w:rsidP="00834606">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4</w:t>
      </w:r>
      <w:r>
        <w:rPr>
          <w:rFonts w:ascii="Times New Roman" w:eastAsia="宋体" w:hAnsi="Times New Roman" w:cs="Times New Roman" w:hint="eastAsia"/>
          <w:sz w:val="24"/>
          <w:szCs w:val="24"/>
        </w:rPr>
        <w:t>、</w:t>
      </w:r>
      <w:proofErr w:type="gramStart"/>
      <w:r w:rsidRPr="00834606">
        <w:rPr>
          <w:rFonts w:ascii="Times New Roman" w:eastAsia="宋体" w:hAnsi="Times New Roman" w:cs="Times New Roman" w:hint="eastAsia"/>
          <w:sz w:val="24"/>
          <w:szCs w:val="24"/>
        </w:rPr>
        <w:t>某拟建工</w:t>
      </w:r>
      <w:proofErr w:type="gramEnd"/>
      <w:r w:rsidRPr="00834606">
        <w:rPr>
          <w:rFonts w:ascii="Times New Roman" w:eastAsia="宋体" w:hAnsi="Times New Roman" w:cs="Times New Roman" w:hint="eastAsia"/>
          <w:sz w:val="24"/>
          <w:szCs w:val="24"/>
        </w:rPr>
        <w:t>业项目建设投资</w:t>
      </w:r>
      <w:r w:rsidRPr="00834606">
        <w:rPr>
          <w:rFonts w:ascii="Times New Roman" w:eastAsia="宋体" w:hAnsi="Times New Roman" w:cs="Times New Roman"/>
          <w:sz w:val="24"/>
          <w:szCs w:val="24"/>
        </w:rPr>
        <w:t>5000</w:t>
      </w:r>
      <w:r w:rsidRPr="00834606">
        <w:rPr>
          <w:rFonts w:ascii="Times New Roman" w:eastAsia="宋体" w:hAnsi="Times New Roman" w:cs="Times New Roman"/>
          <w:sz w:val="24"/>
          <w:szCs w:val="24"/>
        </w:rPr>
        <w:t>万元，计划投产后产品年产量</w:t>
      </w:r>
      <w:r w:rsidRPr="00834606">
        <w:rPr>
          <w:rFonts w:ascii="Times New Roman" w:eastAsia="宋体" w:hAnsi="Times New Roman" w:cs="Times New Roman"/>
          <w:sz w:val="24"/>
          <w:szCs w:val="24"/>
        </w:rPr>
        <w:t>10</w:t>
      </w:r>
      <w:r w:rsidRPr="00834606">
        <w:rPr>
          <w:rFonts w:ascii="Times New Roman" w:eastAsia="宋体" w:hAnsi="Times New Roman" w:cs="Times New Roman"/>
          <w:sz w:val="24"/>
          <w:szCs w:val="24"/>
        </w:rPr>
        <w:t>万件，若资金周转率为</w:t>
      </w:r>
      <w:r w:rsidRPr="00834606">
        <w:rPr>
          <w:rFonts w:ascii="Times New Roman" w:eastAsia="宋体" w:hAnsi="Times New Roman" w:cs="Times New Roman"/>
          <w:sz w:val="24"/>
          <w:szCs w:val="24"/>
        </w:rPr>
        <w:t>20%</w:t>
      </w:r>
      <w:r w:rsidRPr="00834606">
        <w:rPr>
          <w:rFonts w:ascii="Times New Roman" w:eastAsia="宋体" w:hAnsi="Times New Roman" w:cs="Times New Roman"/>
          <w:sz w:val="24"/>
          <w:szCs w:val="24"/>
        </w:rPr>
        <w:t>，则产品销售单价应为（</w:t>
      </w:r>
      <w:r w:rsidR="008972C8">
        <w:rPr>
          <w:rFonts w:ascii="Times New Roman" w:eastAsia="宋体" w:hAnsi="Times New Roman" w:cs="Times New Roman" w:hint="eastAsia"/>
          <w:sz w:val="24"/>
          <w:szCs w:val="24"/>
        </w:rPr>
        <w:t>C</w:t>
      </w:r>
      <w:r w:rsidRPr="00834606">
        <w:rPr>
          <w:rFonts w:ascii="Times New Roman" w:eastAsia="宋体" w:hAnsi="Times New Roman" w:cs="Times New Roman"/>
          <w:sz w:val="24"/>
          <w:szCs w:val="24"/>
        </w:rPr>
        <w:t xml:space="preserve"> </w:t>
      </w:r>
      <w:r w:rsidRPr="00834606">
        <w:rPr>
          <w:rFonts w:ascii="Times New Roman" w:eastAsia="宋体" w:hAnsi="Times New Roman" w:cs="Times New Roman"/>
          <w:sz w:val="24"/>
          <w:szCs w:val="24"/>
        </w:rPr>
        <w:t>）。</w:t>
      </w:r>
    </w:p>
    <w:p w14:paraId="6080270D" w14:textId="77777777" w:rsidR="00834606" w:rsidRPr="00834606" w:rsidRDefault="00834606" w:rsidP="00834606">
      <w:pPr>
        <w:spacing w:line="360" w:lineRule="auto"/>
        <w:rPr>
          <w:rFonts w:ascii="Times New Roman" w:eastAsia="宋体" w:hAnsi="Times New Roman" w:cs="Times New Roman"/>
          <w:sz w:val="24"/>
          <w:szCs w:val="24"/>
        </w:rPr>
      </w:pPr>
      <w:r w:rsidRPr="00834606">
        <w:rPr>
          <w:rFonts w:ascii="Times New Roman" w:eastAsia="宋体" w:hAnsi="Times New Roman" w:cs="Times New Roman"/>
          <w:sz w:val="24"/>
          <w:szCs w:val="24"/>
        </w:rPr>
        <w:lastRenderedPageBreak/>
        <w:t>A. 200</w:t>
      </w:r>
      <w:r w:rsidRPr="00834606">
        <w:rPr>
          <w:rFonts w:ascii="Times New Roman" w:eastAsia="宋体" w:hAnsi="Times New Roman" w:cs="Times New Roman"/>
          <w:sz w:val="24"/>
          <w:szCs w:val="24"/>
        </w:rPr>
        <w:t>元</w:t>
      </w:r>
      <w:r w:rsidRPr="00834606">
        <w:rPr>
          <w:rFonts w:ascii="Times New Roman" w:eastAsia="宋体" w:hAnsi="Times New Roman" w:cs="Times New Roman"/>
          <w:sz w:val="24"/>
          <w:szCs w:val="24"/>
        </w:rPr>
        <w:t xml:space="preserve"> </w:t>
      </w:r>
    </w:p>
    <w:p w14:paraId="2F670799" w14:textId="77777777" w:rsidR="00834606" w:rsidRPr="00834606" w:rsidRDefault="00834606" w:rsidP="00834606">
      <w:pPr>
        <w:spacing w:line="360" w:lineRule="auto"/>
        <w:rPr>
          <w:rFonts w:ascii="Times New Roman" w:eastAsia="宋体" w:hAnsi="Times New Roman" w:cs="Times New Roman"/>
          <w:sz w:val="24"/>
          <w:szCs w:val="24"/>
        </w:rPr>
      </w:pPr>
      <w:r w:rsidRPr="00834606">
        <w:rPr>
          <w:rFonts w:ascii="Times New Roman" w:eastAsia="宋体" w:hAnsi="Times New Roman" w:cs="Times New Roman"/>
          <w:sz w:val="24"/>
          <w:szCs w:val="24"/>
        </w:rPr>
        <w:t>B. 50</w:t>
      </w:r>
      <w:r w:rsidRPr="00834606">
        <w:rPr>
          <w:rFonts w:ascii="Times New Roman" w:eastAsia="宋体" w:hAnsi="Times New Roman" w:cs="Times New Roman"/>
          <w:sz w:val="24"/>
          <w:szCs w:val="24"/>
        </w:rPr>
        <w:t>元</w:t>
      </w:r>
      <w:r w:rsidRPr="00834606">
        <w:rPr>
          <w:rFonts w:ascii="Times New Roman" w:eastAsia="宋体" w:hAnsi="Times New Roman" w:cs="Times New Roman"/>
          <w:sz w:val="24"/>
          <w:szCs w:val="24"/>
        </w:rPr>
        <w:t xml:space="preserve"> </w:t>
      </w:r>
    </w:p>
    <w:p w14:paraId="1E9B4550" w14:textId="77777777" w:rsidR="00834606" w:rsidRPr="00834606" w:rsidRDefault="00834606" w:rsidP="00834606">
      <w:pPr>
        <w:spacing w:line="360" w:lineRule="auto"/>
        <w:rPr>
          <w:rFonts w:ascii="Times New Roman" w:eastAsia="宋体" w:hAnsi="Times New Roman" w:cs="Times New Roman"/>
          <w:sz w:val="24"/>
          <w:szCs w:val="24"/>
        </w:rPr>
      </w:pPr>
      <w:r w:rsidRPr="00834606">
        <w:rPr>
          <w:rFonts w:ascii="Times New Roman" w:eastAsia="宋体" w:hAnsi="Times New Roman" w:cs="Times New Roman"/>
          <w:sz w:val="24"/>
          <w:szCs w:val="24"/>
        </w:rPr>
        <w:t>C. 100</w:t>
      </w:r>
      <w:r w:rsidRPr="00834606">
        <w:rPr>
          <w:rFonts w:ascii="Times New Roman" w:eastAsia="宋体" w:hAnsi="Times New Roman" w:cs="Times New Roman"/>
          <w:sz w:val="24"/>
          <w:szCs w:val="24"/>
        </w:rPr>
        <w:t>元</w:t>
      </w:r>
      <w:r w:rsidRPr="00834606">
        <w:rPr>
          <w:rFonts w:ascii="Times New Roman" w:eastAsia="宋体" w:hAnsi="Times New Roman" w:cs="Times New Roman"/>
          <w:sz w:val="24"/>
          <w:szCs w:val="24"/>
        </w:rPr>
        <w:t xml:space="preserve"> </w:t>
      </w:r>
    </w:p>
    <w:p w14:paraId="45BEC18A" w14:textId="77777777" w:rsidR="00834606" w:rsidRPr="00834606" w:rsidRDefault="00834606" w:rsidP="00834606">
      <w:pPr>
        <w:spacing w:line="360" w:lineRule="auto"/>
        <w:rPr>
          <w:rFonts w:ascii="Times New Roman" w:eastAsia="宋体" w:hAnsi="Times New Roman" w:cs="Times New Roman"/>
          <w:sz w:val="24"/>
          <w:szCs w:val="24"/>
        </w:rPr>
      </w:pPr>
      <w:r w:rsidRPr="00834606">
        <w:rPr>
          <w:rFonts w:ascii="Times New Roman" w:eastAsia="宋体" w:hAnsi="Times New Roman" w:cs="Times New Roman"/>
          <w:sz w:val="24"/>
          <w:szCs w:val="24"/>
        </w:rPr>
        <w:t>D. 150</w:t>
      </w:r>
      <w:r w:rsidRPr="00834606">
        <w:rPr>
          <w:rFonts w:ascii="Times New Roman" w:eastAsia="宋体" w:hAnsi="Times New Roman" w:cs="Times New Roman"/>
          <w:sz w:val="24"/>
          <w:szCs w:val="24"/>
        </w:rPr>
        <w:t>元</w:t>
      </w:r>
      <w:r w:rsidRPr="00834606">
        <w:rPr>
          <w:rFonts w:ascii="Times New Roman" w:eastAsia="宋体" w:hAnsi="Times New Roman" w:cs="Times New Roman"/>
          <w:sz w:val="24"/>
          <w:szCs w:val="24"/>
        </w:rPr>
        <w:t xml:space="preserve"> </w:t>
      </w:r>
    </w:p>
    <w:p w14:paraId="7D660EB8" w14:textId="40696936" w:rsidR="00834606" w:rsidRPr="00834606" w:rsidRDefault="00834606" w:rsidP="00834606">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5</w:t>
      </w:r>
      <w:r>
        <w:rPr>
          <w:rFonts w:ascii="Times New Roman" w:eastAsia="宋体" w:hAnsi="Times New Roman" w:cs="Times New Roman" w:hint="eastAsia"/>
          <w:sz w:val="24"/>
          <w:szCs w:val="24"/>
        </w:rPr>
        <w:t>、</w:t>
      </w:r>
      <w:r w:rsidRPr="00834606">
        <w:rPr>
          <w:rFonts w:ascii="Times New Roman" w:eastAsia="宋体" w:hAnsi="Times New Roman" w:cs="Times New Roman" w:hint="eastAsia"/>
          <w:sz w:val="24"/>
          <w:szCs w:val="24"/>
        </w:rPr>
        <w:t>在建设投资借款的还本付息方式中，最常用的是（</w:t>
      </w:r>
      <w:r w:rsidR="008972C8">
        <w:rPr>
          <w:rFonts w:ascii="Times New Roman" w:eastAsia="宋体" w:hAnsi="Times New Roman" w:cs="Times New Roman" w:hint="eastAsia"/>
          <w:sz w:val="24"/>
          <w:szCs w:val="24"/>
        </w:rPr>
        <w:t>C</w:t>
      </w:r>
      <w:r w:rsidRPr="00834606">
        <w:rPr>
          <w:rFonts w:ascii="Times New Roman" w:eastAsia="宋体" w:hAnsi="Times New Roman" w:cs="Times New Roman"/>
          <w:sz w:val="24"/>
          <w:szCs w:val="24"/>
        </w:rPr>
        <w:t xml:space="preserve"> </w:t>
      </w:r>
      <w:r w:rsidRPr="00834606">
        <w:rPr>
          <w:rFonts w:ascii="Times New Roman" w:eastAsia="宋体" w:hAnsi="Times New Roman" w:cs="Times New Roman"/>
          <w:sz w:val="24"/>
          <w:szCs w:val="24"/>
        </w:rPr>
        <w:t>）。</w:t>
      </w:r>
    </w:p>
    <w:p w14:paraId="3D48EC37" w14:textId="77777777" w:rsidR="00834606" w:rsidRPr="00834606" w:rsidRDefault="00834606" w:rsidP="00834606">
      <w:pPr>
        <w:spacing w:line="360" w:lineRule="auto"/>
        <w:rPr>
          <w:rFonts w:ascii="Times New Roman" w:eastAsia="宋体" w:hAnsi="Times New Roman" w:cs="Times New Roman"/>
          <w:sz w:val="24"/>
          <w:szCs w:val="24"/>
        </w:rPr>
      </w:pPr>
      <w:r w:rsidRPr="00834606">
        <w:rPr>
          <w:rFonts w:ascii="Times New Roman" w:eastAsia="宋体" w:hAnsi="Times New Roman" w:cs="Times New Roman"/>
          <w:sz w:val="24"/>
          <w:szCs w:val="24"/>
        </w:rPr>
        <w:t xml:space="preserve">A. </w:t>
      </w:r>
      <w:r w:rsidRPr="00834606">
        <w:rPr>
          <w:rFonts w:ascii="Times New Roman" w:eastAsia="宋体" w:hAnsi="Times New Roman" w:cs="Times New Roman"/>
          <w:sz w:val="24"/>
          <w:szCs w:val="24"/>
        </w:rPr>
        <w:t>等额利息法</w:t>
      </w:r>
      <w:r w:rsidRPr="00834606">
        <w:rPr>
          <w:rFonts w:ascii="Times New Roman" w:eastAsia="宋体" w:hAnsi="Times New Roman" w:cs="Times New Roman"/>
          <w:sz w:val="24"/>
          <w:szCs w:val="24"/>
        </w:rPr>
        <w:t xml:space="preserve"> </w:t>
      </w:r>
    </w:p>
    <w:p w14:paraId="319AC50F" w14:textId="77777777" w:rsidR="00834606" w:rsidRPr="00834606" w:rsidRDefault="00834606" w:rsidP="00834606">
      <w:pPr>
        <w:spacing w:line="360" w:lineRule="auto"/>
        <w:rPr>
          <w:rFonts w:ascii="Times New Roman" w:eastAsia="宋体" w:hAnsi="Times New Roman" w:cs="Times New Roman"/>
          <w:sz w:val="24"/>
          <w:szCs w:val="24"/>
        </w:rPr>
      </w:pPr>
      <w:r w:rsidRPr="00834606">
        <w:rPr>
          <w:rFonts w:ascii="Times New Roman" w:eastAsia="宋体" w:hAnsi="Times New Roman" w:cs="Times New Roman"/>
          <w:sz w:val="24"/>
          <w:szCs w:val="24"/>
        </w:rPr>
        <w:t xml:space="preserve">B. </w:t>
      </w:r>
      <w:r w:rsidRPr="00834606">
        <w:rPr>
          <w:rFonts w:ascii="Times New Roman" w:eastAsia="宋体" w:hAnsi="Times New Roman" w:cs="Times New Roman"/>
          <w:sz w:val="24"/>
          <w:szCs w:val="24"/>
        </w:rPr>
        <w:t>等额本金法</w:t>
      </w:r>
      <w:r w:rsidRPr="00834606">
        <w:rPr>
          <w:rFonts w:ascii="Times New Roman" w:eastAsia="宋体" w:hAnsi="Times New Roman" w:cs="Times New Roman"/>
          <w:sz w:val="24"/>
          <w:szCs w:val="24"/>
        </w:rPr>
        <w:t xml:space="preserve"> </w:t>
      </w:r>
    </w:p>
    <w:p w14:paraId="1986AA71" w14:textId="77777777" w:rsidR="00834606" w:rsidRPr="00834606" w:rsidRDefault="00834606" w:rsidP="00834606">
      <w:pPr>
        <w:spacing w:line="360" w:lineRule="auto"/>
        <w:rPr>
          <w:rFonts w:ascii="Times New Roman" w:eastAsia="宋体" w:hAnsi="Times New Roman" w:cs="Times New Roman"/>
          <w:sz w:val="24"/>
          <w:szCs w:val="24"/>
        </w:rPr>
      </w:pPr>
      <w:r w:rsidRPr="00834606">
        <w:rPr>
          <w:rFonts w:ascii="Times New Roman" w:eastAsia="宋体" w:hAnsi="Times New Roman" w:cs="Times New Roman"/>
          <w:sz w:val="24"/>
          <w:szCs w:val="24"/>
        </w:rPr>
        <w:t xml:space="preserve">C. </w:t>
      </w:r>
      <w:r w:rsidRPr="00834606">
        <w:rPr>
          <w:rFonts w:ascii="Times New Roman" w:eastAsia="宋体" w:hAnsi="Times New Roman" w:cs="Times New Roman"/>
          <w:sz w:val="24"/>
          <w:szCs w:val="24"/>
        </w:rPr>
        <w:t>量入偿付法</w:t>
      </w:r>
      <w:r w:rsidRPr="00834606">
        <w:rPr>
          <w:rFonts w:ascii="Times New Roman" w:eastAsia="宋体" w:hAnsi="Times New Roman" w:cs="Times New Roman"/>
          <w:sz w:val="24"/>
          <w:szCs w:val="24"/>
        </w:rPr>
        <w:t xml:space="preserve"> </w:t>
      </w:r>
    </w:p>
    <w:p w14:paraId="5E456A4B" w14:textId="77777777" w:rsidR="00834606" w:rsidRPr="00834606" w:rsidRDefault="00834606" w:rsidP="00834606">
      <w:pPr>
        <w:spacing w:line="360" w:lineRule="auto"/>
        <w:rPr>
          <w:rFonts w:ascii="Times New Roman" w:eastAsia="宋体" w:hAnsi="Times New Roman" w:cs="Times New Roman"/>
          <w:sz w:val="24"/>
          <w:szCs w:val="24"/>
        </w:rPr>
      </w:pPr>
      <w:r w:rsidRPr="00834606">
        <w:rPr>
          <w:rFonts w:ascii="Times New Roman" w:eastAsia="宋体" w:hAnsi="Times New Roman" w:cs="Times New Roman"/>
          <w:sz w:val="24"/>
          <w:szCs w:val="24"/>
        </w:rPr>
        <w:t xml:space="preserve">D. </w:t>
      </w:r>
      <w:r w:rsidRPr="00834606">
        <w:rPr>
          <w:rFonts w:ascii="Times New Roman" w:eastAsia="宋体" w:hAnsi="Times New Roman" w:cs="Times New Roman"/>
          <w:sz w:val="24"/>
          <w:szCs w:val="24"/>
        </w:rPr>
        <w:t>等额摊还法</w:t>
      </w:r>
      <w:r w:rsidRPr="00834606">
        <w:rPr>
          <w:rFonts w:ascii="Times New Roman" w:eastAsia="宋体" w:hAnsi="Times New Roman" w:cs="Times New Roman"/>
          <w:sz w:val="24"/>
          <w:szCs w:val="24"/>
        </w:rPr>
        <w:t xml:space="preserve"> </w:t>
      </w:r>
    </w:p>
    <w:p w14:paraId="15A85566" w14:textId="26F60B85" w:rsidR="00834606" w:rsidRPr="00834606" w:rsidRDefault="00834606" w:rsidP="00834606">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6</w:t>
      </w:r>
      <w:r>
        <w:rPr>
          <w:rFonts w:ascii="Times New Roman" w:eastAsia="宋体" w:hAnsi="Times New Roman" w:cs="Times New Roman" w:hint="eastAsia"/>
          <w:sz w:val="24"/>
          <w:szCs w:val="24"/>
        </w:rPr>
        <w:t>、</w:t>
      </w:r>
      <w:r w:rsidRPr="00834606">
        <w:rPr>
          <w:rFonts w:ascii="Times New Roman" w:eastAsia="宋体" w:hAnsi="Times New Roman" w:cs="Times New Roman" w:hint="eastAsia"/>
          <w:sz w:val="24"/>
          <w:szCs w:val="24"/>
        </w:rPr>
        <w:t>为了真实反映项目的清偿能力和盈利能力，项目投资估算应采用（</w:t>
      </w:r>
      <w:r w:rsidRPr="00834606">
        <w:rPr>
          <w:rFonts w:ascii="Times New Roman" w:eastAsia="宋体" w:hAnsi="Times New Roman" w:cs="Times New Roman"/>
          <w:sz w:val="24"/>
          <w:szCs w:val="24"/>
        </w:rPr>
        <w:t xml:space="preserve">  </w:t>
      </w:r>
      <w:r w:rsidR="008972C8">
        <w:rPr>
          <w:rFonts w:ascii="Times New Roman" w:eastAsia="宋体" w:hAnsi="Times New Roman" w:cs="Times New Roman"/>
          <w:sz w:val="24"/>
          <w:szCs w:val="24"/>
        </w:rPr>
        <w:t>A</w:t>
      </w:r>
      <w:r w:rsidRPr="00834606">
        <w:rPr>
          <w:rFonts w:ascii="Times New Roman" w:eastAsia="宋体" w:hAnsi="Times New Roman" w:cs="Times New Roman"/>
          <w:sz w:val="24"/>
          <w:szCs w:val="24"/>
        </w:rPr>
        <w:t xml:space="preserve">  </w:t>
      </w:r>
      <w:r w:rsidRPr="00834606">
        <w:rPr>
          <w:rFonts w:ascii="Times New Roman" w:eastAsia="宋体" w:hAnsi="Times New Roman" w:cs="Times New Roman"/>
          <w:sz w:val="24"/>
          <w:szCs w:val="24"/>
        </w:rPr>
        <w:t>）。</w:t>
      </w:r>
    </w:p>
    <w:p w14:paraId="52AA4D85" w14:textId="77777777" w:rsidR="00834606" w:rsidRPr="00834606" w:rsidRDefault="00834606" w:rsidP="00834606">
      <w:pPr>
        <w:spacing w:line="360" w:lineRule="auto"/>
        <w:rPr>
          <w:rFonts w:ascii="Times New Roman" w:eastAsia="宋体" w:hAnsi="Times New Roman" w:cs="Times New Roman"/>
          <w:sz w:val="24"/>
          <w:szCs w:val="24"/>
        </w:rPr>
      </w:pPr>
      <w:r w:rsidRPr="00834606">
        <w:rPr>
          <w:rFonts w:ascii="Times New Roman" w:eastAsia="宋体" w:hAnsi="Times New Roman" w:cs="Times New Roman"/>
          <w:sz w:val="24"/>
          <w:szCs w:val="24"/>
        </w:rPr>
        <w:t xml:space="preserve">A. </w:t>
      </w:r>
      <w:r w:rsidRPr="00834606">
        <w:rPr>
          <w:rFonts w:ascii="Times New Roman" w:eastAsia="宋体" w:hAnsi="Times New Roman" w:cs="Times New Roman"/>
          <w:sz w:val="24"/>
          <w:szCs w:val="24"/>
        </w:rPr>
        <w:t>含增值税价格</w:t>
      </w:r>
      <w:r w:rsidRPr="00834606">
        <w:rPr>
          <w:rFonts w:ascii="Times New Roman" w:eastAsia="宋体" w:hAnsi="Times New Roman" w:cs="Times New Roman"/>
          <w:sz w:val="24"/>
          <w:szCs w:val="24"/>
        </w:rPr>
        <w:t xml:space="preserve"> </w:t>
      </w:r>
    </w:p>
    <w:p w14:paraId="6A6CCD71" w14:textId="77777777" w:rsidR="00834606" w:rsidRPr="00834606" w:rsidRDefault="00834606" w:rsidP="00834606">
      <w:pPr>
        <w:spacing w:line="360" w:lineRule="auto"/>
        <w:rPr>
          <w:rFonts w:ascii="Times New Roman" w:eastAsia="宋体" w:hAnsi="Times New Roman" w:cs="Times New Roman"/>
          <w:sz w:val="24"/>
          <w:szCs w:val="24"/>
        </w:rPr>
      </w:pPr>
      <w:r w:rsidRPr="00834606">
        <w:rPr>
          <w:rFonts w:ascii="Times New Roman" w:eastAsia="宋体" w:hAnsi="Times New Roman" w:cs="Times New Roman"/>
          <w:sz w:val="24"/>
          <w:szCs w:val="24"/>
        </w:rPr>
        <w:t xml:space="preserve">B. </w:t>
      </w:r>
      <w:r w:rsidRPr="00834606">
        <w:rPr>
          <w:rFonts w:ascii="Times New Roman" w:eastAsia="宋体" w:hAnsi="Times New Roman" w:cs="Times New Roman"/>
          <w:sz w:val="24"/>
          <w:szCs w:val="24"/>
        </w:rPr>
        <w:t>不含增值税价格</w:t>
      </w:r>
      <w:r w:rsidRPr="00834606">
        <w:rPr>
          <w:rFonts w:ascii="Times New Roman" w:eastAsia="宋体" w:hAnsi="Times New Roman" w:cs="Times New Roman"/>
          <w:sz w:val="24"/>
          <w:szCs w:val="24"/>
        </w:rPr>
        <w:t xml:space="preserve"> </w:t>
      </w:r>
    </w:p>
    <w:p w14:paraId="6B1257FE" w14:textId="77777777" w:rsidR="00834606" w:rsidRPr="00834606" w:rsidRDefault="00834606" w:rsidP="00834606">
      <w:pPr>
        <w:spacing w:line="360" w:lineRule="auto"/>
        <w:rPr>
          <w:rFonts w:ascii="Times New Roman" w:eastAsia="宋体" w:hAnsi="Times New Roman" w:cs="Times New Roman"/>
          <w:sz w:val="24"/>
          <w:szCs w:val="24"/>
        </w:rPr>
      </w:pPr>
      <w:r w:rsidRPr="00834606">
        <w:rPr>
          <w:rFonts w:ascii="Times New Roman" w:eastAsia="宋体" w:hAnsi="Times New Roman" w:cs="Times New Roman"/>
          <w:sz w:val="24"/>
          <w:szCs w:val="24"/>
        </w:rPr>
        <w:t xml:space="preserve">C. </w:t>
      </w:r>
      <w:r w:rsidRPr="00834606">
        <w:rPr>
          <w:rFonts w:ascii="Times New Roman" w:eastAsia="宋体" w:hAnsi="Times New Roman" w:cs="Times New Roman"/>
          <w:sz w:val="24"/>
          <w:szCs w:val="24"/>
        </w:rPr>
        <w:t>不含所得税价格</w:t>
      </w:r>
      <w:r w:rsidRPr="00834606">
        <w:rPr>
          <w:rFonts w:ascii="Times New Roman" w:eastAsia="宋体" w:hAnsi="Times New Roman" w:cs="Times New Roman"/>
          <w:sz w:val="24"/>
          <w:szCs w:val="24"/>
        </w:rPr>
        <w:t xml:space="preserve"> </w:t>
      </w:r>
    </w:p>
    <w:p w14:paraId="30D55381" w14:textId="6A6DBA62" w:rsidR="00834606" w:rsidRDefault="00834606" w:rsidP="00834606">
      <w:pPr>
        <w:spacing w:line="360" w:lineRule="auto"/>
        <w:rPr>
          <w:rFonts w:ascii="Times New Roman" w:eastAsia="宋体" w:hAnsi="Times New Roman" w:cs="Times New Roman"/>
          <w:sz w:val="24"/>
          <w:szCs w:val="24"/>
        </w:rPr>
      </w:pPr>
      <w:r w:rsidRPr="00834606">
        <w:rPr>
          <w:rFonts w:ascii="Times New Roman" w:eastAsia="宋体" w:hAnsi="Times New Roman" w:cs="Times New Roman"/>
          <w:sz w:val="24"/>
          <w:szCs w:val="24"/>
        </w:rPr>
        <w:t xml:space="preserve">D. </w:t>
      </w:r>
      <w:r w:rsidRPr="00834606">
        <w:rPr>
          <w:rFonts w:ascii="Times New Roman" w:eastAsia="宋体" w:hAnsi="Times New Roman" w:cs="Times New Roman"/>
          <w:sz w:val="24"/>
          <w:szCs w:val="24"/>
        </w:rPr>
        <w:t>含所得税价格</w:t>
      </w:r>
    </w:p>
    <w:p w14:paraId="0E942A34" w14:textId="374C943D" w:rsidR="00834606" w:rsidRDefault="00834606" w:rsidP="00834606">
      <w:pPr>
        <w:spacing w:line="360" w:lineRule="auto"/>
        <w:rPr>
          <w:b/>
          <w:bCs/>
          <w:color w:val="000000"/>
        </w:rPr>
      </w:pPr>
      <w:r>
        <w:rPr>
          <w:rFonts w:hint="eastAsia"/>
          <w:b/>
          <w:bCs/>
          <w:color w:val="000000"/>
        </w:rPr>
        <w:t>三、多项选择题（每题</w:t>
      </w:r>
      <w:r>
        <w:rPr>
          <w:rFonts w:ascii="&amp;quot" w:hAnsi="&amp;quot"/>
          <w:b/>
          <w:bCs/>
          <w:color w:val="000000"/>
        </w:rPr>
        <w:t>2</w:t>
      </w:r>
      <w:r>
        <w:rPr>
          <w:rFonts w:hint="eastAsia"/>
          <w:b/>
          <w:bCs/>
          <w:color w:val="000000"/>
        </w:rPr>
        <w:t>分，共</w:t>
      </w:r>
      <w:r>
        <w:rPr>
          <w:rFonts w:ascii="Calibri" w:hAnsi="Calibri" w:cs="Calibri"/>
          <w:b/>
          <w:bCs/>
          <w:color w:val="000000"/>
        </w:rPr>
        <w:t>8</w:t>
      </w:r>
      <w:r>
        <w:rPr>
          <w:rFonts w:hint="eastAsia"/>
          <w:b/>
          <w:bCs/>
          <w:color w:val="000000"/>
        </w:rPr>
        <w:t>分）</w:t>
      </w:r>
    </w:p>
    <w:p w14:paraId="52EE21EC" w14:textId="211092FE" w:rsidR="00834606" w:rsidRPr="00834606" w:rsidRDefault="00834606" w:rsidP="00834606">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7</w:t>
      </w:r>
      <w:r>
        <w:rPr>
          <w:rFonts w:ascii="Times New Roman" w:eastAsia="宋体" w:hAnsi="Times New Roman" w:cs="Times New Roman" w:hint="eastAsia"/>
          <w:sz w:val="24"/>
          <w:szCs w:val="24"/>
        </w:rPr>
        <w:t>、</w:t>
      </w:r>
      <w:r w:rsidRPr="00834606">
        <w:rPr>
          <w:rFonts w:ascii="Times New Roman" w:eastAsia="宋体" w:hAnsi="Times New Roman" w:cs="Times New Roman" w:hint="eastAsia"/>
          <w:sz w:val="24"/>
          <w:szCs w:val="24"/>
        </w:rPr>
        <w:t>下列财务分析报表中用于分析项目清偿能力的是（</w:t>
      </w:r>
      <w:r w:rsidR="006F2BAA">
        <w:rPr>
          <w:rFonts w:ascii="Times New Roman" w:eastAsia="宋体" w:hAnsi="Times New Roman" w:cs="Times New Roman" w:hint="eastAsia"/>
          <w:sz w:val="24"/>
          <w:szCs w:val="24"/>
        </w:rPr>
        <w:t>A</w:t>
      </w:r>
      <w:r w:rsidR="006F2BAA">
        <w:rPr>
          <w:rFonts w:ascii="Times New Roman" w:eastAsia="宋体" w:hAnsi="Times New Roman" w:cs="Times New Roman"/>
          <w:sz w:val="24"/>
          <w:szCs w:val="24"/>
        </w:rPr>
        <w:t>B</w:t>
      </w:r>
      <w:r w:rsidRPr="00834606">
        <w:rPr>
          <w:rFonts w:ascii="Times New Roman" w:eastAsia="宋体" w:hAnsi="Times New Roman" w:cs="Times New Roman"/>
          <w:sz w:val="24"/>
          <w:szCs w:val="24"/>
        </w:rPr>
        <w:t xml:space="preserve"> </w:t>
      </w:r>
      <w:r w:rsidRPr="00834606">
        <w:rPr>
          <w:rFonts w:ascii="Times New Roman" w:eastAsia="宋体" w:hAnsi="Times New Roman" w:cs="Times New Roman"/>
          <w:sz w:val="24"/>
          <w:szCs w:val="24"/>
        </w:rPr>
        <w:t>）。</w:t>
      </w:r>
    </w:p>
    <w:p w14:paraId="30C37EF1" w14:textId="77777777" w:rsidR="00834606" w:rsidRPr="00834606" w:rsidRDefault="00834606" w:rsidP="00834606">
      <w:pPr>
        <w:spacing w:line="360" w:lineRule="auto"/>
        <w:rPr>
          <w:rFonts w:ascii="Times New Roman" w:eastAsia="宋体" w:hAnsi="Times New Roman" w:cs="Times New Roman"/>
          <w:sz w:val="24"/>
          <w:szCs w:val="24"/>
        </w:rPr>
      </w:pPr>
      <w:r w:rsidRPr="00834606">
        <w:rPr>
          <w:rFonts w:ascii="Times New Roman" w:eastAsia="宋体" w:hAnsi="Times New Roman" w:cs="Times New Roman"/>
          <w:sz w:val="24"/>
          <w:szCs w:val="24"/>
        </w:rPr>
        <w:t xml:space="preserve">A. </w:t>
      </w:r>
      <w:r w:rsidRPr="00834606">
        <w:rPr>
          <w:rFonts w:ascii="Times New Roman" w:eastAsia="宋体" w:hAnsi="Times New Roman" w:cs="Times New Roman"/>
          <w:sz w:val="24"/>
          <w:szCs w:val="24"/>
        </w:rPr>
        <w:t>资产负债表</w:t>
      </w:r>
      <w:r w:rsidRPr="00834606">
        <w:rPr>
          <w:rFonts w:ascii="Times New Roman" w:eastAsia="宋体" w:hAnsi="Times New Roman" w:cs="Times New Roman"/>
          <w:sz w:val="24"/>
          <w:szCs w:val="24"/>
        </w:rPr>
        <w:t xml:space="preserve"> </w:t>
      </w:r>
    </w:p>
    <w:p w14:paraId="56E9BBD1" w14:textId="77777777" w:rsidR="00834606" w:rsidRPr="00834606" w:rsidRDefault="00834606" w:rsidP="00834606">
      <w:pPr>
        <w:spacing w:line="360" w:lineRule="auto"/>
        <w:rPr>
          <w:rFonts w:ascii="Times New Roman" w:eastAsia="宋体" w:hAnsi="Times New Roman" w:cs="Times New Roman"/>
          <w:sz w:val="24"/>
          <w:szCs w:val="24"/>
        </w:rPr>
      </w:pPr>
      <w:r w:rsidRPr="00834606">
        <w:rPr>
          <w:rFonts w:ascii="Times New Roman" w:eastAsia="宋体" w:hAnsi="Times New Roman" w:cs="Times New Roman"/>
          <w:sz w:val="24"/>
          <w:szCs w:val="24"/>
        </w:rPr>
        <w:t xml:space="preserve">B. </w:t>
      </w:r>
      <w:r w:rsidRPr="00834606">
        <w:rPr>
          <w:rFonts w:ascii="Times New Roman" w:eastAsia="宋体" w:hAnsi="Times New Roman" w:cs="Times New Roman"/>
          <w:sz w:val="24"/>
          <w:szCs w:val="24"/>
        </w:rPr>
        <w:t>借款还本付息计划表</w:t>
      </w:r>
      <w:r w:rsidRPr="00834606">
        <w:rPr>
          <w:rFonts w:ascii="Times New Roman" w:eastAsia="宋体" w:hAnsi="Times New Roman" w:cs="Times New Roman"/>
          <w:sz w:val="24"/>
          <w:szCs w:val="24"/>
        </w:rPr>
        <w:t xml:space="preserve"> </w:t>
      </w:r>
    </w:p>
    <w:p w14:paraId="5FD719B7" w14:textId="77777777" w:rsidR="00834606" w:rsidRPr="00834606" w:rsidRDefault="00834606" w:rsidP="00834606">
      <w:pPr>
        <w:spacing w:line="360" w:lineRule="auto"/>
        <w:rPr>
          <w:rFonts w:ascii="Times New Roman" w:eastAsia="宋体" w:hAnsi="Times New Roman" w:cs="Times New Roman"/>
          <w:sz w:val="24"/>
          <w:szCs w:val="24"/>
        </w:rPr>
      </w:pPr>
      <w:r w:rsidRPr="00834606">
        <w:rPr>
          <w:rFonts w:ascii="Times New Roman" w:eastAsia="宋体" w:hAnsi="Times New Roman" w:cs="Times New Roman"/>
          <w:sz w:val="24"/>
          <w:szCs w:val="24"/>
        </w:rPr>
        <w:t xml:space="preserve">C. </w:t>
      </w:r>
      <w:r w:rsidRPr="00834606">
        <w:rPr>
          <w:rFonts w:ascii="Times New Roman" w:eastAsia="宋体" w:hAnsi="Times New Roman" w:cs="Times New Roman"/>
          <w:sz w:val="24"/>
          <w:szCs w:val="24"/>
        </w:rPr>
        <w:t>投资各方现金流量表</w:t>
      </w:r>
      <w:r w:rsidRPr="00834606">
        <w:rPr>
          <w:rFonts w:ascii="Times New Roman" w:eastAsia="宋体" w:hAnsi="Times New Roman" w:cs="Times New Roman"/>
          <w:sz w:val="24"/>
          <w:szCs w:val="24"/>
        </w:rPr>
        <w:t xml:space="preserve"> </w:t>
      </w:r>
    </w:p>
    <w:p w14:paraId="5A0264AF" w14:textId="77777777" w:rsidR="00834606" w:rsidRPr="00834606" w:rsidRDefault="00834606" w:rsidP="00834606">
      <w:pPr>
        <w:spacing w:line="360" w:lineRule="auto"/>
        <w:rPr>
          <w:rFonts w:ascii="Times New Roman" w:eastAsia="宋体" w:hAnsi="Times New Roman" w:cs="Times New Roman"/>
          <w:sz w:val="24"/>
          <w:szCs w:val="24"/>
        </w:rPr>
      </w:pPr>
      <w:r w:rsidRPr="00834606">
        <w:rPr>
          <w:rFonts w:ascii="Times New Roman" w:eastAsia="宋体" w:hAnsi="Times New Roman" w:cs="Times New Roman"/>
          <w:sz w:val="24"/>
          <w:szCs w:val="24"/>
        </w:rPr>
        <w:t xml:space="preserve">D. </w:t>
      </w:r>
      <w:r w:rsidRPr="00834606">
        <w:rPr>
          <w:rFonts w:ascii="Times New Roman" w:eastAsia="宋体" w:hAnsi="Times New Roman" w:cs="Times New Roman"/>
          <w:sz w:val="24"/>
          <w:szCs w:val="24"/>
        </w:rPr>
        <w:t>项目资本金现金流量表</w:t>
      </w:r>
      <w:r w:rsidRPr="00834606">
        <w:rPr>
          <w:rFonts w:ascii="Times New Roman" w:eastAsia="宋体" w:hAnsi="Times New Roman" w:cs="Times New Roman"/>
          <w:sz w:val="24"/>
          <w:szCs w:val="24"/>
        </w:rPr>
        <w:t xml:space="preserve"> </w:t>
      </w:r>
    </w:p>
    <w:p w14:paraId="28DD7A4C" w14:textId="77777777" w:rsidR="00834606" w:rsidRPr="00834606" w:rsidRDefault="00834606" w:rsidP="00834606">
      <w:pPr>
        <w:spacing w:line="360" w:lineRule="auto"/>
        <w:rPr>
          <w:rFonts w:ascii="Times New Roman" w:eastAsia="宋体" w:hAnsi="Times New Roman" w:cs="Times New Roman"/>
          <w:sz w:val="24"/>
          <w:szCs w:val="24"/>
        </w:rPr>
      </w:pPr>
      <w:r w:rsidRPr="00834606">
        <w:rPr>
          <w:rFonts w:ascii="Times New Roman" w:eastAsia="宋体" w:hAnsi="Times New Roman" w:cs="Times New Roman"/>
          <w:sz w:val="24"/>
          <w:szCs w:val="24"/>
        </w:rPr>
        <w:t xml:space="preserve">E. </w:t>
      </w:r>
      <w:r w:rsidRPr="00834606">
        <w:rPr>
          <w:rFonts w:ascii="Times New Roman" w:eastAsia="宋体" w:hAnsi="Times New Roman" w:cs="Times New Roman"/>
          <w:sz w:val="24"/>
          <w:szCs w:val="24"/>
        </w:rPr>
        <w:t>财务计划现金流量表</w:t>
      </w:r>
      <w:r w:rsidRPr="00834606">
        <w:rPr>
          <w:rFonts w:ascii="Times New Roman" w:eastAsia="宋体" w:hAnsi="Times New Roman" w:cs="Times New Roman"/>
          <w:sz w:val="24"/>
          <w:szCs w:val="24"/>
        </w:rPr>
        <w:t xml:space="preserve"> </w:t>
      </w:r>
    </w:p>
    <w:p w14:paraId="67F76885" w14:textId="29BFDDBA" w:rsidR="00834606" w:rsidRPr="00834606" w:rsidRDefault="00834606" w:rsidP="00834606">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8</w:t>
      </w:r>
      <w:r>
        <w:rPr>
          <w:rFonts w:ascii="Times New Roman" w:eastAsia="宋体" w:hAnsi="Times New Roman" w:cs="Times New Roman" w:hint="eastAsia"/>
          <w:sz w:val="24"/>
          <w:szCs w:val="24"/>
        </w:rPr>
        <w:t>、</w:t>
      </w:r>
      <w:r w:rsidRPr="00834606">
        <w:rPr>
          <w:rFonts w:ascii="Times New Roman" w:eastAsia="宋体" w:hAnsi="Times New Roman" w:cs="Times New Roman" w:hint="eastAsia"/>
          <w:sz w:val="24"/>
          <w:szCs w:val="24"/>
        </w:rPr>
        <w:t>利润及利润分配表中计算的经济评价指标包括（</w:t>
      </w:r>
      <w:r w:rsidR="006F2BAA">
        <w:rPr>
          <w:rFonts w:ascii="Times New Roman" w:eastAsia="宋体" w:hAnsi="Times New Roman" w:cs="Times New Roman" w:hint="eastAsia"/>
          <w:sz w:val="24"/>
          <w:szCs w:val="24"/>
        </w:rPr>
        <w:t>B</w:t>
      </w:r>
      <w:r w:rsidR="006F2BAA">
        <w:rPr>
          <w:rFonts w:ascii="Times New Roman" w:eastAsia="宋体" w:hAnsi="Times New Roman" w:cs="Times New Roman"/>
          <w:sz w:val="24"/>
          <w:szCs w:val="24"/>
        </w:rPr>
        <w:t>D</w:t>
      </w:r>
      <w:r w:rsidRPr="00834606">
        <w:rPr>
          <w:rFonts w:ascii="Times New Roman" w:eastAsia="宋体" w:hAnsi="Times New Roman" w:cs="Times New Roman"/>
          <w:sz w:val="24"/>
          <w:szCs w:val="24"/>
        </w:rPr>
        <w:t xml:space="preserve"> </w:t>
      </w:r>
      <w:r w:rsidRPr="00834606">
        <w:rPr>
          <w:rFonts w:ascii="Times New Roman" w:eastAsia="宋体" w:hAnsi="Times New Roman" w:cs="Times New Roman"/>
          <w:sz w:val="24"/>
          <w:szCs w:val="24"/>
        </w:rPr>
        <w:t>）。</w:t>
      </w:r>
    </w:p>
    <w:p w14:paraId="35D67324" w14:textId="77777777" w:rsidR="00834606" w:rsidRPr="00834606" w:rsidRDefault="00834606" w:rsidP="00834606">
      <w:pPr>
        <w:spacing w:line="360" w:lineRule="auto"/>
        <w:rPr>
          <w:rFonts w:ascii="Times New Roman" w:eastAsia="宋体" w:hAnsi="Times New Roman" w:cs="Times New Roman"/>
          <w:sz w:val="24"/>
          <w:szCs w:val="24"/>
        </w:rPr>
      </w:pPr>
      <w:r w:rsidRPr="00834606">
        <w:rPr>
          <w:rFonts w:ascii="Times New Roman" w:eastAsia="宋体" w:hAnsi="Times New Roman" w:cs="Times New Roman"/>
          <w:sz w:val="24"/>
          <w:szCs w:val="24"/>
        </w:rPr>
        <w:t xml:space="preserve">A. </w:t>
      </w:r>
      <w:r w:rsidRPr="00834606">
        <w:rPr>
          <w:rFonts w:ascii="Times New Roman" w:eastAsia="宋体" w:hAnsi="Times New Roman" w:cs="Times New Roman"/>
          <w:sz w:val="24"/>
          <w:szCs w:val="24"/>
        </w:rPr>
        <w:t>偿债备付率</w:t>
      </w:r>
      <w:r w:rsidRPr="00834606">
        <w:rPr>
          <w:rFonts w:ascii="Times New Roman" w:eastAsia="宋体" w:hAnsi="Times New Roman" w:cs="Times New Roman"/>
          <w:sz w:val="24"/>
          <w:szCs w:val="24"/>
        </w:rPr>
        <w:t xml:space="preserve"> </w:t>
      </w:r>
    </w:p>
    <w:p w14:paraId="7F0C0B3C" w14:textId="77777777" w:rsidR="00834606" w:rsidRPr="00834606" w:rsidRDefault="00834606" w:rsidP="00834606">
      <w:pPr>
        <w:spacing w:line="360" w:lineRule="auto"/>
        <w:rPr>
          <w:rFonts w:ascii="Times New Roman" w:eastAsia="宋体" w:hAnsi="Times New Roman" w:cs="Times New Roman"/>
          <w:sz w:val="24"/>
          <w:szCs w:val="24"/>
        </w:rPr>
      </w:pPr>
      <w:r w:rsidRPr="00834606">
        <w:rPr>
          <w:rFonts w:ascii="Times New Roman" w:eastAsia="宋体" w:hAnsi="Times New Roman" w:cs="Times New Roman"/>
          <w:sz w:val="24"/>
          <w:szCs w:val="24"/>
        </w:rPr>
        <w:t xml:space="preserve">B. </w:t>
      </w:r>
      <w:r w:rsidRPr="00834606">
        <w:rPr>
          <w:rFonts w:ascii="Times New Roman" w:eastAsia="宋体" w:hAnsi="Times New Roman" w:cs="Times New Roman"/>
          <w:sz w:val="24"/>
          <w:szCs w:val="24"/>
        </w:rPr>
        <w:t>项目资本金净利润率</w:t>
      </w:r>
      <w:r w:rsidRPr="00834606">
        <w:rPr>
          <w:rFonts w:ascii="Times New Roman" w:eastAsia="宋体" w:hAnsi="Times New Roman" w:cs="Times New Roman"/>
          <w:sz w:val="24"/>
          <w:szCs w:val="24"/>
        </w:rPr>
        <w:t xml:space="preserve"> </w:t>
      </w:r>
    </w:p>
    <w:p w14:paraId="0C17F0DD" w14:textId="77777777" w:rsidR="00834606" w:rsidRPr="00834606" w:rsidRDefault="00834606" w:rsidP="00834606">
      <w:pPr>
        <w:spacing w:line="360" w:lineRule="auto"/>
        <w:rPr>
          <w:rFonts w:ascii="Times New Roman" w:eastAsia="宋体" w:hAnsi="Times New Roman" w:cs="Times New Roman"/>
          <w:sz w:val="24"/>
          <w:szCs w:val="24"/>
        </w:rPr>
      </w:pPr>
      <w:r w:rsidRPr="00834606">
        <w:rPr>
          <w:rFonts w:ascii="Times New Roman" w:eastAsia="宋体" w:hAnsi="Times New Roman" w:cs="Times New Roman"/>
          <w:sz w:val="24"/>
          <w:szCs w:val="24"/>
        </w:rPr>
        <w:t xml:space="preserve">C. </w:t>
      </w:r>
      <w:r w:rsidRPr="00834606">
        <w:rPr>
          <w:rFonts w:ascii="Times New Roman" w:eastAsia="宋体" w:hAnsi="Times New Roman" w:cs="Times New Roman"/>
          <w:sz w:val="24"/>
          <w:szCs w:val="24"/>
        </w:rPr>
        <w:t>利息备付率</w:t>
      </w:r>
      <w:r w:rsidRPr="00834606">
        <w:rPr>
          <w:rFonts w:ascii="Times New Roman" w:eastAsia="宋体" w:hAnsi="Times New Roman" w:cs="Times New Roman"/>
          <w:sz w:val="24"/>
          <w:szCs w:val="24"/>
        </w:rPr>
        <w:t xml:space="preserve"> </w:t>
      </w:r>
    </w:p>
    <w:p w14:paraId="0D800FB3" w14:textId="77777777" w:rsidR="00834606" w:rsidRPr="00834606" w:rsidRDefault="00834606" w:rsidP="00834606">
      <w:pPr>
        <w:spacing w:line="360" w:lineRule="auto"/>
        <w:rPr>
          <w:rFonts w:ascii="Times New Roman" w:eastAsia="宋体" w:hAnsi="Times New Roman" w:cs="Times New Roman"/>
          <w:sz w:val="24"/>
          <w:szCs w:val="24"/>
        </w:rPr>
      </w:pPr>
      <w:r w:rsidRPr="00834606">
        <w:rPr>
          <w:rFonts w:ascii="Times New Roman" w:eastAsia="宋体" w:hAnsi="Times New Roman" w:cs="Times New Roman"/>
          <w:sz w:val="24"/>
          <w:szCs w:val="24"/>
        </w:rPr>
        <w:t xml:space="preserve">D. </w:t>
      </w:r>
      <w:r w:rsidRPr="00834606">
        <w:rPr>
          <w:rFonts w:ascii="Times New Roman" w:eastAsia="宋体" w:hAnsi="Times New Roman" w:cs="Times New Roman"/>
          <w:sz w:val="24"/>
          <w:szCs w:val="24"/>
        </w:rPr>
        <w:t>总投资收益率</w:t>
      </w:r>
      <w:r w:rsidRPr="00834606">
        <w:rPr>
          <w:rFonts w:ascii="Times New Roman" w:eastAsia="宋体" w:hAnsi="Times New Roman" w:cs="Times New Roman"/>
          <w:sz w:val="24"/>
          <w:szCs w:val="24"/>
        </w:rPr>
        <w:t xml:space="preserve"> </w:t>
      </w:r>
    </w:p>
    <w:p w14:paraId="04E70F76" w14:textId="77777777" w:rsidR="00834606" w:rsidRPr="00834606" w:rsidRDefault="00834606" w:rsidP="00834606">
      <w:pPr>
        <w:spacing w:line="360" w:lineRule="auto"/>
        <w:rPr>
          <w:rFonts w:ascii="Times New Roman" w:eastAsia="宋体" w:hAnsi="Times New Roman" w:cs="Times New Roman"/>
          <w:sz w:val="24"/>
          <w:szCs w:val="24"/>
        </w:rPr>
      </w:pPr>
      <w:r w:rsidRPr="00834606">
        <w:rPr>
          <w:rFonts w:ascii="Times New Roman" w:eastAsia="宋体" w:hAnsi="Times New Roman" w:cs="Times New Roman"/>
          <w:sz w:val="24"/>
          <w:szCs w:val="24"/>
        </w:rPr>
        <w:t xml:space="preserve">E. </w:t>
      </w:r>
      <w:r w:rsidRPr="00834606">
        <w:rPr>
          <w:rFonts w:ascii="Times New Roman" w:eastAsia="宋体" w:hAnsi="Times New Roman" w:cs="Times New Roman"/>
          <w:sz w:val="24"/>
          <w:szCs w:val="24"/>
        </w:rPr>
        <w:t>资产负债率</w:t>
      </w:r>
      <w:r w:rsidRPr="00834606">
        <w:rPr>
          <w:rFonts w:ascii="Times New Roman" w:eastAsia="宋体" w:hAnsi="Times New Roman" w:cs="Times New Roman"/>
          <w:sz w:val="24"/>
          <w:szCs w:val="24"/>
        </w:rPr>
        <w:t xml:space="preserve"> </w:t>
      </w:r>
    </w:p>
    <w:p w14:paraId="1BDF231A" w14:textId="0770E315" w:rsidR="00834606" w:rsidRPr="00834606" w:rsidRDefault="00834606" w:rsidP="00834606">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9</w:t>
      </w:r>
      <w:r>
        <w:rPr>
          <w:rFonts w:ascii="Times New Roman" w:eastAsia="宋体" w:hAnsi="Times New Roman" w:cs="Times New Roman" w:hint="eastAsia"/>
          <w:sz w:val="24"/>
          <w:szCs w:val="24"/>
        </w:rPr>
        <w:t>、</w:t>
      </w:r>
      <w:r w:rsidRPr="00834606">
        <w:rPr>
          <w:rFonts w:ascii="Times New Roman" w:eastAsia="宋体" w:hAnsi="Times New Roman" w:cs="Times New Roman" w:hint="eastAsia"/>
          <w:sz w:val="24"/>
          <w:szCs w:val="24"/>
        </w:rPr>
        <w:t>建设投资概略估算方法包括（</w:t>
      </w:r>
      <w:r w:rsidR="006F2BAA">
        <w:rPr>
          <w:rFonts w:ascii="Times New Roman" w:eastAsia="宋体" w:hAnsi="Times New Roman" w:cs="Times New Roman" w:hint="eastAsia"/>
          <w:sz w:val="24"/>
          <w:szCs w:val="24"/>
        </w:rPr>
        <w:t>A</w:t>
      </w:r>
      <w:r w:rsidR="006F2BAA">
        <w:rPr>
          <w:rFonts w:ascii="Times New Roman" w:eastAsia="宋体" w:hAnsi="Times New Roman" w:cs="Times New Roman"/>
          <w:sz w:val="24"/>
          <w:szCs w:val="24"/>
        </w:rPr>
        <w:t>BDE</w:t>
      </w:r>
      <w:r w:rsidRPr="00834606">
        <w:rPr>
          <w:rFonts w:ascii="Times New Roman" w:eastAsia="宋体" w:hAnsi="Times New Roman" w:cs="Times New Roman"/>
          <w:sz w:val="24"/>
          <w:szCs w:val="24"/>
        </w:rPr>
        <w:t xml:space="preserve"> </w:t>
      </w:r>
      <w:r w:rsidRPr="00834606">
        <w:rPr>
          <w:rFonts w:ascii="Times New Roman" w:eastAsia="宋体" w:hAnsi="Times New Roman" w:cs="Times New Roman"/>
          <w:sz w:val="24"/>
          <w:szCs w:val="24"/>
        </w:rPr>
        <w:t>）。</w:t>
      </w:r>
    </w:p>
    <w:p w14:paraId="24FE8952" w14:textId="77777777" w:rsidR="00834606" w:rsidRPr="00834606" w:rsidRDefault="00834606" w:rsidP="00834606">
      <w:pPr>
        <w:spacing w:line="360" w:lineRule="auto"/>
        <w:rPr>
          <w:rFonts w:ascii="Times New Roman" w:eastAsia="宋体" w:hAnsi="Times New Roman" w:cs="Times New Roman"/>
          <w:sz w:val="24"/>
          <w:szCs w:val="24"/>
        </w:rPr>
      </w:pPr>
      <w:r w:rsidRPr="00834606">
        <w:rPr>
          <w:rFonts w:ascii="Times New Roman" w:eastAsia="宋体" w:hAnsi="Times New Roman" w:cs="Times New Roman"/>
          <w:sz w:val="24"/>
          <w:szCs w:val="24"/>
        </w:rPr>
        <w:t xml:space="preserve">A. </w:t>
      </w:r>
      <w:r w:rsidRPr="00834606">
        <w:rPr>
          <w:rFonts w:ascii="Times New Roman" w:eastAsia="宋体" w:hAnsi="Times New Roman" w:cs="Times New Roman"/>
          <w:sz w:val="24"/>
          <w:szCs w:val="24"/>
        </w:rPr>
        <w:t>资金周转率法</w:t>
      </w:r>
      <w:r w:rsidRPr="00834606">
        <w:rPr>
          <w:rFonts w:ascii="Times New Roman" w:eastAsia="宋体" w:hAnsi="Times New Roman" w:cs="Times New Roman"/>
          <w:sz w:val="24"/>
          <w:szCs w:val="24"/>
        </w:rPr>
        <w:t xml:space="preserve"> </w:t>
      </w:r>
    </w:p>
    <w:p w14:paraId="53E6C7F5" w14:textId="77777777" w:rsidR="00834606" w:rsidRPr="00834606" w:rsidRDefault="00834606" w:rsidP="00834606">
      <w:pPr>
        <w:spacing w:line="360" w:lineRule="auto"/>
        <w:rPr>
          <w:rFonts w:ascii="Times New Roman" w:eastAsia="宋体" w:hAnsi="Times New Roman" w:cs="Times New Roman"/>
          <w:sz w:val="24"/>
          <w:szCs w:val="24"/>
        </w:rPr>
      </w:pPr>
      <w:r w:rsidRPr="00834606">
        <w:rPr>
          <w:rFonts w:ascii="Times New Roman" w:eastAsia="宋体" w:hAnsi="Times New Roman" w:cs="Times New Roman"/>
          <w:sz w:val="24"/>
          <w:szCs w:val="24"/>
        </w:rPr>
        <w:lastRenderedPageBreak/>
        <w:t xml:space="preserve">B. </w:t>
      </w:r>
      <w:r w:rsidRPr="00834606">
        <w:rPr>
          <w:rFonts w:ascii="Times New Roman" w:eastAsia="宋体" w:hAnsi="Times New Roman" w:cs="Times New Roman"/>
          <w:sz w:val="24"/>
          <w:szCs w:val="24"/>
        </w:rPr>
        <w:t>分项比例估算法</w:t>
      </w:r>
      <w:r w:rsidRPr="00834606">
        <w:rPr>
          <w:rFonts w:ascii="Times New Roman" w:eastAsia="宋体" w:hAnsi="Times New Roman" w:cs="Times New Roman"/>
          <w:sz w:val="24"/>
          <w:szCs w:val="24"/>
        </w:rPr>
        <w:t xml:space="preserve"> </w:t>
      </w:r>
    </w:p>
    <w:p w14:paraId="5791F28C" w14:textId="77777777" w:rsidR="00834606" w:rsidRPr="00834606" w:rsidRDefault="00834606" w:rsidP="00834606">
      <w:pPr>
        <w:spacing w:line="360" w:lineRule="auto"/>
        <w:rPr>
          <w:rFonts w:ascii="Times New Roman" w:eastAsia="宋体" w:hAnsi="Times New Roman" w:cs="Times New Roman"/>
          <w:sz w:val="24"/>
          <w:szCs w:val="24"/>
        </w:rPr>
      </w:pPr>
      <w:r w:rsidRPr="00834606">
        <w:rPr>
          <w:rFonts w:ascii="Times New Roman" w:eastAsia="宋体" w:hAnsi="Times New Roman" w:cs="Times New Roman"/>
          <w:sz w:val="24"/>
          <w:szCs w:val="24"/>
        </w:rPr>
        <w:t xml:space="preserve">C. </w:t>
      </w:r>
      <w:r w:rsidRPr="00834606">
        <w:rPr>
          <w:rFonts w:ascii="Times New Roman" w:eastAsia="宋体" w:hAnsi="Times New Roman" w:cs="Times New Roman"/>
          <w:sz w:val="24"/>
          <w:szCs w:val="24"/>
        </w:rPr>
        <w:t>概算指标投资估算法</w:t>
      </w:r>
      <w:r w:rsidRPr="00834606">
        <w:rPr>
          <w:rFonts w:ascii="Times New Roman" w:eastAsia="宋体" w:hAnsi="Times New Roman" w:cs="Times New Roman"/>
          <w:sz w:val="24"/>
          <w:szCs w:val="24"/>
        </w:rPr>
        <w:t xml:space="preserve"> </w:t>
      </w:r>
    </w:p>
    <w:p w14:paraId="1512B7F5" w14:textId="77777777" w:rsidR="00834606" w:rsidRPr="00834606" w:rsidRDefault="00834606" w:rsidP="00834606">
      <w:pPr>
        <w:spacing w:line="360" w:lineRule="auto"/>
        <w:rPr>
          <w:rFonts w:ascii="Times New Roman" w:eastAsia="宋体" w:hAnsi="Times New Roman" w:cs="Times New Roman"/>
          <w:sz w:val="24"/>
          <w:szCs w:val="24"/>
        </w:rPr>
      </w:pPr>
      <w:r w:rsidRPr="00834606">
        <w:rPr>
          <w:rFonts w:ascii="Times New Roman" w:eastAsia="宋体" w:hAnsi="Times New Roman" w:cs="Times New Roman"/>
          <w:sz w:val="24"/>
          <w:szCs w:val="24"/>
        </w:rPr>
        <w:t xml:space="preserve">D. </w:t>
      </w:r>
      <w:r w:rsidRPr="00834606">
        <w:rPr>
          <w:rFonts w:ascii="Times New Roman" w:eastAsia="宋体" w:hAnsi="Times New Roman" w:cs="Times New Roman"/>
          <w:sz w:val="24"/>
          <w:szCs w:val="24"/>
        </w:rPr>
        <w:t>单元指标估算法</w:t>
      </w:r>
      <w:r w:rsidRPr="00834606">
        <w:rPr>
          <w:rFonts w:ascii="Times New Roman" w:eastAsia="宋体" w:hAnsi="Times New Roman" w:cs="Times New Roman"/>
          <w:sz w:val="24"/>
          <w:szCs w:val="24"/>
        </w:rPr>
        <w:t xml:space="preserve"> </w:t>
      </w:r>
    </w:p>
    <w:p w14:paraId="0A27F658" w14:textId="77777777" w:rsidR="00834606" w:rsidRPr="00834606" w:rsidRDefault="00834606" w:rsidP="00834606">
      <w:pPr>
        <w:spacing w:line="360" w:lineRule="auto"/>
        <w:rPr>
          <w:rFonts w:ascii="Times New Roman" w:eastAsia="宋体" w:hAnsi="Times New Roman" w:cs="Times New Roman"/>
          <w:sz w:val="24"/>
          <w:szCs w:val="24"/>
        </w:rPr>
      </w:pPr>
      <w:r w:rsidRPr="00834606">
        <w:rPr>
          <w:rFonts w:ascii="Times New Roman" w:eastAsia="宋体" w:hAnsi="Times New Roman" w:cs="Times New Roman"/>
          <w:sz w:val="24"/>
          <w:szCs w:val="24"/>
        </w:rPr>
        <w:t xml:space="preserve">E. </w:t>
      </w:r>
      <w:r w:rsidRPr="00834606">
        <w:rPr>
          <w:rFonts w:ascii="Times New Roman" w:eastAsia="宋体" w:hAnsi="Times New Roman" w:cs="Times New Roman"/>
          <w:sz w:val="24"/>
          <w:szCs w:val="24"/>
        </w:rPr>
        <w:t>生产规模指数法</w:t>
      </w:r>
      <w:r w:rsidRPr="00834606">
        <w:rPr>
          <w:rFonts w:ascii="Times New Roman" w:eastAsia="宋体" w:hAnsi="Times New Roman" w:cs="Times New Roman"/>
          <w:sz w:val="24"/>
          <w:szCs w:val="24"/>
        </w:rPr>
        <w:t xml:space="preserve"> </w:t>
      </w:r>
    </w:p>
    <w:p w14:paraId="7E505B02" w14:textId="7654E5C9" w:rsidR="00834606" w:rsidRPr="00834606" w:rsidRDefault="00834606" w:rsidP="00834606">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20</w:t>
      </w:r>
      <w:r>
        <w:rPr>
          <w:rFonts w:ascii="Times New Roman" w:eastAsia="宋体" w:hAnsi="Times New Roman" w:cs="Times New Roman" w:hint="eastAsia"/>
          <w:sz w:val="24"/>
          <w:szCs w:val="24"/>
        </w:rPr>
        <w:t>、</w:t>
      </w:r>
      <w:r w:rsidRPr="00834606">
        <w:rPr>
          <w:rFonts w:ascii="Times New Roman" w:eastAsia="宋体" w:hAnsi="Times New Roman" w:cs="Times New Roman" w:hint="eastAsia"/>
          <w:sz w:val="24"/>
          <w:szCs w:val="24"/>
        </w:rPr>
        <w:t>费用效益分析的研究内容主要有（</w:t>
      </w:r>
      <w:r w:rsidR="006F2BAA">
        <w:rPr>
          <w:rFonts w:ascii="Times New Roman" w:eastAsia="宋体" w:hAnsi="Times New Roman" w:cs="Times New Roman" w:hint="eastAsia"/>
          <w:sz w:val="24"/>
          <w:szCs w:val="24"/>
        </w:rPr>
        <w:t>B</w:t>
      </w:r>
      <w:r w:rsidR="006F2BAA">
        <w:rPr>
          <w:rFonts w:ascii="Times New Roman" w:eastAsia="宋体" w:hAnsi="Times New Roman" w:cs="Times New Roman"/>
          <w:sz w:val="24"/>
          <w:szCs w:val="24"/>
        </w:rPr>
        <w:t>CDE</w:t>
      </w:r>
      <w:r w:rsidRPr="00834606">
        <w:rPr>
          <w:rFonts w:ascii="Times New Roman" w:eastAsia="宋体" w:hAnsi="Times New Roman" w:cs="Times New Roman"/>
          <w:sz w:val="24"/>
          <w:szCs w:val="24"/>
        </w:rPr>
        <w:t xml:space="preserve"> </w:t>
      </w:r>
      <w:r w:rsidRPr="00834606">
        <w:rPr>
          <w:rFonts w:ascii="Times New Roman" w:eastAsia="宋体" w:hAnsi="Times New Roman" w:cs="Times New Roman"/>
          <w:sz w:val="24"/>
          <w:szCs w:val="24"/>
        </w:rPr>
        <w:t>）。</w:t>
      </w:r>
    </w:p>
    <w:p w14:paraId="4F9BD3B9" w14:textId="77777777" w:rsidR="00834606" w:rsidRPr="00834606" w:rsidRDefault="00834606" w:rsidP="00834606">
      <w:pPr>
        <w:spacing w:line="360" w:lineRule="auto"/>
        <w:rPr>
          <w:rFonts w:ascii="Times New Roman" w:eastAsia="宋体" w:hAnsi="Times New Roman" w:cs="Times New Roman"/>
          <w:sz w:val="24"/>
          <w:szCs w:val="24"/>
        </w:rPr>
      </w:pPr>
      <w:r w:rsidRPr="00834606">
        <w:rPr>
          <w:rFonts w:ascii="Times New Roman" w:eastAsia="宋体" w:hAnsi="Times New Roman" w:cs="Times New Roman"/>
          <w:sz w:val="24"/>
          <w:szCs w:val="24"/>
        </w:rPr>
        <w:t xml:space="preserve">A. </w:t>
      </w:r>
      <w:r w:rsidRPr="00834606">
        <w:rPr>
          <w:rFonts w:ascii="Times New Roman" w:eastAsia="宋体" w:hAnsi="Times New Roman" w:cs="Times New Roman"/>
          <w:sz w:val="24"/>
          <w:szCs w:val="24"/>
        </w:rPr>
        <w:t>衡量经营性项目的盈利能力和清偿能力</w:t>
      </w:r>
      <w:r w:rsidRPr="00834606">
        <w:rPr>
          <w:rFonts w:ascii="Times New Roman" w:eastAsia="宋体" w:hAnsi="Times New Roman" w:cs="Times New Roman"/>
          <w:sz w:val="24"/>
          <w:szCs w:val="24"/>
        </w:rPr>
        <w:t xml:space="preserve"> </w:t>
      </w:r>
    </w:p>
    <w:p w14:paraId="28164F07" w14:textId="77777777" w:rsidR="00834606" w:rsidRPr="00834606" w:rsidRDefault="00834606" w:rsidP="00834606">
      <w:pPr>
        <w:spacing w:line="360" w:lineRule="auto"/>
        <w:rPr>
          <w:rFonts w:ascii="Times New Roman" w:eastAsia="宋体" w:hAnsi="Times New Roman" w:cs="Times New Roman"/>
          <w:sz w:val="24"/>
          <w:szCs w:val="24"/>
        </w:rPr>
      </w:pPr>
      <w:r w:rsidRPr="00834606">
        <w:rPr>
          <w:rFonts w:ascii="Times New Roman" w:eastAsia="宋体" w:hAnsi="Times New Roman" w:cs="Times New Roman"/>
          <w:sz w:val="24"/>
          <w:szCs w:val="24"/>
        </w:rPr>
        <w:t xml:space="preserve">B. </w:t>
      </w:r>
      <w:r w:rsidRPr="00834606">
        <w:rPr>
          <w:rFonts w:ascii="Times New Roman" w:eastAsia="宋体" w:hAnsi="Times New Roman" w:cs="Times New Roman"/>
          <w:sz w:val="24"/>
          <w:szCs w:val="24"/>
        </w:rPr>
        <w:t>编制费用效益分析报表</w:t>
      </w:r>
      <w:r w:rsidRPr="00834606">
        <w:rPr>
          <w:rFonts w:ascii="Times New Roman" w:eastAsia="宋体" w:hAnsi="Times New Roman" w:cs="Times New Roman"/>
          <w:sz w:val="24"/>
          <w:szCs w:val="24"/>
        </w:rPr>
        <w:t xml:space="preserve"> </w:t>
      </w:r>
    </w:p>
    <w:p w14:paraId="7AE28BD1" w14:textId="77777777" w:rsidR="00834606" w:rsidRPr="00834606" w:rsidRDefault="00834606" w:rsidP="00834606">
      <w:pPr>
        <w:spacing w:line="360" w:lineRule="auto"/>
        <w:rPr>
          <w:rFonts w:ascii="Times New Roman" w:eastAsia="宋体" w:hAnsi="Times New Roman" w:cs="Times New Roman"/>
          <w:sz w:val="24"/>
          <w:szCs w:val="24"/>
        </w:rPr>
      </w:pPr>
      <w:r w:rsidRPr="00834606">
        <w:rPr>
          <w:rFonts w:ascii="Times New Roman" w:eastAsia="宋体" w:hAnsi="Times New Roman" w:cs="Times New Roman"/>
          <w:sz w:val="24"/>
          <w:szCs w:val="24"/>
        </w:rPr>
        <w:t xml:space="preserve">C. </w:t>
      </w:r>
      <w:r w:rsidRPr="00834606">
        <w:rPr>
          <w:rFonts w:ascii="Times New Roman" w:eastAsia="宋体" w:hAnsi="Times New Roman" w:cs="Times New Roman"/>
          <w:sz w:val="24"/>
          <w:szCs w:val="24"/>
        </w:rPr>
        <w:t>计算和选取影子价格</w:t>
      </w:r>
      <w:r w:rsidRPr="00834606">
        <w:rPr>
          <w:rFonts w:ascii="Times New Roman" w:eastAsia="宋体" w:hAnsi="Times New Roman" w:cs="Times New Roman"/>
          <w:sz w:val="24"/>
          <w:szCs w:val="24"/>
        </w:rPr>
        <w:t xml:space="preserve"> </w:t>
      </w:r>
    </w:p>
    <w:p w14:paraId="601ACDAE" w14:textId="77777777" w:rsidR="00834606" w:rsidRPr="00834606" w:rsidRDefault="00834606" w:rsidP="00834606">
      <w:pPr>
        <w:spacing w:line="360" w:lineRule="auto"/>
        <w:rPr>
          <w:rFonts w:ascii="Times New Roman" w:eastAsia="宋体" w:hAnsi="Times New Roman" w:cs="Times New Roman"/>
          <w:sz w:val="24"/>
          <w:szCs w:val="24"/>
        </w:rPr>
      </w:pPr>
      <w:r w:rsidRPr="00834606">
        <w:rPr>
          <w:rFonts w:ascii="Times New Roman" w:eastAsia="宋体" w:hAnsi="Times New Roman" w:cs="Times New Roman"/>
          <w:sz w:val="24"/>
          <w:szCs w:val="24"/>
        </w:rPr>
        <w:t xml:space="preserve">D. </w:t>
      </w:r>
      <w:r w:rsidRPr="00834606">
        <w:rPr>
          <w:rFonts w:ascii="Times New Roman" w:eastAsia="宋体" w:hAnsi="Times New Roman" w:cs="Times New Roman"/>
          <w:sz w:val="24"/>
          <w:szCs w:val="24"/>
        </w:rPr>
        <w:t>识别国民经济效益与费用</w:t>
      </w:r>
      <w:r w:rsidRPr="00834606">
        <w:rPr>
          <w:rFonts w:ascii="Times New Roman" w:eastAsia="宋体" w:hAnsi="Times New Roman" w:cs="Times New Roman"/>
          <w:sz w:val="24"/>
          <w:szCs w:val="24"/>
        </w:rPr>
        <w:t xml:space="preserve"> </w:t>
      </w:r>
    </w:p>
    <w:p w14:paraId="0FDFBE42" w14:textId="7F5176AE" w:rsidR="00834606" w:rsidRPr="00834606" w:rsidRDefault="00834606" w:rsidP="00834606">
      <w:pPr>
        <w:spacing w:line="360" w:lineRule="auto"/>
        <w:rPr>
          <w:rFonts w:ascii="Times New Roman" w:eastAsia="宋体" w:hAnsi="Times New Roman" w:cs="Times New Roman" w:hint="eastAsia"/>
          <w:sz w:val="24"/>
          <w:szCs w:val="24"/>
        </w:rPr>
      </w:pPr>
      <w:r w:rsidRPr="00834606">
        <w:rPr>
          <w:rFonts w:ascii="Times New Roman" w:eastAsia="宋体" w:hAnsi="Times New Roman" w:cs="Times New Roman"/>
          <w:sz w:val="24"/>
          <w:szCs w:val="24"/>
        </w:rPr>
        <w:t xml:space="preserve">E. </w:t>
      </w:r>
      <w:r w:rsidRPr="00834606">
        <w:rPr>
          <w:rFonts w:ascii="Times New Roman" w:eastAsia="宋体" w:hAnsi="Times New Roman" w:cs="Times New Roman"/>
          <w:sz w:val="24"/>
          <w:szCs w:val="24"/>
        </w:rPr>
        <w:t>计算费用效益分析指标并进行方案比选</w:t>
      </w:r>
    </w:p>
    <w:p w14:paraId="6BEEF24A" w14:textId="0B04400D" w:rsidR="00983DBD" w:rsidRDefault="00983DBD" w:rsidP="008A2B24">
      <w:pPr>
        <w:pStyle w:val="a4"/>
        <w:spacing w:line="360" w:lineRule="auto"/>
        <w:rPr>
          <w:rFonts w:ascii="黑体" w:eastAsia="黑体" w:hAnsi="黑体"/>
        </w:rPr>
      </w:pPr>
      <w:r w:rsidRPr="00430EFB">
        <w:rPr>
          <w:rFonts w:ascii="黑体" w:eastAsia="黑体" w:hAnsi="黑体"/>
        </w:rPr>
        <w:t>第9章 工程项目费用效益分析</w:t>
      </w:r>
    </w:p>
    <w:p w14:paraId="3D19E826" w14:textId="24CC6D40" w:rsidR="009249B3" w:rsidRDefault="009249B3" w:rsidP="009249B3">
      <w:pPr>
        <w:spacing w:line="360" w:lineRule="auto"/>
        <w:rPr>
          <w:b/>
          <w:bCs/>
          <w:color w:val="000000"/>
        </w:rPr>
      </w:pPr>
      <w:r>
        <w:rPr>
          <w:rFonts w:hint="eastAsia"/>
          <w:b/>
          <w:bCs/>
          <w:color w:val="000000"/>
        </w:rPr>
        <w:t>一、判断正误题（每题</w:t>
      </w:r>
      <w:r>
        <w:rPr>
          <w:rFonts w:ascii="&amp;quot" w:hAnsi="&amp;quot"/>
          <w:b/>
          <w:bCs/>
          <w:color w:val="000000"/>
        </w:rPr>
        <w:t>1</w:t>
      </w:r>
      <w:r>
        <w:rPr>
          <w:rFonts w:hint="eastAsia"/>
          <w:b/>
          <w:bCs/>
          <w:color w:val="000000"/>
        </w:rPr>
        <w:t>分，共</w:t>
      </w:r>
      <w:r>
        <w:rPr>
          <w:rFonts w:ascii="Calibri" w:hAnsi="Calibri" w:cs="Calibri"/>
          <w:b/>
          <w:bCs/>
          <w:color w:val="000000"/>
        </w:rPr>
        <w:t>8</w:t>
      </w:r>
      <w:r>
        <w:rPr>
          <w:rFonts w:hint="eastAsia"/>
          <w:b/>
          <w:bCs/>
          <w:color w:val="000000"/>
        </w:rPr>
        <w:t>分）</w:t>
      </w:r>
    </w:p>
    <w:p w14:paraId="48BBBEF1" w14:textId="71AF8AFA" w:rsidR="009249B3" w:rsidRPr="009249B3" w:rsidRDefault="009249B3" w:rsidP="009249B3">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hint="eastAsia"/>
          <w:sz w:val="24"/>
          <w:szCs w:val="24"/>
        </w:rPr>
        <w:t>、</w:t>
      </w:r>
      <w:r w:rsidRPr="009249B3">
        <w:rPr>
          <w:rFonts w:ascii="Times New Roman" w:eastAsia="宋体" w:hAnsi="Times New Roman" w:cs="Times New Roman"/>
          <w:sz w:val="24"/>
          <w:szCs w:val="24"/>
        </w:rPr>
        <w:t>间接经济效益与间接经济费用是在直接效益与直接费用中未得到反映的那部分效益与费用。</w:t>
      </w:r>
      <w:r w:rsidR="00B85AE3">
        <w:rPr>
          <w:rFonts w:ascii="宋体" w:eastAsia="宋体" w:hAnsi="宋体" w:cs="Times New Roman" w:hint="eastAsia"/>
          <w:sz w:val="24"/>
          <w:szCs w:val="24"/>
        </w:rPr>
        <w:t>√</w:t>
      </w:r>
    </w:p>
    <w:p w14:paraId="002BD6BD" w14:textId="0493095A" w:rsidR="009249B3" w:rsidRPr="009249B3" w:rsidRDefault="009249B3" w:rsidP="009249B3">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r w:rsidRPr="009249B3">
        <w:rPr>
          <w:rFonts w:ascii="Times New Roman" w:eastAsia="宋体" w:hAnsi="Times New Roman" w:cs="Times New Roman"/>
          <w:sz w:val="24"/>
          <w:szCs w:val="24"/>
        </w:rPr>
        <w:t>因投资主体而产生，却被其他主体所承担的间接经济效益和间接经济费用，称为内部效果。</w:t>
      </w:r>
      <w:r w:rsidR="00B85AE3">
        <w:rPr>
          <w:rFonts w:ascii="宋体" w:eastAsia="宋体" w:hAnsi="宋体" w:cs="Times New Roman" w:hint="eastAsia"/>
          <w:sz w:val="24"/>
          <w:szCs w:val="24"/>
        </w:rPr>
        <w:t>×</w:t>
      </w:r>
    </w:p>
    <w:p w14:paraId="35F5D023" w14:textId="4C046A07" w:rsidR="009249B3" w:rsidRPr="009249B3" w:rsidRDefault="009249B3" w:rsidP="009249B3">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w:t>
      </w:r>
      <w:r w:rsidRPr="009249B3">
        <w:rPr>
          <w:rFonts w:ascii="Times New Roman" w:eastAsia="宋体" w:hAnsi="Times New Roman" w:cs="Times New Roman"/>
          <w:sz w:val="24"/>
          <w:szCs w:val="24"/>
        </w:rPr>
        <w:t>内部效果包括直接经济效益和直接经济费用。</w:t>
      </w:r>
      <w:r w:rsidR="00B85AE3">
        <w:rPr>
          <w:rFonts w:ascii="宋体" w:eastAsia="宋体" w:hAnsi="宋体" w:cs="Times New Roman" w:hint="eastAsia"/>
          <w:sz w:val="24"/>
          <w:szCs w:val="24"/>
        </w:rPr>
        <w:t>√</w:t>
      </w:r>
    </w:p>
    <w:p w14:paraId="16B8FFBD" w14:textId="247DD08D" w:rsidR="009249B3" w:rsidRPr="009249B3" w:rsidRDefault="009249B3" w:rsidP="009249B3">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w:t>
      </w:r>
      <w:r w:rsidRPr="009249B3">
        <w:rPr>
          <w:rFonts w:ascii="Times New Roman" w:eastAsia="宋体" w:hAnsi="Times New Roman" w:cs="Times New Roman"/>
          <w:sz w:val="24"/>
          <w:szCs w:val="24"/>
        </w:rPr>
        <w:t>内部效果是在直接效益与直接费用中未得到反映的那部分效益与费用。</w:t>
      </w:r>
      <w:r w:rsidR="00B85AE3">
        <w:rPr>
          <w:rFonts w:ascii="宋体" w:eastAsia="宋体" w:hAnsi="宋体" w:cs="Times New Roman" w:hint="eastAsia"/>
          <w:sz w:val="24"/>
          <w:szCs w:val="24"/>
        </w:rPr>
        <w:t>×</w:t>
      </w:r>
    </w:p>
    <w:p w14:paraId="7FD50419" w14:textId="606463E2" w:rsidR="009249B3" w:rsidRPr="009249B3" w:rsidRDefault="009249B3" w:rsidP="009249B3">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w:t>
      </w:r>
      <w:proofErr w:type="gramStart"/>
      <w:r w:rsidRPr="009249B3">
        <w:rPr>
          <w:rFonts w:ascii="Times New Roman" w:eastAsia="宋体" w:hAnsi="Times New Roman" w:cs="Times New Roman"/>
          <w:sz w:val="24"/>
          <w:szCs w:val="24"/>
        </w:rPr>
        <w:t>影子汇率</w:t>
      </w:r>
      <w:proofErr w:type="gramEnd"/>
      <w:r w:rsidRPr="009249B3">
        <w:rPr>
          <w:rFonts w:ascii="Times New Roman" w:eastAsia="宋体" w:hAnsi="Times New Roman" w:cs="Times New Roman"/>
          <w:sz w:val="24"/>
          <w:szCs w:val="24"/>
        </w:rPr>
        <w:t>了反映外汇真实价值的汇率。</w:t>
      </w:r>
      <w:r w:rsidR="00B85AE3">
        <w:rPr>
          <w:rFonts w:ascii="宋体" w:eastAsia="宋体" w:hAnsi="宋体" w:cs="Times New Roman" w:hint="eastAsia"/>
          <w:sz w:val="24"/>
          <w:szCs w:val="24"/>
        </w:rPr>
        <w:t>√</w:t>
      </w:r>
    </w:p>
    <w:p w14:paraId="4038C2B1" w14:textId="0658D109" w:rsidR="009249B3" w:rsidRPr="009249B3" w:rsidRDefault="009249B3" w:rsidP="009249B3">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6</w:t>
      </w:r>
      <w:r>
        <w:rPr>
          <w:rFonts w:ascii="Times New Roman" w:eastAsia="宋体" w:hAnsi="Times New Roman" w:cs="Times New Roman" w:hint="eastAsia"/>
          <w:sz w:val="24"/>
          <w:szCs w:val="24"/>
        </w:rPr>
        <w:t>、</w:t>
      </w:r>
      <w:r w:rsidRPr="009249B3">
        <w:rPr>
          <w:rFonts w:ascii="Times New Roman" w:eastAsia="宋体" w:hAnsi="Times New Roman" w:cs="Times New Roman"/>
          <w:sz w:val="24"/>
          <w:szCs w:val="24"/>
        </w:rPr>
        <w:t>社会折现率，是用以衡量资金时间价值的重要参数，代表社会资金被占用应获得的最低收费率，并用作不同年份价值换算的折现率。</w:t>
      </w:r>
      <w:r w:rsidR="00B85AE3">
        <w:rPr>
          <w:rFonts w:ascii="宋体" w:eastAsia="宋体" w:hAnsi="宋体" w:cs="Times New Roman" w:hint="eastAsia"/>
          <w:sz w:val="24"/>
          <w:szCs w:val="24"/>
        </w:rPr>
        <w:t>√</w:t>
      </w:r>
    </w:p>
    <w:p w14:paraId="37C2D656" w14:textId="18580A62" w:rsidR="009249B3" w:rsidRPr="009249B3" w:rsidRDefault="009249B3" w:rsidP="009249B3">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7</w:t>
      </w:r>
      <w:r>
        <w:rPr>
          <w:rFonts w:ascii="Times New Roman" w:eastAsia="宋体" w:hAnsi="Times New Roman" w:cs="Times New Roman" w:hint="eastAsia"/>
          <w:sz w:val="24"/>
          <w:szCs w:val="24"/>
        </w:rPr>
        <w:t>、</w:t>
      </w:r>
      <w:r w:rsidRPr="009249B3">
        <w:rPr>
          <w:rFonts w:ascii="Times New Roman" w:eastAsia="宋体" w:hAnsi="Times New Roman" w:cs="Times New Roman"/>
          <w:sz w:val="24"/>
          <w:szCs w:val="24"/>
        </w:rPr>
        <w:t>影子工资换算系数是影子工资与项目财务评价中劳动力的工资和福利费的比值。</w:t>
      </w:r>
      <w:r w:rsidR="00B85AE3">
        <w:rPr>
          <w:rFonts w:ascii="宋体" w:eastAsia="宋体" w:hAnsi="宋体" w:cs="Times New Roman" w:hint="eastAsia"/>
          <w:sz w:val="24"/>
          <w:szCs w:val="24"/>
        </w:rPr>
        <w:t>√</w:t>
      </w:r>
    </w:p>
    <w:p w14:paraId="6ECC000C" w14:textId="09B67410" w:rsidR="009249B3" w:rsidRDefault="009249B3" w:rsidP="009249B3">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8</w:t>
      </w:r>
      <w:r>
        <w:rPr>
          <w:rFonts w:ascii="Times New Roman" w:eastAsia="宋体" w:hAnsi="Times New Roman" w:cs="Times New Roman" w:hint="eastAsia"/>
          <w:sz w:val="24"/>
          <w:szCs w:val="24"/>
        </w:rPr>
        <w:t>、</w:t>
      </w:r>
      <w:r w:rsidRPr="009249B3">
        <w:rPr>
          <w:rFonts w:ascii="Times New Roman" w:eastAsia="宋体" w:hAnsi="Times New Roman" w:cs="Times New Roman"/>
          <w:sz w:val="24"/>
          <w:szCs w:val="24"/>
        </w:rPr>
        <w:t>如果效益费用比不大于</w:t>
      </w:r>
      <w:r w:rsidRPr="009249B3">
        <w:rPr>
          <w:rFonts w:ascii="Times New Roman" w:eastAsia="宋体" w:hAnsi="Times New Roman" w:cs="Times New Roman"/>
          <w:sz w:val="24"/>
          <w:szCs w:val="24"/>
        </w:rPr>
        <w:t>1</w:t>
      </w:r>
      <w:r w:rsidRPr="009249B3">
        <w:rPr>
          <w:rFonts w:ascii="Times New Roman" w:eastAsia="宋体" w:hAnsi="Times New Roman" w:cs="Times New Roman"/>
          <w:sz w:val="24"/>
          <w:szCs w:val="24"/>
        </w:rPr>
        <w:t>，表明项目资源配置的经济效率达到了可以被接受的水平。</w:t>
      </w:r>
      <w:r w:rsidR="00B85AE3">
        <w:rPr>
          <w:rFonts w:ascii="宋体" w:eastAsia="宋体" w:hAnsi="宋体" w:cs="Times New Roman" w:hint="eastAsia"/>
          <w:sz w:val="24"/>
          <w:szCs w:val="24"/>
        </w:rPr>
        <w:t>×</w:t>
      </w:r>
    </w:p>
    <w:p w14:paraId="3ABAA4E8" w14:textId="54F9ECAF" w:rsidR="009249B3" w:rsidRDefault="009249B3" w:rsidP="009249B3">
      <w:pPr>
        <w:spacing w:line="360" w:lineRule="auto"/>
        <w:rPr>
          <w:b/>
          <w:bCs/>
          <w:color w:val="000000"/>
        </w:rPr>
      </w:pPr>
      <w:r>
        <w:rPr>
          <w:rFonts w:hint="eastAsia"/>
          <w:b/>
          <w:bCs/>
          <w:color w:val="000000"/>
        </w:rPr>
        <w:t>二、单项选择题（每题</w:t>
      </w:r>
      <w:r>
        <w:rPr>
          <w:rFonts w:ascii="&amp;quot" w:hAnsi="&amp;quot"/>
          <w:b/>
          <w:bCs/>
          <w:color w:val="000000"/>
        </w:rPr>
        <w:t>1</w:t>
      </w:r>
      <w:r>
        <w:rPr>
          <w:rFonts w:hint="eastAsia"/>
          <w:b/>
          <w:bCs/>
          <w:color w:val="000000"/>
        </w:rPr>
        <w:t>分，共</w:t>
      </w:r>
      <w:r>
        <w:rPr>
          <w:rFonts w:ascii="Calibri" w:hAnsi="Calibri" w:cs="Calibri"/>
          <w:b/>
          <w:bCs/>
          <w:color w:val="000000"/>
        </w:rPr>
        <w:t>4</w:t>
      </w:r>
      <w:r>
        <w:rPr>
          <w:rFonts w:hint="eastAsia"/>
          <w:b/>
          <w:bCs/>
          <w:color w:val="000000"/>
        </w:rPr>
        <w:t>分）</w:t>
      </w:r>
    </w:p>
    <w:p w14:paraId="5C77BF7C" w14:textId="378F3E30" w:rsidR="009249B3" w:rsidRPr="009249B3" w:rsidRDefault="009249B3" w:rsidP="009249B3">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9</w:t>
      </w:r>
      <w:r>
        <w:rPr>
          <w:rFonts w:ascii="Times New Roman" w:eastAsia="宋体" w:hAnsi="Times New Roman" w:cs="Times New Roman" w:hint="eastAsia"/>
          <w:sz w:val="24"/>
          <w:szCs w:val="24"/>
        </w:rPr>
        <w:t>、</w:t>
      </w:r>
      <w:r w:rsidRPr="009249B3">
        <w:rPr>
          <w:rFonts w:ascii="Times New Roman" w:eastAsia="宋体" w:hAnsi="Times New Roman" w:cs="Times New Roman" w:hint="eastAsia"/>
          <w:sz w:val="24"/>
          <w:szCs w:val="24"/>
        </w:rPr>
        <w:t>费用效益分析的主要参数不包括（</w:t>
      </w:r>
      <w:r w:rsidR="00B85AE3">
        <w:rPr>
          <w:rFonts w:ascii="Times New Roman" w:eastAsia="宋体" w:hAnsi="Times New Roman" w:cs="Times New Roman" w:hint="eastAsia"/>
          <w:sz w:val="24"/>
          <w:szCs w:val="24"/>
        </w:rPr>
        <w:t>D</w:t>
      </w:r>
      <w:r w:rsidRPr="009249B3">
        <w:rPr>
          <w:rFonts w:ascii="Times New Roman" w:eastAsia="宋体" w:hAnsi="Times New Roman" w:cs="Times New Roman"/>
          <w:sz w:val="24"/>
          <w:szCs w:val="24"/>
        </w:rPr>
        <w:t xml:space="preserve"> </w:t>
      </w:r>
      <w:r w:rsidRPr="009249B3">
        <w:rPr>
          <w:rFonts w:ascii="Times New Roman" w:eastAsia="宋体" w:hAnsi="Times New Roman" w:cs="Times New Roman"/>
          <w:sz w:val="24"/>
          <w:szCs w:val="24"/>
        </w:rPr>
        <w:t>）。</w:t>
      </w:r>
    </w:p>
    <w:p w14:paraId="267C5A88" w14:textId="77777777" w:rsidR="009249B3" w:rsidRPr="009249B3" w:rsidRDefault="009249B3" w:rsidP="009249B3">
      <w:pPr>
        <w:spacing w:line="360" w:lineRule="auto"/>
        <w:rPr>
          <w:rFonts w:ascii="Times New Roman" w:eastAsia="宋体" w:hAnsi="Times New Roman" w:cs="Times New Roman"/>
          <w:sz w:val="24"/>
          <w:szCs w:val="24"/>
        </w:rPr>
      </w:pPr>
      <w:r w:rsidRPr="009249B3">
        <w:rPr>
          <w:rFonts w:ascii="Times New Roman" w:eastAsia="宋体" w:hAnsi="Times New Roman" w:cs="Times New Roman"/>
          <w:sz w:val="24"/>
          <w:szCs w:val="24"/>
        </w:rPr>
        <w:t xml:space="preserve">A. </w:t>
      </w:r>
      <w:r w:rsidRPr="009249B3">
        <w:rPr>
          <w:rFonts w:ascii="Times New Roman" w:eastAsia="宋体" w:hAnsi="Times New Roman" w:cs="Times New Roman"/>
          <w:sz w:val="24"/>
          <w:szCs w:val="24"/>
        </w:rPr>
        <w:t>社会折现率</w:t>
      </w:r>
      <w:r w:rsidRPr="009249B3">
        <w:rPr>
          <w:rFonts w:ascii="Times New Roman" w:eastAsia="宋体" w:hAnsi="Times New Roman" w:cs="Times New Roman"/>
          <w:sz w:val="24"/>
          <w:szCs w:val="24"/>
        </w:rPr>
        <w:t xml:space="preserve"> </w:t>
      </w:r>
    </w:p>
    <w:p w14:paraId="0BA9D0C7" w14:textId="77777777" w:rsidR="009249B3" w:rsidRPr="009249B3" w:rsidRDefault="009249B3" w:rsidP="009249B3">
      <w:pPr>
        <w:spacing w:line="360" w:lineRule="auto"/>
        <w:rPr>
          <w:rFonts w:ascii="Times New Roman" w:eastAsia="宋体" w:hAnsi="Times New Roman" w:cs="Times New Roman"/>
          <w:sz w:val="24"/>
          <w:szCs w:val="24"/>
        </w:rPr>
      </w:pPr>
      <w:r w:rsidRPr="009249B3">
        <w:rPr>
          <w:rFonts w:ascii="Times New Roman" w:eastAsia="宋体" w:hAnsi="Times New Roman" w:cs="Times New Roman"/>
          <w:sz w:val="24"/>
          <w:szCs w:val="24"/>
        </w:rPr>
        <w:t xml:space="preserve">B. </w:t>
      </w:r>
      <w:r w:rsidRPr="009249B3">
        <w:rPr>
          <w:rFonts w:ascii="Times New Roman" w:eastAsia="宋体" w:hAnsi="Times New Roman" w:cs="Times New Roman"/>
          <w:sz w:val="24"/>
          <w:szCs w:val="24"/>
        </w:rPr>
        <w:t>影子汇率</w:t>
      </w:r>
      <w:r w:rsidRPr="009249B3">
        <w:rPr>
          <w:rFonts w:ascii="Times New Roman" w:eastAsia="宋体" w:hAnsi="Times New Roman" w:cs="Times New Roman"/>
          <w:sz w:val="24"/>
          <w:szCs w:val="24"/>
        </w:rPr>
        <w:t xml:space="preserve"> </w:t>
      </w:r>
    </w:p>
    <w:p w14:paraId="0CBB0CB5" w14:textId="77777777" w:rsidR="009249B3" w:rsidRPr="009249B3" w:rsidRDefault="009249B3" w:rsidP="009249B3">
      <w:pPr>
        <w:spacing w:line="360" w:lineRule="auto"/>
        <w:rPr>
          <w:rFonts w:ascii="Times New Roman" w:eastAsia="宋体" w:hAnsi="Times New Roman" w:cs="Times New Roman"/>
          <w:sz w:val="24"/>
          <w:szCs w:val="24"/>
        </w:rPr>
      </w:pPr>
      <w:r w:rsidRPr="009249B3">
        <w:rPr>
          <w:rFonts w:ascii="Times New Roman" w:eastAsia="宋体" w:hAnsi="Times New Roman" w:cs="Times New Roman"/>
          <w:sz w:val="24"/>
          <w:szCs w:val="24"/>
        </w:rPr>
        <w:lastRenderedPageBreak/>
        <w:t xml:space="preserve">C. </w:t>
      </w:r>
      <w:r w:rsidRPr="009249B3">
        <w:rPr>
          <w:rFonts w:ascii="Times New Roman" w:eastAsia="宋体" w:hAnsi="Times New Roman" w:cs="Times New Roman"/>
          <w:sz w:val="24"/>
          <w:szCs w:val="24"/>
        </w:rPr>
        <w:t>影子工资</w:t>
      </w:r>
      <w:r w:rsidRPr="009249B3">
        <w:rPr>
          <w:rFonts w:ascii="Times New Roman" w:eastAsia="宋体" w:hAnsi="Times New Roman" w:cs="Times New Roman"/>
          <w:sz w:val="24"/>
          <w:szCs w:val="24"/>
        </w:rPr>
        <w:t xml:space="preserve"> </w:t>
      </w:r>
    </w:p>
    <w:p w14:paraId="7EE327E2" w14:textId="77777777" w:rsidR="009249B3" w:rsidRPr="009249B3" w:rsidRDefault="009249B3" w:rsidP="009249B3">
      <w:pPr>
        <w:spacing w:line="360" w:lineRule="auto"/>
        <w:rPr>
          <w:rFonts w:ascii="Times New Roman" w:eastAsia="宋体" w:hAnsi="Times New Roman" w:cs="Times New Roman"/>
          <w:sz w:val="24"/>
          <w:szCs w:val="24"/>
        </w:rPr>
      </w:pPr>
      <w:r w:rsidRPr="009249B3">
        <w:rPr>
          <w:rFonts w:ascii="Times New Roman" w:eastAsia="宋体" w:hAnsi="Times New Roman" w:cs="Times New Roman"/>
          <w:sz w:val="24"/>
          <w:szCs w:val="24"/>
        </w:rPr>
        <w:t xml:space="preserve">D. </w:t>
      </w:r>
      <w:r w:rsidRPr="009249B3">
        <w:rPr>
          <w:rFonts w:ascii="Times New Roman" w:eastAsia="宋体" w:hAnsi="Times New Roman" w:cs="Times New Roman"/>
          <w:sz w:val="24"/>
          <w:szCs w:val="24"/>
        </w:rPr>
        <w:t>清偿能力</w:t>
      </w:r>
      <w:r w:rsidRPr="009249B3">
        <w:rPr>
          <w:rFonts w:ascii="Times New Roman" w:eastAsia="宋体" w:hAnsi="Times New Roman" w:cs="Times New Roman"/>
          <w:sz w:val="24"/>
          <w:szCs w:val="24"/>
        </w:rPr>
        <w:t xml:space="preserve"> </w:t>
      </w:r>
    </w:p>
    <w:p w14:paraId="19645613" w14:textId="776D007A" w:rsidR="009249B3" w:rsidRPr="009249B3" w:rsidRDefault="009249B3" w:rsidP="009249B3">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0</w:t>
      </w:r>
      <w:r>
        <w:rPr>
          <w:rFonts w:ascii="Times New Roman" w:eastAsia="宋体" w:hAnsi="Times New Roman" w:cs="Times New Roman" w:hint="eastAsia"/>
          <w:sz w:val="24"/>
          <w:szCs w:val="24"/>
        </w:rPr>
        <w:t>、</w:t>
      </w:r>
      <w:r w:rsidRPr="009249B3">
        <w:rPr>
          <w:rFonts w:ascii="Times New Roman" w:eastAsia="宋体" w:hAnsi="Times New Roman" w:cs="Times New Roman" w:hint="eastAsia"/>
          <w:sz w:val="24"/>
          <w:szCs w:val="24"/>
        </w:rPr>
        <w:t>根据国家发展和改革委员会和原建设部联合发布的第三版《建设项目经济评价方法与参数》，目前社会折现率测定值为（</w:t>
      </w:r>
      <w:r w:rsidR="00B85AE3">
        <w:rPr>
          <w:rFonts w:ascii="Times New Roman" w:eastAsia="宋体" w:hAnsi="Times New Roman" w:cs="Times New Roman"/>
          <w:sz w:val="24"/>
          <w:szCs w:val="24"/>
        </w:rPr>
        <w:t>C</w:t>
      </w:r>
      <w:r w:rsidRPr="009249B3">
        <w:rPr>
          <w:rFonts w:ascii="Times New Roman" w:eastAsia="宋体" w:hAnsi="Times New Roman" w:cs="Times New Roman"/>
          <w:sz w:val="24"/>
          <w:szCs w:val="24"/>
        </w:rPr>
        <w:t xml:space="preserve"> </w:t>
      </w:r>
      <w:r w:rsidRPr="009249B3">
        <w:rPr>
          <w:rFonts w:ascii="Times New Roman" w:eastAsia="宋体" w:hAnsi="Times New Roman" w:cs="Times New Roman"/>
          <w:sz w:val="24"/>
          <w:szCs w:val="24"/>
        </w:rPr>
        <w:t>）。</w:t>
      </w:r>
    </w:p>
    <w:p w14:paraId="701E8B3F" w14:textId="77777777" w:rsidR="009249B3" w:rsidRPr="009249B3" w:rsidRDefault="009249B3" w:rsidP="009249B3">
      <w:pPr>
        <w:spacing w:line="360" w:lineRule="auto"/>
        <w:rPr>
          <w:rFonts w:ascii="Times New Roman" w:eastAsia="宋体" w:hAnsi="Times New Roman" w:cs="Times New Roman"/>
          <w:sz w:val="24"/>
          <w:szCs w:val="24"/>
        </w:rPr>
      </w:pPr>
      <w:r w:rsidRPr="009249B3">
        <w:rPr>
          <w:rFonts w:ascii="Times New Roman" w:eastAsia="宋体" w:hAnsi="Times New Roman" w:cs="Times New Roman"/>
          <w:sz w:val="24"/>
          <w:szCs w:val="24"/>
        </w:rPr>
        <w:t xml:space="preserve">A. 12% </w:t>
      </w:r>
    </w:p>
    <w:p w14:paraId="5ED0E60C" w14:textId="77777777" w:rsidR="009249B3" w:rsidRPr="009249B3" w:rsidRDefault="009249B3" w:rsidP="009249B3">
      <w:pPr>
        <w:spacing w:line="360" w:lineRule="auto"/>
        <w:rPr>
          <w:rFonts w:ascii="Times New Roman" w:eastAsia="宋体" w:hAnsi="Times New Roman" w:cs="Times New Roman"/>
          <w:sz w:val="24"/>
          <w:szCs w:val="24"/>
        </w:rPr>
      </w:pPr>
      <w:r w:rsidRPr="009249B3">
        <w:rPr>
          <w:rFonts w:ascii="Times New Roman" w:eastAsia="宋体" w:hAnsi="Times New Roman" w:cs="Times New Roman"/>
          <w:sz w:val="24"/>
          <w:szCs w:val="24"/>
        </w:rPr>
        <w:t xml:space="preserve">B. 10% </w:t>
      </w:r>
    </w:p>
    <w:p w14:paraId="0F16456F" w14:textId="77777777" w:rsidR="009249B3" w:rsidRPr="009249B3" w:rsidRDefault="009249B3" w:rsidP="009249B3">
      <w:pPr>
        <w:spacing w:line="360" w:lineRule="auto"/>
        <w:rPr>
          <w:rFonts w:ascii="Times New Roman" w:eastAsia="宋体" w:hAnsi="Times New Roman" w:cs="Times New Roman"/>
          <w:sz w:val="24"/>
          <w:szCs w:val="24"/>
        </w:rPr>
      </w:pPr>
      <w:r w:rsidRPr="009249B3">
        <w:rPr>
          <w:rFonts w:ascii="Times New Roman" w:eastAsia="宋体" w:hAnsi="Times New Roman" w:cs="Times New Roman"/>
          <w:sz w:val="24"/>
          <w:szCs w:val="24"/>
        </w:rPr>
        <w:t xml:space="preserve">C. 8% </w:t>
      </w:r>
    </w:p>
    <w:p w14:paraId="64727C74" w14:textId="77777777" w:rsidR="009249B3" w:rsidRPr="009249B3" w:rsidRDefault="009249B3" w:rsidP="009249B3">
      <w:pPr>
        <w:spacing w:line="360" w:lineRule="auto"/>
        <w:rPr>
          <w:rFonts w:ascii="Times New Roman" w:eastAsia="宋体" w:hAnsi="Times New Roman" w:cs="Times New Roman"/>
          <w:sz w:val="24"/>
          <w:szCs w:val="24"/>
        </w:rPr>
      </w:pPr>
      <w:r w:rsidRPr="009249B3">
        <w:rPr>
          <w:rFonts w:ascii="Times New Roman" w:eastAsia="宋体" w:hAnsi="Times New Roman" w:cs="Times New Roman"/>
          <w:sz w:val="24"/>
          <w:szCs w:val="24"/>
        </w:rPr>
        <w:t xml:space="preserve">D. 6% </w:t>
      </w:r>
    </w:p>
    <w:p w14:paraId="25738EE8" w14:textId="2737D5BE" w:rsidR="009249B3" w:rsidRPr="009249B3" w:rsidRDefault="009249B3" w:rsidP="009249B3">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1</w:t>
      </w:r>
      <w:r>
        <w:rPr>
          <w:rFonts w:ascii="Times New Roman" w:eastAsia="宋体" w:hAnsi="Times New Roman" w:cs="Times New Roman" w:hint="eastAsia"/>
          <w:sz w:val="24"/>
          <w:szCs w:val="24"/>
        </w:rPr>
        <w:t>、</w:t>
      </w:r>
      <w:r w:rsidRPr="009249B3">
        <w:rPr>
          <w:rFonts w:ascii="Times New Roman" w:eastAsia="宋体" w:hAnsi="Times New Roman" w:cs="Times New Roman" w:hint="eastAsia"/>
          <w:sz w:val="24"/>
          <w:szCs w:val="24"/>
        </w:rPr>
        <w:t>目前，根据我国外汇收支、外汇供求、进出口结构、进出口关税、进出口增值税及出口退税补贴等情况，</w:t>
      </w:r>
      <w:proofErr w:type="gramStart"/>
      <w:r w:rsidRPr="009249B3">
        <w:rPr>
          <w:rFonts w:ascii="Times New Roman" w:eastAsia="宋体" w:hAnsi="Times New Roman" w:cs="Times New Roman" w:hint="eastAsia"/>
          <w:sz w:val="24"/>
          <w:szCs w:val="24"/>
        </w:rPr>
        <w:t>影子汇率</w:t>
      </w:r>
      <w:proofErr w:type="gramEnd"/>
      <w:r w:rsidRPr="009249B3">
        <w:rPr>
          <w:rFonts w:ascii="Times New Roman" w:eastAsia="宋体" w:hAnsi="Times New Roman" w:cs="Times New Roman" w:hint="eastAsia"/>
          <w:sz w:val="24"/>
          <w:szCs w:val="24"/>
        </w:rPr>
        <w:t>换算系数取值为（</w:t>
      </w:r>
      <w:r w:rsidR="00090E9C">
        <w:rPr>
          <w:rFonts w:ascii="Times New Roman" w:eastAsia="宋体" w:hAnsi="Times New Roman" w:cs="Times New Roman" w:hint="eastAsia"/>
          <w:sz w:val="24"/>
          <w:szCs w:val="24"/>
        </w:rPr>
        <w:t>C</w:t>
      </w:r>
      <w:r w:rsidRPr="009249B3">
        <w:rPr>
          <w:rFonts w:ascii="Times New Roman" w:eastAsia="宋体" w:hAnsi="Times New Roman" w:cs="Times New Roman"/>
          <w:sz w:val="24"/>
          <w:szCs w:val="24"/>
        </w:rPr>
        <w:t xml:space="preserve"> </w:t>
      </w:r>
      <w:r w:rsidRPr="009249B3">
        <w:rPr>
          <w:rFonts w:ascii="Times New Roman" w:eastAsia="宋体" w:hAnsi="Times New Roman" w:cs="Times New Roman"/>
          <w:sz w:val="24"/>
          <w:szCs w:val="24"/>
        </w:rPr>
        <w:t>）。</w:t>
      </w:r>
    </w:p>
    <w:p w14:paraId="31DECEEC" w14:textId="77777777" w:rsidR="009249B3" w:rsidRPr="009249B3" w:rsidRDefault="009249B3" w:rsidP="009249B3">
      <w:pPr>
        <w:spacing w:line="360" w:lineRule="auto"/>
        <w:rPr>
          <w:rFonts w:ascii="Times New Roman" w:eastAsia="宋体" w:hAnsi="Times New Roman" w:cs="Times New Roman"/>
          <w:sz w:val="24"/>
          <w:szCs w:val="24"/>
        </w:rPr>
      </w:pPr>
      <w:r w:rsidRPr="009249B3">
        <w:rPr>
          <w:rFonts w:ascii="Times New Roman" w:eastAsia="宋体" w:hAnsi="Times New Roman" w:cs="Times New Roman"/>
          <w:sz w:val="24"/>
          <w:szCs w:val="24"/>
        </w:rPr>
        <w:t xml:space="preserve">A. 1.05% </w:t>
      </w:r>
    </w:p>
    <w:p w14:paraId="4BB5142B" w14:textId="77777777" w:rsidR="009249B3" w:rsidRPr="009249B3" w:rsidRDefault="009249B3" w:rsidP="009249B3">
      <w:pPr>
        <w:spacing w:line="360" w:lineRule="auto"/>
        <w:rPr>
          <w:rFonts w:ascii="Times New Roman" w:eastAsia="宋体" w:hAnsi="Times New Roman" w:cs="Times New Roman"/>
          <w:sz w:val="24"/>
          <w:szCs w:val="24"/>
        </w:rPr>
      </w:pPr>
      <w:r w:rsidRPr="009249B3">
        <w:rPr>
          <w:rFonts w:ascii="Times New Roman" w:eastAsia="宋体" w:hAnsi="Times New Roman" w:cs="Times New Roman"/>
          <w:sz w:val="24"/>
          <w:szCs w:val="24"/>
        </w:rPr>
        <w:t xml:space="preserve">B. 1.06% </w:t>
      </w:r>
    </w:p>
    <w:p w14:paraId="7CD386B1" w14:textId="77777777" w:rsidR="009249B3" w:rsidRPr="009249B3" w:rsidRDefault="009249B3" w:rsidP="009249B3">
      <w:pPr>
        <w:spacing w:line="360" w:lineRule="auto"/>
        <w:rPr>
          <w:rFonts w:ascii="Times New Roman" w:eastAsia="宋体" w:hAnsi="Times New Roman" w:cs="Times New Roman"/>
          <w:sz w:val="24"/>
          <w:szCs w:val="24"/>
        </w:rPr>
      </w:pPr>
      <w:r w:rsidRPr="009249B3">
        <w:rPr>
          <w:rFonts w:ascii="Times New Roman" w:eastAsia="宋体" w:hAnsi="Times New Roman" w:cs="Times New Roman"/>
          <w:sz w:val="24"/>
          <w:szCs w:val="24"/>
        </w:rPr>
        <w:t xml:space="preserve">C. 1.08% </w:t>
      </w:r>
    </w:p>
    <w:p w14:paraId="59E322AB" w14:textId="77777777" w:rsidR="009249B3" w:rsidRPr="009249B3" w:rsidRDefault="009249B3" w:rsidP="009249B3">
      <w:pPr>
        <w:spacing w:line="360" w:lineRule="auto"/>
        <w:rPr>
          <w:rFonts w:ascii="Times New Roman" w:eastAsia="宋体" w:hAnsi="Times New Roman" w:cs="Times New Roman"/>
          <w:sz w:val="24"/>
          <w:szCs w:val="24"/>
        </w:rPr>
      </w:pPr>
      <w:r w:rsidRPr="009249B3">
        <w:rPr>
          <w:rFonts w:ascii="Times New Roman" w:eastAsia="宋体" w:hAnsi="Times New Roman" w:cs="Times New Roman"/>
          <w:sz w:val="24"/>
          <w:szCs w:val="24"/>
        </w:rPr>
        <w:t xml:space="preserve">D. 1.07% </w:t>
      </w:r>
    </w:p>
    <w:p w14:paraId="7BCC96FC" w14:textId="240F9EE2" w:rsidR="009249B3" w:rsidRPr="009249B3" w:rsidRDefault="009249B3" w:rsidP="009249B3">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2</w:t>
      </w:r>
      <w:r>
        <w:rPr>
          <w:rFonts w:ascii="Times New Roman" w:eastAsia="宋体" w:hAnsi="Times New Roman" w:cs="Times New Roman" w:hint="eastAsia"/>
          <w:sz w:val="24"/>
          <w:szCs w:val="24"/>
        </w:rPr>
        <w:t>、</w:t>
      </w:r>
      <w:r w:rsidRPr="009249B3">
        <w:rPr>
          <w:rFonts w:ascii="Times New Roman" w:eastAsia="宋体" w:hAnsi="Times New Roman" w:cs="Times New Roman" w:hint="eastAsia"/>
          <w:sz w:val="24"/>
          <w:szCs w:val="24"/>
        </w:rPr>
        <w:t>根据目前我国劳动力市场状况，技术性工种劳动力的影子工资换算系数取值为（</w:t>
      </w:r>
      <w:r w:rsidR="00090E9C">
        <w:rPr>
          <w:rFonts w:ascii="Times New Roman" w:eastAsia="宋体" w:hAnsi="Times New Roman" w:cs="Times New Roman" w:hint="eastAsia"/>
          <w:sz w:val="24"/>
          <w:szCs w:val="24"/>
        </w:rPr>
        <w:t>C</w:t>
      </w:r>
      <w:r w:rsidRPr="009249B3">
        <w:rPr>
          <w:rFonts w:ascii="Times New Roman" w:eastAsia="宋体" w:hAnsi="Times New Roman" w:cs="Times New Roman"/>
          <w:sz w:val="24"/>
          <w:szCs w:val="24"/>
        </w:rPr>
        <w:t xml:space="preserve"> </w:t>
      </w:r>
      <w:r w:rsidRPr="009249B3">
        <w:rPr>
          <w:rFonts w:ascii="Times New Roman" w:eastAsia="宋体" w:hAnsi="Times New Roman" w:cs="Times New Roman"/>
          <w:sz w:val="24"/>
          <w:szCs w:val="24"/>
        </w:rPr>
        <w:t>）。</w:t>
      </w:r>
    </w:p>
    <w:p w14:paraId="2EC6AAAB" w14:textId="77777777" w:rsidR="009249B3" w:rsidRPr="009249B3" w:rsidRDefault="009249B3" w:rsidP="009249B3">
      <w:pPr>
        <w:spacing w:line="360" w:lineRule="auto"/>
        <w:rPr>
          <w:rFonts w:ascii="Times New Roman" w:eastAsia="宋体" w:hAnsi="Times New Roman" w:cs="Times New Roman"/>
          <w:sz w:val="24"/>
          <w:szCs w:val="24"/>
        </w:rPr>
      </w:pPr>
      <w:r w:rsidRPr="009249B3">
        <w:rPr>
          <w:rFonts w:ascii="Times New Roman" w:eastAsia="宋体" w:hAnsi="Times New Roman" w:cs="Times New Roman"/>
          <w:sz w:val="24"/>
          <w:szCs w:val="24"/>
        </w:rPr>
        <w:t xml:space="preserve">A. 1.2 </w:t>
      </w:r>
    </w:p>
    <w:p w14:paraId="168E3C43" w14:textId="77777777" w:rsidR="009249B3" w:rsidRPr="009249B3" w:rsidRDefault="009249B3" w:rsidP="009249B3">
      <w:pPr>
        <w:spacing w:line="360" w:lineRule="auto"/>
        <w:rPr>
          <w:rFonts w:ascii="Times New Roman" w:eastAsia="宋体" w:hAnsi="Times New Roman" w:cs="Times New Roman"/>
          <w:sz w:val="24"/>
          <w:szCs w:val="24"/>
        </w:rPr>
      </w:pPr>
      <w:r w:rsidRPr="009249B3">
        <w:rPr>
          <w:rFonts w:ascii="Times New Roman" w:eastAsia="宋体" w:hAnsi="Times New Roman" w:cs="Times New Roman"/>
          <w:sz w:val="24"/>
          <w:szCs w:val="24"/>
        </w:rPr>
        <w:t xml:space="preserve">B. 2 </w:t>
      </w:r>
    </w:p>
    <w:p w14:paraId="69AA9D85" w14:textId="77777777" w:rsidR="009249B3" w:rsidRPr="009249B3" w:rsidRDefault="009249B3" w:rsidP="009249B3">
      <w:pPr>
        <w:spacing w:line="360" w:lineRule="auto"/>
        <w:rPr>
          <w:rFonts w:ascii="Times New Roman" w:eastAsia="宋体" w:hAnsi="Times New Roman" w:cs="Times New Roman"/>
          <w:sz w:val="24"/>
          <w:szCs w:val="24"/>
        </w:rPr>
      </w:pPr>
      <w:r w:rsidRPr="009249B3">
        <w:rPr>
          <w:rFonts w:ascii="Times New Roman" w:eastAsia="宋体" w:hAnsi="Times New Roman" w:cs="Times New Roman"/>
          <w:sz w:val="24"/>
          <w:szCs w:val="24"/>
        </w:rPr>
        <w:t xml:space="preserve">C. 1 </w:t>
      </w:r>
    </w:p>
    <w:p w14:paraId="12F9EBD0" w14:textId="2C9D819B" w:rsidR="009249B3" w:rsidRDefault="009249B3" w:rsidP="009249B3">
      <w:pPr>
        <w:spacing w:line="360" w:lineRule="auto"/>
        <w:rPr>
          <w:rFonts w:ascii="Times New Roman" w:eastAsia="宋体" w:hAnsi="Times New Roman" w:cs="Times New Roman"/>
          <w:sz w:val="24"/>
          <w:szCs w:val="24"/>
        </w:rPr>
      </w:pPr>
      <w:r w:rsidRPr="009249B3">
        <w:rPr>
          <w:rFonts w:ascii="Times New Roman" w:eastAsia="宋体" w:hAnsi="Times New Roman" w:cs="Times New Roman"/>
          <w:sz w:val="24"/>
          <w:szCs w:val="24"/>
        </w:rPr>
        <w:t>D. 1.5</w:t>
      </w:r>
    </w:p>
    <w:p w14:paraId="3181D547" w14:textId="2B9509D5" w:rsidR="009249B3" w:rsidRDefault="009249B3" w:rsidP="009249B3">
      <w:pPr>
        <w:spacing w:line="360" w:lineRule="auto"/>
        <w:rPr>
          <w:b/>
          <w:bCs/>
          <w:color w:val="000000"/>
        </w:rPr>
      </w:pPr>
      <w:r>
        <w:rPr>
          <w:rFonts w:hint="eastAsia"/>
          <w:b/>
          <w:bCs/>
          <w:color w:val="000000"/>
        </w:rPr>
        <w:t>三、多项选择题（每题</w:t>
      </w:r>
      <w:r>
        <w:rPr>
          <w:rFonts w:ascii="&amp;quot" w:hAnsi="&amp;quot"/>
          <w:b/>
          <w:bCs/>
          <w:color w:val="000000"/>
        </w:rPr>
        <w:t>2</w:t>
      </w:r>
      <w:r>
        <w:rPr>
          <w:rFonts w:hint="eastAsia"/>
          <w:b/>
          <w:bCs/>
          <w:color w:val="000000"/>
        </w:rPr>
        <w:t>分，共</w:t>
      </w:r>
      <w:r>
        <w:rPr>
          <w:rFonts w:ascii="Calibri" w:hAnsi="Calibri" w:cs="Calibri"/>
          <w:b/>
          <w:bCs/>
          <w:color w:val="000000"/>
        </w:rPr>
        <w:t>4</w:t>
      </w:r>
      <w:r>
        <w:rPr>
          <w:rFonts w:hint="eastAsia"/>
          <w:b/>
          <w:bCs/>
          <w:color w:val="000000"/>
        </w:rPr>
        <w:t>分）</w:t>
      </w:r>
    </w:p>
    <w:p w14:paraId="3614AEC7" w14:textId="4EAFAE24" w:rsidR="009249B3" w:rsidRPr="009249B3" w:rsidRDefault="009249B3" w:rsidP="009249B3">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3</w:t>
      </w:r>
      <w:r>
        <w:rPr>
          <w:rFonts w:ascii="Times New Roman" w:eastAsia="宋体" w:hAnsi="Times New Roman" w:cs="Times New Roman" w:hint="eastAsia"/>
          <w:sz w:val="24"/>
          <w:szCs w:val="24"/>
        </w:rPr>
        <w:t>、</w:t>
      </w:r>
      <w:r w:rsidRPr="009249B3">
        <w:rPr>
          <w:rFonts w:ascii="Times New Roman" w:eastAsia="宋体" w:hAnsi="Times New Roman" w:cs="Times New Roman" w:hint="eastAsia"/>
          <w:sz w:val="24"/>
          <w:szCs w:val="24"/>
        </w:rPr>
        <w:t>费用效益分析与财务评价的共同之处（</w:t>
      </w:r>
      <w:r w:rsidR="00090E9C">
        <w:rPr>
          <w:rFonts w:ascii="Times New Roman" w:eastAsia="宋体" w:hAnsi="Times New Roman" w:cs="Times New Roman" w:hint="eastAsia"/>
          <w:sz w:val="24"/>
          <w:szCs w:val="24"/>
        </w:rPr>
        <w:t>A</w:t>
      </w:r>
      <w:r w:rsidR="00090E9C">
        <w:rPr>
          <w:rFonts w:ascii="Times New Roman" w:eastAsia="宋体" w:hAnsi="Times New Roman" w:cs="Times New Roman"/>
          <w:sz w:val="24"/>
          <w:szCs w:val="24"/>
        </w:rPr>
        <w:t>DE</w:t>
      </w:r>
      <w:r w:rsidRPr="009249B3">
        <w:rPr>
          <w:rFonts w:ascii="Times New Roman" w:eastAsia="宋体" w:hAnsi="Times New Roman" w:cs="Times New Roman"/>
          <w:sz w:val="24"/>
          <w:szCs w:val="24"/>
        </w:rPr>
        <w:t xml:space="preserve"> </w:t>
      </w:r>
      <w:r w:rsidRPr="009249B3">
        <w:rPr>
          <w:rFonts w:ascii="Times New Roman" w:eastAsia="宋体" w:hAnsi="Times New Roman" w:cs="Times New Roman"/>
          <w:sz w:val="24"/>
          <w:szCs w:val="24"/>
        </w:rPr>
        <w:t>）。</w:t>
      </w:r>
    </w:p>
    <w:p w14:paraId="596B9F70" w14:textId="77777777" w:rsidR="009249B3" w:rsidRPr="009249B3" w:rsidRDefault="009249B3" w:rsidP="009249B3">
      <w:pPr>
        <w:spacing w:line="360" w:lineRule="auto"/>
        <w:rPr>
          <w:rFonts w:ascii="Times New Roman" w:eastAsia="宋体" w:hAnsi="Times New Roman" w:cs="Times New Roman"/>
          <w:sz w:val="24"/>
          <w:szCs w:val="24"/>
        </w:rPr>
      </w:pPr>
      <w:r w:rsidRPr="009249B3">
        <w:rPr>
          <w:rFonts w:ascii="Times New Roman" w:eastAsia="宋体" w:hAnsi="Times New Roman" w:cs="Times New Roman"/>
          <w:sz w:val="24"/>
          <w:szCs w:val="24"/>
        </w:rPr>
        <w:t xml:space="preserve">A. </w:t>
      </w:r>
      <w:r w:rsidRPr="009249B3">
        <w:rPr>
          <w:rFonts w:ascii="Times New Roman" w:eastAsia="宋体" w:hAnsi="Times New Roman" w:cs="Times New Roman"/>
          <w:sz w:val="24"/>
          <w:szCs w:val="24"/>
        </w:rPr>
        <w:t>评价方法相同</w:t>
      </w:r>
      <w:r w:rsidRPr="009249B3">
        <w:rPr>
          <w:rFonts w:ascii="Times New Roman" w:eastAsia="宋体" w:hAnsi="Times New Roman" w:cs="Times New Roman"/>
          <w:sz w:val="24"/>
          <w:szCs w:val="24"/>
        </w:rPr>
        <w:t xml:space="preserve"> </w:t>
      </w:r>
    </w:p>
    <w:p w14:paraId="10D082C0" w14:textId="77777777" w:rsidR="009249B3" w:rsidRPr="009249B3" w:rsidRDefault="009249B3" w:rsidP="009249B3">
      <w:pPr>
        <w:spacing w:line="360" w:lineRule="auto"/>
        <w:rPr>
          <w:rFonts w:ascii="Times New Roman" w:eastAsia="宋体" w:hAnsi="Times New Roman" w:cs="Times New Roman"/>
          <w:sz w:val="24"/>
          <w:szCs w:val="24"/>
        </w:rPr>
      </w:pPr>
      <w:r w:rsidRPr="009249B3">
        <w:rPr>
          <w:rFonts w:ascii="Times New Roman" w:eastAsia="宋体" w:hAnsi="Times New Roman" w:cs="Times New Roman"/>
          <w:sz w:val="24"/>
          <w:szCs w:val="24"/>
        </w:rPr>
        <w:t xml:space="preserve">B. </w:t>
      </w:r>
      <w:r w:rsidRPr="009249B3">
        <w:rPr>
          <w:rFonts w:ascii="Times New Roman" w:eastAsia="宋体" w:hAnsi="Times New Roman" w:cs="Times New Roman"/>
          <w:sz w:val="24"/>
          <w:szCs w:val="24"/>
        </w:rPr>
        <w:t>所使用价格体系相同</w:t>
      </w:r>
      <w:r w:rsidRPr="009249B3">
        <w:rPr>
          <w:rFonts w:ascii="Times New Roman" w:eastAsia="宋体" w:hAnsi="Times New Roman" w:cs="Times New Roman"/>
          <w:sz w:val="24"/>
          <w:szCs w:val="24"/>
        </w:rPr>
        <w:t xml:space="preserve"> </w:t>
      </w:r>
    </w:p>
    <w:p w14:paraId="2A34CB48" w14:textId="77777777" w:rsidR="009249B3" w:rsidRPr="009249B3" w:rsidRDefault="009249B3" w:rsidP="009249B3">
      <w:pPr>
        <w:spacing w:line="360" w:lineRule="auto"/>
        <w:rPr>
          <w:rFonts w:ascii="Times New Roman" w:eastAsia="宋体" w:hAnsi="Times New Roman" w:cs="Times New Roman"/>
          <w:sz w:val="24"/>
          <w:szCs w:val="24"/>
        </w:rPr>
      </w:pPr>
      <w:r w:rsidRPr="009249B3">
        <w:rPr>
          <w:rFonts w:ascii="Times New Roman" w:eastAsia="宋体" w:hAnsi="Times New Roman" w:cs="Times New Roman"/>
          <w:sz w:val="24"/>
          <w:szCs w:val="24"/>
        </w:rPr>
        <w:t xml:space="preserve">C. </w:t>
      </w:r>
      <w:r w:rsidRPr="009249B3">
        <w:rPr>
          <w:rFonts w:ascii="Times New Roman" w:eastAsia="宋体" w:hAnsi="Times New Roman" w:cs="Times New Roman"/>
          <w:sz w:val="24"/>
          <w:szCs w:val="24"/>
        </w:rPr>
        <w:t>评价所站的层次相同</w:t>
      </w:r>
      <w:r w:rsidRPr="009249B3">
        <w:rPr>
          <w:rFonts w:ascii="Times New Roman" w:eastAsia="宋体" w:hAnsi="Times New Roman" w:cs="Times New Roman"/>
          <w:sz w:val="24"/>
          <w:szCs w:val="24"/>
        </w:rPr>
        <w:t xml:space="preserve"> </w:t>
      </w:r>
    </w:p>
    <w:p w14:paraId="4667403A" w14:textId="77777777" w:rsidR="009249B3" w:rsidRPr="009249B3" w:rsidRDefault="009249B3" w:rsidP="009249B3">
      <w:pPr>
        <w:spacing w:line="360" w:lineRule="auto"/>
        <w:rPr>
          <w:rFonts w:ascii="Times New Roman" w:eastAsia="宋体" w:hAnsi="Times New Roman" w:cs="Times New Roman"/>
          <w:sz w:val="24"/>
          <w:szCs w:val="24"/>
        </w:rPr>
      </w:pPr>
      <w:r w:rsidRPr="009249B3">
        <w:rPr>
          <w:rFonts w:ascii="Times New Roman" w:eastAsia="宋体" w:hAnsi="Times New Roman" w:cs="Times New Roman"/>
          <w:sz w:val="24"/>
          <w:szCs w:val="24"/>
        </w:rPr>
        <w:t xml:space="preserve">D. </w:t>
      </w:r>
      <w:r w:rsidRPr="009249B3">
        <w:rPr>
          <w:rFonts w:ascii="Times New Roman" w:eastAsia="宋体" w:hAnsi="Times New Roman" w:cs="Times New Roman"/>
          <w:sz w:val="24"/>
          <w:szCs w:val="24"/>
        </w:rPr>
        <w:t>评价的基础工作相同</w:t>
      </w:r>
      <w:r w:rsidRPr="009249B3">
        <w:rPr>
          <w:rFonts w:ascii="Times New Roman" w:eastAsia="宋体" w:hAnsi="Times New Roman" w:cs="Times New Roman"/>
          <w:sz w:val="24"/>
          <w:szCs w:val="24"/>
        </w:rPr>
        <w:t xml:space="preserve"> </w:t>
      </w:r>
    </w:p>
    <w:p w14:paraId="0217DE52" w14:textId="77777777" w:rsidR="009249B3" w:rsidRPr="009249B3" w:rsidRDefault="009249B3" w:rsidP="009249B3">
      <w:pPr>
        <w:spacing w:line="360" w:lineRule="auto"/>
        <w:rPr>
          <w:rFonts w:ascii="Times New Roman" w:eastAsia="宋体" w:hAnsi="Times New Roman" w:cs="Times New Roman"/>
          <w:sz w:val="24"/>
          <w:szCs w:val="24"/>
        </w:rPr>
      </w:pPr>
      <w:r w:rsidRPr="009249B3">
        <w:rPr>
          <w:rFonts w:ascii="Times New Roman" w:eastAsia="宋体" w:hAnsi="Times New Roman" w:cs="Times New Roman"/>
          <w:sz w:val="24"/>
          <w:szCs w:val="24"/>
        </w:rPr>
        <w:t xml:space="preserve">E. </w:t>
      </w:r>
      <w:r w:rsidRPr="009249B3">
        <w:rPr>
          <w:rFonts w:ascii="Times New Roman" w:eastAsia="宋体" w:hAnsi="Times New Roman" w:cs="Times New Roman"/>
          <w:sz w:val="24"/>
          <w:szCs w:val="24"/>
        </w:rPr>
        <w:t>评价的计算期相同</w:t>
      </w:r>
      <w:r w:rsidRPr="009249B3">
        <w:rPr>
          <w:rFonts w:ascii="Times New Roman" w:eastAsia="宋体" w:hAnsi="Times New Roman" w:cs="Times New Roman"/>
          <w:sz w:val="24"/>
          <w:szCs w:val="24"/>
        </w:rPr>
        <w:t xml:space="preserve"> </w:t>
      </w:r>
    </w:p>
    <w:p w14:paraId="46959F20" w14:textId="629DFD94" w:rsidR="009249B3" w:rsidRPr="009249B3" w:rsidRDefault="009249B3" w:rsidP="009249B3">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4</w:t>
      </w:r>
      <w:r>
        <w:rPr>
          <w:rFonts w:ascii="Times New Roman" w:eastAsia="宋体" w:hAnsi="Times New Roman" w:cs="Times New Roman" w:hint="eastAsia"/>
          <w:sz w:val="24"/>
          <w:szCs w:val="24"/>
        </w:rPr>
        <w:t>、</w:t>
      </w:r>
      <w:r w:rsidRPr="009249B3">
        <w:rPr>
          <w:rFonts w:ascii="Times New Roman" w:eastAsia="宋体" w:hAnsi="Times New Roman" w:cs="Times New Roman" w:hint="eastAsia"/>
          <w:sz w:val="24"/>
          <w:szCs w:val="24"/>
        </w:rPr>
        <w:t>费用效益分析与财务评价的不同之处（</w:t>
      </w:r>
      <w:r w:rsidR="00090E9C">
        <w:rPr>
          <w:rFonts w:ascii="Times New Roman" w:eastAsia="宋体" w:hAnsi="Times New Roman" w:cs="Times New Roman" w:hint="eastAsia"/>
          <w:sz w:val="24"/>
          <w:szCs w:val="24"/>
        </w:rPr>
        <w:t>B</w:t>
      </w:r>
      <w:r w:rsidR="00090E9C">
        <w:rPr>
          <w:rFonts w:ascii="Times New Roman" w:eastAsia="宋体" w:hAnsi="Times New Roman" w:cs="Times New Roman"/>
          <w:sz w:val="24"/>
          <w:szCs w:val="24"/>
        </w:rPr>
        <w:t>CD</w:t>
      </w:r>
      <w:r w:rsidRPr="009249B3">
        <w:rPr>
          <w:rFonts w:ascii="Times New Roman" w:eastAsia="宋体" w:hAnsi="Times New Roman" w:cs="Times New Roman"/>
          <w:sz w:val="24"/>
          <w:szCs w:val="24"/>
        </w:rPr>
        <w:t xml:space="preserve"> </w:t>
      </w:r>
      <w:r w:rsidRPr="009249B3">
        <w:rPr>
          <w:rFonts w:ascii="Times New Roman" w:eastAsia="宋体" w:hAnsi="Times New Roman" w:cs="Times New Roman"/>
          <w:sz w:val="24"/>
          <w:szCs w:val="24"/>
        </w:rPr>
        <w:t>）。</w:t>
      </w:r>
    </w:p>
    <w:p w14:paraId="10220315" w14:textId="77777777" w:rsidR="009249B3" w:rsidRPr="009249B3" w:rsidRDefault="009249B3" w:rsidP="009249B3">
      <w:pPr>
        <w:spacing w:line="360" w:lineRule="auto"/>
        <w:rPr>
          <w:rFonts w:ascii="Times New Roman" w:eastAsia="宋体" w:hAnsi="Times New Roman" w:cs="Times New Roman"/>
          <w:sz w:val="24"/>
          <w:szCs w:val="24"/>
        </w:rPr>
      </w:pPr>
      <w:r w:rsidRPr="009249B3">
        <w:rPr>
          <w:rFonts w:ascii="Times New Roman" w:eastAsia="宋体" w:hAnsi="Times New Roman" w:cs="Times New Roman"/>
          <w:sz w:val="24"/>
          <w:szCs w:val="24"/>
        </w:rPr>
        <w:t xml:space="preserve">A. </w:t>
      </w:r>
      <w:r w:rsidRPr="009249B3">
        <w:rPr>
          <w:rFonts w:ascii="Times New Roman" w:eastAsia="宋体" w:hAnsi="Times New Roman" w:cs="Times New Roman"/>
          <w:sz w:val="24"/>
          <w:szCs w:val="24"/>
        </w:rPr>
        <w:t>评价的计算期不同</w:t>
      </w:r>
      <w:r w:rsidRPr="009249B3">
        <w:rPr>
          <w:rFonts w:ascii="Times New Roman" w:eastAsia="宋体" w:hAnsi="Times New Roman" w:cs="Times New Roman"/>
          <w:sz w:val="24"/>
          <w:szCs w:val="24"/>
        </w:rPr>
        <w:t xml:space="preserve"> </w:t>
      </w:r>
    </w:p>
    <w:p w14:paraId="03DCE685" w14:textId="77777777" w:rsidR="009249B3" w:rsidRPr="009249B3" w:rsidRDefault="009249B3" w:rsidP="009249B3">
      <w:pPr>
        <w:spacing w:line="360" w:lineRule="auto"/>
        <w:rPr>
          <w:rFonts w:ascii="Times New Roman" w:eastAsia="宋体" w:hAnsi="Times New Roman" w:cs="Times New Roman"/>
          <w:sz w:val="24"/>
          <w:szCs w:val="24"/>
        </w:rPr>
      </w:pPr>
      <w:r w:rsidRPr="009249B3">
        <w:rPr>
          <w:rFonts w:ascii="Times New Roman" w:eastAsia="宋体" w:hAnsi="Times New Roman" w:cs="Times New Roman"/>
          <w:sz w:val="24"/>
          <w:szCs w:val="24"/>
        </w:rPr>
        <w:lastRenderedPageBreak/>
        <w:t xml:space="preserve">B. </w:t>
      </w:r>
      <w:r w:rsidRPr="009249B3">
        <w:rPr>
          <w:rFonts w:ascii="Times New Roman" w:eastAsia="宋体" w:hAnsi="Times New Roman" w:cs="Times New Roman"/>
          <w:sz w:val="24"/>
          <w:szCs w:val="24"/>
        </w:rPr>
        <w:t>费用和效益的含义及划分范围不同</w:t>
      </w:r>
      <w:r w:rsidRPr="009249B3">
        <w:rPr>
          <w:rFonts w:ascii="Times New Roman" w:eastAsia="宋体" w:hAnsi="Times New Roman" w:cs="Times New Roman"/>
          <w:sz w:val="24"/>
          <w:szCs w:val="24"/>
        </w:rPr>
        <w:t xml:space="preserve"> </w:t>
      </w:r>
    </w:p>
    <w:p w14:paraId="4C841E09" w14:textId="77777777" w:rsidR="009249B3" w:rsidRPr="009249B3" w:rsidRDefault="009249B3" w:rsidP="009249B3">
      <w:pPr>
        <w:spacing w:line="360" w:lineRule="auto"/>
        <w:rPr>
          <w:rFonts w:ascii="Times New Roman" w:eastAsia="宋体" w:hAnsi="Times New Roman" w:cs="Times New Roman"/>
          <w:sz w:val="24"/>
          <w:szCs w:val="24"/>
        </w:rPr>
      </w:pPr>
      <w:r w:rsidRPr="009249B3">
        <w:rPr>
          <w:rFonts w:ascii="Times New Roman" w:eastAsia="宋体" w:hAnsi="Times New Roman" w:cs="Times New Roman"/>
          <w:sz w:val="24"/>
          <w:szCs w:val="24"/>
        </w:rPr>
        <w:t xml:space="preserve">C. </w:t>
      </w:r>
      <w:r w:rsidRPr="009249B3">
        <w:rPr>
          <w:rFonts w:ascii="Times New Roman" w:eastAsia="宋体" w:hAnsi="Times New Roman" w:cs="Times New Roman"/>
          <w:sz w:val="24"/>
          <w:szCs w:val="24"/>
        </w:rPr>
        <w:t>两种评价使用的参数不同</w:t>
      </w:r>
      <w:r w:rsidRPr="009249B3">
        <w:rPr>
          <w:rFonts w:ascii="Times New Roman" w:eastAsia="宋体" w:hAnsi="Times New Roman" w:cs="Times New Roman"/>
          <w:sz w:val="24"/>
          <w:szCs w:val="24"/>
        </w:rPr>
        <w:t xml:space="preserve"> </w:t>
      </w:r>
    </w:p>
    <w:p w14:paraId="03810F12" w14:textId="77777777" w:rsidR="009249B3" w:rsidRPr="009249B3" w:rsidRDefault="009249B3" w:rsidP="009249B3">
      <w:pPr>
        <w:spacing w:line="360" w:lineRule="auto"/>
        <w:rPr>
          <w:rFonts w:ascii="Times New Roman" w:eastAsia="宋体" w:hAnsi="Times New Roman" w:cs="Times New Roman"/>
          <w:sz w:val="24"/>
          <w:szCs w:val="24"/>
        </w:rPr>
      </w:pPr>
      <w:r w:rsidRPr="009249B3">
        <w:rPr>
          <w:rFonts w:ascii="Times New Roman" w:eastAsia="宋体" w:hAnsi="Times New Roman" w:cs="Times New Roman"/>
          <w:sz w:val="24"/>
          <w:szCs w:val="24"/>
        </w:rPr>
        <w:t xml:space="preserve">D. </w:t>
      </w:r>
      <w:r w:rsidRPr="009249B3">
        <w:rPr>
          <w:rFonts w:ascii="Times New Roman" w:eastAsia="宋体" w:hAnsi="Times New Roman" w:cs="Times New Roman"/>
          <w:sz w:val="24"/>
          <w:szCs w:val="24"/>
        </w:rPr>
        <w:t>评价内容不同</w:t>
      </w:r>
      <w:r w:rsidRPr="009249B3">
        <w:rPr>
          <w:rFonts w:ascii="Times New Roman" w:eastAsia="宋体" w:hAnsi="Times New Roman" w:cs="Times New Roman"/>
          <w:sz w:val="24"/>
          <w:szCs w:val="24"/>
        </w:rPr>
        <w:t xml:space="preserve"> </w:t>
      </w:r>
    </w:p>
    <w:p w14:paraId="0FA6FA43" w14:textId="092BEA2D" w:rsidR="009249B3" w:rsidRPr="009249B3" w:rsidRDefault="009249B3" w:rsidP="009249B3">
      <w:pPr>
        <w:spacing w:line="360" w:lineRule="auto"/>
        <w:rPr>
          <w:rFonts w:ascii="Times New Roman" w:eastAsia="宋体" w:hAnsi="Times New Roman" w:cs="Times New Roman" w:hint="eastAsia"/>
          <w:sz w:val="24"/>
          <w:szCs w:val="24"/>
        </w:rPr>
      </w:pPr>
      <w:r w:rsidRPr="009249B3">
        <w:rPr>
          <w:rFonts w:ascii="Times New Roman" w:eastAsia="宋体" w:hAnsi="Times New Roman" w:cs="Times New Roman"/>
          <w:sz w:val="24"/>
          <w:szCs w:val="24"/>
        </w:rPr>
        <w:t xml:space="preserve">E. </w:t>
      </w:r>
      <w:r w:rsidRPr="009249B3">
        <w:rPr>
          <w:rFonts w:ascii="Times New Roman" w:eastAsia="宋体" w:hAnsi="Times New Roman" w:cs="Times New Roman"/>
          <w:sz w:val="24"/>
          <w:szCs w:val="24"/>
        </w:rPr>
        <w:t>评价的基础工作不同</w:t>
      </w:r>
    </w:p>
    <w:p w14:paraId="5468736A" w14:textId="76CF5B53" w:rsidR="00983DBD" w:rsidRDefault="00983DBD" w:rsidP="008A2B24">
      <w:pPr>
        <w:pStyle w:val="a4"/>
        <w:spacing w:line="360" w:lineRule="auto"/>
        <w:rPr>
          <w:rFonts w:ascii="黑体" w:eastAsia="黑体" w:hAnsi="黑体"/>
        </w:rPr>
      </w:pPr>
      <w:r w:rsidRPr="00430EFB">
        <w:rPr>
          <w:rFonts w:ascii="黑体" w:eastAsia="黑体" w:hAnsi="黑体"/>
        </w:rPr>
        <w:t>第10章 工程项目费用效果分析</w:t>
      </w:r>
    </w:p>
    <w:p w14:paraId="0BEF789D" w14:textId="73BB12FC" w:rsidR="00B17828" w:rsidRDefault="00B17828" w:rsidP="00B17828">
      <w:pPr>
        <w:spacing w:line="360" w:lineRule="auto"/>
        <w:rPr>
          <w:b/>
          <w:bCs/>
          <w:color w:val="000000"/>
        </w:rPr>
      </w:pPr>
      <w:r>
        <w:rPr>
          <w:rFonts w:hint="eastAsia"/>
          <w:b/>
          <w:bCs/>
          <w:color w:val="000000"/>
        </w:rPr>
        <w:t>一、判断正误题（每题</w:t>
      </w:r>
      <w:r>
        <w:rPr>
          <w:rFonts w:ascii="&amp;quot" w:hAnsi="&amp;quot"/>
          <w:b/>
          <w:bCs/>
          <w:color w:val="000000"/>
        </w:rPr>
        <w:t>1</w:t>
      </w:r>
      <w:r>
        <w:rPr>
          <w:rFonts w:hint="eastAsia"/>
          <w:b/>
          <w:bCs/>
          <w:color w:val="000000"/>
        </w:rPr>
        <w:t>分，共</w:t>
      </w:r>
      <w:r>
        <w:rPr>
          <w:rFonts w:ascii="Calibri" w:hAnsi="Calibri" w:cs="Calibri"/>
          <w:b/>
          <w:bCs/>
          <w:color w:val="000000"/>
        </w:rPr>
        <w:t>4</w:t>
      </w:r>
      <w:r>
        <w:rPr>
          <w:rFonts w:hint="eastAsia"/>
          <w:b/>
          <w:bCs/>
          <w:color w:val="000000"/>
        </w:rPr>
        <w:t>分）</w:t>
      </w:r>
    </w:p>
    <w:p w14:paraId="37E53F6D" w14:textId="4097B92A" w:rsidR="00B17828" w:rsidRPr="00B17828" w:rsidRDefault="00B17828" w:rsidP="00B17828">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hint="eastAsia"/>
          <w:sz w:val="24"/>
          <w:szCs w:val="24"/>
        </w:rPr>
        <w:t>、</w:t>
      </w:r>
      <w:r w:rsidRPr="00B17828">
        <w:rPr>
          <w:rFonts w:ascii="Times New Roman" w:eastAsia="宋体" w:hAnsi="Times New Roman" w:cs="Times New Roman"/>
          <w:sz w:val="24"/>
          <w:szCs w:val="24"/>
        </w:rPr>
        <w:t>费用效益分析回避了效果定价的难题，最适于效果难以货币化的领域。</w:t>
      </w:r>
      <w:r w:rsidR="001732D1">
        <w:rPr>
          <w:rFonts w:ascii="宋体" w:eastAsia="宋体" w:hAnsi="宋体" w:cs="Times New Roman" w:hint="eastAsia"/>
          <w:sz w:val="24"/>
          <w:szCs w:val="24"/>
        </w:rPr>
        <w:t>×</w:t>
      </w:r>
    </w:p>
    <w:p w14:paraId="4B6297D9" w14:textId="17A75621" w:rsidR="00B17828" w:rsidRPr="00B17828" w:rsidRDefault="00B17828" w:rsidP="00B17828">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r w:rsidRPr="00B17828">
        <w:rPr>
          <w:rFonts w:ascii="Times New Roman" w:eastAsia="宋体" w:hAnsi="Times New Roman" w:cs="Times New Roman"/>
          <w:sz w:val="24"/>
          <w:szCs w:val="24"/>
        </w:rPr>
        <w:t>项目效果是指项目的结果所起到的作用、效应或效能，是项目目标的实现程度。项目的效果只能有</w:t>
      </w:r>
      <w:r w:rsidRPr="00B17828">
        <w:rPr>
          <w:rFonts w:ascii="Times New Roman" w:eastAsia="宋体" w:hAnsi="Times New Roman" w:cs="Times New Roman"/>
          <w:sz w:val="24"/>
          <w:szCs w:val="24"/>
        </w:rPr>
        <w:t>1</w:t>
      </w:r>
      <w:r w:rsidRPr="00B17828">
        <w:rPr>
          <w:rFonts w:ascii="Times New Roman" w:eastAsia="宋体" w:hAnsi="Times New Roman" w:cs="Times New Roman"/>
          <w:sz w:val="24"/>
          <w:szCs w:val="24"/>
        </w:rPr>
        <w:t>个。</w:t>
      </w:r>
      <w:r w:rsidR="001732D1">
        <w:rPr>
          <w:rFonts w:ascii="宋体" w:eastAsia="宋体" w:hAnsi="宋体" w:cs="Times New Roman" w:hint="eastAsia"/>
          <w:sz w:val="24"/>
          <w:szCs w:val="24"/>
        </w:rPr>
        <w:t>×</w:t>
      </w:r>
    </w:p>
    <w:p w14:paraId="64D2C38D" w14:textId="099FE99D" w:rsidR="00B17828" w:rsidRPr="00B17828" w:rsidRDefault="00B17828" w:rsidP="00B17828">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w:t>
      </w:r>
      <w:r w:rsidRPr="00B17828">
        <w:rPr>
          <w:rFonts w:ascii="Times New Roman" w:eastAsia="宋体" w:hAnsi="Times New Roman" w:cs="Times New Roman"/>
          <w:sz w:val="24"/>
          <w:szCs w:val="24"/>
        </w:rPr>
        <w:t>在费用效益分析中，较为困难的问题是某些项目的效益不能简单地用货币来衡量。</w:t>
      </w:r>
      <w:r w:rsidR="001732D1">
        <w:rPr>
          <w:rFonts w:ascii="宋体" w:eastAsia="宋体" w:hAnsi="宋体" w:cs="Times New Roman" w:hint="eastAsia"/>
          <w:sz w:val="24"/>
          <w:szCs w:val="24"/>
        </w:rPr>
        <w:t>√</w:t>
      </w:r>
    </w:p>
    <w:p w14:paraId="79B9D38B" w14:textId="56D1D34C" w:rsidR="00B17828" w:rsidRPr="00B17828" w:rsidRDefault="00B17828" w:rsidP="00B17828">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w:t>
      </w:r>
      <w:r w:rsidRPr="00B17828">
        <w:rPr>
          <w:rFonts w:ascii="Times New Roman" w:eastAsia="宋体" w:hAnsi="Times New Roman" w:cs="Times New Roman"/>
          <w:sz w:val="24"/>
          <w:szCs w:val="24"/>
        </w:rPr>
        <w:t>成本效用分析判定准则是：投入成本一定效用最大，或者效用一定费用最小的方案最佳。</w:t>
      </w:r>
      <w:r w:rsidR="001732D1">
        <w:rPr>
          <w:rFonts w:ascii="宋体" w:eastAsia="宋体" w:hAnsi="宋体" w:cs="Times New Roman" w:hint="eastAsia"/>
          <w:sz w:val="24"/>
          <w:szCs w:val="24"/>
        </w:rPr>
        <w:t>√</w:t>
      </w:r>
    </w:p>
    <w:p w14:paraId="0708E4C8" w14:textId="72B97B88" w:rsidR="00983DBD" w:rsidRDefault="00983DBD" w:rsidP="008A2B24">
      <w:pPr>
        <w:pStyle w:val="a4"/>
        <w:spacing w:line="360" w:lineRule="auto"/>
        <w:rPr>
          <w:rFonts w:ascii="黑体" w:eastAsia="黑体" w:hAnsi="黑体"/>
        </w:rPr>
      </w:pPr>
      <w:r w:rsidRPr="00430EFB">
        <w:rPr>
          <w:rFonts w:ascii="黑体" w:eastAsia="黑体" w:hAnsi="黑体"/>
        </w:rPr>
        <w:t>第11章 设备更新分析</w:t>
      </w:r>
    </w:p>
    <w:p w14:paraId="50C4F2DD" w14:textId="19B033D6" w:rsidR="0046340F" w:rsidRDefault="0046340F" w:rsidP="0046340F">
      <w:pPr>
        <w:rPr>
          <w:b/>
          <w:bCs/>
          <w:color w:val="000000"/>
        </w:rPr>
      </w:pPr>
      <w:r>
        <w:rPr>
          <w:rFonts w:hint="eastAsia"/>
          <w:b/>
          <w:bCs/>
          <w:color w:val="000000"/>
        </w:rPr>
        <w:t>一、判断正误题（每题</w:t>
      </w:r>
      <w:r>
        <w:rPr>
          <w:rFonts w:ascii="&amp;quot" w:hAnsi="&amp;quot"/>
          <w:b/>
          <w:bCs/>
          <w:color w:val="000000"/>
        </w:rPr>
        <w:t>1</w:t>
      </w:r>
      <w:r>
        <w:rPr>
          <w:rFonts w:hint="eastAsia"/>
          <w:b/>
          <w:bCs/>
          <w:color w:val="000000"/>
        </w:rPr>
        <w:t>分，共</w:t>
      </w:r>
      <w:r>
        <w:rPr>
          <w:rFonts w:ascii="Calibri" w:hAnsi="Calibri" w:cs="Calibri"/>
          <w:b/>
          <w:bCs/>
          <w:color w:val="000000"/>
        </w:rPr>
        <w:t>16</w:t>
      </w:r>
      <w:r>
        <w:rPr>
          <w:rFonts w:hint="eastAsia"/>
          <w:b/>
          <w:bCs/>
          <w:color w:val="000000"/>
        </w:rPr>
        <w:t>分）</w:t>
      </w:r>
    </w:p>
    <w:p w14:paraId="57657E32" w14:textId="573BDDE8" w:rsidR="0069592A" w:rsidRPr="0069592A" w:rsidRDefault="0069592A" w:rsidP="0069592A">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w:t>
      </w:r>
      <w:r w:rsidRPr="0069592A">
        <w:rPr>
          <w:rFonts w:ascii="Times New Roman" w:eastAsia="宋体" w:hAnsi="Times New Roman" w:cs="Times New Roman"/>
          <w:sz w:val="24"/>
          <w:szCs w:val="24"/>
        </w:rPr>
        <w:t>技术寿命的长短，主要取决于有形磨损的速度。</w:t>
      </w:r>
      <w:r>
        <w:rPr>
          <w:rFonts w:ascii="宋体" w:eastAsia="宋体" w:hAnsi="宋体" w:cs="Times New Roman" w:hint="eastAsia"/>
          <w:sz w:val="24"/>
          <w:szCs w:val="24"/>
        </w:rPr>
        <w:t>×</w:t>
      </w:r>
    </w:p>
    <w:p w14:paraId="75BC3917" w14:textId="2EBCF92E" w:rsidR="0069592A" w:rsidRPr="0069592A" w:rsidRDefault="0069592A" w:rsidP="0069592A">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r w:rsidRPr="0069592A">
        <w:rPr>
          <w:rFonts w:ascii="Times New Roman" w:eastAsia="宋体" w:hAnsi="Times New Roman" w:cs="Times New Roman"/>
          <w:sz w:val="24"/>
          <w:szCs w:val="24"/>
        </w:rPr>
        <w:t>经济寿命是确定设备最优更新期的主要依据。</w:t>
      </w:r>
      <w:r>
        <w:rPr>
          <w:rFonts w:ascii="宋体" w:eastAsia="宋体" w:hAnsi="宋体" w:cs="Times New Roman" w:hint="eastAsia"/>
          <w:sz w:val="24"/>
          <w:szCs w:val="24"/>
        </w:rPr>
        <w:t>√</w:t>
      </w:r>
    </w:p>
    <w:p w14:paraId="0CECDB35" w14:textId="012E21D1" w:rsidR="0069592A" w:rsidRPr="0069592A" w:rsidRDefault="0069592A" w:rsidP="0069592A">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w:t>
      </w:r>
      <w:r w:rsidRPr="0069592A">
        <w:rPr>
          <w:rFonts w:ascii="Times New Roman" w:eastAsia="宋体" w:hAnsi="Times New Roman" w:cs="Times New Roman"/>
          <w:sz w:val="24"/>
          <w:szCs w:val="24"/>
        </w:rPr>
        <w:t>设备的第</w:t>
      </w:r>
      <w:r w:rsidRPr="0069592A">
        <w:rPr>
          <w:rFonts w:ascii="Times New Roman" w:eastAsia="宋体" w:hAnsi="Times New Roman" w:cs="Times New Roman"/>
          <w:sz w:val="24"/>
          <w:szCs w:val="24"/>
        </w:rPr>
        <w:t>I</w:t>
      </w:r>
      <w:r w:rsidRPr="0069592A">
        <w:rPr>
          <w:rFonts w:ascii="Times New Roman" w:eastAsia="宋体" w:hAnsi="Times New Roman" w:cs="Times New Roman"/>
          <w:sz w:val="24"/>
          <w:szCs w:val="24"/>
        </w:rPr>
        <w:t>类无形磨损是由于设备制造工艺不断改进，成本不断降低，劳动生产率不断提高，生产同种设备所需的社会必要劳动减少，因而设备的市场价格降低，这样就使原来购买的设备相应地贬值了。</w:t>
      </w:r>
      <w:r>
        <w:rPr>
          <w:rFonts w:ascii="宋体" w:eastAsia="宋体" w:hAnsi="宋体" w:cs="Times New Roman" w:hint="eastAsia"/>
          <w:sz w:val="24"/>
          <w:szCs w:val="24"/>
        </w:rPr>
        <w:t>√</w:t>
      </w:r>
    </w:p>
    <w:p w14:paraId="6F3E9784" w14:textId="61D3FF8D" w:rsidR="0069592A" w:rsidRPr="0069592A" w:rsidRDefault="0069592A" w:rsidP="0069592A">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w:t>
      </w:r>
      <w:r w:rsidRPr="0069592A">
        <w:rPr>
          <w:rFonts w:ascii="Times New Roman" w:eastAsia="宋体" w:hAnsi="Times New Roman" w:cs="Times New Roman"/>
          <w:sz w:val="24"/>
          <w:szCs w:val="24"/>
        </w:rPr>
        <w:t>设备的第</w:t>
      </w:r>
      <w:r w:rsidRPr="0069592A">
        <w:rPr>
          <w:rFonts w:ascii="Times New Roman" w:eastAsia="宋体" w:hAnsi="Times New Roman" w:cs="Times New Roman"/>
          <w:sz w:val="24"/>
          <w:szCs w:val="24"/>
        </w:rPr>
        <w:t>II</w:t>
      </w:r>
      <w:r w:rsidRPr="0069592A">
        <w:rPr>
          <w:rFonts w:ascii="Times New Roman" w:eastAsia="宋体" w:hAnsi="Times New Roman" w:cs="Times New Roman"/>
          <w:sz w:val="24"/>
          <w:szCs w:val="24"/>
        </w:rPr>
        <w:t>类无形磨损是由于技术进步，社会上出现了结构更先进、技术更完善、生产效率更高、耗能和耗原材料更少的新型设备，而使原有机器设备在技术上显得陈旧落后造成的。</w:t>
      </w:r>
      <w:r>
        <w:rPr>
          <w:rFonts w:ascii="宋体" w:eastAsia="宋体" w:hAnsi="宋体" w:cs="Times New Roman" w:hint="eastAsia"/>
          <w:sz w:val="24"/>
          <w:szCs w:val="24"/>
        </w:rPr>
        <w:t>√</w:t>
      </w:r>
    </w:p>
    <w:p w14:paraId="4F04425B" w14:textId="61D27812" w:rsidR="0069592A" w:rsidRPr="0069592A" w:rsidRDefault="0069592A" w:rsidP="0069592A">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w:t>
      </w:r>
      <w:r w:rsidRPr="0069592A">
        <w:rPr>
          <w:rFonts w:ascii="Times New Roman" w:eastAsia="宋体" w:hAnsi="Times New Roman" w:cs="Times New Roman"/>
          <w:sz w:val="24"/>
          <w:szCs w:val="24"/>
        </w:rPr>
        <w:t>设备的第</w:t>
      </w:r>
      <w:r w:rsidRPr="0069592A">
        <w:rPr>
          <w:rFonts w:ascii="Times New Roman" w:eastAsia="宋体" w:hAnsi="Times New Roman" w:cs="Times New Roman"/>
          <w:sz w:val="24"/>
          <w:szCs w:val="24"/>
        </w:rPr>
        <w:t>II</w:t>
      </w:r>
      <w:r w:rsidRPr="0069592A">
        <w:rPr>
          <w:rFonts w:ascii="Times New Roman" w:eastAsia="宋体" w:hAnsi="Times New Roman" w:cs="Times New Roman"/>
          <w:sz w:val="24"/>
          <w:szCs w:val="24"/>
        </w:rPr>
        <w:t>类无形磨损是由于设备制造工艺不断改进，成本不断降低，劳动生产率不断提高，生产同种设备所需的社会必要劳动减少，因而设备的市场价格降低，这样就使原来购买的设备相应地贬值了。</w:t>
      </w:r>
      <w:r>
        <w:rPr>
          <w:rFonts w:ascii="宋体" w:eastAsia="宋体" w:hAnsi="宋体" w:cs="Times New Roman" w:hint="eastAsia"/>
          <w:sz w:val="24"/>
          <w:szCs w:val="24"/>
        </w:rPr>
        <w:t>×</w:t>
      </w:r>
    </w:p>
    <w:p w14:paraId="02FA0305" w14:textId="1CFFC002" w:rsidR="0069592A" w:rsidRPr="0069592A" w:rsidRDefault="0069592A" w:rsidP="0069592A">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6</w:t>
      </w:r>
      <w:r>
        <w:rPr>
          <w:rFonts w:ascii="Times New Roman" w:eastAsia="宋体" w:hAnsi="Times New Roman" w:cs="Times New Roman" w:hint="eastAsia"/>
          <w:sz w:val="24"/>
          <w:szCs w:val="24"/>
        </w:rPr>
        <w:t>、</w:t>
      </w:r>
      <w:r w:rsidRPr="0069592A">
        <w:rPr>
          <w:rFonts w:ascii="Times New Roman" w:eastAsia="宋体" w:hAnsi="Times New Roman" w:cs="Times New Roman"/>
          <w:sz w:val="24"/>
          <w:szCs w:val="24"/>
        </w:rPr>
        <w:t>设备无形磨损是由于社会技术经济环境变化造成的设备价值的贬值。</w:t>
      </w:r>
      <w:r>
        <w:rPr>
          <w:rFonts w:ascii="宋体" w:eastAsia="宋体" w:hAnsi="宋体" w:cs="Times New Roman" w:hint="eastAsia"/>
          <w:sz w:val="24"/>
          <w:szCs w:val="24"/>
        </w:rPr>
        <w:t>√</w:t>
      </w:r>
    </w:p>
    <w:p w14:paraId="7D7AB1DF" w14:textId="625537EF" w:rsidR="0069592A" w:rsidRPr="0069592A" w:rsidRDefault="0069592A" w:rsidP="0069592A">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7</w:t>
      </w:r>
      <w:r>
        <w:rPr>
          <w:rFonts w:ascii="Times New Roman" w:eastAsia="宋体" w:hAnsi="Times New Roman" w:cs="Times New Roman" w:hint="eastAsia"/>
          <w:sz w:val="24"/>
          <w:szCs w:val="24"/>
        </w:rPr>
        <w:t>、</w:t>
      </w:r>
      <w:r w:rsidRPr="0069592A">
        <w:rPr>
          <w:rFonts w:ascii="Times New Roman" w:eastAsia="宋体" w:hAnsi="Times New Roman" w:cs="Times New Roman"/>
          <w:sz w:val="24"/>
          <w:szCs w:val="24"/>
        </w:rPr>
        <w:t>设备的无形磨损由于设备被使用或自然环境造成设备实体的内在磨损称为设</w:t>
      </w:r>
      <w:r w:rsidRPr="0069592A">
        <w:rPr>
          <w:rFonts w:ascii="Times New Roman" w:eastAsia="宋体" w:hAnsi="Times New Roman" w:cs="Times New Roman"/>
          <w:sz w:val="24"/>
          <w:szCs w:val="24"/>
        </w:rPr>
        <w:lastRenderedPageBreak/>
        <w:t>备的有形磨损或物质磨损。</w:t>
      </w:r>
      <w:r>
        <w:rPr>
          <w:rFonts w:ascii="宋体" w:eastAsia="宋体" w:hAnsi="宋体" w:cs="Times New Roman" w:hint="eastAsia"/>
          <w:sz w:val="24"/>
          <w:szCs w:val="24"/>
        </w:rPr>
        <w:t>×</w:t>
      </w:r>
    </w:p>
    <w:p w14:paraId="3C837C25" w14:textId="7A4FAD27" w:rsidR="0069592A" w:rsidRPr="0069592A" w:rsidRDefault="0069592A" w:rsidP="0069592A">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8</w:t>
      </w:r>
      <w:r>
        <w:rPr>
          <w:rFonts w:ascii="Times New Roman" w:eastAsia="宋体" w:hAnsi="Times New Roman" w:cs="Times New Roman" w:hint="eastAsia"/>
          <w:sz w:val="24"/>
          <w:szCs w:val="24"/>
        </w:rPr>
        <w:t>、</w:t>
      </w:r>
      <w:r w:rsidRPr="0069592A">
        <w:rPr>
          <w:rFonts w:ascii="Times New Roman" w:eastAsia="宋体" w:hAnsi="Times New Roman" w:cs="Times New Roman"/>
          <w:sz w:val="24"/>
          <w:szCs w:val="24"/>
        </w:rPr>
        <w:t>遭受无形磨损的设备如果无形磨损很严重在修理之前是无法使用的。</w:t>
      </w:r>
      <w:r>
        <w:rPr>
          <w:rFonts w:ascii="宋体" w:eastAsia="宋体" w:hAnsi="宋体" w:cs="Times New Roman" w:hint="eastAsia"/>
          <w:sz w:val="24"/>
          <w:szCs w:val="24"/>
        </w:rPr>
        <w:t>×</w:t>
      </w:r>
    </w:p>
    <w:p w14:paraId="1D40D8C7" w14:textId="1A75CE5E" w:rsidR="0069592A" w:rsidRPr="0069592A" w:rsidRDefault="0069592A" w:rsidP="0069592A">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9</w:t>
      </w:r>
      <w:r>
        <w:rPr>
          <w:rFonts w:ascii="Times New Roman" w:eastAsia="宋体" w:hAnsi="Times New Roman" w:cs="Times New Roman" w:hint="eastAsia"/>
          <w:sz w:val="24"/>
          <w:szCs w:val="24"/>
        </w:rPr>
        <w:t>、</w:t>
      </w:r>
      <w:r w:rsidRPr="0069592A">
        <w:rPr>
          <w:rFonts w:ascii="Times New Roman" w:eastAsia="宋体" w:hAnsi="Times New Roman" w:cs="Times New Roman"/>
          <w:sz w:val="24"/>
          <w:szCs w:val="24"/>
        </w:rPr>
        <w:t>设备无形磨损的局部补偿是修理。</w:t>
      </w:r>
      <w:r>
        <w:rPr>
          <w:rFonts w:ascii="宋体" w:eastAsia="宋体" w:hAnsi="宋体" w:cs="Times New Roman" w:hint="eastAsia"/>
          <w:sz w:val="24"/>
          <w:szCs w:val="24"/>
        </w:rPr>
        <w:t>√</w:t>
      </w:r>
    </w:p>
    <w:p w14:paraId="5C6ABEF0" w14:textId="5DB2AF7F" w:rsidR="0069592A" w:rsidRPr="0069592A" w:rsidRDefault="0069592A" w:rsidP="0069592A">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0</w:t>
      </w:r>
      <w:r>
        <w:rPr>
          <w:rFonts w:ascii="Times New Roman" w:eastAsia="宋体" w:hAnsi="Times New Roman" w:cs="Times New Roman" w:hint="eastAsia"/>
          <w:sz w:val="24"/>
          <w:szCs w:val="24"/>
        </w:rPr>
        <w:t>、</w:t>
      </w:r>
      <w:r w:rsidRPr="0069592A">
        <w:rPr>
          <w:rFonts w:ascii="Times New Roman" w:eastAsia="宋体" w:hAnsi="Times New Roman" w:cs="Times New Roman"/>
          <w:sz w:val="24"/>
          <w:szCs w:val="24"/>
        </w:rPr>
        <w:t>设备有形磨损的局部补偿是现代化技术改造。</w:t>
      </w:r>
      <w:r>
        <w:rPr>
          <w:rFonts w:ascii="宋体" w:eastAsia="宋体" w:hAnsi="宋体" w:cs="Times New Roman" w:hint="eastAsia"/>
          <w:sz w:val="24"/>
          <w:szCs w:val="24"/>
        </w:rPr>
        <w:t>×</w:t>
      </w:r>
    </w:p>
    <w:p w14:paraId="11C02940" w14:textId="2B037E91" w:rsidR="0069592A" w:rsidRPr="0069592A" w:rsidRDefault="0069592A" w:rsidP="0069592A">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1</w:t>
      </w:r>
      <w:r>
        <w:rPr>
          <w:rFonts w:ascii="Times New Roman" w:eastAsia="宋体" w:hAnsi="Times New Roman" w:cs="Times New Roman" w:hint="eastAsia"/>
          <w:sz w:val="24"/>
          <w:szCs w:val="24"/>
        </w:rPr>
        <w:t>、</w:t>
      </w:r>
      <w:r w:rsidRPr="0069592A">
        <w:rPr>
          <w:rFonts w:ascii="Times New Roman" w:eastAsia="宋体" w:hAnsi="Times New Roman" w:cs="Times New Roman"/>
          <w:sz w:val="24"/>
          <w:szCs w:val="24"/>
        </w:rPr>
        <w:t>可以采用大修理方式进行补偿的设备磨损是第二种无形磨损。</w:t>
      </w:r>
      <w:r>
        <w:rPr>
          <w:rFonts w:ascii="宋体" w:eastAsia="宋体" w:hAnsi="宋体" w:cs="Times New Roman" w:hint="eastAsia"/>
          <w:sz w:val="24"/>
          <w:szCs w:val="24"/>
        </w:rPr>
        <w:t>×</w:t>
      </w:r>
    </w:p>
    <w:p w14:paraId="5AD4B00D" w14:textId="401B5BF0" w:rsidR="0069592A" w:rsidRPr="0069592A" w:rsidRDefault="0069592A" w:rsidP="0069592A">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2</w:t>
      </w:r>
      <w:r>
        <w:rPr>
          <w:rFonts w:ascii="Times New Roman" w:eastAsia="宋体" w:hAnsi="Times New Roman" w:cs="Times New Roman" w:hint="eastAsia"/>
          <w:sz w:val="24"/>
          <w:szCs w:val="24"/>
        </w:rPr>
        <w:t>、</w:t>
      </w:r>
      <w:r w:rsidRPr="0069592A">
        <w:rPr>
          <w:rFonts w:ascii="Times New Roman" w:eastAsia="宋体" w:hAnsi="Times New Roman" w:cs="Times New Roman"/>
          <w:sz w:val="24"/>
          <w:szCs w:val="24"/>
        </w:rPr>
        <w:t>确定设备经济寿命时应使设备在经济寿命内一次性投资和各种经营费总和达到最大。</w:t>
      </w:r>
      <w:r>
        <w:rPr>
          <w:rFonts w:ascii="宋体" w:eastAsia="宋体" w:hAnsi="宋体" w:cs="Times New Roman" w:hint="eastAsia"/>
          <w:sz w:val="24"/>
          <w:szCs w:val="24"/>
        </w:rPr>
        <w:t>×</w:t>
      </w:r>
    </w:p>
    <w:p w14:paraId="24826DF3" w14:textId="74A2E92A" w:rsidR="0069592A" w:rsidRPr="0069592A" w:rsidRDefault="0069592A" w:rsidP="0069592A">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3</w:t>
      </w:r>
      <w:r>
        <w:rPr>
          <w:rFonts w:ascii="Times New Roman" w:eastAsia="宋体" w:hAnsi="Times New Roman" w:cs="Times New Roman" w:hint="eastAsia"/>
          <w:sz w:val="24"/>
          <w:szCs w:val="24"/>
        </w:rPr>
        <w:t>、</w:t>
      </w:r>
      <w:r w:rsidRPr="0069592A">
        <w:rPr>
          <w:rFonts w:ascii="Times New Roman" w:eastAsia="宋体" w:hAnsi="Times New Roman" w:cs="Times New Roman"/>
          <w:sz w:val="24"/>
          <w:szCs w:val="24"/>
        </w:rPr>
        <w:t>按静态模式确定设备经济寿命期的方法是在考虑资金时间价值的基础上计算设备年平均使用成本，使其为最小的</w:t>
      </w:r>
      <w:r w:rsidRPr="0069592A">
        <w:rPr>
          <w:rFonts w:ascii="Times New Roman" w:eastAsia="宋体" w:hAnsi="Times New Roman" w:cs="Times New Roman"/>
          <w:sz w:val="24"/>
          <w:szCs w:val="24"/>
        </w:rPr>
        <w:t>N0</w:t>
      </w:r>
      <w:r w:rsidRPr="0069592A">
        <w:rPr>
          <w:rFonts w:ascii="Times New Roman" w:eastAsia="宋体" w:hAnsi="Times New Roman" w:cs="Times New Roman"/>
          <w:sz w:val="24"/>
          <w:szCs w:val="24"/>
        </w:rPr>
        <w:t>就是设备的经济寿命。</w:t>
      </w:r>
      <w:r>
        <w:rPr>
          <w:rFonts w:ascii="宋体" w:eastAsia="宋体" w:hAnsi="宋体" w:cs="Times New Roman" w:hint="eastAsia"/>
          <w:sz w:val="24"/>
          <w:szCs w:val="24"/>
        </w:rPr>
        <w:t>×</w:t>
      </w:r>
    </w:p>
    <w:p w14:paraId="218788BD" w14:textId="28D7EE70" w:rsidR="0069592A" w:rsidRPr="0069592A" w:rsidRDefault="0069592A" w:rsidP="0069592A">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4</w:t>
      </w:r>
      <w:r>
        <w:rPr>
          <w:rFonts w:ascii="Times New Roman" w:eastAsia="宋体" w:hAnsi="Times New Roman" w:cs="Times New Roman" w:hint="eastAsia"/>
          <w:sz w:val="24"/>
          <w:szCs w:val="24"/>
        </w:rPr>
        <w:t>、</w:t>
      </w:r>
      <w:r w:rsidRPr="0069592A">
        <w:rPr>
          <w:rFonts w:ascii="Times New Roman" w:eastAsia="宋体" w:hAnsi="Times New Roman" w:cs="Times New Roman"/>
          <w:sz w:val="24"/>
          <w:szCs w:val="24"/>
        </w:rPr>
        <w:t>旧设备目前净残值高，营运费和维修费低。</w:t>
      </w:r>
      <w:r>
        <w:rPr>
          <w:rFonts w:ascii="宋体" w:eastAsia="宋体" w:hAnsi="宋体" w:cs="Times New Roman" w:hint="eastAsia"/>
          <w:sz w:val="24"/>
          <w:szCs w:val="24"/>
        </w:rPr>
        <w:t>×</w:t>
      </w:r>
    </w:p>
    <w:p w14:paraId="5FD75C08" w14:textId="7EE31407" w:rsidR="0069592A" w:rsidRPr="0069592A" w:rsidRDefault="0069592A" w:rsidP="0069592A">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5</w:t>
      </w:r>
      <w:r>
        <w:rPr>
          <w:rFonts w:ascii="Times New Roman" w:eastAsia="宋体" w:hAnsi="Times New Roman" w:cs="Times New Roman" w:hint="eastAsia"/>
          <w:sz w:val="24"/>
          <w:szCs w:val="24"/>
        </w:rPr>
        <w:t>、</w:t>
      </w:r>
      <w:r w:rsidRPr="0069592A">
        <w:rPr>
          <w:rFonts w:ascii="Times New Roman" w:eastAsia="宋体" w:hAnsi="Times New Roman" w:cs="Times New Roman"/>
          <w:sz w:val="24"/>
          <w:szCs w:val="24"/>
        </w:rPr>
        <w:t>如果旧设备继续使用</w:t>
      </w:r>
      <w:r w:rsidRPr="0069592A">
        <w:rPr>
          <w:rFonts w:ascii="Times New Roman" w:eastAsia="宋体" w:hAnsi="Times New Roman" w:cs="Times New Roman"/>
          <w:sz w:val="24"/>
          <w:szCs w:val="24"/>
        </w:rPr>
        <w:t>1</w:t>
      </w:r>
      <w:r w:rsidRPr="0069592A">
        <w:rPr>
          <w:rFonts w:ascii="Times New Roman" w:eastAsia="宋体" w:hAnsi="Times New Roman" w:cs="Times New Roman"/>
          <w:sz w:val="24"/>
          <w:szCs w:val="24"/>
        </w:rPr>
        <w:t>年的年平均使用成本低于新设备的年平均使用成本，此时需要更新旧设备。</w:t>
      </w:r>
      <w:r>
        <w:rPr>
          <w:rFonts w:ascii="宋体" w:eastAsia="宋体" w:hAnsi="宋体" w:cs="Times New Roman" w:hint="eastAsia"/>
          <w:sz w:val="24"/>
          <w:szCs w:val="24"/>
        </w:rPr>
        <w:t>×</w:t>
      </w:r>
    </w:p>
    <w:p w14:paraId="0CAD4734" w14:textId="347AA41F" w:rsidR="0069592A" w:rsidRDefault="0069592A" w:rsidP="0069592A">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6</w:t>
      </w:r>
      <w:r>
        <w:rPr>
          <w:rFonts w:ascii="Times New Roman" w:eastAsia="宋体" w:hAnsi="Times New Roman" w:cs="Times New Roman" w:hint="eastAsia"/>
          <w:sz w:val="24"/>
          <w:szCs w:val="24"/>
        </w:rPr>
        <w:t>、</w:t>
      </w:r>
      <w:r w:rsidRPr="0069592A">
        <w:rPr>
          <w:rFonts w:ascii="Times New Roman" w:eastAsia="宋体" w:hAnsi="Times New Roman" w:cs="Times New Roman"/>
          <w:sz w:val="24"/>
          <w:szCs w:val="24"/>
        </w:rPr>
        <w:t>设备更新是消除设备有形磨损和无形磨损的重要手段，目的是为了提高企业生产的现代化水平，尽快地形成新的生产能力。</w:t>
      </w:r>
      <w:r>
        <w:rPr>
          <w:rFonts w:ascii="宋体" w:eastAsia="宋体" w:hAnsi="宋体" w:cs="Times New Roman" w:hint="eastAsia"/>
          <w:sz w:val="24"/>
          <w:szCs w:val="24"/>
        </w:rPr>
        <w:t>√</w:t>
      </w:r>
    </w:p>
    <w:p w14:paraId="06E574FC" w14:textId="7714B0AF" w:rsidR="0069592A" w:rsidRDefault="0069592A" w:rsidP="0069592A">
      <w:pPr>
        <w:spacing w:line="360" w:lineRule="auto"/>
        <w:rPr>
          <w:b/>
          <w:bCs/>
          <w:color w:val="000000"/>
        </w:rPr>
      </w:pPr>
      <w:r>
        <w:rPr>
          <w:rFonts w:hint="eastAsia"/>
          <w:b/>
          <w:bCs/>
          <w:color w:val="000000"/>
        </w:rPr>
        <w:t>二、单项选择题（每题</w:t>
      </w:r>
      <w:r>
        <w:rPr>
          <w:rFonts w:ascii="&amp;quot" w:hAnsi="&amp;quot"/>
          <w:b/>
          <w:bCs/>
          <w:color w:val="000000"/>
        </w:rPr>
        <w:t>1</w:t>
      </w:r>
      <w:r>
        <w:rPr>
          <w:rFonts w:hint="eastAsia"/>
          <w:b/>
          <w:bCs/>
          <w:color w:val="000000"/>
        </w:rPr>
        <w:t>分，共</w:t>
      </w:r>
      <w:r>
        <w:rPr>
          <w:rFonts w:ascii="Calibri" w:hAnsi="Calibri" w:cs="Calibri"/>
          <w:b/>
          <w:bCs/>
          <w:color w:val="000000"/>
        </w:rPr>
        <w:t>8</w:t>
      </w:r>
      <w:r>
        <w:rPr>
          <w:rFonts w:hint="eastAsia"/>
          <w:b/>
          <w:bCs/>
          <w:color w:val="000000"/>
        </w:rPr>
        <w:t>分）</w:t>
      </w:r>
    </w:p>
    <w:p w14:paraId="379F70AC" w14:textId="16D2EA85" w:rsidR="0069592A" w:rsidRPr="0069592A" w:rsidRDefault="0069592A" w:rsidP="0069592A">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7</w:t>
      </w:r>
      <w:r>
        <w:rPr>
          <w:rFonts w:ascii="Times New Roman" w:eastAsia="宋体" w:hAnsi="Times New Roman" w:cs="Times New Roman" w:hint="eastAsia"/>
          <w:sz w:val="24"/>
          <w:szCs w:val="24"/>
        </w:rPr>
        <w:t>、</w:t>
      </w:r>
      <w:r w:rsidRPr="0069592A">
        <w:rPr>
          <w:rFonts w:ascii="Times New Roman" w:eastAsia="宋体" w:hAnsi="Times New Roman" w:cs="Times New Roman" w:hint="eastAsia"/>
          <w:sz w:val="24"/>
          <w:szCs w:val="24"/>
        </w:rPr>
        <w:t>下列对设备磨损理解不正确的是（</w:t>
      </w:r>
      <w:r w:rsidR="000A205C">
        <w:rPr>
          <w:rFonts w:ascii="Times New Roman" w:eastAsia="宋体" w:hAnsi="Times New Roman" w:cs="Times New Roman" w:hint="eastAsia"/>
          <w:sz w:val="24"/>
          <w:szCs w:val="24"/>
        </w:rPr>
        <w:t>C</w:t>
      </w:r>
      <w:r w:rsidRPr="0069592A">
        <w:rPr>
          <w:rFonts w:ascii="Times New Roman" w:eastAsia="宋体" w:hAnsi="Times New Roman" w:cs="Times New Roman"/>
          <w:sz w:val="24"/>
          <w:szCs w:val="24"/>
        </w:rPr>
        <w:t xml:space="preserve"> </w:t>
      </w:r>
      <w:r w:rsidRPr="0069592A">
        <w:rPr>
          <w:rFonts w:ascii="Times New Roman" w:eastAsia="宋体" w:hAnsi="Times New Roman" w:cs="Times New Roman"/>
          <w:sz w:val="24"/>
          <w:szCs w:val="24"/>
        </w:rPr>
        <w:t>）。</w:t>
      </w:r>
    </w:p>
    <w:p w14:paraId="2530984B" w14:textId="77777777" w:rsidR="0069592A" w:rsidRPr="0069592A" w:rsidRDefault="0069592A" w:rsidP="0069592A">
      <w:pPr>
        <w:spacing w:line="360" w:lineRule="auto"/>
        <w:rPr>
          <w:rFonts w:ascii="Times New Roman" w:eastAsia="宋体" w:hAnsi="Times New Roman" w:cs="Times New Roman"/>
          <w:sz w:val="24"/>
          <w:szCs w:val="24"/>
        </w:rPr>
      </w:pPr>
      <w:r w:rsidRPr="0069592A">
        <w:rPr>
          <w:rFonts w:ascii="Times New Roman" w:eastAsia="宋体" w:hAnsi="Times New Roman" w:cs="Times New Roman"/>
          <w:sz w:val="24"/>
          <w:szCs w:val="24"/>
        </w:rPr>
        <w:t xml:space="preserve">A. </w:t>
      </w:r>
      <w:r w:rsidRPr="0069592A">
        <w:rPr>
          <w:rFonts w:ascii="Times New Roman" w:eastAsia="宋体" w:hAnsi="Times New Roman" w:cs="Times New Roman"/>
          <w:sz w:val="24"/>
          <w:szCs w:val="24"/>
        </w:rPr>
        <w:t>设备磨损分为有形磨损和无形磨损两大类</w:t>
      </w:r>
      <w:r w:rsidRPr="0069592A">
        <w:rPr>
          <w:rFonts w:ascii="Times New Roman" w:eastAsia="宋体" w:hAnsi="Times New Roman" w:cs="Times New Roman"/>
          <w:sz w:val="24"/>
          <w:szCs w:val="24"/>
        </w:rPr>
        <w:t xml:space="preserve"> </w:t>
      </w:r>
    </w:p>
    <w:p w14:paraId="544F3682" w14:textId="77777777" w:rsidR="0069592A" w:rsidRPr="0069592A" w:rsidRDefault="0069592A" w:rsidP="0069592A">
      <w:pPr>
        <w:spacing w:line="360" w:lineRule="auto"/>
        <w:rPr>
          <w:rFonts w:ascii="Times New Roman" w:eastAsia="宋体" w:hAnsi="Times New Roman" w:cs="Times New Roman"/>
          <w:sz w:val="24"/>
          <w:szCs w:val="24"/>
        </w:rPr>
      </w:pPr>
      <w:r w:rsidRPr="0069592A">
        <w:rPr>
          <w:rFonts w:ascii="Times New Roman" w:eastAsia="宋体" w:hAnsi="Times New Roman" w:cs="Times New Roman"/>
          <w:sz w:val="24"/>
          <w:szCs w:val="24"/>
        </w:rPr>
        <w:t xml:space="preserve">B. </w:t>
      </w:r>
      <w:r w:rsidRPr="0069592A">
        <w:rPr>
          <w:rFonts w:ascii="Times New Roman" w:eastAsia="宋体" w:hAnsi="Times New Roman" w:cs="Times New Roman"/>
          <w:sz w:val="24"/>
          <w:szCs w:val="24"/>
        </w:rPr>
        <w:t>设备的有形磨损反映了设备使用价值的降低</w:t>
      </w:r>
      <w:r w:rsidRPr="0069592A">
        <w:rPr>
          <w:rFonts w:ascii="Times New Roman" w:eastAsia="宋体" w:hAnsi="Times New Roman" w:cs="Times New Roman"/>
          <w:sz w:val="24"/>
          <w:szCs w:val="24"/>
        </w:rPr>
        <w:t xml:space="preserve"> </w:t>
      </w:r>
    </w:p>
    <w:p w14:paraId="7DEAFB14" w14:textId="77777777" w:rsidR="0069592A" w:rsidRPr="0069592A" w:rsidRDefault="0069592A" w:rsidP="0069592A">
      <w:pPr>
        <w:spacing w:line="360" w:lineRule="auto"/>
        <w:rPr>
          <w:rFonts w:ascii="Times New Roman" w:eastAsia="宋体" w:hAnsi="Times New Roman" w:cs="Times New Roman"/>
          <w:sz w:val="24"/>
          <w:szCs w:val="24"/>
        </w:rPr>
      </w:pPr>
      <w:r w:rsidRPr="0069592A">
        <w:rPr>
          <w:rFonts w:ascii="Times New Roman" w:eastAsia="宋体" w:hAnsi="Times New Roman" w:cs="Times New Roman"/>
          <w:sz w:val="24"/>
          <w:szCs w:val="24"/>
        </w:rPr>
        <w:t xml:space="preserve">C. </w:t>
      </w:r>
      <w:r w:rsidRPr="0069592A">
        <w:rPr>
          <w:rFonts w:ascii="Times New Roman" w:eastAsia="宋体" w:hAnsi="Times New Roman" w:cs="Times New Roman"/>
          <w:sz w:val="24"/>
          <w:szCs w:val="24"/>
        </w:rPr>
        <w:t>技术进步使设备的有形磨损加快，无形磨损减缓</w:t>
      </w:r>
      <w:r w:rsidRPr="0069592A">
        <w:rPr>
          <w:rFonts w:ascii="Times New Roman" w:eastAsia="宋体" w:hAnsi="Times New Roman" w:cs="Times New Roman"/>
          <w:sz w:val="24"/>
          <w:szCs w:val="24"/>
        </w:rPr>
        <w:t xml:space="preserve"> </w:t>
      </w:r>
    </w:p>
    <w:p w14:paraId="3AAF3703" w14:textId="77777777" w:rsidR="0069592A" w:rsidRPr="0069592A" w:rsidRDefault="0069592A" w:rsidP="0069592A">
      <w:pPr>
        <w:spacing w:line="360" w:lineRule="auto"/>
        <w:rPr>
          <w:rFonts w:ascii="Times New Roman" w:eastAsia="宋体" w:hAnsi="Times New Roman" w:cs="Times New Roman"/>
          <w:sz w:val="24"/>
          <w:szCs w:val="24"/>
        </w:rPr>
      </w:pPr>
      <w:r w:rsidRPr="0069592A">
        <w:rPr>
          <w:rFonts w:ascii="Times New Roman" w:eastAsia="宋体" w:hAnsi="Times New Roman" w:cs="Times New Roman"/>
          <w:sz w:val="24"/>
          <w:szCs w:val="24"/>
        </w:rPr>
        <w:t xml:space="preserve">D. </w:t>
      </w:r>
      <w:r w:rsidRPr="0069592A">
        <w:rPr>
          <w:rFonts w:ascii="Times New Roman" w:eastAsia="宋体" w:hAnsi="Times New Roman" w:cs="Times New Roman"/>
          <w:sz w:val="24"/>
          <w:szCs w:val="24"/>
        </w:rPr>
        <w:t>无形磨损也会引起设备原始价值的贬值</w:t>
      </w:r>
      <w:r w:rsidRPr="0069592A">
        <w:rPr>
          <w:rFonts w:ascii="Times New Roman" w:eastAsia="宋体" w:hAnsi="Times New Roman" w:cs="Times New Roman"/>
          <w:sz w:val="24"/>
          <w:szCs w:val="24"/>
        </w:rPr>
        <w:t xml:space="preserve"> </w:t>
      </w:r>
    </w:p>
    <w:p w14:paraId="18ABE67B" w14:textId="347BB5C7" w:rsidR="0069592A" w:rsidRPr="0069592A" w:rsidRDefault="0069592A" w:rsidP="0069592A">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8</w:t>
      </w:r>
      <w:r>
        <w:rPr>
          <w:rFonts w:ascii="Times New Roman" w:eastAsia="宋体" w:hAnsi="Times New Roman" w:cs="Times New Roman" w:hint="eastAsia"/>
          <w:sz w:val="24"/>
          <w:szCs w:val="24"/>
        </w:rPr>
        <w:t>、</w:t>
      </w:r>
      <w:r w:rsidRPr="0069592A">
        <w:rPr>
          <w:rFonts w:ascii="Times New Roman" w:eastAsia="宋体" w:hAnsi="Times New Roman" w:cs="Times New Roman" w:hint="eastAsia"/>
          <w:sz w:val="24"/>
          <w:szCs w:val="24"/>
        </w:rPr>
        <w:t>下列导致现有设备贬值的情形中，属于设备无形磨损的有（</w:t>
      </w:r>
      <w:r w:rsidR="000A205C">
        <w:rPr>
          <w:rFonts w:ascii="Times New Roman" w:eastAsia="宋体" w:hAnsi="Times New Roman" w:cs="Times New Roman" w:hint="eastAsia"/>
          <w:sz w:val="24"/>
          <w:szCs w:val="24"/>
        </w:rPr>
        <w:t>B</w:t>
      </w:r>
      <w:r w:rsidRPr="0069592A">
        <w:rPr>
          <w:rFonts w:ascii="Times New Roman" w:eastAsia="宋体" w:hAnsi="Times New Roman" w:cs="Times New Roman"/>
          <w:sz w:val="24"/>
          <w:szCs w:val="24"/>
        </w:rPr>
        <w:t xml:space="preserve"> </w:t>
      </w:r>
      <w:r w:rsidRPr="0069592A">
        <w:rPr>
          <w:rFonts w:ascii="Times New Roman" w:eastAsia="宋体" w:hAnsi="Times New Roman" w:cs="Times New Roman"/>
          <w:sz w:val="24"/>
          <w:szCs w:val="24"/>
        </w:rPr>
        <w:t>）。</w:t>
      </w:r>
    </w:p>
    <w:p w14:paraId="79923FC4" w14:textId="77777777" w:rsidR="0069592A" w:rsidRPr="0069592A" w:rsidRDefault="0069592A" w:rsidP="0069592A">
      <w:pPr>
        <w:spacing w:line="360" w:lineRule="auto"/>
        <w:rPr>
          <w:rFonts w:ascii="Times New Roman" w:eastAsia="宋体" w:hAnsi="Times New Roman" w:cs="Times New Roman"/>
          <w:sz w:val="24"/>
          <w:szCs w:val="24"/>
        </w:rPr>
      </w:pPr>
      <w:r w:rsidRPr="0069592A">
        <w:rPr>
          <w:rFonts w:ascii="Times New Roman" w:eastAsia="宋体" w:hAnsi="Times New Roman" w:cs="Times New Roman"/>
          <w:sz w:val="24"/>
          <w:szCs w:val="24"/>
        </w:rPr>
        <w:t xml:space="preserve">A. </w:t>
      </w:r>
      <w:r w:rsidRPr="0069592A">
        <w:rPr>
          <w:rFonts w:ascii="Times New Roman" w:eastAsia="宋体" w:hAnsi="Times New Roman" w:cs="Times New Roman"/>
          <w:sz w:val="24"/>
          <w:szCs w:val="24"/>
        </w:rPr>
        <w:t>设备使用期限过长引起橡胶件老化</w:t>
      </w:r>
      <w:r w:rsidRPr="0069592A">
        <w:rPr>
          <w:rFonts w:ascii="Times New Roman" w:eastAsia="宋体" w:hAnsi="Times New Roman" w:cs="Times New Roman"/>
          <w:sz w:val="24"/>
          <w:szCs w:val="24"/>
        </w:rPr>
        <w:t xml:space="preserve"> </w:t>
      </w:r>
    </w:p>
    <w:p w14:paraId="7AA53943" w14:textId="77777777" w:rsidR="0069592A" w:rsidRPr="0069592A" w:rsidRDefault="0069592A" w:rsidP="0069592A">
      <w:pPr>
        <w:spacing w:line="360" w:lineRule="auto"/>
        <w:rPr>
          <w:rFonts w:ascii="Times New Roman" w:eastAsia="宋体" w:hAnsi="Times New Roman" w:cs="Times New Roman"/>
          <w:sz w:val="24"/>
          <w:szCs w:val="24"/>
        </w:rPr>
      </w:pPr>
      <w:r w:rsidRPr="0069592A">
        <w:rPr>
          <w:rFonts w:ascii="Times New Roman" w:eastAsia="宋体" w:hAnsi="Times New Roman" w:cs="Times New Roman"/>
          <w:sz w:val="24"/>
          <w:szCs w:val="24"/>
        </w:rPr>
        <w:t xml:space="preserve">B. </w:t>
      </w:r>
      <w:r w:rsidRPr="0069592A">
        <w:rPr>
          <w:rFonts w:ascii="Times New Roman" w:eastAsia="宋体" w:hAnsi="Times New Roman" w:cs="Times New Roman"/>
          <w:sz w:val="24"/>
          <w:szCs w:val="24"/>
        </w:rPr>
        <w:t>性能更好耗费更低的代替设备出现</w:t>
      </w:r>
      <w:r w:rsidRPr="0069592A">
        <w:rPr>
          <w:rFonts w:ascii="Times New Roman" w:eastAsia="宋体" w:hAnsi="Times New Roman" w:cs="Times New Roman"/>
          <w:sz w:val="24"/>
          <w:szCs w:val="24"/>
        </w:rPr>
        <w:t xml:space="preserve"> </w:t>
      </w:r>
    </w:p>
    <w:p w14:paraId="2F92B14F" w14:textId="77777777" w:rsidR="0069592A" w:rsidRPr="0069592A" w:rsidRDefault="0069592A" w:rsidP="0069592A">
      <w:pPr>
        <w:spacing w:line="360" w:lineRule="auto"/>
        <w:rPr>
          <w:rFonts w:ascii="Times New Roman" w:eastAsia="宋体" w:hAnsi="Times New Roman" w:cs="Times New Roman"/>
          <w:sz w:val="24"/>
          <w:szCs w:val="24"/>
        </w:rPr>
      </w:pPr>
      <w:r w:rsidRPr="0069592A">
        <w:rPr>
          <w:rFonts w:ascii="Times New Roman" w:eastAsia="宋体" w:hAnsi="Times New Roman" w:cs="Times New Roman"/>
          <w:sz w:val="24"/>
          <w:szCs w:val="24"/>
        </w:rPr>
        <w:t xml:space="preserve">C. </w:t>
      </w:r>
      <w:r w:rsidRPr="0069592A">
        <w:rPr>
          <w:rFonts w:ascii="Times New Roman" w:eastAsia="宋体" w:hAnsi="Times New Roman" w:cs="Times New Roman"/>
          <w:sz w:val="24"/>
          <w:szCs w:val="24"/>
        </w:rPr>
        <w:t>设备连续使用导致零部件磨损</w:t>
      </w:r>
      <w:r w:rsidRPr="0069592A">
        <w:rPr>
          <w:rFonts w:ascii="Times New Roman" w:eastAsia="宋体" w:hAnsi="Times New Roman" w:cs="Times New Roman"/>
          <w:sz w:val="24"/>
          <w:szCs w:val="24"/>
        </w:rPr>
        <w:t xml:space="preserve"> </w:t>
      </w:r>
    </w:p>
    <w:p w14:paraId="29A8E1D1" w14:textId="77777777" w:rsidR="0069592A" w:rsidRPr="0069592A" w:rsidRDefault="0069592A" w:rsidP="0069592A">
      <w:pPr>
        <w:spacing w:line="360" w:lineRule="auto"/>
        <w:rPr>
          <w:rFonts w:ascii="Times New Roman" w:eastAsia="宋体" w:hAnsi="Times New Roman" w:cs="Times New Roman"/>
          <w:sz w:val="24"/>
          <w:szCs w:val="24"/>
        </w:rPr>
      </w:pPr>
      <w:r w:rsidRPr="0069592A">
        <w:rPr>
          <w:rFonts w:ascii="Times New Roman" w:eastAsia="宋体" w:hAnsi="Times New Roman" w:cs="Times New Roman"/>
          <w:sz w:val="24"/>
          <w:szCs w:val="24"/>
        </w:rPr>
        <w:t xml:space="preserve">D. </w:t>
      </w:r>
      <w:r w:rsidRPr="0069592A">
        <w:rPr>
          <w:rFonts w:ascii="Times New Roman" w:eastAsia="宋体" w:hAnsi="Times New Roman" w:cs="Times New Roman"/>
          <w:sz w:val="24"/>
          <w:szCs w:val="24"/>
        </w:rPr>
        <w:t>设备长期闲置导致金属件锈蚀</w:t>
      </w:r>
      <w:r w:rsidRPr="0069592A">
        <w:rPr>
          <w:rFonts w:ascii="Times New Roman" w:eastAsia="宋体" w:hAnsi="Times New Roman" w:cs="Times New Roman"/>
          <w:sz w:val="24"/>
          <w:szCs w:val="24"/>
        </w:rPr>
        <w:t xml:space="preserve"> </w:t>
      </w:r>
    </w:p>
    <w:p w14:paraId="58083192" w14:textId="08F95562" w:rsidR="0069592A" w:rsidRPr="0069592A" w:rsidRDefault="0069592A" w:rsidP="0069592A">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9</w:t>
      </w:r>
      <w:r>
        <w:rPr>
          <w:rFonts w:ascii="Times New Roman" w:eastAsia="宋体" w:hAnsi="Times New Roman" w:cs="Times New Roman" w:hint="eastAsia"/>
          <w:sz w:val="24"/>
          <w:szCs w:val="24"/>
        </w:rPr>
        <w:t>、</w:t>
      </w:r>
      <w:proofErr w:type="gramStart"/>
      <w:r w:rsidRPr="0069592A">
        <w:rPr>
          <w:rFonts w:ascii="Times New Roman" w:eastAsia="宋体" w:hAnsi="Times New Roman" w:cs="Times New Roman" w:hint="eastAsia"/>
          <w:sz w:val="24"/>
          <w:szCs w:val="24"/>
        </w:rPr>
        <w:t>某设备</w:t>
      </w:r>
      <w:proofErr w:type="gramEnd"/>
      <w:r w:rsidRPr="0069592A">
        <w:rPr>
          <w:rFonts w:ascii="Times New Roman" w:eastAsia="宋体" w:hAnsi="Times New Roman" w:cs="Times New Roman"/>
          <w:sz w:val="24"/>
          <w:szCs w:val="24"/>
        </w:rPr>
        <w:t xml:space="preserve"> 3</w:t>
      </w:r>
      <w:r w:rsidRPr="0069592A">
        <w:rPr>
          <w:rFonts w:ascii="Times New Roman" w:eastAsia="宋体" w:hAnsi="Times New Roman" w:cs="Times New Roman"/>
          <w:sz w:val="24"/>
          <w:szCs w:val="24"/>
        </w:rPr>
        <w:t>年前的原始成本为</w:t>
      </w:r>
      <w:r w:rsidRPr="0069592A">
        <w:rPr>
          <w:rFonts w:ascii="Times New Roman" w:eastAsia="宋体" w:hAnsi="Times New Roman" w:cs="Times New Roman"/>
          <w:sz w:val="24"/>
          <w:szCs w:val="24"/>
        </w:rPr>
        <w:t xml:space="preserve"> 50000 </w:t>
      </w:r>
      <w:r w:rsidRPr="0069592A">
        <w:rPr>
          <w:rFonts w:ascii="Times New Roman" w:eastAsia="宋体" w:hAnsi="Times New Roman" w:cs="Times New Roman"/>
          <w:sz w:val="24"/>
          <w:szCs w:val="24"/>
        </w:rPr>
        <w:t>元，目前的账面价值为</w:t>
      </w:r>
      <w:r w:rsidRPr="0069592A">
        <w:rPr>
          <w:rFonts w:ascii="Times New Roman" w:eastAsia="宋体" w:hAnsi="Times New Roman" w:cs="Times New Roman"/>
          <w:sz w:val="24"/>
          <w:szCs w:val="24"/>
        </w:rPr>
        <w:t xml:space="preserve"> 20000 </w:t>
      </w:r>
      <w:r w:rsidRPr="0069592A">
        <w:rPr>
          <w:rFonts w:ascii="Times New Roman" w:eastAsia="宋体" w:hAnsi="Times New Roman" w:cs="Times New Roman"/>
          <w:sz w:val="24"/>
          <w:szCs w:val="24"/>
        </w:rPr>
        <w:t>元，现在的市场价值为</w:t>
      </w:r>
      <w:r w:rsidRPr="0069592A">
        <w:rPr>
          <w:rFonts w:ascii="Times New Roman" w:eastAsia="宋体" w:hAnsi="Times New Roman" w:cs="Times New Roman"/>
          <w:sz w:val="24"/>
          <w:szCs w:val="24"/>
        </w:rPr>
        <w:t xml:space="preserve"> 12000 </w:t>
      </w:r>
      <w:r w:rsidRPr="0069592A">
        <w:rPr>
          <w:rFonts w:ascii="Times New Roman" w:eastAsia="宋体" w:hAnsi="Times New Roman" w:cs="Times New Roman"/>
          <w:sz w:val="24"/>
          <w:szCs w:val="24"/>
        </w:rPr>
        <w:t>元，则该设备的沉入成本为（</w:t>
      </w:r>
      <w:r w:rsidR="000A205C">
        <w:rPr>
          <w:rFonts w:ascii="Times New Roman" w:eastAsia="宋体" w:hAnsi="Times New Roman" w:cs="Times New Roman" w:hint="eastAsia"/>
          <w:sz w:val="24"/>
          <w:szCs w:val="24"/>
        </w:rPr>
        <w:t>C</w:t>
      </w:r>
      <w:r w:rsidRPr="0069592A">
        <w:rPr>
          <w:rFonts w:ascii="Times New Roman" w:eastAsia="宋体" w:hAnsi="Times New Roman" w:cs="Times New Roman"/>
          <w:sz w:val="24"/>
          <w:szCs w:val="24"/>
        </w:rPr>
        <w:t xml:space="preserve"> </w:t>
      </w:r>
      <w:r w:rsidRPr="0069592A">
        <w:rPr>
          <w:rFonts w:ascii="Times New Roman" w:eastAsia="宋体" w:hAnsi="Times New Roman" w:cs="Times New Roman"/>
          <w:sz w:val="24"/>
          <w:szCs w:val="24"/>
        </w:rPr>
        <w:t>）元。</w:t>
      </w:r>
    </w:p>
    <w:p w14:paraId="5BF48704" w14:textId="77777777" w:rsidR="0069592A" w:rsidRPr="0069592A" w:rsidRDefault="0069592A" w:rsidP="0069592A">
      <w:pPr>
        <w:spacing w:line="360" w:lineRule="auto"/>
        <w:rPr>
          <w:rFonts w:ascii="Times New Roman" w:eastAsia="宋体" w:hAnsi="Times New Roman" w:cs="Times New Roman"/>
          <w:sz w:val="24"/>
          <w:szCs w:val="24"/>
        </w:rPr>
      </w:pPr>
      <w:r w:rsidRPr="0069592A">
        <w:rPr>
          <w:rFonts w:ascii="Times New Roman" w:eastAsia="宋体" w:hAnsi="Times New Roman" w:cs="Times New Roman"/>
          <w:sz w:val="24"/>
          <w:szCs w:val="24"/>
        </w:rPr>
        <w:t xml:space="preserve">A. 30000 </w:t>
      </w:r>
    </w:p>
    <w:p w14:paraId="4EEC8928" w14:textId="77777777" w:rsidR="0069592A" w:rsidRPr="0069592A" w:rsidRDefault="0069592A" w:rsidP="0069592A">
      <w:pPr>
        <w:spacing w:line="360" w:lineRule="auto"/>
        <w:rPr>
          <w:rFonts w:ascii="Times New Roman" w:eastAsia="宋体" w:hAnsi="Times New Roman" w:cs="Times New Roman"/>
          <w:sz w:val="24"/>
          <w:szCs w:val="24"/>
        </w:rPr>
      </w:pPr>
      <w:r w:rsidRPr="0069592A">
        <w:rPr>
          <w:rFonts w:ascii="Times New Roman" w:eastAsia="宋体" w:hAnsi="Times New Roman" w:cs="Times New Roman"/>
          <w:sz w:val="24"/>
          <w:szCs w:val="24"/>
        </w:rPr>
        <w:t xml:space="preserve">B. 12000 </w:t>
      </w:r>
    </w:p>
    <w:p w14:paraId="6356A22A" w14:textId="77777777" w:rsidR="0069592A" w:rsidRPr="0069592A" w:rsidRDefault="0069592A" w:rsidP="0069592A">
      <w:pPr>
        <w:spacing w:line="360" w:lineRule="auto"/>
        <w:rPr>
          <w:rFonts w:ascii="Times New Roman" w:eastAsia="宋体" w:hAnsi="Times New Roman" w:cs="Times New Roman"/>
          <w:sz w:val="24"/>
          <w:szCs w:val="24"/>
        </w:rPr>
      </w:pPr>
      <w:r w:rsidRPr="0069592A">
        <w:rPr>
          <w:rFonts w:ascii="Times New Roman" w:eastAsia="宋体" w:hAnsi="Times New Roman" w:cs="Times New Roman"/>
          <w:sz w:val="24"/>
          <w:szCs w:val="24"/>
        </w:rPr>
        <w:t xml:space="preserve">C. 8000 </w:t>
      </w:r>
    </w:p>
    <w:p w14:paraId="0D980EE9" w14:textId="77777777" w:rsidR="0069592A" w:rsidRPr="0069592A" w:rsidRDefault="0069592A" w:rsidP="0069592A">
      <w:pPr>
        <w:spacing w:line="360" w:lineRule="auto"/>
        <w:rPr>
          <w:rFonts w:ascii="Times New Roman" w:eastAsia="宋体" w:hAnsi="Times New Roman" w:cs="Times New Roman"/>
          <w:sz w:val="24"/>
          <w:szCs w:val="24"/>
        </w:rPr>
      </w:pPr>
      <w:r w:rsidRPr="0069592A">
        <w:rPr>
          <w:rFonts w:ascii="Times New Roman" w:eastAsia="宋体" w:hAnsi="Times New Roman" w:cs="Times New Roman"/>
          <w:sz w:val="24"/>
          <w:szCs w:val="24"/>
        </w:rPr>
        <w:lastRenderedPageBreak/>
        <w:t xml:space="preserve">D. 6000 </w:t>
      </w:r>
    </w:p>
    <w:p w14:paraId="534FEC0A" w14:textId="604D4C05" w:rsidR="0069592A" w:rsidRPr="0069592A" w:rsidRDefault="0069592A" w:rsidP="0069592A">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sz w:val="24"/>
          <w:szCs w:val="24"/>
        </w:rPr>
        <w:t>0</w:t>
      </w:r>
      <w:r>
        <w:rPr>
          <w:rFonts w:ascii="Times New Roman" w:eastAsia="宋体" w:hAnsi="Times New Roman" w:cs="Times New Roman" w:hint="eastAsia"/>
          <w:sz w:val="24"/>
          <w:szCs w:val="24"/>
        </w:rPr>
        <w:t>、</w:t>
      </w:r>
      <w:r w:rsidRPr="0069592A">
        <w:rPr>
          <w:rFonts w:ascii="Times New Roman" w:eastAsia="宋体" w:hAnsi="Times New Roman" w:cs="Times New Roman" w:hint="eastAsia"/>
          <w:sz w:val="24"/>
          <w:szCs w:val="24"/>
        </w:rPr>
        <w:t>不能作为设备更新估算依据的是设备的（</w:t>
      </w:r>
      <w:r w:rsidR="000A205C">
        <w:rPr>
          <w:rFonts w:ascii="Times New Roman" w:eastAsia="宋体" w:hAnsi="Times New Roman" w:cs="Times New Roman" w:hint="eastAsia"/>
          <w:sz w:val="24"/>
          <w:szCs w:val="24"/>
        </w:rPr>
        <w:t>A</w:t>
      </w:r>
      <w:r w:rsidRPr="0069592A">
        <w:rPr>
          <w:rFonts w:ascii="Times New Roman" w:eastAsia="宋体" w:hAnsi="Times New Roman" w:cs="Times New Roman"/>
          <w:sz w:val="24"/>
          <w:szCs w:val="24"/>
        </w:rPr>
        <w:t xml:space="preserve"> </w:t>
      </w:r>
      <w:r w:rsidRPr="0069592A">
        <w:rPr>
          <w:rFonts w:ascii="Times New Roman" w:eastAsia="宋体" w:hAnsi="Times New Roman" w:cs="Times New Roman"/>
          <w:sz w:val="24"/>
          <w:szCs w:val="24"/>
        </w:rPr>
        <w:t>）。</w:t>
      </w:r>
    </w:p>
    <w:p w14:paraId="0F1499CE" w14:textId="77777777" w:rsidR="0069592A" w:rsidRPr="0069592A" w:rsidRDefault="0069592A" w:rsidP="0069592A">
      <w:pPr>
        <w:spacing w:line="360" w:lineRule="auto"/>
        <w:rPr>
          <w:rFonts w:ascii="Times New Roman" w:eastAsia="宋体" w:hAnsi="Times New Roman" w:cs="Times New Roman"/>
          <w:sz w:val="24"/>
          <w:szCs w:val="24"/>
        </w:rPr>
      </w:pPr>
      <w:r w:rsidRPr="0069592A">
        <w:rPr>
          <w:rFonts w:ascii="Times New Roman" w:eastAsia="宋体" w:hAnsi="Times New Roman" w:cs="Times New Roman"/>
          <w:sz w:val="24"/>
          <w:szCs w:val="24"/>
        </w:rPr>
        <w:t xml:space="preserve">A. </w:t>
      </w:r>
      <w:r w:rsidRPr="0069592A">
        <w:rPr>
          <w:rFonts w:ascii="Times New Roman" w:eastAsia="宋体" w:hAnsi="Times New Roman" w:cs="Times New Roman"/>
          <w:sz w:val="24"/>
          <w:szCs w:val="24"/>
        </w:rPr>
        <w:t>自然寿命</w:t>
      </w:r>
      <w:r w:rsidRPr="0069592A">
        <w:rPr>
          <w:rFonts w:ascii="Times New Roman" w:eastAsia="宋体" w:hAnsi="Times New Roman" w:cs="Times New Roman"/>
          <w:sz w:val="24"/>
          <w:szCs w:val="24"/>
        </w:rPr>
        <w:t xml:space="preserve"> </w:t>
      </w:r>
    </w:p>
    <w:p w14:paraId="245D3241" w14:textId="77777777" w:rsidR="0069592A" w:rsidRPr="0069592A" w:rsidRDefault="0069592A" w:rsidP="0069592A">
      <w:pPr>
        <w:spacing w:line="360" w:lineRule="auto"/>
        <w:rPr>
          <w:rFonts w:ascii="Times New Roman" w:eastAsia="宋体" w:hAnsi="Times New Roman" w:cs="Times New Roman"/>
          <w:sz w:val="24"/>
          <w:szCs w:val="24"/>
        </w:rPr>
      </w:pPr>
      <w:r w:rsidRPr="0069592A">
        <w:rPr>
          <w:rFonts w:ascii="Times New Roman" w:eastAsia="宋体" w:hAnsi="Times New Roman" w:cs="Times New Roman"/>
          <w:sz w:val="24"/>
          <w:szCs w:val="24"/>
        </w:rPr>
        <w:t xml:space="preserve">B. </w:t>
      </w:r>
      <w:r w:rsidRPr="0069592A">
        <w:rPr>
          <w:rFonts w:ascii="Times New Roman" w:eastAsia="宋体" w:hAnsi="Times New Roman" w:cs="Times New Roman"/>
          <w:sz w:val="24"/>
          <w:szCs w:val="24"/>
        </w:rPr>
        <w:t>有效寿命</w:t>
      </w:r>
      <w:r w:rsidRPr="0069592A">
        <w:rPr>
          <w:rFonts w:ascii="Times New Roman" w:eastAsia="宋体" w:hAnsi="Times New Roman" w:cs="Times New Roman"/>
          <w:sz w:val="24"/>
          <w:szCs w:val="24"/>
        </w:rPr>
        <w:t xml:space="preserve"> </w:t>
      </w:r>
    </w:p>
    <w:p w14:paraId="265DA6DB" w14:textId="77777777" w:rsidR="0069592A" w:rsidRPr="0069592A" w:rsidRDefault="0069592A" w:rsidP="0069592A">
      <w:pPr>
        <w:spacing w:line="360" w:lineRule="auto"/>
        <w:rPr>
          <w:rFonts w:ascii="Times New Roman" w:eastAsia="宋体" w:hAnsi="Times New Roman" w:cs="Times New Roman"/>
          <w:sz w:val="24"/>
          <w:szCs w:val="24"/>
        </w:rPr>
      </w:pPr>
      <w:r w:rsidRPr="0069592A">
        <w:rPr>
          <w:rFonts w:ascii="Times New Roman" w:eastAsia="宋体" w:hAnsi="Times New Roman" w:cs="Times New Roman"/>
          <w:sz w:val="24"/>
          <w:szCs w:val="24"/>
        </w:rPr>
        <w:t xml:space="preserve">C. </w:t>
      </w:r>
      <w:r w:rsidRPr="0069592A">
        <w:rPr>
          <w:rFonts w:ascii="Times New Roman" w:eastAsia="宋体" w:hAnsi="Times New Roman" w:cs="Times New Roman"/>
          <w:sz w:val="24"/>
          <w:szCs w:val="24"/>
        </w:rPr>
        <w:t>技术寿命</w:t>
      </w:r>
      <w:r w:rsidRPr="0069592A">
        <w:rPr>
          <w:rFonts w:ascii="Times New Roman" w:eastAsia="宋体" w:hAnsi="Times New Roman" w:cs="Times New Roman"/>
          <w:sz w:val="24"/>
          <w:szCs w:val="24"/>
        </w:rPr>
        <w:t xml:space="preserve"> </w:t>
      </w:r>
    </w:p>
    <w:p w14:paraId="71D6DEB8" w14:textId="77777777" w:rsidR="0069592A" w:rsidRPr="0069592A" w:rsidRDefault="0069592A" w:rsidP="0069592A">
      <w:pPr>
        <w:spacing w:line="360" w:lineRule="auto"/>
        <w:rPr>
          <w:rFonts w:ascii="Times New Roman" w:eastAsia="宋体" w:hAnsi="Times New Roman" w:cs="Times New Roman"/>
          <w:sz w:val="24"/>
          <w:szCs w:val="24"/>
        </w:rPr>
      </w:pPr>
      <w:r w:rsidRPr="0069592A">
        <w:rPr>
          <w:rFonts w:ascii="Times New Roman" w:eastAsia="宋体" w:hAnsi="Times New Roman" w:cs="Times New Roman"/>
          <w:sz w:val="24"/>
          <w:szCs w:val="24"/>
        </w:rPr>
        <w:t xml:space="preserve">D. </w:t>
      </w:r>
      <w:r w:rsidRPr="0069592A">
        <w:rPr>
          <w:rFonts w:ascii="Times New Roman" w:eastAsia="宋体" w:hAnsi="Times New Roman" w:cs="Times New Roman"/>
          <w:sz w:val="24"/>
          <w:szCs w:val="24"/>
        </w:rPr>
        <w:t>经济寿命</w:t>
      </w:r>
      <w:r w:rsidRPr="0069592A">
        <w:rPr>
          <w:rFonts w:ascii="Times New Roman" w:eastAsia="宋体" w:hAnsi="Times New Roman" w:cs="Times New Roman"/>
          <w:sz w:val="24"/>
          <w:szCs w:val="24"/>
        </w:rPr>
        <w:t xml:space="preserve"> </w:t>
      </w:r>
    </w:p>
    <w:p w14:paraId="32D8BAF5" w14:textId="106A373B" w:rsidR="0069592A" w:rsidRPr="0069592A" w:rsidRDefault="0069592A" w:rsidP="0069592A">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21</w:t>
      </w:r>
      <w:r>
        <w:rPr>
          <w:rFonts w:ascii="Times New Roman" w:eastAsia="宋体" w:hAnsi="Times New Roman" w:cs="Times New Roman" w:hint="eastAsia"/>
          <w:sz w:val="24"/>
          <w:szCs w:val="24"/>
        </w:rPr>
        <w:t>、</w:t>
      </w:r>
      <w:r w:rsidRPr="0069592A">
        <w:rPr>
          <w:rFonts w:ascii="Times New Roman" w:eastAsia="宋体" w:hAnsi="Times New Roman" w:cs="Times New Roman" w:hint="eastAsia"/>
          <w:sz w:val="24"/>
          <w:szCs w:val="24"/>
        </w:rPr>
        <w:t>从经济观点确定的设备更新的最佳时刻是设备的（</w:t>
      </w:r>
      <w:r w:rsidR="000A205C">
        <w:rPr>
          <w:rFonts w:ascii="Times New Roman" w:eastAsia="宋体" w:hAnsi="Times New Roman" w:cs="Times New Roman" w:hint="eastAsia"/>
          <w:sz w:val="24"/>
          <w:szCs w:val="24"/>
        </w:rPr>
        <w:t>B</w:t>
      </w:r>
      <w:r w:rsidRPr="0069592A">
        <w:rPr>
          <w:rFonts w:ascii="Times New Roman" w:eastAsia="宋体" w:hAnsi="Times New Roman" w:cs="Times New Roman"/>
          <w:sz w:val="24"/>
          <w:szCs w:val="24"/>
        </w:rPr>
        <w:t xml:space="preserve"> </w:t>
      </w:r>
      <w:r w:rsidRPr="0069592A">
        <w:rPr>
          <w:rFonts w:ascii="Times New Roman" w:eastAsia="宋体" w:hAnsi="Times New Roman" w:cs="Times New Roman"/>
          <w:sz w:val="24"/>
          <w:szCs w:val="24"/>
        </w:rPr>
        <w:t>）。</w:t>
      </w:r>
    </w:p>
    <w:p w14:paraId="0C1B9DDC" w14:textId="77777777" w:rsidR="0069592A" w:rsidRPr="0069592A" w:rsidRDefault="0069592A" w:rsidP="0069592A">
      <w:pPr>
        <w:spacing w:line="360" w:lineRule="auto"/>
        <w:rPr>
          <w:rFonts w:ascii="Times New Roman" w:eastAsia="宋体" w:hAnsi="Times New Roman" w:cs="Times New Roman"/>
          <w:sz w:val="24"/>
          <w:szCs w:val="24"/>
        </w:rPr>
      </w:pPr>
      <w:r w:rsidRPr="0069592A">
        <w:rPr>
          <w:rFonts w:ascii="Times New Roman" w:eastAsia="宋体" w:hAnsi="Times New Roman" w:cs="Times New Roman"/>
          <w:sz w:val="24"/>
          <w:szCs w:val="24"/>
        </w:rPr>
        <w:t xml:space="preserve">A. </w:t>
      </w:r>
      <w:r w:rsidRPr="0069592A">
        <w:rPr>
          <w:rFonts w:ascii="Times New Roman" w:eastAsia="宋体" w:hAnsi="Times New Roman" w:cs="Times New Roman"/>
          <w:sz w:val="24"/>
          <w:szCs w:val="24"/>
        </w:rPr>
        <w:t>自然寿命</w:t>
      </w:r>
      <w:r w:rsidRPr="0069592A">
        <w:rPr>
          <w:rFonts w:ascii="Times New Roman" w:eastAsia="宋体" w:hAnsi="Times New Roman" w:cs="Times New Roman"/>
          <w:sz w:val="24"/>
          <w:szCs w:val="24"/>
        </w:rPr>
        <w:t xml:space="preserve"> </w:t>
      </w:r>
    </w:p>
    <w:p w14:paraId="1A83AC15" w14:textId="77777777" w:rsidR="0069592A" w:rsidRPr="0069592A" w:rsidRDefault="0069592A" w:rsidP="0069592A">
      <w:pPr>
        <w:spacing w:line="360" w:lineRule="auto"/>
        <w:rPr>
          <w:rFonts w:ascii="Times New Roman" w:eastAsia="宋体" w:hAnsi="Times New Roman" w:cs="Times New Roman"/>
          <w:sz w:val="24"/>
          <w:szCs w:val="24"/>
        </w:rPr>
      </w:pPr>
      <w:r w:rsidRPr="0069592A">
        <w:rPr>
          <w:rFonts w:ascii="Times New Roman" w:eastAsia="宋体" w:hAnsi="Times New Roman" w:cs="Times New Roman"/>
          <w:sz w:val="24"/>
          <w:szCs w:val="24"/>
        </w:rPr>
        <w:t xml:space="preserve">B. </w:t>
      </w:r>
      <w:r w:rsidRPr="0069592A">
        <w:rPr>
          <w:rFonts w:ascii="Times New Roman" w:eastAsia="宋体" w:hAnsi="Times New Roman" w:cs="Times New Roman"/>
          <w:sz w:val="24"/>
          <w:szCs w:val="24"/>
        </w:rPr>
        <w:t>经济寿命</w:t>
      </w:r>
      <w:r w:rsidRPr="0069592A">
        <w:rPr>
          <w:rFonts w:ascii="Times New Roman" w:eastAsia="宋体" w:hAnsi="Times New Roman" w:cs="Times New Roman"/>
          <w:sz w:val="24"/>
          <w:szCs w:val="24"/>
        </w:rPr>
        <w:t xml:space="preserve"> </w:t>
      </w:r>
    </w:p>
    <w:p w14:paraId="486D6D15" w14:textId="77777777" w:rsidR="0069592A" w:rsidRPr="0069592A" w:rsidRDefault="0069592A" w:rsidP="0069592A">
      <w:pPr>
        <w:spacing w:line="360" w:lineRule="auto"/>
        <w:rPr>
          <w:rFonts w:ascii="Times New Roman" w:eastAsia="宋体" w:hAnsi="Times New Roman" w:cs="Times New Roman"/>
          <w:sz w:val="24"/>
          <w:szCs w:val="24"/>
        </w:rPr>
      </w:pPr>
      <w:r w:rsidRPr="0069592A">
        <w:rPr>
          <w:rFonts w:ascii="Times New Roman" w:eastAsia="宋体" w:hAnsi="Times New Roman" w:cs="Times New Roman"/>
          <w:sz w:val="24"/>
          <w:szCs w:val="24"/>
        </w:rPr>
        <w:t xml:space="preserve">C. </w:t>
      </w:r>
      <w:r w:rsidRPr="0069592A">
        <w:rPr>
          <w:rFonts w:ascii="Times New Roman" w:eastAsia="宋体" w:hAnsi="Times New Roman" w:cs="Times New Roman"/>
          <w:sz w:val="24"/>
          <w:szCs w:val="24"/>
        </w:rPr>
        <w:t>年资产消耗成本最低</w:t>
      </w:r>
      <w:r w:rsidRPr="0069592A">
        <w:rPr>
          <w:rFonts w:ascii="Times New Roman" w:eastAsia="宋体" w:hAnsi="Times New Roman" w:cs="Times New Roman"/>
          <w:sz w:val="24"/>
          <w:szCs w:val="24"/>
        </w:rPr>
        <w:t xml:space="preserve"> </w:t>
      </w:r>
    </w:p>
    <w:p w14:paraId="28FE9519" w14:textId="77777777" w:rsidR="0069592A" w:rsidRPr="0069592A" w:rsidRDefault="0069592A" w:rsidP="0069592A">
      <w:pPr>
        <w:spacing w:line="360" w:lineRule="auto"/>
        <w:rPr>
          <w:rFonts w:ascii="Times New Roman" w:eastAsia="宋体" w:hAnsi="Times New Roman" w:cs="Times New Roman"/>
          <w:sz w:val="24"/>
          <w:szCs w:val="24"/>
        </w:rPr>
      </w:pPr>
      <w:r w:rsidRPr="0069592A">
        <w:rPr>
          <w:rFonts w:ascii="Times New Roman" w:eastAsia="宋体" w:hAnsi="Times New Roman" w:cs="Times New Roman"/>
          <w:sz w:val="24"/>
          <w:szCs w:val="24"/>
        </w:rPr>
        <w:t xml:space="preserve">D. </w:t>
      </w:r>
      <w:r w:rsidRPr="0069592A">
        <w:rPr>
          <w:rFonts w:ascii="Times New Roman" w:eastAsia="宋体" w:hAnsi="Times New Roman" w:cs="Times New Roman"/>
          <w:sz w:val="24"/>
          <w:szCs w:val="24"/>
        </w:rPr>
        <w:t>年运行成本最低</w:t>
      </w:r>
      <w:r w:rsidRPr="0069592A">
        <w:rPr>
          <w:rFonts w:ascii="Times New Roman" w:eastAsia="宋体" w:hAnsi="Times New Roman" w:cs="Times New Roman"/>
          <w:sz w:val="24"/>
          <w:szCs w:val="24"/>
        </w:rPr>
        <w:t xml:space="preserve"> </w:t>
      </w:r>
    </w:p>
    <w:p w14:paraId="3C43A504" w14:textId="55D59CFC" w:rsidR="0069592A" w:rsidRPr="0069592A" w:rsidRDefault="0069592A" w:rsidP="0069592A">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sz w:val="24"/>
          <w:szCs w:val="24"/>
        </w:rPr>
        <w:t>2</w:t>
      </w:r>
      <w:r>
        <w:rPr>
          <w:rFonts w:ascii="Times New Roman" w:eastAsia="宋体" w:hAnsi="Times New Roman" w:cs="Times New Roman" w:hint="eastAsia"/>
          <w:sz w:val="24"/>
          <w:szCs w:val="24"/>
        </w:rPr>
        <w:t>、</w:t>
      </w:r>
      <w:r w:rsidRPr="0069592A">
        <w:rPr>
          <w:rFonts w:ascii="Times New Roman" w:eastAsia="宋体" w:hAnsi="Times New Roman" w:cs="Times New Roman" w:hint="eastAsia"/>
          <w:sz w:val="24"/>
          <w:szCs w:val="24"/>
        </w:rPr>
        <w:t>下列关于设备寿命概念的描述中，正确的是（</w:t>
      </w:r>
      <w:r w:rsidR="000A205C">
        <w:rPr>
          <w:rFonts w:ascii="Times New Roman" w:eastAsia="宋体" w:hAnsi="Times New Roman" w:cs="Times New Roman" w:hint="eastAsia"/>
          <w:sz w:val="24"/>
          <w:szCs w:val="24"/>
        </w:rPr>
        <w:t>D</w:t>
      </w:r>
      <w:r w:rsidRPr="0069592A">
        <w:rPr>
          <w:rFonts w:ascii="Times New Roman" w:eastAsia="宋体" w:hAnsi="Times New Roman" w:cs="Times New Roman"/>
          <w:sz w:val="24"/>
          <w:szCs w:val="24"/>
        </w:rPr>
        <w:t xml:space="preserve"> </w:t>
      </w:r>
      <w:r w:rsidRPr="0069592A">
        <w:rPr>
          <w:rFonts w:ascii="Times New Roman" w:eastAsia="宋体" w:hAnsi="Times New Roman" w:cs="Times New Roman"/>
          <w:sz w:val="24"/>
          <w:szCs w:val="24"/>
        </w:rPr>
        <w:t>）。</w:t>
      </w:r>
    </w:p>
    <w:p w14:paraId="483182FE" w14:textId="77777777" w:rsidR="0069592A" w:rsidRPr="0069592A" w:rsidRDefault="0069592A" w:rsidP="0069592A">
      <w:pPr>
        <w:spacing w:line="360" w:lineRule="auto"/>
        <w:rPr>
          <w:rFonts w:ascii="Times New Roman" w:eastAsia="宋体" w:hAnsi="Times New Roman" w:cs="Times New Roman"/>
          <w:sz w:val="24"/>
          <w:szCs w:val="24"/>
        </w:rPr>
      </w:pPr>
      <w:r w:rsidRPr="0069592A">
        <w:rPr>
          <w:rFonts w:ascii="Times New Roman" w:eastAsia="宋体" w:hAnsi="Times New Roman" w:cs="Times New Roman"/>
          <w:sz w:val="24"/>
          <w:szCs w:val="24"/>
        </w:rPr>
        <w:t xml:space="preserve">A. </w:t>
      </w:r>
      <w:r w:rsidRPr="0069592A">
        <w:rPr>
          <w:rFonts w:ascii="Times New Roman" w:eastAsia="宋体" w:hAnsi="Times New Roman" w:cs="Times New Roman"/>
          <w:sz w:val="24"/>
          <w:szCs w:val="24"/>
        </w:rPr>
        <w:t>搞好设备的维修和保养可避免设备的有形磨损</w:t>
      </w:r>
      <w:r w:rsidRPr="0069592A">
        <w:rPr>
          <w:rFonts w:ascii="Times New Roman" w:eastAsia="宋体" w:hAnsi="Times New Roman" w:cs="Times New Roman"/>
          <w:sz w:val="24"/>
          <w:szCs w:val="24"/>
        </w:rPr>
        <w:t xml:space="preserve"> </w:t>
      </w:r>
    </w:p>
    <w:p w14:paraId="2E7B15E1" w14:textId="77777777" w:rsidR="0069592A" w:rsidRPr="0069592A" w:rsidRDefault="0069592A" w:rsidP="0069592A">
      <w:pPr>
        <w:spacing w:line="360" w:lineRule="auto"/>
        <w:rPr>
          <w:rFonts w:ascii="Times New Roman" w:eastAsia="宋体" w:hAnsi="Times New Roman" w:cs="Times New Roman"/>
          <w:sz w:val="24"/>
          <w:szCs w:val="24"/>
        </w:rPr>
      </w:pPr>
      <w:r w:rsidRPr="0069592A">
        <w:rPr>
          <w:rFonts w:ascii="Times New Roman" w:eastAsia="宋体" w:hAnsi="Times New Roman" w:cs="Times New Roman"/>
          <w:sz w:val="24"/>
          <w:szCs w:val="24"/>
        </w:rPr>
        <w:t xml:space="preserve">B. </w:t>
      </w:r>
      <w:r w:rsidRPr="0069592A">
        <w:rPr>
          <w:rFonts w:ascii="Times New Roman" w:eastAsia="宋体" w:hAnsi="Times New Roman" w:cs="Times New Roman"/>
          <w:sz w:val="24"/>
          <w:szCs w:val="24"/>
        </w:rPr>
        <w:t>设备使用年限越长，设备的经济性越好</w:t>
      </w:r>
      <w:r w:rsidRPr="0069592A">
        <w:rPr>
          <w:rFonts w:ascii="Times New Roman" w:eastAsia="宋体" w:hAnsi="Times New Roman" w:cs="Times New Roman"/>
          <w:sz w:val="24"/>
          <w:szCs w:val="24"/>
        </w:rPr>
        <w:t xml:space="preserve"> </w:t>
      </w:r>
    </w:p>
    <w:p w14:paraId="430316C7" w14:textId="77777777" w:rsidR="0069592A" w:rsidRPr="0069592A" w:rsidRDefault="0069592A" w:rsidP="0069592A">
      <w:pPr>
        <w:spacing w:line="360" w:lineRule="auto"/>
        <w:rPr>
          <w:rFonts w:ascii="Times New Roman" w:eastAsia="宋体" w:hAnsi="Times New Roman" w:cs="Times New Roman"/>
          <w:sz w:val="24"/>
          <w:szCs w:val="24"/>
        </w:rPr>
      </w:pPr>
      <w:r w:rsidRPr="0069592A">
        <w:rPr>
          <w:rFonts w:ascii="Times New Roman" w:eastAsia="宋体" w:hAnsi="Times New Roman" w:cs="Times New Roman"/>
          <w:sz w:val="24"/>
          <w:szCs w:val="24"/>
        </w:rPr>
        <w:t xml:space="preserve">C. </w:t>
      </w:r>
      <w:r w:rsidRPr="0069592A">
        <w:rPr>
          <w:rFonts w:ascii="Times New Roman" w:eastAsia="宋体" w:hAnsi="Times New Roman" w:cs="Times New Roman"/>
          <w:sz w:val="24"/>
          <w:szCs w:val="24"/>
        </w:rPr>
        <w:t>设备的经济寿命是由技术进步决定的</w:t>
      </w:r>
      <w:r w:rsidRPr="0069592A">
        <w:rPr>
          <w:rFonts w:ascii="Times New Roman" w:eastAsia="宋体" w:hAnsi="Times New Roman" w:cs="Times New Roman"/>
          <w:sz w:val="24"/>
          <w:szCs w:val="24"/>
        </w:rPr>
        <w:t xml:space="preserve"> </w:t>
      </w:r>
    </w:p>
    <w:p w14:paraId="688DB96A" w14:textId="77777777" w:rsidR="0069592A" w:rsidRPr="0069592A" w:rsidRDefault="0069592A" w:rsidP="0069592A">
      <w:pPr>
        <w:spacing w:line="360" w:lineRule="auto"/>
        <w:rPr>
          <w:rFonts w:ascii="Times New Roman" w:eastAsia="宋体" w:hAnsi="Times New Roman" w:cs="Times New Roman"/>
          <w:sz w:val="24"/>
          <w:szCs w:val="24"/>
        </w:rPr>
      </w:pPr>
      <w:r w:rsidRPr="0069592A">
        <w:rPr>
          <w:rFonts w:ascii="Times New Roman" w:eastAsia="宋体" w:hAnsi="Times New Roman" w:cs="Times New Roman"/>
          <w:sz w:val="24"/>
          <w:szCs w:val="24"/>
        </w:rPr>
        <w:t xml:space="preserve">D. </w:t>
      </w:r>
      <w:r w:rsidRPr="0069592A">
        <w:rPr>
          <w:rFonts w:ascii="Times New Roman" w:eastAsia="宋体" w:hAnsi="Times New Roman" w:cs="Times New Roman"/>
          <w:sz w:val="24"/>
          <w:szCs w:val="24"/>
        </w:rPr>
        <w:t>设备的技术寿命主要是由设备的无形磨损决定的</w:t>
      </w:r>
      <w:r w:rsidRPr="0069592A">
        <w:rPr>
          <w:rFonts w:ascii="Times New Roman" w:eastAsia="宋体" w:hAnsi="Times New Roman" w:cs="Times New Roman"/>
          <w:sz w:val="24"/>
          <w:szCs w:val="24"/>
        </w:rPr>
        <w:t xml:space="preserve"> </w:t>
      </w:r>
    </w:p>
    <w:p w14:paraId="0C17708B" w14:textId="7EF4657B" w:rsidR="0069592A" w:rsidRPr="0069592A" w:rsidRDefault="0069592A" w:rsidP="0069592A">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sz w:val="24"/>
          <w:szCs w:val="24"/>
        </w:rPr>
        <w:t>3</w:t>
      </w:r>
      <w:r>
        <w:rPr>
          <w:rFonts w:ascii="Times New Roman" w:eastAsia="宋体" w:hAnsi="Times New Roman" w:cs="Times New Roman" w:hint="eastAsia"/>
          <w:sz w:val="24"/>
          <w:szCs w:val="24"/>
        </w:rPr>
        <w:t>、</w:t>
      </w:r>
      <w:r w:rsidRPr="0069592A">
        <w:rPr>
          <w:rFonts w:ascii="Times New Roman" w:eastAsia="宋体" w:hAnsi="Times New Roman" w:cs="Times New Roman" w:hint="eastAsia"/>
          <w:sz w:val="24"/>
          <w:szCs w:val="24"/>
        </w:rPr>
        <w:t>关于设备租赁与购买方案的经济比选说法错误的是（</w:t>
      </w:r>
      <w:r w:rsidR="000A205C">
        <w:rPr>
          <w:rFonts w:ascii="Times New Roman" w:eastAsia="宋体" w:hAnsi="Times New Roman" w:cs="Times New Roman" w:hint="eastAsia"/>
          <w:sz w:val="24"/>
          <w:szCs w:val="24"/>
        </w:rPr>
        <w:t>D</w:t>
      </w:r>
      <w:r w:rsidRPr="0069592A">
        <w:rPr>
          <w:rFonts w:ascii="Times New Roman" w:eastAsia="宋体" w:hAnsi="Times New Roman" w:cs="Times New Roman"/>
          <w:sz w:val="24"/>
          <w:szCs w:val="24"/>
        </w:rPr>
        <w:t xml:space="preserve"> </w:t>
      </w:r>
      <w:r w:rsidRPr="0069592A">
        <w:rPr>
          <w:rFonts w:ascii="Times New Roman" w:eastAsia="宋体" w:hAnsi="Times New Roman" w:cs="Times New Roman"/>
          <w:sz w:val="24"/>
          <w:szCs w:val="24"/>
        </w:rPr>
        <w:t>）。</w:t>
      </w:r>
    </w:p>
    <w:p w14:paraId="4C9DDBD6" w14:textId="77777777" w:rsidR="0069592A" w:rsidRPr="0069592A" w:rsidRDefault="0069592A" w:rsidP="0069592A">
      <w:pPr>
        <w:spacing w:line="360" w:lineRule="auto"/>
        <w:rPr>
          <w:rFonts w:ascii="Times New Roman" w:eastAsia="宋体" w:hAnsi="Times New Roman" w:cs="Times New Roman"/>
          <w:sz w:val="24"/>
          <w:szCs w:val="24"/>
        </w:rPr>
      </w:pPr>
      <w:r w:rsidRPr="0069592A">
        <w:rPr>
          <w:rFonts w:ascii="Times New Roman" w:eastAsia="宋体" w:hAnsi="Times New Roman" w:cs="Times New Roman"/>
          <w:sz w:val="24"/>
          <w:szCs w:val="24"/>
        </w:rPr>
        <w:t xml:space="preserve">A. </w:t>
      </w:r>
      <w:r w:rsidRPr="0069592A">
        <w:rPr>
          <w:rFonts w:ascii="Times New Roman" w:eastAsia="宋体" w:hAnsi="Times New Roman" w:cs="Times New Roman"/>
          <w:sz w:val="24"/>
          <w:szCs w:val="24"/>
        </w:rPr>
        <w:t>在假设所得到设备的收入相同的条件下，最简单的方法是将租赁成本和购买成本进行比较</w:t>
      </w:r>
      <w:r w:rsidRPr="0069592A">
        <w:rPr>
          <w:rFonts w:ascii="Times New Roman" w:eastAsia="宋体" w:hAnsi="Times New Roman" w:cs="Times New Roman"/>
          <w:sz w:val="24"/>
          <w:szCs w:val="24"/>
        </w:rPr>
        <w:t xml:space="preserve"> </w:t>
      </w:r>
    </w:p>
    <w:p w14:paraId="5F077748" w14:textId="77777777" w:rsidR="0069592A" w:rsidRPr="0069592A" w:rsidRDefault="0069592A" w:rsidP="0069592A">
      <w:pPr>
        <w:spacing w:line="360" w:lineRule="auto"/>
        <w:rPr>
          <w:rFonts w:ascii="Times New Roman" w:eastAsia="宋体" w:hAnsi="Times New Roman" w:cs="Times New Roman"/>
          <w:sz w:val="24"/>
          <w:szCs w:val="24"/>
        </w:rPr>
      </w:pPr>
      <w:r w:rsidRPr="0069592A">
        <w:rPr>
          <w:rFonts w:ascii="Times New Roman" w:eastAsia="宋体" w:hAnsi="Times New Roman" w:cs="Times New Roman"/>
          <w:sz w:val="24"/>
          <w:szCs w:val="24"/>
        </w:rPr>
        <w:t xml:space="preserve">B. </w:t>
      </w:r>
      <w:r w:rsidRPr="0069592A">
        <w:rPr>
          <w:rFonts w:ascii="Times New Roman" w:eastAsia="宋体" w:hAnsi="Times New Roman" w:cs="Times New Roman"/>
          <w:sz w:val="24"/>
          <w:szCs w:val="24"/>
        </w:rPr>
        <w:t>无论用净现值法，还是年值法，均以收益效果较大或成本较少的方案为宜</w:t>
      </w:r>
      <w:r w:rsidRPr="0069592A">
        <w:rPr>
          <w:rFonts w:ascii="Times New Roman" w:eastAsia="宋体" w:hAnsi="Times New Roman" w:cs="Times New Roman"/>
          <w:sz w:val="24"/>
          <w:szCs w:val="24"/>
        </w:rPr>
        <w:t xml:space="preserve"> </w:t>
      </w:r>
    </w:p>
    <w:p w14:paraId="3C77FD7E" w14:textId="77777777" w:rsidR="0069592A" w:rsidRPr="0069592A" w:rsidRDefault="0069592A" w:rsidP="0069592A">
      <w:pPr>
        <w:spacing w:line="360" w:lineRule="auto"/>
        <w:rPr>
          <w:rFonts w:ascii="Times New Roman" w:eastAsia="宋体" w:hAnsi="Times New Roman" w:cs="Times New Roman"/>
          <w:sz w:val="24"/>
          <w:szCs w:val="24"/>
        </w:rPr>
      </w:pPr>
      <w:r w:rsidRPr="0069592A">
        <w:rPr>
          <w:rFonts w:ascii="Times New Roman" w:eastAsia="宋体" w:hAnsi="Times New Roman" w:cs="Times New Roman"/>
          <w:sz w:val="24"/>
          <w:szCs w:val="24"/>
        </w:rPr>
        <w:t xml:space="preserve">C. </w:t>
      </w:r>
      <w:r w:rsidRPr="0069592A">
        <w:rPr>
          <w:rFonts w:ascii="Times New Roman" w:eastAsia="宋体" w:hAnsi="Times New Roman" w:cs="Times New Roman"/>
          <w:sz w:val="24"/>
          <w:szCs w:val="24"/>
        </w:rPr>
        <w:t>根据互斥方案比选的增量原则，只需比较它们之间的差异部分</w:t>
      </w:r>
      <w:r w:rsidRPr="0069592A">
        <w:rPr>
          <w:rFonts w:ascii="Times New Roman" w:eastAsia="宋体" w:hAnsi="Times New Roman" w:cs="Times New Roman"/>
          <w:sz w:val="24"/>
          <w:szCs w:val="24"/>
        </w:rPr>
        <w:t xml:space="preserve"> </w:t>
      </w:r>
    </w:p>
    <w:p w14:paraId="624499AC" w14:textId="77777777" w:rsidR="0069592A" w:rsidRPr="0069592A" w:rsidRDefault="0069592A" w:rsidP="0069592A">
      <w:pPr>
        <w:spacing w:line="360" w:lineRule="auto"/>
        <w:rPr>
          <w:rFonts w:ascii="Times New Roman" w:eastAsia="宋体" w:hAnsi="Times New Roman" w:cs="Times New Roman"/>
          <w:sz w:val="24"/>
          <w:szCs w:val="24"/>
        </w:rPr>
      </w:pPr>
      <w:r w:rsidRPr="0069592A">
        <w:rPr>
          <w:rFonts w:ascii="Times New Roman" w:eastAsia="宋体" w:hAnsi="Times New Roman" w:cs="Times New Roman"/>
          <w:sz w:val="24"/>
          <w:szCs w:val="24"/>
        </w:rPr>
        <w:t xml:space="preserve">D. </w:t>
      </w:r>
      <w:r w:rsidRPr="0069592A">
        <w:rPr>
          <w:rFonts w:ascii="Times New Roman" w:eastAsia="宋体" w:hAnsi="Times New Roman" w:cs="Times New Roman"/>
          <w:sz w:val="24"/>
          <w:szCs w:val="24"/>
        </w:rPr>
        <w:t>一般寿命不同时可以采用净现值法</w:t>
      </w:r>
      <w:r w:rsidRPr="0069592A">
        <w:rPr>
          <w:rFonts w:ascii="Times New Roman" w:eastAsia="宋体" w:hAnsi="Times New Roman" w:cs="Times New Roman"/>
          <w:sz w:val="24"/>
          <w:szCs w:val="24"/>
        </w:rPr>
        <w:t xml:space="preserve"> </w:t>
      </w:r>
    </w:p>
    <w:p w14:paraId="7D4E653A" w14:textId="00E61C25" w:rsidR="0069592A" w:rsidRPr="0069592A" w:rsidRDefault="0069592A" w:rsidP="0069592A">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sz w:val="24"/>
          <w:szCs w:val="24"/>
        </w:rPr>
        <w:t>4</w:t>
      </w:r>
      <w:r>
        <w:rPr>
          <w:rFonts w:ascii="Times New Roman" w:eastAsia="宋体" w:hAnsi="Times New Roman" w:cs="Times New Roman" w:hint="eastAsia"/>
          <w:sz w:val="24"/>
          <w:szCs w:val="24"/>
        </w:rPr>
        <w:t>、</w:t>
      </w:r>
      <w:proofErr w:type="gramStart"/>
      <w:r w:rsidRPr="0069592A">
        <w:rPr>
          <w:rFonts w:ascii="Times New Roman" w:eastAsia="宋体" w:hAnsi="Times New Roman" w:cs="Times New Roman" w:hint="eastAsia"/>
          <w:sz w:val="24"/>
          <w:szCs w:val="24"/>
        </w:rPr>
        <w:t>某设备</w:t>
      </w:r>
      <w:proofErr w:type="gramEnd"/>
      <w:r w:rsidRPr="0069592A">
        <w:rPr>
          <w:rFonts w:ascii="Times New Roman" w:eastAsia="宋体" w:hAnsi="Times New Roman" w:cs="Times New Roman" w:hint="eastAsia"/>
          <w:sz w:val="24"/>
          <w:szCs w:val="24"/>
        </w:rPr>
        <w:t>目前的账面价值为</w:t>
      </w:r>
      <w:r w:rsidRPr="0069592A">
        <w:rPr>
          <w:rFonts w:ascii="Times New Roman" w:eastAsia="宋体" w:hAnsi="Times New Roman" w:cs="Times New Roman"/>
          <w:sz w:val="24"/>
          <w:szCs w:val="24"/>
        </w:rPr>
        <w:t>10000</w:t>
      </w:r>
      <w:r w:rsidRPr="0069592A">
        <w:rPr>
          <w:rFonts w:ascii="Times New Roman" w:eastAsia="宋体" w:hAnsi="Times New Roman" w:cs="Times New Roman"/>
          <w:sz w:val="24"/>
          <w:szCs w:val="24"/>
        </w:rPr>
        <w:t>元，预计净残值为</w:t>
      </w:r>
      <w:r w:rsidRPr="0069592A">
        <w:rPr>
          <w:rFonts w:ascii="Times New Roman" w:eastAsia="宋体" w:hAnsi="Times New Roman" w:cs="Times New Roman"/>
          <w:sz w:val="24"/>
          <w:szCs w:val="24"/>
        </w:rPr>
        <w:t>3600</w:t>
      </w:r>
      <w:r w:rsidRPr="0069592A">
        <w:rPr>
          <w:rFonts w:ascii="Times New Roman" w:eastAsia="宋体" w:hAnsi="Times New Roman" w:cs="Times New Roman"/>
          <w:sz w:val="24"/>
          <w:szCs w:val="24"/>
        </w:rPr>
        <w:t>元，第</w:t>
      </w:r>
      <w:r w:rsidRPr="0069592A">
        <w:rPr>
          <w:rFonts w:ascii="Times New Roman" w:eastAsia="宋体" w:hAnsi="Times New Roman" w:cs="Times New Roman"/>
          <w:sz w:val="24"/>
          <w:szCs w:val="24"/>
        </w:rPr>
        <w:t>1</w:t>
      </w:r>
      <w:r w:rsidRPr="0069592A">
        <w:rPr>
          <w:rFonts w:ascii="Times New Roman" w:eastAsia="宋体" w:hAnsi="Times New Roman" w:cs="Times New Roman"/>
          <w:sz w:val="24"/>
          <w:szCs w:val="24"/>
        </w:rPr>
        <w:t>年设备运行成本为</w:t>
      </w:r>
      <w:r w:rsidRPr="0069592A">
        <w:rPr>
          <w:rFonts w:ascii="Times New Roman" w:eastAsia="宋体" w:hAnsi="Times New Roman" w:cs="Times New Roman"/>
          <w:sz w:val="24"/>
          <w:szCs w:val="24"/>
        </w:rPr>
        <w:t>400</w:t>
      </w:r>
      <w:r w:rsidRPr="0069592A">
        <w:rPr>
          <w:rFonts w:ascii="Times New Roman" w:eastAsia="宋体" w:hAnsi="Times New Roman" w:cs="Times New Roman"/>
          <w:sz w:val="24"/>
          <w:szCs w:val="24"/>
        </w:rPr>
        <w:t>元，此后每年运行成本均等递增</w:t>
      </w:r>
      <w:r w:rsidRPr="0069592A">
        <w:rPr>
          <w:rFonts w:ascii="Times New Roman" w:eastAsia="宋体" w:hAnsi="Times New Roman" w:cs="Times New Roman"/>
          <w:sz w:val="24"/>
          <w:szCs w:val="24"/>
        </w:rPr>
        <w:t>200</w:t>
      </w:r>
      <w:r w:rsidRPr="0069592A">
        <w:rPr>
          <w:rFonts w:ascii="Times New Roman" w:eastAsia="宋体" w:hAnsi="Times New Roman" w:cs="Times New Roman"/>
          <w:sz w:val="24"/>
          <w:szCs w:val="24"/>
        </w:rPr>
        <w:t>元，则该设备的经济寿命为（</w:t>
      </w:r>
      <w:r w:rsidR="000A205C">
        <w:rPr>
          <w:rFonts w:ascii="Times New Roman" w:eastAsia="宋体" w:hAnsi="Times New Roman" w:cs="Times New Roman" w:hint="eastAsia"/>
          <w:sz w:val="24"/>
          <w:szCs w:val="24"/>
        </w:rPr>
        <w:t>D</w:t>
      </w:r>
      <w:r w:rsidRPr="0069592A">
        <w:rPr>
          <w:rFonts w:ascii="Times New Roman" w:eastAsia="宋体" w:hAnsi="Times New Roman" w:cs="Times New Roman"/>
          <w:sz w:val="24"/>
          <w:szCs w:val="24"/>
        </w:rPr>
        <w:t xml:space="preserve"> </w:t>
      </w:r>
      <w:r w:rsidRPr="0069592A">
        <w:rPr>
          <w:rFonts w:ascii="Times New Roman" w:eastAsia="宋体" w:hAnsi="Times New Roman" w:cs="Times New Roman"/>
          <w:sz w:val="24"/>
          <w:szCs w:val="24"/>
        </w:rPr>
        <w:t>）年。</w:t>
      </w:r>
    </w:p>
    <w:p w14:paraId="471AF7A9" w14:textId="77777777" w:rsidR="0069592A" w:rsidRPr="0069592A" w:rsidRDefault="0069592A" w:rsidP="0069592A">
      <w:pPr>
        <w:spacing w:line="360" w:lineRule="auto"/>
        <w:rPr>
          <w:rFonts w:ascii="Times New Roman" w:eastAsia="宋体" w:hAnsi="Times New Roman" w:cs="Times New Roman"/>
          <w:sz w:val="24"/>
          <w:szCs w:val="24"/>
        </w:rPr>
      </w:pPr>
      <w:r w:rsidRPr="0069592A">
        <w:rPr>
          <w:rFonts w:ascii="Times New Roman" w:eastAsia="宋体" w:hAnsi="Times New Roman" w:cs="Times New Roman"/>
          <w:sz w:val="24"/>
          <w:szCs w:val="24"/>
        </w:rPr>
        <w:t xml:space="preserve">A. 12 </w:t>
      </w:r>
    </w:p>
    <w:p w14:paraId="709BEFF3" w14:textId="77777777" w:rsidR="0069592A" w:rsidRPr="0069592A" w:rsidRDefault="0069592A" w:rsidP="0069592A">
      <w:pPr>
        <w:spacing w:line="360" w:lineRule="auto"/>
        <w:rPr>
          <w:rFonts w:ascii="Times New Roman" w:eastAsia="宋体" w:hAnsi="Times New Roman" w:cs="Times New Roman"/>
          <w:sz w:val="24"/>
          <w:szCs w:val="24"/>
        </w:rPr>
      </w:pPr>
      <w:r w:rsidRPr="0069592A">
        <w:rPr>
          <w:rFonts w:ascii="Times New Roman" w:eastAsia="宋体" w:hAnsi="Times New Roman" w:cs="Times New Roman"/>
          <w:sz w:val="24"/>
          <w:szCs w:val="24"/>
        </w:rPr>
        <w:t xml:space="preserve">B. 15 </w:t>
      </w:r>
    </w:p>
    <w:p w14:paraId="29512A26" w14:textId="77777777" w:rsidR="0069592A" w:rsidRPr="0069592A" w:rsidRDefault="0069592A" w:rsidP="0069592A">
      <w:pPr>
        <w:spacing w:line="360" w:lineRule="auto"/>
        <w:rPr>
          <w:rFonts w:ascii="Times New Roman" w:eastAsia="宋体" w:hAnsi="Times New Roman" w:cs="Times New Roman"/>
          <w:sz w:val="24"/>
          <w:szCs w:val="24"/>
        </w:rPr>
      </w:pPr>
      <w:r w:rsidRPr="0069592A">
        <w:rPr>
          <w:rFonts w:ascii="Times New Roman" w:eastAsia="宋体" w:hAnsi="Times New Roman" w:cs="Times New Roman"/>
          <w:sz w:val="24"/>
          <w:szCs w:val="24"/>
        </w:rPr>
        <w:t xml:space="preserve">C. 10 </w:t>
      </w:r>
    </w:p>
    <w:p w14:paraId="6FCB2DAC" w14:textId="5C1C010B" w:rsidR="0069592A" w:rsidRDefault="0069592A" w:rsidP="0069592A">
      <w:pPr>
        <w:spacing w:line="360" w:lineRule="auto"/>
        <w:rPr>
          <w:rFonts w:ascii="Times New Roman" w:eastAsia="宋体" w:hAnsi="Times New Roman" w:cs="Times New Roman"/>
          <w:sz w:val="24"/>
          <w:szCs w:val="24"/>
        </w:rPr>
      </w:pPr>
      <w:r w:rsidRPr="0069592A">
        <w:rPr>
          <w:rFonts w:ascii="Times New Roman" w:eastAsia="宋体" w:hAnsi="Times New Roman" w:cs="Times New Roman"/>
          <w:sz w:val="24"/>
          <w:szCs w:val="24"/>
        </w:rPr>
        <w:t>D. 8</w:t>
      </w:r>
    </w:p>
    <w:p w14:paraId="3960E66D" w14:textId="5574BEDC" w:rsidR="0069592A" w:rsidRDefault="0069592A" w:rsidP="0069592A">
      <w:pPr>
        <w:spacing w:line="360" w:lineRule="auto"/>
        <w:rPr>
          <w:rFonts w:ascii="Times New Roman" w:eastAsia="宋体" w:hAnsi="Times New Roman" w:cs="Times New Roman"/>
          <w:sz w:val="24"/>
          <w:szCs w:val="24"/>
        </w:rPr>
      </w:pPr>
    </w:p>
    <w:p w14:paraId="7ACAE0E6" w14:textId="1D231D22" w:rsidR="0069592A" w:rsidRDefault="0069592A" w:rsidP="0069592A">
      <w:pPr>
        <w:spacing w:line="360" w:lineRule="auto"/>
        <w:rPr>
          <w:rFonts w:ascii="Times New Roman" w:eastAsia="宋体" w:hAnsi="Times New Roman" w:cs="Times New Roman" w:hint="eastAsia"/>
          <w:sz w:val="24"/>
          <w:szCs w:val="24"/>
        </w:rPr>
      </w:pPr>
      <w:r>
        <w:rPr>
          <w:rFonts w:hint="eastAsia"/>
          <w:b/>
          <w:bCs/>
          <w:color w:val="000000"/>
        </w:rPr>
        <w:lastRenderedPageBreak/>
        <w:t>三、多项选择题（每题</w:t>
      </w:r>
      <w:r>
        <w:rPr>
          <w:rFonts w:ascii="&amp;quot" w:hAnsi="&amp;quot"/>
          <w:b/>
          <w:bCs/>
          <w:color w:val="000000"/>
        </w:rPr>
        <w:t>2</w:t>
      </w:r>
      <w:r>
        <w:rPr>
          <w:rFonts w:hint="eastAsia"/>
          <w:b/>
          <w:bCs/>
          <w:color w:val="000000"/>
        </w:rPr>
        <w:t>分，共</w:t>
      </w:r>
      <w:r>
        <w:rPr>
          <w:rFonts w:ascii="Calibri" w:hAnsi="Calibri" w:cs="Calibri"/>
          <w:b/>
          <w:bCs/>
          <w:color w:val="000000"/>
        </w:rPr>
        <w:t>4</w:t>
      </w:r>
      <w:r>
        <w:rPr>
          <w:rFonts w:hint="eastAsia"/>
          <w:b/>
          <w:bCs/>
          <w:color w:val="000000"/>
        </w:rPr>
        <w:t>分）</w:t>
      </w:r>
    </w:p>
    <w:p w14:paraId="1CFE823D" w14:textId="590CFE49" w:rsidR="0069592A" w:rsidRPr="0069592A" w:rsidRDefault="0069592A" w:rsidP="0069592A">
      <w:pPr>
        <w:spacing w:line="360" w:lineRule="auto"/>
        <w:rPr>
          <w:rFonts w:ascii="Times New Roman" w:eastAsia="宋体" w:hAnsi="Times New Roman" w:cs="Times New Roman"/>
          <w:sz w:val="24"/>
          <w:szCs w:val="24"/>
        </w:rPr>
      </w:pPr>
      <w:r w:rsidRPr="0069592A">
        <w:rPr>
          <w:rFonts w:ascii="Times New Roman" w:eastAsia="宋体" w:hAnsi="Times New Roman" w:cs="Times New Roman"/>
          <w:sz w:val="24"/>
          <w:szCs w:val="24"/>
        </w:rPr>
        <w:t>25</w:t>
      </w:r>
      <w:r w:rsidRPr="0069592A">
        <w:rPr>
          <w:rFonts w:ascii="Times New Roman" w:eastAsia="宋体" w:hAnsi="Times New Roman" w:cs="Times New Roman"/>
          <w:sz w:val="24"/>
          <w:szCs w:val="24"/>
        </w:rPr>
        <w:t>、下列不属于设备无形磨损的是（</w:t>
      </w:r>
      <w:r w:rsidR="000A205C">
        <w:rPr>
          <w:rFonts w:ascii="Times New Roman" w:eastAsia="宋体" w:hAnsi="Times New Roman" w:cs="Times New Roman" w:hint="eastAsia"/>
          <w:sz w:val="24"/>
          <w:szCs w:val="24"/>
        </w:rPr>
        <w:t>C</w:t>
      </w:r>
      <w:r w:rsidR="000A205C">
        <w:rPr>
          <w:rFonts w:ascii="Times New Roman" w:eastAsia="宋体" w:hAnsi="Times New Roman" w:cs="Times New Roman"/>
          <w:sz w:val="24"/>
          <w:szCs w:val="24"/>
        </w:rPr>
        <w:t>DE</w:t>
      </w:r>
      <w:r w:rsidRPr="0069592A">
        <w:rPr>
          <w:rFonts w:ascii="Times New Roman" w:eastAsia="宋体" w:hAnsi="Times New Roman" w:cs="Times New Roman"/>
          <w:sz w:val="24"/>
          <w:szCs w:val="24"/>
        </w:rPr>
        <w:t xml:space="preserve"> </w:t>
      </w:r>
      <w:r w:rsidRPr="0069592A">
        <w:rPr>
          <w:rFonts w:ascii="Times New Roman" w:eastAsia="宋体" w:hAnsi="Times New Roman" w:cs="Times New Roman"/>
          <w:sz w:val="24"/>
          <w:szCs w:val="24"/>
        </w:rPr>
        <w:t>）。</w:t>
      </w:r>
    </w:p>
    <w:p w14:paraId="577BEF82" w14:textId="77777777" w:rsidR="0069592A" w:rsidRPr="0069592A" w:rsidRDefault="0069592A" w:rsidP="0069592A">
      <w:pPr>
        <w:spacing w:line="360" w:lineRule="auto"/>
        <w:rPr>
          <w:rFonts w:ascii="Times New Roman" w:eastAsia="宋体" w:hAnsi="Times New Roman" w:cs="Times New Roman"/>
          <w:sz w:val="24"/>
          <w:szCs w:val="24"/>
        </w:rPr>
      </w:pPr>
      <w:r w:rsidRPr="0069592A">
        <w:rPr>
          <w:rFonts w:ascii="Times New Roman" w:eastAsia="宋体" w:hAnsi="Times New Roman" w:cs="Times New Roman"/>
          <w:sz w:val="24"/>
          <w:szCs w:val="24"/>
        </w:rPr>
        <w:t xml:space="preserve">A. </w:t>
      </w:r>
      <w:r w:rsidRPr="0069592A">
        <w:rPr>
          <w:rFonts w:ascii="Times New Roman" w:eastAsia="宋体" w:hAnsi="Times New Roman" w:cs="Times New Roman"/>
          <w:sz w:val="24"/>
          <w:szCs w:val="24"/>
        </w:rPr>
        <w:t>性能更好耗费更低的代替设备出现</w:t>
      </w:r>
      <w:r w:rsidRPr="0069592A">
        <w:rPr>
          <w:rFonts w:ascii="Times New Roman" w:eastAsia="宋体" w:hAnsi="Times New Roman" w:cs="Times New Roman"/>
          <w:sz w:val="24"/>
          <w:szCs w:val="24"/>
        </w:rPr>
        <w:t xml:space="preserve"> </w:t>
      </w:r>
    </w:p>
    <w:p w14:paraId="48A02811" w14:textId="77777777" w:rsidR="0069592A" w:rsidRPr="0069592A" w:rsidRDefault="0069592A" w:rsidP="0069592A">
      <w:pPr>
        <w:spacing w:line="360" w:lineRule="auto"/>
        <w:rPr>
          <w:rFonts w:ascii="Times New Roman" w:eastAsia="宋体" w:hAnsi="Times New Roman" w:cs="Times New Roman"/>
          <w:sz w:val="24"/>
          <w:szCs w:val="24"/>
        </w:rPr>
      </w:pPr>
      <w:r w:rsidRPr="0069592A">
        <w:rPr>
          <w:rFonts w:ascii="Times New Roman" w:eastAsia="宋体" w:hAnsi="Times New Roman" w:cs="Times New Roman"/>
          <w:sz w:val="24"/>
          <w:szCs w:val="24"/>
        </w:rPr>
        <w:t xml:space="preserve">B. </w:t>
      </w:r>
      <w:r w:rsidRPr="0069592A">
        <w:rPr>
          <w:rFonts w:ascii="Times New Roman" w:eastAsia="宋体" w:hAnsi="Times New Roman" w:cs="Times New Roman"/>
          <w:sz w:val="24"/>
          <w:szCs w:val="24"/>
        </w:rPr>
        <w:t>同类设备的再生产价值降低</w:t>
      </w:r>
      <w:r w:rsidRPr="0069592A">
        <w:rPr>
          <w:rFonts w:ascii="Times New Roman" w:eastAsia="宋体" w:hAnsi="Times New Roman" w:cs="Times New Roman"/>
          <w:sz w:val="24"/>
          <w:szCs w:val="24"/>
        </w:rPr>
        <w:t xml:space="preserve"> </w:t>
      </w:r>
    </w:p>
    <w:p w14:paraId="432DE5D9" w14:textId="77777777" w:rsidR="0069592A" w:rsidRPr="0069592A" w:rsidRDefault="0069592A" w:rsidP="0069592A">
      <w:pPr>
        <w:spacing w:line="360" w:lineRule="auto"/>
        <w:rPr>
          <w:rFonts w:ascii="Times New Roman" w:eastAsia="宋体" w:hAnsi="Times New Roman" w:cs="Times New Roman"/>
          <w:sz w:val="24"/>
          <w:szCs w:val="24"/>
        </w:rPr>
      </w:pPr>
      <w:r w:rsidRPr="0069592A">
        <w:rPr>
          <w:rFonts w:ascii="Times New Roman" w:eastAsia="宋体" w:hAnsi="Times New Roman" w:cs="Times New Roman"/>
          <w:sz w:val="24"/>
          <w:szCs w:val="24"/>
        </w:rPr>
        <w:t xml:space="preserve">C. </w:t>
      </w:r>
      <w:r w:rsidRPr="0069592A">
        <w:rPr>
          <w:rFonts w:ascii="Times New Roman" w:eastAsia="宋体" w:hAnsi="Times New Roman" w:cs="Times New Roman"/>
          <w:sz w:val="24"/>
          <w:szCs w:val="24"/>
        </w:rPr>
        <w:t>设备连续使用导致零部件磨损</w:t>
      </w:r>
      <w:r w:rsidRPr="0069592A">
        <w:rPr>
          <w:rFonts w:ascii="Times New Roman" w:eastAsia="宋体" w:hAnsi="Times New Roman" w:cs="Times New Roman"/>
          <w:sz w:val="24"/>
          <w:szCs w:val="24"/>
        </w:rPr>
        <w:t xml:space="preserve"> </w:t>
      </w:r>
    </w:p>
    <w:p w14:paraId="52D78F38" w14:textId="77777777" w:rsidR="0069592A" w:rsidRPr="0069592A" w:rsidRDefault="0069592A" w:rsidP="0069592A">
      <w:pPr>
        <w:spacing w:line="360" w:lineRule="auto"/>
        <w:rPr>
          <w:rFonts w:ascii="Times New Roman" w:eastAsia="宋体" w:hAnsi="Times New Roman" w:cs="Times New Roman"/>
          <w:sz w:val="24"/>
          <w:szCs w:val="24"/>
        </w:rPr>
      </w:pPr>
      <w:r w:rsidRPr="0069592A">
        <w:rPr>
          <w:rFonts w:ascii="Times New Roman" w:eastAsia="宋体" w:hAnsi="Times New Roman" w:cs="Times New Roman"/>
          <w:sz w:val="24"/>
          <w:szCs w:val="24"/>
        </w:rPr>
        <w:t xml:space="preserve">D. </w:t>
      </w:r>
      <w:r w:rsidRPr="0069592A">
        <w:rPr>
          <w:rFonts w:ascii="Times New Roman" w:eastAsia="宋体" w:hAnsi="Times New Roman" w:cs="Times New Roman"/>
          <w:sz w:val="24"/>
          <w:szCs w:val="24"/>
        </w:rPr>
        <w:t>设备使用期限过长引起零部件老化</w:t>
      </w:r>
      <w:r w:rsidRPr="0069592A">
        <w:rPr>
          <w:rFonts w:ascii="Times New Roman" w:eastAsia="宋体" w:hAnsi="Times New Roman" w:cs="Times New Roman"/>
          <w:sz w:val="24"/>
          <w:szCs w:val="24"/>
        </w:rPr>
        <w:t xml:space="preserve"> </w:t>
      </w:r>
    </w:p>
    <w:p w14:paraId="329E4BEF" w14:textId="77777777" w:rsidR="0069592A" w:rsidRPr="0069592A" w:rsidRDefault="0069592A" w:rsidP="0069592A">
      <w:pPr>
        <w:spacing w:line="360" w:lineRule="auto"/>
        <w:rPr>
          <w:rFonts w:ascii="Times New Roman" w:eastAsia="宋体" w:hAnsi="Times New Roman" w:cs="Times New Roman"/>
          <w:sz w:val="24"/>
          <w:szCs w:val="24"/>
        </w:rPr>
      </w:pPr>
      <w:r w:rsidRPr="0069592A">
        <w:rPr>
          <w:rFonts w:ascii="Times New Roman" w:eastAsia="宋体" w:hAnsi="Times New Roman" w:cs="Times New Roman"/>
          <w:sz w:val="24"/>
          <w:szCs w:val="24"/>
        </w:rPr>
        <w:t xml:space="preserve">E. </w:t>
      </w:r>
      <w:r w:rsidRPr="0069592A">
        <w:rPr>
          <w:rFonts w:ascii="Times New Roman" w:eastAsia="宋体" w:hAnsi="Times New Roman" w:cs="Times New Roman"/>
          <w:sz w:val="24"/>
          <w:szCs w:val="24"/>
        </w:rPr>
        <w:t>设备长期闲置导致金属件锈蚀</w:t>
      </w:r>
      <w:r w:rsidRPr="0069592A">
        <w:rPr>
          <w:rFonts w:ascii="Times New Roman" w:eastAsia="宋体" w:hAnsi="Times New Roman" w:cs="Times New Roman"/>
          <w:sz w:val="24"/>
          <w:szCs w:val="24"/>
        </w:rPr>
        <w:t xml:space="preserve"> </w:t>
      </w:r>
    </w:p>
    <w:p w14:paraId="512F9D75" w14:textId="517AC039" w:rsidR="0069592A" w:rsidRPr="0069592A" w:rsidRDefault="0069592A" w:rsidP="0069592A">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sz w:val="24"/>
          <w:szCs w:val="24"/>
        </w:rPr>
        <w:t>6</w:t>
      </w:r>
      <w:r>
        <w:rPr>
          <w:rFonts w:ascii="Times New Roman" w:eastAsia="宋体" w:hAnsi="Times New Roman" w:cs="Times New Roman" w:hint="eastAsia"/>
          <w:sz w:val="24"/>
          <w:szCs w:val="24"/>
        </w:rPr>
        <w:t>、</w:t>
      </w:r>
      <w:r w:rsidRPr="0069592A">
        <w:rPr>
          <w:rFonts w:ascii="Times New Roman" w:eastAsia="宋体" w:hAnsi="Times New Roman" w:cs="Times New Roman"/>
          <w:sz w:val="24"/>
          <w:szCs w:val="24"/>
        </w:rPr>
        <w:t>设备更新策略应在系统全面了解企业现有设备的性能</w:t>
      </w:r>
      <w:r w:rsidRPr="0069592A">
        <w:rPr>
          <w:rFonts w:ascii="Times New Roman" w:eastAsia="宋体" w:hAnsi="Times New Roman" w:cs="Times New Roman"/>
          <w:sz w:val="24"/>
          <w:szCs w:val="24"/>
        </w:rPr>
        <w:t xml:space="preserve"> </w:t>
      </w:r>
      <w:r w:rsidRPr="0069592A">
        <w:rPr>
          <w:rFonts w:ascii="Times New Roman" w:eastAsia="宋体" w:hAnsi="Times New Roman" w:cs="Times New Roman"/>
          <w:sz w:val="24"/>
          <w:szCs w:val="24"/>
        </w:rPr>
        <w:t>、磨损程度</w:t>
      </w:r>
      <w:r w:rsidRPr="0069592A">
        <w:rPr>
          <w:rFonts w:ascii="Times New Roman" w:eastAsia="宋体" w:hAnsi="Times New Roman" w:cs="Times New Roman"/>
          <w:sz w:val="24"/>
          <w:szCs w:val="24"/>
        </w:rPr>
        <w:t xml:space="preserve"> </w:t>
      </w:r>
      <w:r w:rsidRPr="0069592A">
        <w:rPr>
          <w:rFonts w:ascii="Times New Roman" w:eastAsia="宋体" w:hAnsi="Times New Roman" w:cs="Times New Roman"/>
          <w:sz w:val="24"/>
          <w:szCs w:val="24"/>
        </w:rPr>
        <w:t>、服务年限、技术</w:t>
      </w:r>
      <w:r w:rsidRPr="0069592A">
        <w:rPr>
          <w:rFonts w:ascii="Times New Roman" w:eastAsia="宋体" w:hAnsi="Times New Roman" w:cs="Times New Roman"/>
          <w:sz w:val="24"/>
          <w:szCs w:val="24"/>
        </w:rPr>
        <w:t xml:space="preserve"> </w:t>
      </w:r>
      <w:r w:rsidRPr="0069592A">
        <w:rPr>
          <w:rFonts w:ascii="Times New Roman" w:eastAsia="宋体" w:hAnsi="Times New Roman" w:cs="Times New Roman"/>
          <w:sz w:val="24"/>
          <w:szCs w:val="24"/>
        </w:rPr>
        <w:t>进步等情况后</w:t>
      </w:r>
      <w:r w:rsidRPr="0069592A">
        <w:rPr>
          <w:rFonts w:ascii="Times New Roman" w:eastAsia="宋体" w:hAnsi="Times New Roman" w:cs="Times New Roman"/>
          <w:sz w:val="24"/>
          <w:szCs w:val="24"/>
        </w:rPr>
        <w:t xml:space="preserve"> </w:t>
      </w:r>
      <w:r w:rsidRPr="0069592A">
        <w:rPr>
          <w:rFonts w:ascii="Times New Roman" w:eastAsia="宋体" w:hAnsi="Times New Roman" w:cs="Times New Roman"/>
          <w:sz w:val="24"/>
          <w:szCs w:val="24"/>
        </w:rPr>
        <w:t>，分轻重缓急</w:t>
      </w:r>
      <w:r w:rsidRPr="0069592A">
        <w:rPr>
          <w:rFonts w:ascii="Times New Roman" w:eastAsia="宋体" w:hAnsi="Times New Roman" w:cs="Times New Roman"/>
          <w:sz w:val="24"/>
          <w:szCs w:val="24"/>
        </w:rPr>
        <w:t xml:space="preserve"> </w:t>
      </w:r>
      <w:r w:rsidRPr="0069592A">
        <w:rPr>
          <w:rFonts w:ascii="Times New Roman" w:eastAsia="宋体" w:hAnsi="Times New Roman" w:cs="Times New Roman"/>
          <w:sz w:val="24"/>
          <w:szCs w:val="24"/>
        </w:rPr>
        <w:t>，有重点有区别地对待。通常优先考虑更新的设备是（</w:t>
      </w:r>
      <w:r w:rsidR="000A205C">
        <w:rPr>
          <w:rFonts w:ascii="Times New Roman" w:eastAsia="宋体" w:hAnsi="Times New Roman" w:cs="Times New Roman" w:hint="eastAsia"/>
          <w:sz w:val="24"/>
          <w:szCs w:val="24"/>
        </w:rPr>
        <w:t>B</w:t>
      </w:r>
      <w:r w:rsidR="000A205C">
        <w:rPr>
          <w:rFonts w:ascii="Times New Roman" w:eastAsia="宋体" w:hAnsi="Times New Roman" w:cs="Times New Roman"/>
          <w:sz w:val="24"/>
          <w:szCs w:val="24"/>
        </w:rPr>
        <w:t>CDE</w:t>
      </w:r>
      <w:r w:rsidRPr="0069592A">
        <w:rPr>
          <w:rFonts w:ascii="Times New Roman" w:eastAsia="宋体" w:hAnsi="Times New Roman" w:cs="Times New Roman"/>
          <w:sz w:val="24"/>
          <w:szCs w:val="24"/>
        </w:rPr>
        <w:t xml:space="preserve"> </w:t>
      </w:r>
      <w:r w:rsidRPr="0069592A">
        <w:rPr>
          <w:rFonts w:ascii="Times New Roman" w:eastAsia="宋体" w:hAnsi="Times New Roman" w:cs="Times New Roman"/>
          <w:sz w:val="24"/>
          <w:szCs w:val="24"/>
        </w:rPr>
        <w:t>）。</w:t>
      </w:r>
    </w:p>
    <w:p w14:paraId="7FFDC082" w14:textId="77777777" w:rsidR="0069592A" w:rsidRPr="0069592A" w:rsidRDefault="0069592A" w:rsidP="0069592A">
      <w:pPr>
        <w:spacing w:line="360" w:lineRule="auto"/>
        <w:rPr>
          <w:rFonts w:ascii="Times New Roman" w:eastAsia="宋体" w:hAnsi="Times New Roman" w:cs="Times New Roman"/>
          <w:sz w:val="24"/>
          <w:szCs w:val="24"/>
        </w:rPr>
      </w:pPr>
      <w:r w:rsidRPr="0069592A">
        <w:rPr>
          <w:rFonts w:ascii="Times New Roman" w:eastAsia="宋体" w:hAnsi="Times New Roman" w:cs="Times New Roman"/>
          <w:sz w:val="24"/>
          <w:szCs w:val="24"/>
        </w:rPr>
        <w:t xml:space="preserve">A. </w:t>
      </w:r>
      <w:r w:rsidRPr="0069592A">
        <w:rPr>
          <w:rFonts w:ascii="Times New Roman" w:eastAsia="宋体" w:hAnsi="Times New Roman" w:cs="Times New Roman"/>
          <w:sz w:val="24"/>
          <w:szCs w:val="24"/>
        </w:rPr>
        <w:t>通过更换部分已磨损的零部件和调整设备，便可恢复设备的生产功能和效率</w:t>
      </w:r>
      <w:r w:rsidRPr="0069592A">
        <w:rPr>
          <w:rFonts w:ascii="Times New Roman" w:eastAsia="宋体" w:hAnsi="Times New Roman" w:cs="Times New Roman"/>
          <w:sz w:val="24"/>
          <w:szCs w:val="24"/>
        </w:rPr>
        <w:t xml:space="preserve"> </w:t>
      </w:r>
    </w:p>
    <w:p w14:paraId="44CF36DC" w14:textId="77777777" w:rsidR="0069592A" w:rsidRPr="0069592A" w:rsidRDefault="0069592A" w:rsidP="0069592A">
      <w:pPr>
        <w:spacing w:line="360" w:lineRule="auto"/>
        <w:rPr>
          <w:rFonts w:ascii="Times New Roman" w:eastAsia="宋体" w:hAnsi="Times New Roman" w:cs="Times New Roman"/>
          <w:sz w:val="24"/>
          <w:szCs w:val="24"/>
        </w:rPr>
      </w:pPr>
      <w:r w:rsidRPr="0069592A">
        <w:rPr>
          <w:rFonts w:ascii="Times New Roman" w:eastAsia="宋体" w:hAnsi="Times New Roman" w:cs="Times New Roman"/>
          <w:sz w:val="24"/>
          <w:szCs w:val="24"/>
        </w:rPr>
        <w:t xml:space="preserve">B. </w:t>
      </w:r>
      <w:r w:rsidRPr="0069592A">
        <w:rPr>
          <w:rFonts w:ascii="Times New Roman" w:eastAsia="宋体" w:hAnsi="Times New Roman" w:cs="Times New Roman"/>
          <w:sz w:val="24"/>
          <w:szCs w:val="24"/>
        </w:rPr>
        <w:t>设备损耗严重</w:t>
      </w:r>
      <w:r w:rsidRPr="0069592A">
        <w:rPr>
          <w:rFonts w:ascii="Times New Roman" w:eastAsia="宋体" w:hAnsi="Times New Roman" w:cs="Times New Roman"/>
          <w:sz w:val="24"/>
          <w:szCs w:val="24"/>
        </w:rPr>
        <w:t xml:space="preserve"> </w:t>
      </w:r>
      <w:r w:rsidRPr="0069592A">
        <w:rPr>
          <w:rFonts w:ascii="Times New Roman" w:eastAsia="宋体" w:hAnsi="Times New Roman" w:cs="Times New Roman"/>
          <w:sz w:val="24"/>
          <w:szCs w:val="24"/>
        </w:rPr>
        <w:t>，大修后性能、精度仍不能满足规定工艺要求的</w:t>
      </w:r>
      <w:r w:rsidRPr="0069592A">
        <w:rPr>
          <w:rFonts w:ascii="Times New Roman" w:eastAsia="宋体" w:hAnsi="Times New Roman" w:cs="Times New Roman"/>
          <w:sz w:val="24"/>
          <w:szCs w:val="24"/>
        </w:rPr>
        <w:t xml:space="preserve"> </w:t>
      </w:r>
    </w:p>
    <w:p w14:paraId="5C7864AC" w14:textId="77777777" w:rsidR="0069592A" w:rsidRPr="0069592A" w:rsidRDefault="0069592A" w:rsidP="0069592A">
      <w:pPr>
        <w:spacing w:line="360" w:lineRule="auto"/>
        <w:rPr>
          <w:rFonts w:ascii="Times New Roman" w:eastAsia="宋体" w:hAnsi="Times New Roman" w:cs="Times New Roman"/>
          <w:sz w:val="24"/>
          <w:szCs w:val="24"/>
        </w:rPr>
      </w:pPr>
      <w:r w:rsidRPr="0069592A">
        <w:rPr>
          <w:rFonts w:ascii="Times New Roman" w:eastAsia="宋体" w:hAnsi="Times New Roman" w:cs="Times New Roman"/>
          <w:sz w:val="24"/>
          <w:szCs w:val="24"/>
        </w:rPr>
        <w:t xml:space="preserve">C. </w:t>
      </w:r>
      <w:r w:rsidRPr="0069592A">
        <w:rPr>
          <w:rFonts w:ascii="Times New Roman" w:eastAsia="宋体" w:hAnsi="Times New Roman" w:cs="Times New Roman"/>
          <w:sz w:val="24"/>
          <w:szCs w:val="24"/>
        </w:rPr>
        <w:t>设备对环境污染严重</w:t>
      </w:r>
      <w:r w:rsidRPr="0069592A">
        <w:rPr>
          <w:rFonts w:ascii="Times New Roman" w:eastAsia="宋体" w:hAnsi="Times New Roman" w:cs="Times New Roman"/>
          <w:sz w:val="24"/>
          <w:szCs w:val="24"/>
        </w:rPr>
        <w:t xml:space="preserve"> </w:t>
      </w:r>
      <w:r w:rsidRPr="0069592A">
        <w:rPr>
          <w:rFonts w:ascii="Times New Roman" w:eastAsia="宋体" w:hAnsi="Times New Roman" w:cs="Times New Roman"/>
          <w:sz w:val="24"/>
          <w:szCs w:val="24"/>
        </w:rPr>
        <w:t>，技术经济效果很不好</w:t>
      </w:r>
      <w:r w:rsidRPr="0069592A">
        <w:rPr>
          <w:rFonts w:ascii="Times New Roman" w:eastAsia="宋体" w:hAnsi="Times New Roman" w:cs="Times New Roman"/>
          <w:sz w:val="24"/>
          <w:szCs w:val="24"/>
        </w:rPr>
        <w:t xml:space="preserve"> </w:t>
      </w:r>
    </w:p>
    <w:p w14:paraId="11BAF0A8" w14:textId="77777777" w:rsidR="0069592A" w:rsidRPr="0069592A" w:rsidRDefault="0069592A" w:rsidP="0069592A">
      <w:pPr>
        <w:spacing w:line="360" w:lineRule="auto"/>
        <w:rPr>
          <w:rFonts w:ascii="Times New Roman" w:eastAsia="宋体" w:hAnsi="Times New Roman" w:cs="Times New Roman"/>
          <w:sz w:val="24"/>
          <w:szCs w:val="24"/>
        </w:rPr>
      </w:pPr>
      <w:r w:rsidRPr="0069592A">
        <w:rPr>
          <w:rFonts w:ascii="Times New Roman" w:eastAsia="宋体" w:hAnsi="Times New Roman" w:cs="Times New Roman"/>
          <w:sz w:val="24"/>
          <w:szCs w:val="24"/>
        </w:rPr>
        <w:t xml:space="preserve">D. </w:t>
      </w:r>
      <w:r w:rsidRPr="0069592A">
        <w:rPr>
          <w:rFonts w:ascii="Times New Roman" w:eastAsia="宋体" w:hAnsi="Times New Roman" w:cs="Times New Roman"/>
          <w:sz w:val="24"/>
          <w:szCs w:val="24"/>
        </w:rPr>
        <w:t>设备耗损虽在允许范围之内</w:t>
      </w:r>
      <w:r w:rsidRPr="0069592A">
        <w:rPr>
          <w:rFonts w:ascii="Times New Roman" w:eastAsia="宋体" w:hAnsi="Times New Roman" w:cs="Times New Roman"/>
          <w:sz w:val="24"/>
          <w:szCs w:val="24"/>
        </w:rPr>
        <w:t xml:space="preserve"> </w:t>
      </w:r>
      <w:r w:rsidRPr="0069592A">
        <w:rPr>
          <w:rFonts w:ascii="Times New Roman" w:eastAsia="宋体" w:hAnsi="Times New Roman" w:cs="Times New Roman"/>
          <w:sz w:val="24"/>
          <w:szCs w:val="24"/>
        </w:rPr>
        <w:t>，但技术已经陈旧落后</w:t>
      </w:r>
      <w:r w:rsidRPr="0069592A">
        <w:rPr>
          <w:rFonts w:ascii="Times New Roman" w:eastAsia="宋体" w:hAnsi="Times New Roman" w:cs="Times New Roman"/>
          <w:sz w:val="24"/>
          <w:szCs w:val="24"/>
        </w:rPr>
        <w:t xml:space="preserve"> </w:t>
      </w:r>
      <w:r w:rsidRPr="0069592A">
        <w:rPr>
          <w:rFonts w:ascii="Times New Roman" w:eastAsia="宋体" w:hAnsi="Times New Roman" w:cs="Times New Roman"/>
          <w:sz w:val="24"/>
          <w:szCs w:val="24"/>
        </w:rPr>
        <w:t>，能耗高、使用操作条件不好</w:t>
      </w:r>
      <w:r w:rsidRPr="0069592A">
        <w:rPr>
          <w:rFonts w:ascii="Times New Roman" w:eastAsia="宋体" w:hAnsi="Times New Roman" w:cs="Times New Roman"/>
          <w:sz w:val="24"/>
          <w:szCs w:val="24"/>
        </w:rPr>
        <w:t xml:space="preserve"> </w:t>
      </w:r>
    </w:p>
    <w:p w14:paraId="7831F15D" w14:textId="4BAF0C29" w:rsidR="0069592A" w:rsidRPr="0069592A" w:rsidRDefault="0069592A" w:rsidP="0069592A">
      <w:pPr>
        <w:spacing w:line="360" w:lineRule="auto"/>
        <w:rPr>
          <w:rFonts w:ascii="Times New Roman" w:eastAsia="宋体" w:hAnsi="Times New Roman" w:cs="Times New Roman"/>
          <w:sz w:val="24"/>
          <w:szCs w:val="24"/>
        </w:rPr>
      </w:pPr>
      <w:r w:rsidRPr="0069592A">
        <w:rPr>
          <w:rFonts w:ascii="Times New Roman" w:eastAsia="宋体" w:hAnsi="Times New Roman" w:cs="Times New Roman"/>
          <w:sz w:val="24"/>
          <w:szCs w:val="24"/>
        </w:rPr>
        <w:t xml:space="preserve">E. </w:t>
      </w:r>
      <w:r w:rsidRPr="0069592A">
        <w:rPr>
          <w:rFonts w:ascii="Times New Roman" w:eastAsia="宋体" w:hAnsi="Times New Roman" w:cs="Times New Roman"/>
          <w:sz w:val="24"/>
          <w:szCs w:val="24"/>
        </w:rPr>
        <w:t>设备役龄长</w:t>
      </w:r>
      <w:r w:rsidRPr="0069592A">
        <w:rPr>
          <w:rFonts w:ascii="Times New Roman" w:eastAsia="宋体" w:hAnsi="Times New Roman" w:cs="Times New Roman"/>
          <w:sz w:val="24"/>
          <w:szCs w:val="24"/>
        </w:rPr>
        <w:t xml:space="preserve"> </w:t>
      </w:r>
      <w:r w:rsidRPr="0069592A">
        <w:rPr>
          <w:rFonts w:ascii="Times New Roman" w:eastAsia="宋体" w:hAnsi="Times New Roman" w:cs="Times New Roman"/>
          <w:sz w:val="24"/>
          <w:szCs w:val="24"/>
        </w:rPr>
        <w:t>，大修虽然能恢复精度，但经济效果上不如更新</w:t>
      </w:r>
    </w:p>
    <w:p w14:paraId="1F9CEA44" w14:textId="0EA6B749" w:rsidR="00983DBD" w:rsidRDefault="00983DBD" w:rsidP="008A2B24">
      <w:pPr>
        <w:pStyle w:val="a4"/>
        <w:spacing w:line="360" w:lineRule="auto"/>
        <w:rPr>
          <w:rFonts w:ascii="黑体" w:eastAsia="黑体" w:hAnsi="黑体"/>
        </w:rPr>
      </w:pPr>
      <w:r w:rsidRPr="00430EFB">
        <w:rPr>
          <w:rFonts w:ascii="黑体" w:eastAsia="黑体" w:hAnsi="黑体"/>
        </w:rPr>
        <w:t>第12章 价值工程</w:t>
      </w:r>
    </w:p>
    <w:p w14:paraId="2CD22896" w14:textId="513273AA" w:rsidR="000A478F" w:rsidRDefault="000A478F" w:rsidP="000A478F">
      <w:pPr>
        <w:rPr>
          <w:b/>
          <w:bCs/>
          <w:color w:val="000000"/>
        </w:rPr>
      </w:pPr>
      <w:r>
        <w:rPr>
          <w:rFonts w:hint="eastAsia"/>
          <w:b/>
          <w:bCs/>
          <w:color w:val="000000"/>
        </w:rPr>
        <w:t>一、判断正误题（每题</w:t>
      </w:r>
      <w:r>
        <w:rPr>
          <w:rFonts w:ascii="&amp;quot" w:hAnsi="&amp;quot"/>
          <w:b/>
          <w:bCs/>
          <w:color w:val="000000"/>
        </w:rPr>
        <w:t>1</w:t>
      </w:r>
      <w:r>
        <w:rPr>
          <w:rFonts w:hint="eastAsia"/>
          <w:b/>
          <w:bCs/>
          <w:color w:val="000000"/>
        </w:rPr>
        <w:t>分，共</w:t>
      </w:r>
      <w:r>
        <w:rPr>
          <w:rFonts w:ascii="Calibri" w:hAnsi="Calibri" w:cs="Calibri"/>
          <w:b/>
          <w:bCs/>
          <w:color w:val="000000"/>
        </w:rPr>
        <w:t>4</w:t>
      </w:r>
      <w:r>
        <w:rPr>
          <w:rFonts w:hint="eastAsia"/>
          <w:b/>
          <w:bCs/>
          <w:color w:val="000000"/>
        </w:rPr>
        <w:t>分）</w:t>
      </w:r>
    </w:p>
    <w:p w14:paraId="614E0F51" w14:textId="0CD58456" w:rsidR="000A478F" w:rsidRPr="000A478F" w:rsidRDefault="000A478F" w:rsidP="000A478F">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hint="eastAsia"/>
          <w:sz w:val="24"/>
          <w:szCs w:val="24"/>
        </w:rPr>
        <w:t>、</w:t>
      </w:r>
      <w:r w:rsidRPr="000A478F">
        <w:rPr>
          <w:rFonts w:ascii="Times New Roman" w:eastAsia="宋体" w:hAnsi="Times New Roman" w:cs="Times New Roman"/>
          <w:sz w:val="24"/>
          <w:szCs w:val="24"/>
        </w:rPr>
        <w:t>价值工程中的</w:t>
      </w:r>
      <w:r w:rsidRPr="000A478F">
        <w:rPr>
          <w:rFonts w:ascii="Times New Roman" w:eastAsia="宋体" w:hAnsi="Times New Roman" w:cs="Times New Roman"/>
          <w:sz w:val="24"/>
          <w:szCs w:val="24"/>
        </w:rPr>
        <w:t>“</w:t>
      </w:r>
      <w:r w:rsidRPr="000A478F">
        <w:rPr>
          <w:rFonts w:ascii="Times New Roman" w:eastAsia="宋体" w:hAnsi="Times New Roman" w:cs="Times New Roman"/>
          <w:sz w:val="24"/>
          <w:szCs w:val="24"/>
        </w:rPr>
        <w:t>价值</w:t>
      </w:r>
      <w:r w:rsidRPr="000A478F">
        <w:rPr>
          <w:rFonts w:ascii="Times New Roman" w:eastAsia="宋体" w:hAnsi="Times New Roman" w:cs="Times New Roman"/>
          <w:sz w:val="24"/>
          <w:szCs w:val="24"/>
        </w:rPr>
        <w:t>”</w:t>
      </w:r>
      <w:r w:rsidRPr="000A478F">
        <w:rPr>
          <w:rFonts w:ascii="Times New Roman" w:eastAsia="宋体" w:hAnsi="Times New Roman" w:cs="Times New Roman"/>
          <w:sz w:val="24"/>
          <w:szCs w:val="24"/>
        </w:rPr>
        <w:t>是性能价格比。</w:t>
      </w:r>
      <w:r w:rsidR="00745F41">
        <w:rPr>
          <w:rFonts w:ascii="宋体" w:eastAsia="宋体" w:hAnsi="宋体" w:cs="Times New Roman" w:hint="eastAsia"/>
          <w:sz w:val="24"/>
          <w:szCs w:val="24"/>
        </w:rPr>
        <w:t>√</w:t>
      </w:r>
    </w:p>
    <w:p w14:paraId="74A16530" w14:textId="189F7513" w:rsidR="000A478F" w:rsidRPr="000A478F" w:rsidRDefault="000A478F" w:rsidP="000A478F">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r w:rsidRPr="000A478F">
        <w:rPr>
          <w:rFonts w:ascii="Times New Roman" w:eastAsia="宋体" w:hAnsi="Times New Roman" w:cs="Times New Roman"/>
          <w:sz w:val="24"/>
          <w:szCs w:val="24"/>
        </w:rPr>
        <w:t>确定功能改进目标的方法有价值系数法和最合适区域法。</w:t>
      </w:r>
      <w:r w:rsidR="00745F41">
        <w:rPr>
          <w:rFonts w:ascii="宋体" w:eastAsia="宋体" w:hAnsi="宋体" w:cs="Times New Roman" w:hint="eastAsia"/>
          <w:sz w:val="24"/>
          <w:szCs w:val="24"/>
        </w:rPr>
        <w:t>√</w:t>
      </w:r>
    </w:p>
    <w:p w14:paraId="47AAD71C" w14:textId="385B1E16" w:rsidR="000A478F" w:rsidRPr="000A478F" w:rsidRDefault="000A478F" w:rsidP="000A478F">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w:t>
      </w:r>
      <w:r w:rsidRPr="000A478F">
        <w:rPr>
          <w:rFonts w:ascii="Times New Roman" w:eastAsia="宋体" w:hAnsi="Times New Roman" w:cs="Times New Roman"/>
          <w:sz w:val="24"/>
          <w:szCs w:val="24"/>
        </w:rPr>
        <w:t>价值对象选择采用</w:t>
      </w:r>
      <w:r w:rsidRPr="000A478F">
        <w:rPr>
          <w:rFonts w:ascii="Times New Roman" w:eastAsia="宋体" w:hAnsi="Times New Roman" w:cs="Times New Roman"/>
          <w:sz w:val="24"/>
          <w:szCs w:val="24"/>
        </w:rPr>
        <w:t>ABC</w:t>
      </w:r>
      <w:r w:rsidRPr="000A478F">
        <w:rPr>
          <w:rFonts w:ascii="Times New Roman" w:eastAsia="宋体" w:hAnsi="Times New Roman" w:cs="Times New Roman"/>
          <w:sz w:val="24"/>
          <w:szCs w:val="24"/>
        </w:rPr>
        <w:t>分析法时选取产品种数</w:t>
      </w:r>
      <w:r w:rsidRPr="000A478F">
        <w:rPr>
          <w:rFonts w:ascii="Times New Roman" w:eastAsia="宋体" w:hAnsi="Times New Roman" w:cs="Times New Roman"/>
          <w:sz w:val="24"/>
          <w:szCs w:val="24"/>
        </w:rPr>
        <w:t>5%~10%</w:t>
      </w:r>
      <w:r w:rsidRPr="000A478F">
        <w:rPr>
          <w:rFonts w:ascii="Times New Roman" w:eastAsia="宋体" w:hAnsi="Times New Roman" w:cs="Times New Roman"/>
          <w:sz w:val="24"/>
          <w:szCs w:val="24"/>
        </w:rPr>
        <w:t>，成本比重为</w:t>
      </w:r>
      <w:r w:rsidRPr="000A478F">
        <w:rPr>
          <w:rFonts w:ascii="Times New Roman" w:eastAsia="宋体" w:hAnsi="Times New Roman" w:cs="Times New Roman"/>
          <w:sz w:val="24"/>
          <w:szCs w:val="24"/>
        </w:rPr>
        <w:t>70%~80%</w:t>
      </w:r>
      <w:r w:rsidRPr="000A478F">
        <w:rPr>
          <w:rFonts w:ascii="Times New Roman" w:eastAsia="宋体" w:hAnsi="Times New Roman" w:cs="Times New Roman"/>
          <w:sz w:val="24"/>
          <w:szCs w:val="24"/>
        </w:rPr>
        <w:t>的产品作为</w:t>
      </w:r>
      <w:r w:rsidRPr="000A478F">
        <w:rPr>
          <w:rFonts w:ascii="Times New Roman" w:eastAsia="宋体" w:hAnsi="Times New Roman" w:cs="Times New Roman"/>
          <w:sz w:val="24"/>
          <w:szCs w:val="24"/>
        </w:rPr>
        <w:t>A</w:t>
      </w:r>
      <w:r w:rsidRPr="000A478F">
        <w:rPr>
          <w:rFonts w:ascii="Times New Roman" w:eastAsia="宋体" w:hAnsi="Times New Roman" w:cs="Times New Roman"/>
          <w:sz w:val="24"/>
          <w:szCs w:val="24"/>
        </w:rPr>
        <w:t>类，产品种数占</w:t>
      </w:r>
      <w:r w:rsidRPr="000A478F">
        <w:rPr>
          <w:rFonts w:ascii="Times New Roman" w:eastAsia="宋体" w:hAnsi="Times New Roman" w:cs="Times New Roman"/>
          <w:sz w:val="24"/>
          <w:szCs w:val="24"/>
        </w:rPr>
        <w:t>20%</w:t>
      </w:r>
      <w:r w:rsidRPr="000A478F">
        <w:rPr>
          <w:rFonts w:ascii="Times New Roman" w:eastAsia="宋体" w:hAnsi="Times New Roman" w:cs="Times New Roman"/>
          <w:sz w:val="24"/>
          <w:szCs w:val="24"/>
        </w:rPr>
        <w:t>左右，成本比重占</w:t>
      </w:r>
      <w:r w:rsidRPr="000A478F">
        <w:rPr>
          <w:rFonts w:ascii="Times New Roman" w:eastAsia="宋体" w:hAnsi="Times New Roman" w:cs="Times New Roman"/>
          <w:sz w:val="24"/>
          <w:szCs w:val="24"/>
        </w:rPr>
        <w:t>30%</w:t>
      </w:r>
      <w:r w:rsidRPr="000A478F">
        <w:rPr>
          <w:rFonts w:ascii="Times New Roman" w:eastAsia="宋体" w:hAnsi="Times New Roman" w:cs="Times New Roman"/>
          <w:sz w:val="24"/>
          <w:szCs w:val="24"/>
        </w:rPr>
        <w:t>左右的为</w:t>
      </w:r>
      <w:r w:rsidRPr="000A478F">
        <w:rPr>
          <w:rFonts w:ascii="Times New Roman" w:eastAsia="宋体" w:hAnsi="Times New Roman" w:cs="Times New Roman"/>
          <w:sz w:val="24"/>
          <w:szCs w:val="24"/>
        </w:rPr>
        <w:t>B</w:t>
      </w:r>
      <w:r w:rsidRPr="000A478F">
        <w:rPr>
          <w:rFonts w:ascii="Times New Roman" w:eastAsia="宋体" w:hAnsi="Times New Roman" w:cs="Times New Roman"/>
          <w:sz w:val="24"/>
          <w:szCs w:val="24"/>
        </w:rPr>
        <w:t>类，其他的为</w:t>
      </w:r>
      <w:r w:rsidRPr="000A478F">
        <w:rPr>
          <w:rFonts w:ascii="Times New Roman" w:eastAsia="宋体" w:hAnsi="Times New Roman" w:cs="Times New Roman"/>
          <w:sz w:val="24"/>
          <w:szCs w:val="24"/>
        </w:rPr>
        <w:t>C</w:t>
      </w:r>
      <w:r w:rsidRPr="000A478F">
        <w:rPr>
          <w:rFonts w:ascii="Times New Roman" w:eastAsia="宋体" w:hAnsi="Times New Roman" w:cs="Times New Roman"/>
          <w:sz w:val="24"/>
          <w:szCs w:val="24"/>
        </w:rPr>
        <w:t>类。</w:t>
      </w:r>
      <w:r w:rsidR="00745F41">
        <w:rPr>
          <w:rFonts w:ascii="宋体" w:eastAsia="宋体" w:hAnsi="宋体" w:cs="Times New Roman" w:hint="eastAsia"/>
          <w:sz w:val="24"/>
          <w:szCs w:val="24"/>
        </w:rPr>
        <w:t>×</w:t>
      </w:r>
    </w:p>
    <w:p w14:paraId="357669BC" w14:textId="1A9E1713" w:rsidR="000A478F" w:rsidRPr="000A478F" w:rsidRDefault="000A478F" w:rsidP="000A478F">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w:t>
      </w:r>
      <w:r w:rsidRPr="000A478F">
        <w:rPr>
          <w:rFonts w:ascii="Times New Roman" w:eastAsia="宋体" w:hAnsi="Times New Roman" w:cs="Times New Roman"/>
          <w:sz w:val="24"/>
          <w:szCs w:val="24"/>
        </w:rPr>
        <w:t>对象选择、功能分析、功能评价和方案创新与评价是价值工程的工作程序不可缺少的。</w:t>
      </w:r>
      <w:r w:rsidR="00745F41">
        <w:rPr>
          <w:rFonts w:ascii="宋体" w:eastAsia="宋体" w:hAnsi="宋体" w:cs="Times New Roman" w:hint="eastAsia"/>
          <w:sz w:val="24"/>
          <w:szCs w:val="24"/>
        </w:rPr>
        <w:t>√</w:t>
      </w:r>
    </w:p>
    <w:p w14:paraId="178C1953" w14:textId="20D294E5" w:rsidR="000A478F" w:rsidRDefault="000A478F" w:rsidP="000A478F">
      <w:pPr>
        <w:spacing w:line="360" w:lineRule="auto"/>
        <w:rPr>
          <w:b/>
          <w:bCs/>
          <w:color w:val="000000"/>
        </w:rPr>
      </w:pPr>
      <w:r>
        <w:rPr>
          <w:rFonts w:hint="eastAsia"/>
          <w:b/>
          <w:bCs/>
          <w:color w:val="000000"/>
        </w:rPr>
        <w:t>二、单项选择题（每题</w:t>
      </w:r>
      <w:r>
        <w:rPr>
          <w:rFonts w:ascii="&amp;quot" w:hAnsi="&amp;quot"/>
          <w:b/>
          <w:bCs/>
          <w:color w:val="000000"/>
        </w:rPr>
        <w:t>1</w:t>
      </w:r>
      <w:r>
        <w:rPr>
          <w:rFonts w:hint="eastAsia"/>
          <w:b/>
          <w:bCs/>
          <w:color w:val="000000"/>
        </w:rPr>
        <w:t>分，共</w:t>
      </w:r>
      <w:r>
        <w:rPr>
          <w:rFonts w:ascii="Calibri" w:hAnsi="Calibri" w:cs="Calibri"/>
          <w:b/>
          <w:bCs/>
          <w:color w:val="000000"/>
        </w:rPr>
        <w:t>10</w:t>
      </w:r>
      <w:r>
        <w:rPr>
          <w:rFonts w:hint="eastAsia"/>
          <w:b/>
          <w:bCs/>
          <w:color w:val="000000"/>
        </w:rPr>
        <w:t>分）</w:t>
      </w:r>
    </w:p>
    <w:p w14:paraId="22A44AF9" w14:textId="1E0E893D" w:rsidR="000A478F" w:rsidRPr="000A478F" w:rsidRDefault="000A478F" w:rsidP="000A478F">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w:t>
      </w:r>
      <w:r w:rsidRPr="000A478F">
        <w:rPr>
          <w:rFonts w:ascii="Times New Roman" w:eastAsia="宋体" w:hAnsi="Times New Roman" w:cs="Times New Roman" w:hint="eastAsia"/>
          <w:sz w:val="24"/>
          <w:szCs w:val="24"/>
        </w:rPr>
        <w:t>价值工程中</w:t>
      </w:r>
      <w:r w:rsidRPr="000A478F">
        <w:rPr>
          <w:rFonts w:ascii="Times New Roman" w:eastAsia="宋体" w:hAnsi="Times New Roman" w:cs="Times New Roman"/>
          <w:sz w:val="24"/>
          <w:szCs w:val="24"/>
        </w:rPr>
        <w:t xml:space="preserve"> </w:t>
      </w:r>
      <w:r w:rsidRPr="000A478F">
        <w:rPr>
          <w:rFonts w:ascii="Times New Roman" w:eastAsia="宋体" w:hAnsi="Times New Roman" w:cs="Times New Roman"/>
          <w:sz w:val="24"/>
          <w:szCs w:val="24"/>
        </w:rPr>
        <w:t>，确定产品价值高的标准是（</w:t>
      </w:r>
      <w:r w:rsidR="00C6317C">
        <w:rPr>
          <w:rFonts w:ascii="Times New Roman" w:eastAsia="宋体" w:hAnsi="Times New Roman" w:cs="Times New Roman" w:hint="eastAsia"/>
          <w:sz w:val="24"/>
          <w:szCs w:val="24"/>
        </w:rPr>
        <w:t>C</w:t>
      </w:r>
      <w:r w:rsidRPr="000A478F">
        <w:rPr>
          <w:rFonts w:ascii="Times New Roman" w:eastAsia="宋体" w:hAnsi="Times New Roman" w:cs="Times New Roman"/>
          <w:sz w:val="24"/>
          <w:szCs w:val="24"/>
        </w:rPr>
        <w:t xml:space="preserve"> </w:t>
      </w:r>
      <w:r w:rsidRPr="000A478F">
        <w:rPr>
          <w:rFonts w:ascii="Times New Roman" w:eastAsia="宋体" w:hAnsi="Times New Roman" w:cs="Times New Roman"/>
          <w:sz w:val="24"/>
          <w:szCs w:val="24"/>
        </w:rPr>
        <w:t>）。</w:t>
      </w:r>
    </w:p>
    <w:p w14:paraId="21BD7654"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A. </w:t>
      </w:r>
      <w:r w:rsidRPr="000A478F">
        <w:rPr>
          <w:rFonts w:ascii="Times New Roman" w:eastAsia="宋体" w:hAnsi="Times New Roman" w:cs="Times New Roman"/>
          <w:sz w:val="24"/>
          <w:szCs w:val="24"/>
        </w:rPr>
        <w:t>成本低</w:t>
      </w:r>
      <w:r w:rsidRPr="000A478F">
        <w:rPr>
          <w:rFonts w:ascii="Times New Roman" w:eastAsia="宋体" w:hAnsi="Times New Roman" w:cs="Times New Roman"/>
          <w:sz w:val="24"/>
          <w:szCs w:val="24"/>
        </w:rPr>
        <w:t xml:space="preserve"> </w:t>
      </w:r>
      <w:r w:rsidRPr="000A478F">
        <w:rPr>
          <w:rFonts w:ascii="Times New Roman" w:eastAsia="宋体" w:hAnsi="Times New Roman" w:cs="Times New Roman"/>
          <w:sz w:val="24"/>
          <w:szCs w:val="24"/>
        </w:rPr>
        <w:t>，功能小</w:t>
      </w:r>
      <w:r w:rsidRPr="000A478F">
        <w:rPr>
          <w:rFonts w:ascii="Times New Roman" w:eastAsia="宋体" w:hAnsi="Times New Roman" w:cs="Times New Roman"/>
          <w:sz w:val="24"/>
          <w:szCs w:val="24"/>
        </w:rPr>
        <w:t xml:space="preserve"> </w:t>
      </w:r>
    </w:p>
    <w:p w14:paraId="7C712ECE"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B. </w:t>
      </w:r>
      <w:r w:rsidRPr="000A478F">
        <w:rPr>
          <w:rFonts w:ascii="Times New Roman" w:eastAsia="宋体" w:hAnsi="Times New Roman" w:cs="Times New Roman"/>
          <w:sz w:val="24"/>
          <w:szCs w:val="24"/>
        </w:rPr>
        <w:t>成本高</w:t>
      </w:r>
      <w:r w:rsidRPr="000A478F">
        <w:rPr>
          <w:rFonts w:ascii="Times New Roman" w:eastAsia="宋体" w:hAnsi="Times New Roman" w:cs="Times New Roman"/>
          <w:sz w:val="24"/>
          <w:szCs w:val="24"/>
        </w:rPr>
        <w:t xml:space="preserve"> </w:t>
      </w:r>
      <w:r w:rsidRPr="000A478F">
        <w:rPr>
          <w:rFonts w:ascii="Times New Roman" w:eastAsia="宋体" w:hAnsi="Times New Roman" w:cs="Times New Roman"/>
          <w:sz w:val="24"/>
          <w:szCs w:val="24"/>
        </w:rPr>
        <w:t>，功能小</w:t>
      </w:r>
      <w:r w:rsidRPr="000A478F">
        <w:rPr>
          <w:rFonts w:ascii="Times New Roman" w:eastAsia="宋体" w:hAnsi="Times New Roman" w:cs="Times New Roman"/>
          <w:sz w:val="24"/>
          <w:szCs w:val="24"/>
        </w:rPr>
        <w:t xml:space="preserve"> </w:t>
      </w:r>
    </w:p>
    <w:p w14:paraId="1D1DA12E"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lastRenderedPageBreak/>
        <w:t xml:space="preserve">C. </w:t>
      </w:r>
      <w:r w:rsidRPr="000A478F">
        <w:rPr>
          <w:rFonts w:ascii="Times New Roman" w:eastAsia="宋体" w:hAnsi="Times New Roman" w:cs="Times New Roman"/>
          <w:sz w:val="24"/>
          <w:szCs w:val="24"/>
        </w:rPr>
        <w:t>成本低，功能大</w:t>
      </w:r>
      <w:r w:rsidRPr="000A478F">
        <w:rPr>
          <w:rFonts w:ascii="Times New Roman" w:eastAsia="宋体" w:hAnsi="Times New Roman" w:cs="Times New Roman"/>
          <w:sz w:val="24"/>
          <w:szCs w:val="24"/>
        </w:rPr>
        <w:t xml:space="preserve"> </w:t>
      </w:r>
    </w:p>
    <w:p w14:paraId="14BD1D6F"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D. </w:t>
      </w:r>
      <w:r w:rsidRPr="000A478F">
        <w:rPr>
          <w:rFonts w:ascii="Times New Roman" w:eastAsia="宋体" w:hAnsi="Times New Roman" w:cs="Times New Roman"/>
          <w:sz w:val="24"/>
          <w:szCs w:val="24"/>
        </w:rPr>
        <w:t>成本高</w:t>
      </w:r>
      <w:r w:rsidRPr="000A478F">
        <w:rPr>
          <w:rFonts w:ascii="Times New Roman" w:eastAsia="宋体" w:hAnsi="Times New Roman" w:cs="Times New Roman"/>
          <w:sz w:val="24"/>
          <w:szCs w:val="24"/>
        </w:rPr>
        <w:t xml:space="preserve"> </w:t>
      </w:r>
      <w:r w:rsidRPr="000A478F">
        <w:rPr>
          <w:rFonts w:ascii="Times New Roman" w:eastAsia="宋体" w:hAnsi="Times New Roman" w:cs="Times New Roman"/>
          <w:sz w:val="24"/>
          <w:szCs w:val="24"/>
        </w:rPr>
        <w:t>，功能大</w:t>
      </w:r>
      <w:r w:rsidRPr="000A478F">
        <w:rPr>
          <w:rFonts w:ascii="Times New Roman" w:eastAsia="宋体" w:hAnsi="Times New Roman" w:cs="Times New Roman"/>
          <w:sz w:val="24"/>
          <w:szCs w:val="24"/>
        </w:rPr>
        <w:t xml:space="preserve"> </w:t>
      </w:r>
    </w:p>
    <w:p w14:paraId="785BAAEC" w14:textId="2EB3B716" w:rsidR="000A478F" w:rsidRPr="000A478F" w:rsidRDefault="000A478F" w:rsidP="000A478F">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6</w:t>
      </w:r>
      <w:r>
        <w:rPr>
          <w:rFonts w:ascii="Times New Roman" w:eastAsia="宋体" w:hAnsi="Times New Roman" w:cs="Times New Roman" w:hint="eastAsia"/>
          <w:sz w:val="24"/>
          <w:szCs w:val="24"/>
        </w:rPr>
        <w:t>、</w:t>
      </w:r>
      <w:r w:rsidRPr="000A478F">
        <w:rPr>
          <w:rFonts w:ascii="Times New Roman" w:eastAsia="宋体" w:hAnsi="Times New Roman" w:cs="Times New Roman" w:hint="eastAsia"/>
          <w:sz w:val="24"/>
          <w:szCs w:val="24"/>
        </w:rPr>
        <w:t>原计划用煤渣打</w:t>
      </w:r>
      <w:proofErr w:type="gramStart"/>
      <w:r w:rsidRPr="000A478F">
        <w:rPr>
          <w:rFonts w:ascii="Times New Roman" w:eastAsia="宋体" w:hAnsi="Times New Roman" w:cs="Times New Roman" w:hint="eastAsia"/>
          <w:sz w:val="24"/>
          <w:szCs w:val="24"/>
        </w:rPr>
        <w:t>一</w:t>
      </w:r>
      <w:proofErr w:type="gramEnd"/>
      <w:r w:rsidRPr="000A478F">
        <w:rPr>
          <w:rFonts w:ascii="Times New Roman" w:eastAsia="宋体" w:hAnsi="Times New Roman" w:cs="Times New Roman" w:hint="eastAsia"/>
          <w:sz w:val="24"/>
          <w:szCs w:val="24"/>
        </w:rPr>
        <w:t>地坪，造价</w:t>
      </w:r>
      <w:r w:rsidRPr="000A478F">
        <w:rPr>
          <w:rFonts w:ascii="Times New Roman" w:eastAsia="宋体" w:hAnsi="Times New Roman" w:cs="Times New Roman"/>
          <w:sz w:val="24"/>
          <w:szCs w:val="24"/>
        </w:rPr>
        <w:t>50</w:t>
      </w:r>
      <w:r w:rsidRPr="000A478F">
        <w:rPr>
          <w:rFonts w:ascii="Times New Roman" w:eastAsia="宋体" w:hAnsi="Times New Roman" w:cs="Times New Roman"/>
          <w:sz w:val="24"/>
          <w:szCs w:val="24"/>
        </w:rPr>
        <w:t>万元以上，后经分析用工程废料代替煤渣，既保持了原有的坚实功能</w:t>
      </w:r>
      <w:r w:rsidRPr="000A478F">
        <w:rPr>
          <w:rFonts w:ascii="Times New Roman" w:eastAsia="宋体" w:hAnsi="Times New Roman" w:cs="Times New Roman"/>
          <w:sz w:val="24"/>
          <w:szCs w:val="24"/>
        </w:rPr>
        <w:t xml:space="preserve"> </w:t>
      </w:r>
      <w:r w:rsidRPr="000A478F">
        <w:rPr>
          <w:rFonts w:ascii="Times New Roman" w:eastAsia="宋体" w:hAnsi="Times New Roman" w:cs="Times New Roman"/>
          <w:sz w:val="24"/>
          <w:szCs w:val="24"/>
        </w:rPr>
        <w:t>，又能节省投资</w:t>
      </w:r>
      <w:r w:rsidRPr="000A478F">
        <w:rPr>
          <w:rFonts w:ascii="Times New Roman" w:eastAsia="宋体" w:hAnsi="Times New Roman" w:cs="Times New Roman"/>
          <w:sz w:val="24"/>
          <w:szCs w:val="24"/>
        </w:rPr>
        <w:t>20</w:t>
      </w:r>
      <w:r w:rsidRPr="000A478F">
        <w:rPr>
          <w:rFonts w:ascii="Times New Roman" w:eastAsia="宋体" w:hAnsi="Times New Roman" w:cs="Times New Roman"/>
          <w:sz w:val="24"/>
          <w:szCs w:val="24"/>
        </w:rPr>
        <w:t>万元，根据价值工程原理提高价值的途径是（</w:t>
      </w:r>
      <w:r w:rsidR="00C6317C">
        <w:rPr>
          <w:rFonts w:ascii="Times New Roman" w:eastAsia="宋体" w:hAnsi="Times New Roman" w:cs="Times New Roman" w:hint="eastAsia"/>
          <w:sz w:val="24"/>
          <w:szCs w:val="24"/>
        </w:rPr>
        <w:t>C</w:t>
      </w:r>
      <w:r w:rsidRPr="000A478F">
        <w:rPr>
          <w:rFonts w:ascii="Times New Roman" w:eastAsia="宋体" w:hAnsi="Times New Roman" w:cs="Times New Roman"/>
          <w:sz w:val="24"/>
          <w:szCs w:val="24"/>
        </w:rPr>
        <w:t xml:space="preserve"> </w:t>
      </w:r>
      <w:r w:rsidRPr="000A478F">
        <w:rPr>
          <w:rFonts w:ascii="Times New Roman" w:eastAsia="宋体" w:hAnsi="Times New Roman" w:cs="Times New Roman"/>
          <w:sz w:val="24"/>
          <w:szCs w:val="24"/>
        </w:rPr>
        <w:t>）。</w:t>
      </w:r>
    </w:p>
    <w:p w14:paraId="28705586"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A. </w:t>
      </w:r>
      <w:r w:rsidRPr="000A478F">
        <w:rPr>
          <w:rFonts w:ascii="Times New Roman" w:eastAsia="宋体" w:hAnsi="Times New Roman" w:cs="Times New Roman"/>
          <w:sz w:val="24"/>
          <w:szCs w:val="24"/>
        </w:rPr>
        <w:t>双向型</w:t>
      </w:r>
      <w:r w:rsidRPr="000A478F">
        <w:rPr>
          <w:rFonts w:ascii="Times New Roman" w:eastAsia="宋体" w:hAnsi="Times New Roman" w:cs="Times New Roman"/>
          <w:sz w:val="24"/>
          <w:szCs w:val="24"/>
        </w:rPr>
        <w:t xml:space="preserve"> </w:t>
      </w:r>
    </w:p>
    <w:p w14:paraId="788DC939"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B. </w:t>
      </w:r>
      <w:r w:rsidRPr="000A478F">
        <w:rPr>
          <w:rFonts w:ascii="Times New Roman" w:eastAsia="宋体" w:hAnsi="Times New Roman" w:cs="Times New Roman"/>
          <w:sz w:val="24"/>
          <w:szCs w:val="24"/>
        </w:rPr>
        <w:t>投资型</w:t>
      </w:r>
      <w:r w:rsidRPr="000A478F">
        <w:rPr>
          <w:rFonts w:ascii="Times New Roman" w:eastAsia="宋体" w:hAnsi="Times New Roman" w:cs="Times New Roman"/>
          <w:sz w:val="24"/>
          <w:szCs w:val="24"/>
        </w:rPr>
        <w:t xml:space="preserve"> </w:t>
      </w:r>
    </w:p>
    <w:p w14:paraId="726D7DD9"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C. </w:t>
      </w:r>
      <w:r w:rsidRPr="000A478F">
        <w:rPr>
          <w:rFonts w:ascii="Times New Roman" w:eastAsia="宋体" w:hAnsi="Times New Roman" w:cs="Times New Roman"/>
          <w:sz w:val="24"/>
          <w:szCs w:val="24"/>
        </w:rPr>
        <w:t>节约型</w:t>
      </w:r>
      <w:r w:rsidRPr="000A478F">
        <w:rPr>
          <w:rFonts w:ascii="Times New Roman" w:eastAsia="宋体" w:hAnsi="Times New Roman" w:cs="Times New Roman"/>
          <w:sz w:val="24"/>
          <w:szCs w:val="24"/>
        </w:rPr>
        <w:t xml:space="preserve"> </w:t>
      </w:r>
    </w:p>
    <w:p w14:paraId="6D81EEA2"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D. </w:t>
      </w:r>
      <w:r w:rsidRPr="000A478F">
        <w:rPr>
          <w:rFonts w:ascii="Times New Roman" w:eastAsia="宋体" w:hAnsi="Times New Roman" w:cs="Times New Roman"/>
          <w:sz w:val="24"/>
          <w:szCs w:val="24"/>
        </w:rPr>
        <w:t>牺牲型</w:t>
      </w:r>
      <w:r w:rsidRPr="000A478F">
        <w:rPr>
          <w:rFonts w:ascii="Times New Roman" w:eastAsia="宋体" w:hAnsi="Times New Roman" w:cs="Times New Roman"/>
          <w:sz w:val="24"/>
          <w:szCs w:val="24"/>
        </w:rPr>
        <w:t xml:space="preserve"> </w:t>
      </w:r>
    </w:p>
    <w:p w14:paraId="49D1866B" w14:textId="3F839D3C" w:rsidR="000A478F" w:rsidRPr="000A478F" w:rsidRDefault="000A478F" w:rsidP="000A478F">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7</w:t>
      </w:r>
      <w:r>
        <w:rPr>
          <w:rFonts w:ascii="Times New Roman" w:eastAsia="宋体" w:hAnsi="Times New Roman" w:cs="Times New Roman" w:hint="eastAsia"/>
          <w:sz w:val="24"/>
          <w:szCs w:val="24"/>
        </w:rPr>
        <w:t>、</w:t>
      </w:r>
      <w:r w:rsidRPr="000A478F">
        <w:rPr>
          <w:rFonts w:ascii="Times New Roman" w:eastAsia="宋体" w:hAnsi="Times New Roman" w:cs="Times New Roman" w:hint="eastAsia"/>
          <w:sz w:val="24"/>
          <w:szCs w:val="24"/>
        </w:rPr>
        <w:t>价值工程中</w:t>
      </w:r>
      <w:r w:rsidRPr="000A478F">
        <w:rPr>
          <w:rFonts w:ascii="Times New Roman" w:eastAsia="宋体" w:hAnsi="Times New Roman" w:cs="Times New Roman"/>
          <w:sz w:val="24"/>
          <w:szCs w:val="24"/>
        </w:rPr>
        <w:t xml:space="preserve"> “</w:t>
      </w:r>
      <w:r w:rsidRPr="000A478F">
        <w:rPr>
          <w:rFonts w:ascii="Times New Roman" w:eastAsia="宋体" w:hAnsi="Times New Roman" w:cs="Times New Roman"/>
          <w:sz w:val="24"/>
          <w:szCs w:val="24"/>
        </w:rPr>
        <w:t>价值</w:t>
      </w:r>
      <w:r w:rsidRPr="000A478F">
        <w:rPr>
          <w:rFonts w:ascii="Times New Roman" w:eastAsia="宋体" w:hAnsi="Times New Roman" w:cs="Times New Roman"/>
          <w:sz w:val="24"/>
          <w:szCs w:val="24"/>
        </w:rPr>
        <w:t xml:space="preserve">” </w:t>
      </w:r>
      <w:r w:rsidRPr="000A478F">
        <w:rPr>
          <w:rFonts w:ascii="Times New Roman" w:eastAsia="宋体" w:hAnsi="Times New Roman" w:cs="Times New Roman"/>
          <w:sz w:val="24"/>
          <w:szCs w:val="24"/>
        </w:rPr>
        <w:t>的含义是（</w:t>
      </w:r>
      <w:r w:rsidR="00C6317C">
        <w:rPr>
          <w:rFonts w:ascii="Times New Roman" w:eastAsia="宋体" w:hAnsi="Times New Roman" w:cs="Times New Roman" w:hint="eastAsia"/>
          <w:sz w:val="24"/>
          <w:szCs w:val="24"/>
        </w:rPr>
        <w:t>C</w:t>
      </w:r>
      <w:r w:rsidRPr="000A478F">
        <w:rPr>
          <w:rFonts w:ascii="Times New Roman" w:eastAsia="宋体" w:hAnsi="Times New Roman" w:cs="Times New Roman"/>
          <w:sz w:val="24"/>
          <w:szCs w:val="24"/>
        </w:rPr>
        <w:t xml:space="preserve"> </w:t>
      </w:r>
      <w:r w:rsidRPr="000A478F">
        <w:rPr>
          <w:rFonts w:ascii="Times New Roman" w:eastAsia="宋体" w:hAnsi="Times New Roman" w:cs="Times New Roman"/>
          <w:sz w:val="24"/>
          <w:szCs w:val="24"/>
        </w:rPr>
        <w:t>）。</w:t>
      </w:r>
    </w:p>
    <w:p w14:paraId="5C075A48"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A. </w:t>
      </w:r>
      <w:r w:rsidRPr="000A478F">
        <w:rPr>
          <w:rFonts w:ascii="Times New Roman" w:eastAsia="宋体" w:hAnsi="Times New Roman" w:cs="Times New Roman"/>
          <w:sz w:val="24"/>
          <w:szCs w:val="24"/>
        </w:rPr>
        <w:t>产品的交换价值</w:t>
      </w:r>
      <w:r w:rsidRPr="000A478F">
        <w:rPr>
          <w:rFonts w:ascii="Times New Roman" w:eastAsia="宋体" w:hAnsi="Times New Roman" w:cs="Times New Roman"/>
          <w:sz w:val="24"/>
          <w:szCs w:val="24"/>
        </w:rPr>
        <w:t xml:space="preserve"> </w:t>
      </w:r>
    </w:p>
    <w:p w14:paraId="211F6369"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B. </w:t>
      </w:r>
      <w:r w:rsidRPr="000A478F">
        <w:rPr>
          <w:rFonts w:ascii="Times New Roman" w:eastAsia="宋体" w:hAnsi="Times New Roman" w:cs="Times New Roman"/>
          <w:sz w:val="24"/>
          <w:szCs w:val="24"/>
        </w:rPr>
        <w:t>产品全寿命时间价值</w:t>
      </w:r>
      <w:r w:rsidRPr="000A478F">
        <w:rPr>
          <w:rFonts w:ascii="Times New Roman" w:eastAsia="宋体" w:hAnsi="Times New Roman" w:cs="Times New Roman"/>
          <w:sz w:val="24"/>
          <w:szCs w:val="24"/>
        </w:rPr>
        <w:t xml:space="preserve"> </w:t>
      </w:r>
    </w:p>
    <w:p w14:paraId="4C357229"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C. </w:t>
      </w:r>
      <w:r w:rsidRPr="000A478F">
        <w:rPr>
          <w:rFonts w:ascii="Times New Roman" w:eastAsia="宋体" w:hAnsi="Times New Roman" w:cs="Times New Roman"/>
          <w:sz w:val="24"/>
          <w:szCs w:val="24"/>
        </w:rPr>
        <w:t>产品功能与其全部费用的比值</w:t>
      </w:r>
      <w:r w:rsidRPr="000A478F">
        <w:rPr>
          <w:rFonts w:ascii="Times New Roman" w:eastAsia="宋体" w:hAnsi="Times New Roman" w:cs="Times New Roman"/>
          <w:sz w:val="24"/>
          <w:szCs w:val="24"/>
        </w:rPr>
        <w:t xml:space="preserve"> </w:t>
      </w:r>
    </w:p>
    <w:p w14:paraId="39695F85"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D. </w:t>
      </w:r>
      <w:r w:rsidRPr="000A478F">
        <w:rPr>
          <w:rFonts w:ascii="Times New Roman" w:eastAsia="宋体" w:hAnsi="Times New Roman" w:cs="Times New Roman"/>
          <w:sz w:val="24"/>
          <w:szCs w:val="24"/>
        </w:rPr>
        <w:t>产品的使用价值</w:t>
      </w:r>
      <w:r w:rsidRPr="000A478F">
        <w:rPr>
          <w:rFonts w:ascii="Times New Roman" w:eastAsia="宋体" w:hAnsi="Times New Roman" w:cs="Times New Roman"/>
          <w:sz w:val="24"/>
          <w:szCs w:val="24"/>
        </w:rPr>
        <w:t xml:space="preserve"> </w:t>
      </w:r>
    </w:p>
    <w:p w14:paraId="02EAAF9C" w14:textId="3733E342" w:rsidR="000A478F" w:rsidRPr="000A478F" w:rsidRDefault="000A478F" w:rsidP="000A478F">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8</w:t>
      </w:r>
      <w:r>
        <w:rPr>
          <w:rFonts w:ascii="Times New Roman" w:eastAsia="宋体" w:hAnsi="Times New Roman" w:cs="Times New Roman" w:hint="eastAsia"/>
          <w:sz w:val="24"/>
          <w:szCs w:val="24"/>
        </w:rPr>
        <w:t>、</w:t>
      </w:r>
      <w:r w:rsidRPr="000A478F">
        <w:rPr>
          <w:rFonts w:ascii="Times New Roman" w:eastAsia="宋体" w:hAnsi="Times New Roman" w:cs="Times New Roman" w:hint="eastAsia"/>
          <w:sz w:val="24"/>
          <w:szCs w:val="24"/>
        </w:rPr>
        <w:t>价值工程涉及到价值、（</w:t>
      </w:r>
      <w:r w:rsidR="00C6317C">
        <w:rPr>
          <w:rFonts w:ascii="Times New Roman" w:eastAsia="宋体" w:hAnsi="Times New Roman" w:cs="Times New Roman" w:hint="eastAsia"/>
          <w:sz w:val="24"/>
          <w:szCs w:val="24"/>
        </w:rPr>
        <w:t>A</w:t>
      </w:r>
      <w:r w:rsidRPr="000A478F">
        <w:rPr>
          <w:rFonts w:ascii="Times New Roman" w:eastAsia="宋体" w:hAnsi="Times New Roman" w:cs="Times New Roman"/>
          <w:sz w:val="24"/>
          <w:szCs w:val="24"/>
        </w:rPr>
        <w:t xml:space="preserve"> </w:t>
      </w:r>
      <w:r w:rsidRPr="000A478F">
        <w:rPr>
          <w:rFonts w:ascii="Times New Roman" w:eastAsia="宋体" w:hAnsi="Times New Roman" w:cs="Times New Roman"/>
          <w:sz w:val="24"/>
          <w:szCs w:val="24"/>
        </w:rPr>
        <w:t>）和寿命周期成本等三个基本要素。</w:t>
      </w:r>
    </w:p>
    <w:p w14:paraId="726DD986"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A. </w:t>
      </w:r>
      <w:r w:rsidRPr="000A478F">
        <w:rPr>
          <w:rFonts w:ascii="Times New Roman" w:eastAsia="宋体" w:hAnsi="Times New Roman" w:cs="Times New Roman"/>
          <w:sz w:val="24"/>
          <w:szCs w:val="24"/>
        </w:rPr>
        <w:t>功能</w:t>
      </w:r>
      <w:r w:rsidRPr="000A478F">
        <w:rPr>
          <w:rFonts w:ascii="Times New Roman" w:eastAsia="宋体" w:hAnsi="Times New Roman" w:cs="Times New Roman"/>
          <w:sz w:val="24"/>
          <w:szCs w:val="24"/>
        </w:rPr>
        <w:t xml:space="preserve"> </w:t>
      </w:r>
    </w:p>
    <w:p w14:paraId="7B3EF0FE"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B. </w:t>
      </w:r>
      <w:r w:rsidRPr="000A478F">
        <w:rPr>
          <w:rFonts w:ascii="Times New Roman" w:eastAsia="宋体" w:hAnsi="Times New Roman" w:cs="Times New Roman"/>
          <w:sz w:val="24"/>
          <w:szCs w:val="24"/>
        </w:rPr>
        <w:t>成本</w:t>
      </w:r>
      <w:r w:rsidRPr="000A478F">
        <w:rPr>
          <w:rFonts w:ascii="Times New Roman" w:eastAsia="宋体" w:hAnsi="Times New Roman" w:cs="Times New Roman"/>
          <w:sz w:val="24"/>
          <w:szCs w:val="24"/>
        </w:rPr>
        <w:t xml:space="preserve"> </w:t>
      </w:r>
    </w:p>
    <w:p w14:paraId="38B031F1"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C. </w:t>
      </w:r>
      <w:r w:rsidRPr="000A478F">
        <w:rPr>
          <w:rFonts w:ascii="Times New Roman" w:eastAsia="宋体" w:hAnsi="Times New Roman" w:cs="Times New Roman"/>
          <w:sz w:val="24"/>
          <w:szCs w:val="24"/>
        </w:rPr>
        <w:t>价格</w:t>
      </w:r>
      <w:r w:rsidRPr="000A478F">
        <w:rPr>
          <w:rFonts w:ascii="Times New Roman" w:eastAsia="宋体" w:hAnsi="Times New Roman" w:cs="Times New Roman"/>
          <w:sz w:val="24"/>
          <w:szCs w:val="24"/>
        </w:rPr>
        <w:t xml:space="preserve"> </w:t>
      </w:r>
    </w:p>
    <w:p w14:paraId="5A78B328"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D. </w:t>
      </w:r>
      <w:r w:rsidRPr="000A478F">
        <w:rPr>
          <w:rFonts w:ascii="Times New Roman" w:eastAsia="宋体" w:hAnsi="Times New Roman" w:cs="Times New Roman"/>
          <w:sz w:val="24"/>
          <w:szCs w:val="24"/>
        </w:rPr>
        <w:t>费用</w:t>
      </w:r>
      <w:r w:rsidRPr="000A478F">
        <w:rPr>
          <w:rFonts w:ascii="Times New Roman" w:eastAsia="宋体" w:hAnsi="Times New Roman" w:cs="Times New Roman"/>
          <w:sz w:val="24"/>
          <w:szCs w:val="24"/>
        </w:rPr>
        <w:t xml:space="preserve"> </w:t>
      </w:r>
    </w:p>
    <w:p w14:paraId="210BA645" w14:textId="5CA23A5C" w:rsidR="000A478F" w:rsidRPr="000A478F" w:rsidRDefault="000A478F" w:rsidP="000A478F">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9</w:t>
      </w:r>
      <w:r>
        <w:rPr>
          <w:rFonts w:ascii="Times New Roman" w:eastAsia="宋体" w:hAnsi="Times New Roman" w:cs="Times New Roman" w:hint="eastAsia"/>
          <w:sz w:val="24"/>
          <w:szCs w:val="24"/>
        </w:rPr>
        <w:t>、</w:t>
      </w:r>
      <w:r w:rsidRPr="000A478F">
        <w:rPr>
          <w:rFonts w:ascii="Times New Roman" w:eastAsia="宋体" w:hAnsi="Times New Roman" w:cs="Times New Roman" w:hint="eastAsia"/>
          <w:sz w:val="24"/>
          <w:szCs w:val="24"/>
        </w:rPr>
        <w:t>在价值工程中，价值的定义为（</w:t>
      </w:r>
      <w:r w:rsidR="00C6317C">
        <w:rPr>
          <w:rFonts w:ascii="Times New Roman" w:eastAsia="宋体" w:hAnsi="Times New Roman" w:cs="Times New Roman" w:hint="eastAsia"/>
          <w:sz w:val="24"/>
          <w:szCs w:val="24"/>
        </w:rPr>
        <w:t>A</w:t>
      </w:r>
      <w:r w:rsidRPr="000A478F">
        <w:rPr>
          <w:rFonts w:ascii="Times New Roman" w:eastAsia="宋体" w:hAnsi="Times New Roman" w:cs="Times New Roman"/>
          <w:sz w:val="24"/>
          <w:szCs w:val="24"/>
        </w:rPr>
        <w:t xml:space="preserve"> </w:t>
      </w:r>
      <w:r w:rsidRPr="000A478F">
        <w:rPr>
          <w:rFonts w:ascii="Times New Roman" w:eastAsia="宋体" w:hAnsi="Times New Roman" w:cs="Times New Roman"/>
          <w:sz w:val="24"/>
          <w:szCs w:val="24"/>
        </w:rPr>
        <w:t>）。</w:t>
      </w:r>
    </w:p>
    <w:p w14:paraId="4641E08D"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A. </w:t>
      </w:r>
      <w:r w:rsidRPr="000A478F">
        <w:rPr>
          <w:rFonts w:ascii="Times New Roman" w:eastAsia="宋体" w:hAnsi="Times New Roman" w:cs="Times New Roman"/>
          <w:sz w:val="24"/>
          <w:szCs w:val="24"/>
        </w:rPr>
        <w:t>价值</w:t>
      </w:r>
      <w:r w:rsidRPr="000A478F">
        <w:rPr>
          <w:rFonts w:ascii="Times New Roman" w:eastAsia="宋体" w:hAnsi="Times New Roman" w:cs="Times New Roman"/>
          <w:sz w:val="24"/>
          <w:szCs w:val="24"/>
        </w:rPr>
        <w:t>=</w:t>
      </w:r>
      <w:r w:rsidRPr="000A478F">
        <w:rPr>
          <w:rFonts w:ascii="Times New Roman" w:eastAsia="宋体" w:hAnsi="Times New Roman" w:cs="Times New Roman"/>
          <w:sz w:val="24"/>
          <w:szCs w:val="24"/>
        </w:rPr>
        <w:t>功能／费用</w:t>
      </w:r>
      <w:r w:rsidRPr="000A478F">
        <w:rPr>
          <w:rFonts w:ascii="Times New Roman" w:eastAsia="宋体" w:hAnsi="Times New Roman" w:cs="Times New Roman"/>
          <w:sz w:val="24"/>
          <w:szCs w:val="24"/>
        </w:rPr>
        <w:t xml:space="preserve"> </w:t>
      </w:r>
    </w:p>
    <w:p w14:paraId="685069F8"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B. </w:t>
      </w:r>
      <w:r w:rsidRPr="000A478F">
        <w:rPr>
          <w:rFonts w:ascii="Times New Roman" w:eastAsia="宋体" w:hAnsi="Times New Roman" w:cs="Times New Roman"/>
          <w:sz w:val="24"/>
          <w:szCs w:val="24"/>
        </w:rPr>
        <w:t>费用</w:t>
      </w:r>
      <w:r w:rsidRPr="000A478F">
        <w:rPr>
          <w:rFonts w:ascii="Times New Roman" w:eastAsia="宋体" w:hAnsi="Times New Roman" w:cs="Times New Roman"/>
          <w:sz w:val="24"/>
          <w:szCs w:val="24"/>
        </w:rPr>
        <w:t>=</w:t>
      </w:r>
      <w:r w:rsidRPr="000A478F">
        <w:rPr>
          <w:rFonts w:ascii="Times New Roman" w:eastAsia="宋体" w:hAnsi="Times New Roman" w:cs="Times New Roman"/>
          <w:sz w:val="24"/>
          <w:szCs w:val="24"/>
        </w:rPr>
        <w:t>功能／价值</w:t>
      </w:r>
      <w:r w:rsidRPr="000A478F">
        <w:rPr>
          <w:rFonts w:ascii="Times New Roman" w:eastAsia="宋体" w:hAnsi="Times New Roman" w:cs="Times New Roman"/>
          <w:sz w:val="24"/>
          <w:szCs w:val="24"/>
        </w:rPr>
        <w:t xml:space="preserve"> </w:t>
      </w:r>
    </w:p>
    <w:p w14:paraId="6FFE4CBF"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C. </w:t>
      </w:r>
      <w:r w:rsidRPr="000A478F">
        <w:rPr>
          <w:rFonts w:ascii="Times New Roman" w:eastAsia="宋体" w:hAnsi="Times New Roman" w:cs="Times New Roman"/>
          <w:sz w:val="24"/>
          <w:szCs w:val="24"/>
        </w:rPr>
        <w:t>价值</w:t>
      </w:r>
      <w:r w:rsidRPr="000A478F">
        <w:rPr>
          <w:rFonts w:ascii="Times New Roman" w:eastAsia="宋体" w:hAnsi="Times New Roman" w:cs="Times New Roman"/>
          <w:sz w:val="24"/>
          <w:szCs w:val="24"/>
        </w:rPr>
        <w:t>=</w:t>
      </w:r>
      <w:r w:rsidRPr="000A478F">
        <w:rPr>
          <w:rFonts w:ascii="Times New Roman" w:eastAsia="宋体" w:hAnsi="Times New Roman" w:cs="Times New Roman"/>
          <w:sz w:val="24"/>
          <w:szCs w:val="24"/>
        </w:rPr>
        <w:t>功能</w:t>
      </w:r>
      <w:r w:rsidRPr="000A478F">
        <w:rPr>
          <w:rFonts w:ascii="Times New Roman" w:eastAsia="宋体" w:hAnsi="Times New Roman" w:cs="Times New Roman"/>
          <w:sz w:val="24"/>
          <w:szCs w:val="24"/>
        </w:rPr>
        <w:t>×</w:t>
      </w:r>
      <w:r w:rsidRPr="000A478F">
        <w:rPr>
          <w:rFonts w:ascii="Times New Roman" w:eastAsia="宋体" w:hAnsi="Times New Roman" w:cs="Times New Roman"/>
          <w:sz w:val="24"/>
          <w:szCs w:val="24"/>
        </w:rPr>
        <w:t>费用</w:t>
      </w:r>
      <w:r w:rsidRPr="000A478F">
        <w:rPr>
          <w:rFonts w:ascii="Times New Roman" w:eastAsia="宋体" w:hAnsi="Times New Roman" w:cs="Times New Roman"/>
          <w:sz w:val="24"/>
          <w:szCs w:val="24"/>
        </w:rPr>
        <w:t xml:space="preserve"> </w:t>
      </w:r>
    </w:p>
    <w:p w14:paraId="09D32CAF"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D. </w:t>
      </w:r>
      <w:r w:rsidRPr="000A478F">
        <w:rPr>
          <w:rFonts w:ascii="Times New Roman" w:eastAsia="宋体" w:hAnsi="Times New Roman" w:cs="Times New Roman"/>
          <w:sz w:val="24"/>
          <w:szCs w:val="24"/>
        </w:rPr>
        <w:t>价值</w:t>
      </w:r>
      <w:r w:rsidRPr="000A478F">
        <w:rPr>
          <w:rFonts w:ascii="Times New Roman" w:eastAsia="宋体" w:hAnsi="Times New Roman" w:cs="Times New Roman"/>
          <w:sz w:val="24"/>
          <w:szCs w:val="24"/>
        </w:rPr>
        <w:t>=</w:t>
      </w:r>
      <w:r w:rsidRPr="000A478F">
        <w:rPr>
          <w:rFonts w:ascii="Times New Roman" w:eastAsia="宋体" w:hAnsi="Times New Roman" w:cs="Times New Roman"/>
          <w:sz w:val="24"/>
          <w:szCs w:val="24"/>
        </w:rPr>
        <w:t>费用／功能</w:t>
      </w:r>
      <w:r w:rsidRPr="000A478F">
        <w:rPr>
          <w:rFonts w:ascii="Times New Roman" w:eastAsia="宋体" w:hAnsi="Times New Roman" w:cs="Times New Roman"/>
          <w:sz w:val="24"/>
          <w:szCs w:val="24"/>
        </w:rPr>
        <w:t xml:space="preserve"> </w:t>
      </w:r>
    </w:p>
    <w:p w14:paraId="5E302B41" w14:textId="56A5BE07" w:rsidR="000A478F" w:rsidRPr="000A478F" w:rsidRDefault="000A478F" w:rsidP="000A478F">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0</w:t>
      </w:r>
      <w:r>
        <w:rPr>
          <w:rFonts w:ascii="Times New Roman" w:eastAsia="宋体" w:hAnsi="Times New Roman" w:cs="Times New Roman" w:hint="eastAsia"/>
          <w:sz w:val="24"/>
          <w:szCs w:val="24"/>
        </w:rPr>
        <w:t>、</w:t>
      </w:r>
      <w:r w:rsidRPr="000A478F">
        <w:rPr>
          <w:rFonts w:ascii="Times New Roman" w:eastAsia="宋体" w:hAnsi="Times New Roman" w:cs="Times New Roman" w:hint="eastAsia"/>
          <w:sz w:val="24"/>
          <w:szCs w:val="24"/>
        </w:rPr>
        <w:t>价值工程的核心是（</w:t>
      </w:r>
      <w:r w:rsidR="00C6317C">
        <w:rPr>
          <w:rFonts w:ascii="Times New Roman" w:eastAsia="宋体" w:hAnsi="Times New Roman" w:cs="Times New Roman" w:hint="eastAsia"/>
          <w:sz w:val="24"/>
          <w:szCs w:val="24"/>
        </w:rPr>
        <w:t>A</w:t>
      </w:r>
      <w:r w:rsidRPr="000A478F">
        <w:rPr>
          <w:rFonts w:ascii="Times New Roman" w:eastAsia="宋体" w:hAnsi="Times New Roman" w:cs="Times New Roman"/>
          <w:sz w:val="24"/>
          <w:szCs w:val="24"/>
        </w:rPr>
        <w:t xml:space="preserve"> </w:t>
      </w:r>
      <w:r w:rsidRPr="000A478F">
        <w:rPr>
          <w:rFonts w:ascii="Times New Roman" w:eastAsia="宋体" w:hAnsi="Times New Roman" w:cs="Times New Roman"/>
          <w:sz w:val="24"/>
          <w:szCs w:val="24"/>
        </w:rPr>
        <w:t>）。</w:t>
      </w:r>
    </w:p>
    <w:p w14:paraId="6673049F"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A. </w:t>
      </w:r>
      <w:r w:rsidRPr="000A478F">
        <w:rPr>
          <w:rFonts w:ascii="Times New Roman" w:eastAsia="宋体" w:hAnsi="Times New Roman" w:cs="Times New Roman"/>
          <w:sz w:val="24"/>
          <w:szCs w:val="24"/>
        </w:rPr>
        <w:t>功能分析</w:t>
      </w:r>
      <w:r w:rsidRPr="000A478F">
        <w:rPr>
          <w:rFonts w:ascii="Times New Roman" w:eastAsia="宋体" w:hAnsi="Times New Roman" w:cs="Times New Roman"/>
          <w:sz w:val="24"/>
          <w:szCs w:val="24"/>
        </w:rPr>
        <w:t xml:space="preserve"> </w:t>
      </w:r>
    </w:p>
    <w:p w14:paraId="658522CC"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B. </w:t>
      </w:r>
      <w:r w:rsidRPr="000A478F">
        <w:rPr>
          <w:rFonts w:ascii="Times New Roman" w:eastAsia="宋体" w:hAnsi="Times New Roman" w:cs="Times New Roman"/>
          <w:sz w:val="24"/>
          <w:szCs w:val="24"/>
        </w:rPr>
        <w:t>寿命周期成本分析</w:t>
      </w:r>
      <w:r w:rsidRPr="000A478F">
        <w:rPr>
          <w:rFonts w:ascii="Times New Roman" w:eastAsia="宋体" w:hAnsi="Times New Roman" w:cs="Times New Roman"/>
          <w:sz w:val="24"/>
          <w:szCs w:val="24"/>
        </w:rPr>
        <w:t xml:space="preserve"> </w:t>
      </w:r>
    </w:p>
    <w:p w14:paraId="3F94E08C"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C. </w:t>
      </w:r>
      <w:r w:rsidRPr="000A478F">
        <w:rPr>
          <w:rFonts w:ascii="Times New Roman" w:eastAsia="宋体" w:hAnsi="Times New Roman" w:cs="Times New Roman"/>
          <w:sz w:val="24"/>
          <w:szCs w:val="24"/>
        </w:rPr>
        <w:t>价值分析</w:t>
      </w:r>
      <w:r w:rsidRPr="000A478F">
        <w:rPr>
          <w:rFonts w:ascii="Times New Roman" w:eastAsia="宋体" w:hAnsi="Times New Roman" w:cs="Times New Roman"/>
          <w:sz w:val="24"/>
          <w:szCs w:val="24"/>
        </w:rPr>
        <w:t xml:space="preserve"> </w:t>
      </w:r>
    </w:p>
    <w:p w14:paraId="4D773F0A"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D. </w:t>
      </w:r>
      <w:r w:rsidRPr="000A478F">
        <w:rPr>
          <w:rFonts w:ascii="Times New Roman" w:eastAsia="宋体" w:hAnsi="Times New Roman" w:cs="Times New Roman"/>
          <w:sz w:val="24"/>
          <w:szCs w:val="24"/>
        </w:rPr>
        <w:t>成本分析</w:t>
      </w:r>
      <w:r w:rsidRPr="000A478F">
        <w:rPr>
          <w:rFonts w:ascii="Times New Roman" w:eastAsia="宋体" w:hAnsi="Times New Roman" w:cs="Times New Roman"/>
          <w:sz w:val="24"/>
          <w:szCs w:val="24"/>
        </w:rPr>
        <w:t xml:space="preserve"> </w:t>
      </w:r>
    </w:p>
    <w:p w14:paraId="6709ED22" w14:textId="2F77EDE2" w:rsidR="000A478F" w:rsidRPr="000A478F" w:rsidRDefault="000A478F" w:rsidP="000A478F">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1</w:t>
      </w:r>
      <w:r>
        <w:rPr>
          <w:rFonts w:ascii="Times New Roman" w:eastAsia="宋体" w:hAnsi="Times New Roman" w:cs="Times New Roman"/>
          <w:sz w:val="24"/>
          <w:szCs w:val="24"/>
        </w:rPr>
        <w:t>1</w:t>
      </w:r>
      <w:r>
        <w:rPr>
          <w:rFonts w:ascii="Times New Roman" w:eastAsia="宋体" w:hAnsi="Times New Roman" w:cs="Times New Roman" w:hint="eastAsia"/>
          <w:sz w:val="24"/>
          <w:szCs w:val="24"/>
        </w:rPr>
        <w:t>、</w:t>
      </w:r>
      <w:r w:rsidRPr="000A478F">
        <w:rPr>
          <w:rFonts w:ascii="Times New Roman" w:eastAsia="宋体" w:hAnsi="Times New Roman" w:cs="Times New Roman" w:hint="eastAsia"/>
          <w:sz w:val="24"/>
          <w:szCs w:val="24"/>
        </w:rPr>
        <w:t>作为价值工程活动的重点对象选择应该是（</w:t>
      </w:r>
      <w:r w:rsidR="00C6317C">
        <w:rPr>
          <w:rFonts w:ascii="Times New Roman" w:eastAsia="宋体" w:hAnsi="Times New Roman" w:cs="Times New Roman" w:hint="eastAsia"/>
          <w:sz w:val="24"/>
          <w:szCs w:val="24"/>
        </w:rPr>
        <w:t>A</w:t>
      </w:r>
      <w:r w:rsidRPr="000A478F">
        <w:rPr>
          <w:rFonts w:ascii="Times New Roman" w:eastAsia="宋体" w:hAnsi="Times New Roman" w:cs="Times New Roman"/>
          <w:sz w:val="24"/>
          <w:szCs w:val="24"/>
        </w:rPr>
        <w:t xml:space="preserve"> </w:t>
      </w:r>
      <w:r w:rsidRPr="000A478F">
        <w:rPr>
          <w:rFonts w:ascii="Times New Roman" w:eastAsia="宋体" w:hAnsi="Times New Roman" w:cs="Times New Roman"/>
          <w:sz w:val="24"/>
          <w:szCs w:val="24"/>
        </w:rPr>
        <w:t>）。</w:t>
      </w:r>
    </w:p>
    <w:p w14:paraId="2ACFEB60"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A. </w:t>
      </w:r>
      <w:r w:rsidRPr="000A478F">
        <w:rPr>
          <w:rFonts w:ascii="Times New Roman" w:eastAsia="宋体" w:hAnsi="Times New Roman" w:cs="Times New Roman"/>
          <w:sz w:val="24"/>
          <w:szCs w:val="24"/>
        </w:rPr>
        <w:t>功能价值低</w:t>
      </w:r>
      <w:r w:rsidRPr="000A478F">
        <w:rPr>
          <w:rFonts w:ascii="Times New Roman" w:eastAsia="宋体" w:hAnsi="Times New Roman" w:cs="Times New Roman"/>
          <w:sz w:val="24"/>
          <w:szCs w:val="24"/>
        </w:rPr>
        <w:t xml:space="preserve"> </w:t>
      </w:r>
      <w:r w:rsidRPr="000A478F">
        <w:rPr>
          <w:rFonts w:ascii="Times New Roman" w:eastAsia="宋体" w:hAnsi="Times New Roman" w:cs="Times New Roman"/>
          <w:sz w:val="24"/>
          <w:szCs w:val="24"/>
        </w:rPr>
        <w:t>、改善期望值大的功能</w:t>
      </w:r>
      <w:r w:rsidRPr="000A478F">
        <w:rPr>
          <w:rFonts w:ascii="Times New Roman" w:eastAsia="宋体" w:hAnsi="Times New Roman" w:cs="Times New Roman"/>
          <w:sz w:val="24"/>
          <w:szCs w:val="24"/>
        </w:rPr>
        <w:t xml:space="preserve"> </w:t>
      </w:r>
    </w:p>
    <w:p w14:paraId="058594C0"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B. </w:t>
      </w:r>
      <w:r w:rsidRPr="000A478F">
        <w:rPr>
          <w:rFonts w:ascii="Times New Roman" w:eastAsia="宋体" w:hAnsi="Times New Roman" w:cs="Times New Roman"/>
          <w:sz w:val="24"/>
          <w:szCs w:val="24"/>
        </w:rPr>
        <w:t>功能价值高</w:t>
      </w:r>
      <w:r w:rsidRPr="000A478F">
        <w:rPr>
          <w:rFonts w:ascii="Times New Roman" w:eastAsia="宋体" w:hAnsi="Times New Roman" w:cs="Times New Roman"/>
          <w:sz w:val="24"/>
          <w:szCs w:val="24"/>
        </w:rPr>
        <w:t xml:space="preserve"> </w:t>
      </w:r>
      <w:r w:rsidRPr="000A478F">
        <w:rPr>
          <w:rFonts w:ascii="Times New Roman" w:eastAsia="宋体" w:hAnsi="Times New Roman" w:cs="Times New Roman"/>
          <w:sz w:val="24"/>
          <w:szCs w:val="24"/>
        </w:rPr>
        <w:t>、改善期望值小的功能</w:t>
      </w:r>
      <w:r w:rsidRPr="000A478F">
        <w:rPr>
          <w:rFonts w:ascii="Times New Roman" w:eastAsia="宋体" w:hAnsi="Times New Roman" w:cs="Times New Roman"/>
          <w:sz w:val="24"/>
          <w:szCs w:val="24"/>
        </w:rPr>
        <w:t xml:space="preserve"> </w:t>
      </w:r>
    </w:p>
    <w:p w14:paraId="70A8502E"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C. </w:t>
      </w:r>
      <w:r w:rsidRPr="000A478F">
        <w:rPr>
          <w:rFonts w:ascii="Times New Roman" w:eastAsia="宋体" w:hAnsi="Times New Roman" w:cs="Times New Roman"/>
          <w:sz w:val="24"/>
          <w:szCs w:val="24"/>
        </w:rPr>
        <w:t>功能价值高</w:t>
      </w:r>
      <w:r w:rsidRPr="000A478F">
        <w:rPr>
          <w:rFonts w:ascii="Times New Roman" w:eastAsia="宋体" w:hAnsi="Times New Roman" w:cs="Times New Roman"/>
          <w:sz w:val="24"/>
          <w:szCs w:val="24"/>
        </w:rPr>
        <w:t xml:space="preserve"> </w:t>
      </w:r>
      <w:r w:rsidRPr="000A478F">
        <w:rPr>
          <w:rFonts w:ascii="Times New Roman" w:eastAsia="宋体" w:hAnsi="Times New Roman" w:cs="Times New Roman"/>
          <w:sz w:val="24"/>
          <w:szCs w:val="24"/>
        </w:rPr>
        <w:t>、改善期望值大的功能</w:t>
      </w:r>
      <w:r w:rsidRPr="000A478F">
        <w:rPr>
          <w:rFonts w:ascii="Times New Roman" w:eastAsia="宋体" w:hAnsi="Times New Roman" w:cs="Times New Roman"/>
          <w:sz w:val="24"/>
          <w:szCs w:val="24"/>
        </w:rPr>
        <w:t xml:space="preserve"> </w:t>
      </w:r>
    </w:p>
    <w:p w14:paraId="0418EB07"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D. </w:t>
      </w:r>
      <w:r w:rsidRPr="000A478F">
        <w:rPr>
          <w:rFonts w:ascii="Times New Roman" w:eastAsia="宋体" w:hAnsi="Times New Roman" w:cs="Times New Roman"/>
          <w:sz w:val="24"/>
          <w:szCs w:val="24"/>
        </w:rPr>
        <w:t>功能价值低</w:t>
      </w:r>
      <w:r w:rsidRPr="000A478F">
        <w:rPr>
          <w:rFonts w:ascii="Times New Roman" w:eastAsia="宋体" w:hAnsi="Times New Roman" w:cs="Times New Roman"/>
          <w:sz w:val="24"/>
          <w:szCs w:val="24"/>
        </w:rPr>
        <w:t xml:space="preserve"> </w:t>
      </w:r>
      <w:r w:rsidRPr="000A478F">
        <w:rPr>
          <w:rFonts w:ascii="Times New Roman" w:eastAsia="宋体" w:hAnsi="Times New Roman" w:cs="Times New Roman"/>
          <w:sz w:val="24"/>
          <w:szCs w:val="24"/>
        </w:rPr>
        <w:t>、改善期望值小的功能</w:t>
      </w:r>
      <w:r w:rsidRPr="000A478F">
        <w:rPr>
          <w:rFonts w:ascii="Times New Roman" w:eastAsia="宋体" w:hAnsi="Times New Roman" w:cs="Times New Roman"/>
          <w:sz w:val="24"/>
          <w:szCs w:val="24"/>
        </w:rPr>
        <w:t xml:space="preserve"> </w:t>
      </w:r>
    </w:p>
    <w:p w14:paraId="6086419D" w14:textId="26EDBAB0" w:rsidR="000A478F" w:rsidRPr="000A478F" w:rsidRDefault="000A478F" w:rsidP="000A478F">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2</w:t>
      </w:r>
      <w:r>
        <w:rPr>
          <w:rFonts w:ascii="Times New Roman" w:eastAsia="宋体" w:hAnsi="Times New Roman" w:cs="Times New Roman" w:hint="eastAsia"/>
          <w:sz w:val="24"/>
          <w:szCs w:val="24"/>
        </w:rPr>
        <w:t>、</w:t>
      </w:r>
      <w:r w:rsidRPr="000A478F">
        <w:rPr>
          <w:rFonts w:ascii="Times New Roman" w:eastAsia="宋体" w:hAnsi="Times New Roman" w:cs="Times New Roman" w:hint="eastAsia"/>
          <w:sz w:val="24"/>
          <w:szCs w:val="24"/>
        </w:rPr>
        <w:t>运用价值工程优选设计方案，分析计算结果为：方案</w:t>
      </w:r>
      <w:proofErr w:type="gramStart"/>
      <w:r w:rsidRPr="000A478F">
        <w:rPr>
          <w:rFonts w:ascii="Times New Roman" w:eastAsia="宋体" w:hAnsi="Times New Roman" w:cs="Times New Roman" w:hint="eastAsia"/>
          <w:sz w:val="24"/>
          <w:szCs w:val="24"/>
        </w:rPr>
        <w:t>一</w:t>
      </w:r>
      <w:proofErr w:type="gramEnd"/>
      <w:r w:rsidRPr="000A478F">
        <w:rPr>
          <w:rFonts w:ascii="Times New Roman" w:eastAsia="宋体" w:hAnsi="Times New Roman" w:cs="Times New Roman" w:hint="eastAsia"/>
          <w:sz w:val="24"/>
          <w:szCs w:val="24"/>
        </w:rPr>
        <w:t>的单方造价为</w:t>
      </w:r>
      <w:r w:rsidRPr="000A478F">
        <w:rPr>
          <w:rFonts w:ascii="Times New Roman" w:eastAsia="宋体" w:hAnsi="Times New Roman" w:cs="Times New Roman"/>
          <w:sz w:val="24"/>
          <w:szCs w:val="24"/>
        </w:rPr>
        <w:t>1500</w:t>
      </w:r>
      <w:r w:rsidRPr="000A478F">
        <w:rPr>
          <w:rFonts w:ascii="Times New Roman" w:eastAsia="宋体" w:hAnsi="Times New Roman" w:cs="Times New Roman"/>
          <w:sz w:val="24"/>
          <w:szCs w:val="24"/>
        </w:rPr>
        <w:t>元，价值系数为</w:t>
      </w:r>
      <w:r w:rsidRPr="000A478F">
        <w:rPr>
          <w:rFonts w:ascii="Times New Roman" w:eastAsia="宋体" w:hAnsi="Times New Roman" w:cs="Times New Roman"/>
          <w:sz w:val="24"/>
          <w:szCs w:val="24"/>
        </w:rPr>
        <w:t>1.13</w:t>
      </w:r>
      <w:r w:rsidRPr="000A478F">
        <w:rPr>
          <w:rFonts w:ascii="Times New Roman" w:eastAsia="宋体" w:hAnsi="Times New Roman" w:cs="Times New Roman"/>
          <w:sz w:val="24"/>
          <w:szCs w:val="24"/>
        </w:rPr>
        <w:t>；方案二的单方造价为</w:t>
      </w:r>
      <w:r w:rsidRPr="000A478F">
        <w:rPr>
          <w:rFonts w:ascii="Times New Roman" w:eastAsia="宋体" w:hAnsi="Times New Roman" w:cs="Times New Roman"/>
          <w:sz w:val="24"/>
          <w:szCs w:val="24"/>
        </w:rPr>
        <w:t>1550</w:t>
      </w:r>
      <w:r w:rsidRPr="000A478F">
        <w:rPr>
          <w:rFonts w:ascii="Times New Roman" w:eastAsia="宋体" w:hAnsi="Times New Roman" w:cs="Times New Roman"/>
          <w:sz w:val="24"/>
          <w:szCs w:val="24"/>
        </w:rPr>
        <w:t>元，价值系数为</w:t>
      </w:r>
      <w:r w:rsidRPr="000A478F">
        <w:rPr>
          <w:rFonts w:ascii="Times New Roman" w:eastAsia="宋体" w:hAnsi="Times New Roman" w:cs="Times New Roman"/>
          <w:sz w:val="24"/>
          <w:szCs w:val="24"/>
        </w:rPr>
        <w:t>1.25</w:t>
      </w:r>
      <w:r w:rsidRPr="000A478F">
        <w:rPr>
          <w:rFonts w:ascii="Times New Roman" w:eastAsia="宋体" w:hAnsi="Times New Roman" w:cs="Times New Roman"/>
          <w:sz w:val="24"/>
          <w:szCs w:val="24"/>
        </w:rPr>
        <w:t>；方案三的单方造价为</w:t>
      </w:r>
      <w:r w:rsidRPr="000A478F">
        <w:rPr>
          <w:rFonts w:ascii="Times New Roman" w:eastAsia="宋体" w:hAnsi="Times New Roman" w:cs="Times New Roman"/>
          <w:sz w:val="24"/>
          <w:szCs w:val="24"/>
        </w:rPr>
        <w:t>1300</w:t>
      </w:r>
      <w:r w:rsidRPr="000A478F">
        <w:rPr>
          <w:rFonts w:ascii="Times New Roman" w:eastAsia="宋体" w:hAnsi="Times New Roman" w:cs="Times New Roman"/>
          <w:sz w:val="24"/>
          <w:szCs w:val="24"/>
        </w:rPr>
        <w:t>元，价值系数为</w:t>
      </w:r>
      <w:r w:rsidRPr="000A478F">
        <w:rPr>
          <w:rFonts w:ascii="Times New Roman" w:eastAsia="宋体" w:hAnsi="Times New Roman" w:cs="Times New Roman"/>
          <w:sz w:val="24"/>
          <w:szCs w:val="24"/>
        </w:rPr>
        <w:t>0.89</w:t>
      </w:r>
      <w:r w:rsidRPr="000A478F">
        <w:rPr>
          <w:rFonts w:ascii="Times New Roman" w:eastAsia="宋体" w:hAnsi="Times New Roman" w:cs="Times New Roman"/>
          <w:sz w:val="24"/>
          <w:szCs w:val="24"/>
        </w:rPr>
        <w:t>；方案四的单方造价为</w:t>
      </w:r>
      <w:r w:rsidRPr="000A478F">
        <w:rPr>
          <w:rFonts w:ascii="Times New Roman" w:eastAsia="宋体" w:hAnsi="Times New Roman" w:cs="Times New Roman"/>
          <w:sz w:val="24"/>
          <w:szCs w:val="24"/>
        </w:rPr>
        <w:t>1320</w:t>
      </w:r>
      <w:r w:rsidRPr="000A478F">
        <w:rPr>
          <w:rFonts w:ascii="Times New Roman" w:eastAsia="宋体" w:hAnsi="Times New Roman" w:cs="Times New Roman"/>
          <w:sz w:val="24"/>
          <w:szCs w:val="24"/>
        </w:rPr>
        <w:t>元，价值系数为</w:t>
      </w:r>
      <w:r w:rsidRPr="000A478F">
        <w:rPr>
          <w:rFonts w:ascii="Times New Roman" w:eastAsia="宋体" w:hAnsi="Times New Roman" w:cs="Times New Roman"/>
          <w:sz w:val="24"/>
          <w:szCs w:val="24"/>
        </w:rPr>
        <w:t>1.08</w:t>
      </w:r>
      <w:r w:rsidRPr="000A478F">
        <w:rPr>
          <w:rFonts w:ascii="Times New Roman" w:eastAsia="宋体" w:hAnsi="Times New Roman" w:cs="Times New Roman"/>
          <w:sz w:val="24"/>
          <w:szCs w:val="24"/>
        </w:rPr>
        <w:t>，</w:t>
      </w:r>
      <w:proofErr w:type="gramStart"/>
      <w:r w:rsidRPr="000A478F">
        <w:rPr>
          <w:rFonts w:ascii="Times New Roman" w:eastAsia="宋体" w:hAnsi="Times New Roman" w:cs="Times New Roman"/>
          <w:sz w:val="24"/>
          <w:szCs w:val="24"/>
        </w:rPr>
        <w:t>则最佳</w:t>
      </w:r>
      <w:proofErr w:type="gramEnd"/>
      <w:r w:rsidRPr="000A478F">
        <w:rPr>
          <w:rFonts w:ascii="Times New Roman" w:eastAsia="宋体" w:hAnsi="Times New Roman" w:cs="Times New Roman"/>
          <w:sz w:val="24"/>
          <w:szCs w:val="24"/>
        </w:rPr>
        <w:t>方案为（</w:t>
      </w:r>
      <w:r w:rsidR="00C6317C">
        <w:rPr>
          <w:rFonts w:ascii="Times New Roman" w:eastAsia="宋体" w:hAnsi="Times New Roman" w:cs="Times New Roman" w:hint="eastAsia"/>
          <w:sz w:val="24"/>
          <w:szCs w:val="24"/>
        </w:rPr>
        <w:t>A</w:t>
      </w:r>
      <w:r w:rsidRPr="000A478F">
        <w:rPr>
          <w:rFonts w:ascii="Times New Roman" w:eastAsia="宋体" w:hAnsi="Times New Roman" w:cs="Times New Roman"/>
          <w:sz w:val="24"/>
          <w:szCs w:val="24"/>
        </w:rPr>
        <w:t xml:space="preserve"> </w:t>
      </w:r>
      <w:r w:rsidRPr="000A478F">
        <w:rPr>
          <w:rFonts w:ascii="Times New Roman" w:eastAsia="宋体" w:hAnsi="Times New Roman" w:cs="Times New Roman"/>
          <w:sz w:val="24"/>
          <w:szCs w:val="24"/>
        </w:rPr>
        <w:t>）。</w:t>
      </w:r>
    </w:p>
    <w:p w14:paraId="46E56B33"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A. </w:t>
      </w:r>
      <w:r w:rsidRPr="000A478F">
        <w:rPr>
          <w:rFonts w:ascii="Times New Roman" w:eastAsia="宋体" w:hAnsi="Times New Roman" w:cs="Times New Roman"/>
          <w:sz w:val="24"/>
          <w:szCs w:val="24"/>
        </w:rPr>
        <w:t>方案四</w:t>
      </w:r>
      <w:r w:rsidRPr="000A478F">
        <w:rPr>
          <w:rFonts w:ascii="Times New Roman" w:eastAsia="宋体" w:hAnsi="Times New Roman" w:cs="Times New Roman"/>
          <w:sz w:val="24"/>
          <w:szCs w:val="24"/>
        </w:rPr>
        <w:t xml:space="preserve"> </w:t>
      </w:r>
    </w:p>
    <w:p w14:paraId="6A4E51FA"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B. </w:t>
      </w:r>
      <w:r w:rsidRPr="000A478F">
        <w:rPr>
          <w:rFonts w:ascii="Times New Roman" w:eastAsia="宋体" w:hAnsi="Times New Roman" w:cs="Times New Roman"/>
          <w:sz w:val="24"/>
          <w:szCs w:val="24"/>
        </w:rPr>
        <w:t>方案三</w:t>
      </w:r>
      <w:r w:rsidRPr="000A478F">
        <w:rPr>
          <w:rFonts w:ascii="Times New Roman" w:eastAsia="宋体" w:hAnsi="Times New Roman" w:cs="Times New Roman"/>
          <w:sz w:val="24"/>
          <w:szCs w:val="24"/>
        </w:rPr>
        <w:t xml:space="preserve"> </w:t>
      </w:r>
    </w:p>
    <w:p w14:paraId="59ABC47A"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C. </w:t>
      </w:r>
      <w:r w:rsidRPr="000A478F">
        <w:rPr>
          <w:rFonts w:ascii="Times New Roman" w:eastAsia="宋体" w:hAnsi="Times New Roman" w:cs="Times New Roman"/>
          <w:sz w:val="24"/>
          <w:szCs w:val="24"/>
        </w:rPr>
        <w:t>方案二</w:t>
      </w:r>
      <w:r w:rsidRPr="000A478F">
        <w:rPr>
          <w:rFonts w:ascii="Times New Roman" w:eastAsia="宋体" w:hAnsi="Times New Roman" w:cs="Times New Roman"/>
          <w:sz w:val="24"/>
          <w:szCs w:val="24"/>
        </w:rPr>
        <w:t xml:space="preserve"> </w:t>
      </w:r>
    </w:p>
    <w:p w14:paraId="2D9D624D"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D. </w:t>
      </w:r>
      <w:r w:rsidRPr="000A478F">
        <w:rPr>
          <w:rFonts w:ascii="Times New Roman" w:eastAsia="宋体" w:hAnsi="Times New Roman" w:cs="Times New Roman"/>
          <w:sz w:val="24"/>
          <w:szCs w:val="24"/>
        </w:rPr>
        <w:t>方案一</w:t>
      </w:r>
      <w:r w:rsidRPr="000A478F">
        <w:rPr>
          <w:rFonts w:ascii="Times New Roman" w:eastAsia="宋体" w:hAnsi="Times New Roman" w:cs="Times New Roman"/>
          <w:sz w:val="24"/>
          <w:szCs w:val="24"/>
        </w:rPr>
        <w:t xml:space="preserve"> </w:t>
      </w:r>
    </w:p>
    <w:p w14:paraId="48A05B45" w14:textId="091FC5A3" w:rsidR="000A478F" w:rsidRPr="000A478F" w:rsidRDefault="000A478F" w:rsidP="000A478F">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3</w:t>
      </w:r>
      <w:r>
        <w:rPr>
          <w:rFonts w:ascii="Times New Roman" w:eastAsia="宋体" w:hAnsi="Times New Roman" w:cs="Times New Roman" w:hint="eastAsia"/>
          <w:sz w:val="24"/>
          <w:szCs w:val="24"/>
        </w:rPr>
        <w:t>、</w:t>
      </w:r>
      <w:r w:rsidRPr="000A478F">
        <w:rPr>
          <w:rFonts w:ascii="Times New Roman" w:eastAsia="宋体" w:hAnsi="Times New Roman" w:cs="Times New Roman" w:hint="eastAsia"/>
          <w:sz w:val="24"/>
          <w:szCs w:val="24"/>
        </w:rPr>
        <w:t>价值工程的目标表现为（</w:t>
      </w:r>
      <w:r w:rsidR="00C6317C">
        <w:rPr>
          <w:rFonts w:ascii="Times New Roman" w:eastAsia="宋体" w:hAnsi="Times New Roman" w:cs="Times New Roman" w:hint="eastAsia"/>
          <w:sz w:val="24"/>
          <w:szCs w:val="24"/>
        </w:rPr>
        <w:t>B</w:t>
      </w:r>
      <w:r w:rsidRPr="000A478F">
        <w:rPr>
          <w:rFonts w:ascii="Times New Roman" w:eastAsia="宋体" w:hAnsi="Times New Roman" w:cs="Times New Roman"/>
          <w:sz w:val="24"/>
          <w:szCs w:val="24"/>
        </w:rPr>
        <w:t xml:space="preserve"> </w:t>
      </w:r>
      <w:r w:rsidRPr="000A478F">
        <w:rPr>
          <w:rFonts w:ascii="Times New Roman" w:eastAsia="宋体" w:hAnsi="Times New Roman" w:cs="Times New Roman"/>
          <w:sz w:val="24"/>
          <w:szCs w:val="24"/>
        </w:rPr>
        <w:t>）。</w:t>
      </w:r>
    </w:p>
    <w:p w14:paraId="34BDD754"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A. </w:t>
      </w:r>
      <w:r w:rsidRPr="000A478F">
        <w:rPr>
          <w:rFonts w:ascii="Times New Roman" w:eastAsia="宋体" w:hAnsi="Times New Roman" w:cs="Times New Roman"/>
          <w:sz w:val="24"/>
          <w:szCs w:val="24"/>
        </w:rPr>
        <w:t>产品功能的提高</w:t>
      </w:r>
      <w:r w:rsidRPr="000A478F">
        <w:rPr>
          <w:rFonts w:ascii="Times New Roman" w:eastAsia="宋体" w:hAnsi="Times New Roman" w:cs="Times New Roman"/>
          <w:sz w:val="24"/>
          <w:szCs w:val="24"/>
        </w:rPr>
        <w:t xml:space="preserve"> </w:t>
      </w:r>
    </w:p>
    <w:p w14:paraId="71FA8D9A"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B. </w:t>
      </w:r>
      <w:r w:rsidRPr="000A478F">
        <w:rPr>
          <w:rFonts w:ascii="Times New Roman" w:eastAsia="宋体" w:hAnsi="Times New Roman" w:cs="Times New Roman"/>
          <w:sz w:val="24"/>
          <w:szCs w:val="24"/>
        </w:rPr>
        <w:t>产品价值的提高</w:t>
      </w:r>
      <w:r w:rsidRPr="000A478F">
        <w:rPr>
          <w:rFonts w:ascii="Times New Roman" w:eastAsia="宋体" w:hAnsi="Times New Roman" w:cs="Times New Roman"/>
          <w:sz w:val="24"/>
          <w:szCs w:val="24"/>
        </w:rPr>
        <w:t xml:space="preserve"> </w:t>
      </w:r>
    </w:p>
    <w:p w14:paraId="34172FDA"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C. </w:t>
      </w:r>
      <w:r w:rsidRPr="000A478F">
        <w:rPr>
          <w:rFonts w:ascii="Times New Roman" w:eastAsia="宋体" w:hAnsi="Times New Roman" w:cs="Times New Roman"/>
          <w:sz w:val="24"/>
          <w:szCs w:val="24"/>
        </w:rPr>
        <w:t>产品功能与成本的协调</w:t>
      </w:r>
      <w:r w:rsidRPr="000A478F">
        <w:rPr>
          <w:rFonts w:ascii="Times New Roman" w:eastAsia="宋体" w:hAnsi="Times New Roman" w:cs="Times New Roman"/>
          <w:sz w:val="24"/>
          <w:szCs w:val="24"/>
        </w:rPr>
        <w:t xml:space="preserve"> </w:t>
      </w:r>
    </w:p>
    <w:p w14:paraId="78938F0A"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D. </w:t>
      </w:r>
      <w:r w:rsidRPr="000A478F">
        <w:rPr>
          <w:rFonts w:ascii="Times New Roman" w:eastAsia="宋体" w:hAnsi="Times New Roman" w:cs="Times New Roman"/>
          <w:sz w:val="24"/>
          <w:szCs w:val="24"/>
        </w:rPr>
        <w:t>产品价值与成本的协调</w:t>
      </w:r>
      <w:r w:rsidRPr="000A478F">
        <w:rPr>
          <w:rFonts w:ascii="Times New Roman" w:eastAsia="宋体" w:hAnsi="Times New Roman" w:cs="Times New Roman"/>
          <w:sz w:val="24"/>
          <w:szCs w:val="24"/>
        </w:rPr>
        <w:t xml:space="preserve"> </w:t>
      </w:r>
    </w:p>
    <w:p w14:paraId="61F8CD53" w14:textId="22EDAD92" w:rsidR="000A478F" w:rsidRPr="000A478F" w:rsidRDefault="000A478F" w:rsidP="000A478F">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4</w:t>
      </w:r>
      <w:r>
        <w:rPr>
          <w:rFonts w:ascii="Times New Roman" w:eastAsia="宋体" w:hAnsi="Times New Roman" w:cs="Times New Roman" w:hint="eastAsia"/>
          <w:sz w:val="24"/>
          <w:szCs w:val="24"/>
        </w:rPr>
        <w:t>、</w:t>
      </w:r>
      <w:r w:rsidRPr="000A478F">
        <w:rPr>
          <w:rFonts w:ascii="Times New Roman" w:eastAsia="宋体" w:hAnsi="Times New Roman" w:cs="Times New Roman" w:hint="eastAsia"/>
          <w:sz w:val="24"/>
          <w:szCs w:val="24"/>
        </w:rPr>
        <w:t>价值工程分析阶段的工作步骤是（</w:t>
      </w:r>
      <w:r w:rsidR="00C6317C">
        <w:rPr>
          <w:rFonts w:ascii="Times New Roman" w:eastAsia="宋体" w:hAnsi="Times New Roman" w:cs="Times New Roman" w:hint="eastAsia"/>
          <w:sz w:val="24"/>
          <w:szCs w:val="24"/>
        </w:rPr>
        <w:t>D</w:t>
      </w:r>
      <w:r w:rsidRPr="000A478F">
        <w:rPr>
          <w:rFonts w:ascii="Times New Roman" w:eastAsia="宋体" w:hAnsi="Times New Roman" w:cs="Times New Roman"/>
          <w:sz w:val="24"/>
          <w:szCs w:val="24"/>
        </w:rPr>
        <w:t xml:space="preserve"> </w:t>
      </w:r>
      <w:r w:rsidRPr="000A478F">
        <w:rPr>
          <w:rFonts w:ascii="Times New Roman" w:eastAsia="宋体" w:hAnsi="Times New Roman" w:cs="Times New Roman"/>
          <w:sz w:val="24"/>
          <w:szCs w:val="24"/>
        </w:rPr>
        <w:t>）。</w:t>
      </w:r>
    </w:p>
    <w:p w14:paraId="47E3C2A7"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A. </w:t>
      </w:r>
      <w:r w:rsidRPr="000A478F">
        <w:rPr>
          <w:rFonts w:ascii="Times New Roman" w:eastAsia="宋体" w:hAnsi="Times New Roman" w:cs="Times New Roman"/>
          <w:sz w:val="24"/>
          <w:szCs w:val="24"/>
        </w:rPr>
        <w:t>功能整理</w:t>
      </w:r>
      <w:r w:rsidRPr="000A478F">
        <w:rPr>
          <w:rFonts w:ascii="Times New Roman" w:eastAsia="宋体" w:hAnsi="Times New Roman" w:cs="Times New Roman"/>
          <w:sz w:val="24"/>
          <w:szCs w:val="24"/>
        </w:rPr>
        <w:t>→</w:t>
      </w:r>
      <w:r w:rsidRPr="000A478F">
        <w:rPr>
          <w:rFonts w:ascii="Times New Roman" w:eastAsia="宋体" w:hAnsi="Times New Roman" w:cs="Times New Roman"/>
          <w:sz w:val="24"/>
          <w:szCs w:val="24"/>
        </w:rPr>
        <w:t>功能定义</w:t>
      </w:r>
      <w:r w:rsidRPr="000A478F">
        <w:rPr>
          <w:rFonts w:ascii="Times New Roman" w:eastAsia="宋体" w:hAnsi="Times New Roman" w:cs="Times New Roman"/>
          <w:sz w:val="24"/>
          <w:szCs w:val="24"/>
        </w:rPr>
        <w:t>→</w:t>
      </w:r>
      <w:r w:rsidRPr="000A478F">
        <w:rPr>
          <w:rFonts w:ascii="Times New Roman" w:eastAsia="宋体" w:hAnsi="Times New Roman" w:cs="Times New Roman"/>
          <w:sz w:val="24"/>
          <w:szCs w:val="24"/>
        </w:rPr>
        <w:t>功能评价</w:t>
      </w:r>
      <w:r w:rsidRPr="000A478F">
        <w:rPr>
          <w:rFonts w:ascii="Times New Roman" w:eastAsia="宋体" w:hAnsi="Times New Roman" w:cs="Times New Roman"/>
          <w:sz w:val="24"/>
          <w:szCs w:val="24"/>
        </w:rPr>
        <w:t>→</w:t>
      </w:r>
      <w:r w:rsidRPr="000A478F">
        <w:rPr>
          <w:rFonts w:ascii="Times New Roman" w:eastAsia="宋体" w:hAnsi="Times New Roman" w:cs="Times New Roman"/>
          <w:sz w:val="24"/>
          <w:szCs w:val="24"/>
        </w:rPr>
        <w:t>功能成本分析</w:t>
      </w:r>
      <w:r w:rsidRPr="000A478F">
        <w:rPr>
          <w:rFonts w:ascii="Times New Roman" w:eastAsia="宋体" w:hAnsi="Times New Roman" w:cs="Times New Roman"/>
          <w:sz w:val="24"/>
          <w:szCs w:val="24"/>
        </w:rPr>
        <w:t>→</w:t>
      </w:r>
      <w:r w:rsidRPr="000A478F">
        <w:rPr>
          <w:rFonts w:ascii="Times New Roman" w:eastAsia="宋体" w:hAnsi="Times New Roman" w:cs="Times New Roman"/>
          <w:sz w:val="24"/>
          <w:szCs w:val="24"/>
        </w:rPr>
        <w:t>确定改进范围</w:t>
      </w:r>
      <w:r w:rsidRPr="000A478F">
        <w:rPr>
          <w:rFonts w:ascii="Times New Roman" w:eastAsia="宋体" w:hAnsi="Times New Roman" w:cs="Times New Roman"/>
          <w:sz w:val="24"/>
          <w:szCs w:val="24"/>
        </w:rPr>
        <w:t xml:space="preserve"> </w:t>
      </w:r>
    </w:p>
    <w:p w14:paraId="07AF69DF"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B. </w:t>
      </w:r>
      <w:r w:rsidRPr="000A478F">
        <w:rPr>
          <w:rFonts w:ascii="Times New Roman" w:eastAsia="宋体" w:hAnsi="Times New Roman" w:cs="Times New Roman"/>
          <w:sz w:val="24"/>
          <w:szCs w:val="24"/>
        </w:rPr>
        <w:t>功能定义</w:t>
      </w:r>
      <w:r w:rsidRPr="000A478F">
        <w:rPr>
          <w:rFonts w:ascii="Times New Roman" w:eastAsia="宋体" w:hAnsi="Times New Roman" w:cs="Times New Roman"/>
          <w:sz w:val="24"/>
          <w:szCs w:val="24"/>
        </w:rPr>
        <w:t>→</w:t>
      </w:r>
      <w:r w:rsidRPr="000A478F">
        <w:rPr>
          <w:rFonts w:ascii="Times New Roman" w:eastAsia="宋体" w:hAnsi="Times New Roman" w:cs="Times New Roman"/>
          <w:sz w:val="24"/>
          <w:szCs w:val="24"/>
        </w:rPr>
        <w:t>功能评价</w:t>
      </w:r>
      <w:r w:rsidRPr="000A478F">
        <w:rPr>
          <w:rFonts w:ascii="Times New Roman" w:eastAsia="宋体" w:hAnsi="Times New Roman" w:cs="Times New Roman"/>
          <w:sz w:val="24"/>
          <w:szCs w:val="24"/>
        </w:rPr>
        <w:t>→</w:t>
      </w:r>
      <w:r w:rsidRPr="000A478F">
        <w:rPr>
          <w:rFonts w:ascii="Times New Roman" w:eastAsia="宋体" w:hAnsi="Times New Roman" w:cs="Times New Roman"/>
          <w:sz w:val="24"/>
          <w:szCs w:val="24"/>
        </w:rPr>
        <w:t>功能整理</w:t>
      </w:r>
      <w:r w:rsidRPr="000A478F">
        <w:rPr>
          <w:rFonts w:ascii="Times New Roman" w:eastAsia="宋体" w:hAnsi="Times New Roman" w:cs="Times New Roman"/>
          <w:sz w:val="24"/>
          <w:szCs w:val="24"/>
        </w:rPr>
        <w:t>→</w:t>
      </w:r>
      <w:r w:rsidRPr="000A478F">
        <w:rPr>
          <w:rFonts w:ascii="Times New Roman" w:eastAsia="宋体" w:hAnsi="Times New Roman" w:cs="Times New Roman"/>
          <w:sz w:val="24"/>
          <w:szCs w:val="24"/>
        </w:rPr>
        <w:t>功能成本分析</w:t>
      </w:r>
      <w:r w:rsidRPr="000A478F">
        <w:rPr>
          <w:rFonts w:ascii="Times New Roman" w:eastAsia="宋体" w:hAnsi="Times New Roman" w:cs="Times New Roman"/>
          <w:sz w:val="24"/>
          <w:szCs w:val="24"/>
        </w:rPr>
        <w:t>→</w:t>
      </w:r>
      <w:r w:rsidRPr="000A478F">
        <w:rPr>
          <w:rFonts w:ascii="Times New Roman" w:eastAsia="宋体" w:hAnsi="Times New Roman" w:cs="Times New Roman"/>
          <w:sz w:val="24"/>
          <w:szCs w:val="24"/>
        </w:rPr>
        <w:t>确定改进范围</w:t>
      </w:r>
      <w:r w:rsidRPr="000A478F">
        <w:rPr>
          <w:rFonts w:ascii="Times New Roman" w:eastAsia="宋体" w:hAnsi="Times New Roman" w:cs="Times New Roman"/>
          <w:sz w:val="24"/>
          <w:szCs w:val="24"/>
        </w:rPr>
        <w:t xml:space="preserve"> </w:t>
      </w:r>
    </w:p>
    <w:p w14:paraId="6F7D4462"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C. </w:t>
      </w:r>
      <w:r w:rsidRPr="000A478F">
        <w:rPr>
          <w:rFonts w:ascii="Times New Roman" w:eastAsia="宋体" w:hAnsi="Times New Roman" w:cs="Times New Roman"/>
          <w:sz w:val="24"/>
          <w:szCs w:val="24"/>
        </w:rPr>
        <w:t>功能整理</w:t>
      </w:r>
      <w:r w:rsidRPr="000A478F">
        <w:rPr>
          <w:rFonts w:ascii="Times New Roman" w:eastAsia="宋体" w:hAnsi="Times New Roman" w:cs="Times New Roman"/>
          <w:sz w:val="24"/>
          <w:szCs w:val="24"/>
        </w:rPr>
        <w:t>→</w:t>
      </w:r>
      <w:r w:rsidRPr="000A478F">
        <w:rPr>
          <w:rFonts w:ascii="Times New Roman" w:eastAsia="宋体" w:hAnsi="Times New Roman" w:cs="Times New Roman"/>
          <w:sz w:val="24"/>
          <w:szCs w:val="24"/>
        </w:rPr>
        <w:t>功能定义</w:t>
      </w:r>
      <w:r w:rsidRPr="000A478F">
        <w:rPr>
          <w:rFonts w:ascii="Times New Roman" w:eastAsia="宋体" w:hAnsi="Times New Roman" w:cs="Times New Roman"/>
          <w:sz w:val="24"/>
          <w:szCs w:val="24"/>
        </w:rPr>
        <w:t>→</w:t>
      </w:r>
      <w:r w:rsidRPr="000A478F">
        <w:rPr>
          <w:rFonts w:ascii="Times New Roman" w:eastAsia="宋体" w:hAnsi="Times New Roman" w:cs="Times New Roman"/>
          <w:sz w:val="24"/>
          <w:szCs w:val="24"/>
        </w:rPr>
        <w:t>功能成本分析</w:t>
      </w:r>
      <w:r w:rsidRPr="000A478F">
        <w:rPr>
          <w:rFonts w:ascii="Times New Roman" w:eastAsia="宋体" w:hAnsi="Times New Roman" w:cs="Times New Roman"/>
          <w:sz w:val="24"/>
          <w:szCs w:val="24"/>
        </w:rPr>
        <w:t>→</w:t>
      </w:r>
      <w:r w:rsidRPr="000A478F">
        <w:rPr>
          <w:rFonts w:ascii="Times New Roman" w:eastAsia="宋体" w:hAnsi="Times New Roman" w:cs="Times New Roman"/>
          <w:sz w:val="24"/>
          <w:szCs w:val="24"/>
        </w:rPr>
        <w:t>功能评价</w:t>
      </w:r>
      <w:r w:rsidRPr="000A478F">
        <w:rPr>
          <w:rFonts w:ascii="Times New Roman" w:eastAsia="宋体" w:hAnsi="Times New Roman" w:cs="Times New Roman"/>
          <w:sz w:val="24"/>
          <w:szCs w:val="24"/>
        </w:rPr>
        <w:t>→</w:t>
      </w:r>
      <w:r w:rsidRPr="000A478F">
        <w:rPr>
          <w:rFonts w:ascii="Times New Roman" w:eastAsia="宋体" w:hAnsi="Times New Roman" w:cs="Times New Roman"/>
          <w:sz w:val="24"/>
          <w:szCs w:val="24"/>
        </w:rPr>
        <w:t>确定改进范围</w:t>
      </w:r>
      <w:r w:rsidRPr="000A478F">
        <w:rPr>
          <w:rFonts w:ascii="Times New Roman" w:eastAsia="宋体" w:hAnsi="Times New Roman" w:cs="Times New Roman"/>
          <w:sz w:val="24"/>
          <w:szCs w:val="24"/>
        </w:rPr>
        <w:t xml:space="preserve"> </w:t>
      </w:r>
    </w:p>
    <w:p w14:paraId="49A6CCDD" w14:textId="6B0A1499" w:rsid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D. </w:t>
      </w:r>
      <w:r w:rsidRPr="000A478F">
        <w:rPr>
          <w:rFonts w:ascii="Times New Roman" w:eastAsia="宋体" w:hAnsi="Times New Roman" w:cs="Times New Roman"/>
          <w:sz w:val="24"/>
          <w:szCs w:val="24"/>
        </w:rPr>
        <w:t>功能定义</w:t>
      </w:r>
      <w:r w:rsidRPr="000A478F">
        <w:rPr>
          <w:rFonts w:ascii="Times New Roman" w:eastAsia="宋体" w:hAnsi="Times New Roman" w:cs="Times New Roman"/>
          <w:sz w:val="24"/>
          <w:szCs w:val="24"/>
        </w:rPr>
        <w:t>→</w:t>
      </w:r>
      <w:r w:rsidRPr="000A478F">
        <w:rPr>
          <w:rFonts w:ascii="Times New Roman" w:eastAsia="宋体" w:hAnsi="Times New Roman" w:cs="Times New Roman"/>
          <w:sz w:val="24"/>
          <w:szCs w:val="24"/>
        </w:rPr>
        <w:t>功能整理</w:t>
      </w:r>
      <w:r w:rsidRPr="000A478F">
        <w:rPr>
          <w:rFonts w:ascii="Times New Roman" w:eastAsia="宋体" w:hAnsi="Times New Roman" w:cs="Times New Roman"/>
          <w:sz w:val="24"/>
          <w:szCs w:val="24"/>
        </w:rPr>
        <w:t>→</w:t>
      </w:r>
      <w:r w:rsidRPr="000A478F">
        <w:rPr>
          <w:rFonts w:ascii="Times New Roman" w:eastAsia="宋体" w:hAnsi="Times New Roman" w:cs="Times New Roman"/>
          <w:sz w:val="24"/>
          <w:szCs w:val="24"/>
        </w:rPr>
        <w:t>功能成本分析</w:t>
      </w:r>
      <w:r w:rsidRPr="000A478F">
        <w:rPr>
          <w:rFonts w:ascii="Times New Roman" w:eastAsia="宋体" w:hAnsi="Times New Roman" w:cs="Times New Roman"/>
          <w:sz w:val="24"/>
          <w:szCs w:val="24"/>
        </w:rPr>
        <w:t>→</w:t>
      </w:r>
      <w:r w:rsidRPr="000A478F">
        <w:rPr>
          <w:rFonts w:ascii="Times New Roman" w:eastAsia="宋体" w:hAnsi="Times New Roman" w:cs="Times New Roman"/>
          <w:sz w:val="24"/>
          <w:szCs w:val="24"/>
        </w:rPr>
        <w:t>功能评价</w:t>
      </w:r>
      <w:r w:rsidRPr="000A478F">
        <w:rPr>
          <w:rFonts w:ascii="Times New Roman" w:eastAsia="宋体" w:hAnsi="Times New Roman" w:cs="Times New Roman"/>
          <w:sz w:val="24"/>
          <w:szCs w:val="24"/>
        </w:rPr>
        <w:t>→</w:t>
      </w:r>
      <w:r w:rsidRPr="000A478F">
        <w:rPr>
          <w:rFonts w:ascii="Times New Roman" w:eastAsia="宋体" w:hAnsi="Times New Roman" w:cs="Times New Roman"/>
          <w:sz w:val="24"/>
          <w:szCs w:val="24"/>
        </w:rPr>
        <w:t>确定改进范围</w:t>
      </w:r>
    </w:p>
    <w:p w14:paraId="7CC52BA3" w14:textId="314691B1" w:rsidR="000A478F" w:rsidRDefault="000A478F" w:rsidP="000A478F">
      <w:pPr>
        <w:spacing w:line="360" w:lineRule="auto"/>
        <w:rPr>
          <w:b/>
          <w:bCs/>
          <w:color w:val="000000"/>
        </w:rPr>
      </w:pPr>
      <w:r>
        <w:rPr>
          <w:rFonts w:hint="eastAsia"/>
          <w:b/>
          <w:bCs/>
          <w:color w:val="000000"/>
        </w:rPr>
        <w:t>三、多项选择题（每题</w:t>
      </w:r>
      <w:r>
        <w:rPr>
          <w:rFonts w:ascii="&amp;quot" w:hAnsi="&amp;quot"/>
          <w:b/>
          <w:bCs/>
          <w:color w:val="000000"/>
        </w:rPr>
        <w:t>2</w:t>
      </w:r>
      <w:r>
        <w:rPr>
          <w:rFonts w:hint="eastAsia"/>
          <w:b/>
          <w:bCs/>
          <w:color w:val="000000"/>
        </w:rPr>
        <w:t>分，共</w:t>
      </w:r>
      <w:r>
        <w:rPr>
          <w:rFonts w:ascii="Calibri" w:hAnsi="Calibri" w:cs="Calibri"/>
          <w:b/>
          <w:bCs/>
          <w:color w:val="000000"/>
        </w:rPr>
        <w:t>14</w:t>
      </w:r>
      <w:r>
        <w:rPr>
          <w:rFonts w:hint="eastAsia"/>
          <w:b/>
          <w:bCs/>
          <w:color w:val="000000"/>
        </w:rPr>
        <w:t>分）</w:t>
      </w:r>
    </w:p>
    <w:p w14:paraId="31DBD208" w14:textId="4321C0E8" w:rsidR="000A478F" w:rsidRPr="000A478F" w:rsidRDefault="000A478F" w:rsidP="000A478F">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5</w:t>
      </w:r>
      <w:r>
        <w:rPr>
          <w:rFonts w:ascii="Times New Roman" w:eastAsia="宋体" w:hAnsi="Times New Roman" w:cs="Times New Roman" w:hint="eastAsia"/>
          <w:sz w:val="24"/>
          <w:szCs w:val="24"/>
        </w:rPr>
        <w:t>、</w:t>
      </w:r>
      <w:r w:rsidRPr="000A478F">
        <w:rPr>
          <w:rFonts w:ascii="Times New Roman" w:eastAsia="宋体" w:hAnsi="Times New Roman" w:cs="Times New Roman" w:hint="eastAsia"/>
          <w:sz w:val="24"/>
          <w:szCs w:val="24"/>
        </w:rPr>
        <w:t>在价值工程中</w:t>
      </w:r>
      <w:r w:rsidRPr="000A478F">
        <w:rPr>
          <w:rFonts w:ascii="Times New Roman" w:eastAsia="宋体" w:hAnsi="Times New Roman" w:cs="Times New Roman"/>
          <w:sz w:val="24"/>
          <w:szCs w:val="24"/>
        </w:rPr>
        <w:t xml:space="preserve"> </w:t>
      </w:r>
      <w:r w:rsidRPr="000A478F">
        <w:rPr>
          <w:rFonts w:ascii="Times New Roman" w:eastAsia="宋体" w:hAnsi="Times New Roman" w:cs="Times New Roman"/>
          <w:sz w:val="24"/>
          <w:szCs w:val="24"/>
        </w:rPr>
        <w:t>，提高产品价值的途径有（</w:t>
      </w:r>
      <w:r w:rsidR="00C6317C">
        <w:rPr>
          <w:rFonts w:ascii="Times New Roman" w:eastAsia="宋体" w:hAnsi="Times New Roman" w:cs="Times New Roman" w:hint="eastAsia"/>
          <w:sz w:val="24"/>
          <w:szCs w:val="24"/>
        </w:rPr>
        <w:t>AB</w:t>
      </w:r>
      <w:r w:rsidR="00C6317C">
        <w:rPr>
          <w:rFonts w:ascii="Times New Roman" w:eastAsia="宋体" w:hAnsi="Times New Roman" w:cs="Times New Roman"/>
          <w:sz w:val="24"/>
          <w:szCs w:val="24"/>
        </w:rPr>
        <w:t>C</w:t>
      </w:r>
      <w:r w:rsidRPr="000A478F">
        <w:rPr>
          <w:rFonts w:ascii="Times New Roman" w:eastAsia="宋体" w:hAnsi="Times New Roman" w:cs="Times New Roman"/>
          <w:sz w:val="24"/>
          <w:szCs w:val="24"/>
        </w:rPr>
        <w:t xml:space="preserve"> </w:t>
      </w:r>
      <w:r w:rsidRPr="000A478F">
        <w:rPr>
          <w:rFonts w:ascii="Times New Roman" w:eastAsia="宋体" w:hAnsi="Times New Roman" w:cs="Times New Roman"/>
          <w:sz w:val="24"/>
          <w:szCs w:val="24"/>
        </w:rPr>
        <w:t>）。</w:t>
      </w:r>
    </w:p>
    <w:p w14:paraId="1F6EF470"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A. </w:t>
      </w:r>
      <w:r w:rsidRPr="000A478F">
        <w:rPr>
          <w:rFonts w:ascii="Times New Roman" w:eastAsia="宋体" w:hAnsi="Times New Roman" w:cs="Times New Roman"/>
          <w:sz w:val="24"/>
          <w:szCs w:val="24"/>
        </w:rPr>
        <w:t>产品成本不变，提高功能水平</w:t>
      </w:r>
      <w:r w:rsidRPr="000A478F">
        <w:rPr>
          <w:rFonts w:ascii="Times New Roman" w:eastAsia="宋体" w:hAnsi="Times New Roman" w:cs="Times New Roman"/>
          <w:sz w:val="24"/>
          <w:szCs w:val="24"/>
        </w:rPr>
        <w:t xml:space="preserve"> </w:t>
      </w:r>
    </w:p>
    <w:p w14:paraId="7EA4216F"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B. </w:t>
      </w:r>
      <w:r w:rsidRPr="000A478F">
        <w:rPr>
          <w:rFonts w:ascii="Times New Roman" w:eastAsia="宋体" w:hAnsi="Times New Roman" w:cs="Times New Roman"/>
          <w:sz w:val="24"/>
          <w:szCs w:val="24"/>
        </w:rPr>
        <w:t>产品功能不变，降低成本</w:t>
      </w:r>
      <w:r w:rsidRPr="000A478F">
        <w:rPr>
          <w:rFonts w:ascii="Times New Roman" w:eastAsia="宋体" w:hAnsi="Times New Roman" w:cs="Times New Roman"/>
          <w:sz w:val="24"/>
          <w:szCs w:val="24"/>
        </w:rPr>
        <w:t xml:space="preserve"> </w:t>
      </w:r>
    </w:p>
    <w:p w14:paraId="79A39ABA"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C. </w:t>
      </w:r>
      <w:r w:rsidRPr="000A478F">
        <w:rPr>
          <w:rFonts w:ascii="Times New Roman" w:eastAsia="宋体" w:hAnsi="Times New Roman" w:cs="Times New Roman"/>
          <w:sz w:val="24"/>
          <w:szCs w:val="24"/>
        </w:rPr>
        <w:t>降低产品成本，提高功能水平</w:t>
      </w:r>
      <w:r w:rsidRPr="000A478F">
        <w:rPr>
          <w:rFonts w:ascii="Times New Roman" w:eastAsia="宋体" w:hAnsi="Times New Roman" w:cs="Times New Roman"/>
          <w:sz w:val="24"/>
          <w:szCs w:val="24"/>
        </w:rPr>
        <w:t xml:space="preserve"> </w:t>
      </w:r>
    </w:p>
    <w:p w14:paraId="1473D812"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D. </w:t>
      </w:r>
      <w:r w:rsidRPr="000A478F">
        <w:rPr>
          <w:rFonts w:ascii="Times New Roman" w:eastAsia="宋体" w:hAnsi="Times New Roman" w:cs="Times New Roman"/>
          <w:sz w:val="24"/>
          <w:szCs w:val="24"/>
        </w:rPr>
        <w:t>功能小提高，成本大提高</w:t>
      </w:r>
      <w:r w:rsidRPr="000A478F">
        <w:rPr>
          <w:rFonts w:ascii="Times New Roman" w:eastAsia="宋体" w:hAnsi="Times New Roman" w:cs="Times New Roman"/>
          <w:sz w:val="24"/>
          <w:szCs w:val="24"/>
        </w:rPr>
        <w:t xml:space="preserve"> </w:t>
      </w:r>
    </w:p>
    <w:p w14:paraId="3B34DFD0"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lastRenderedPageBreak/>
        <w:t xml:space="preserve">E. </w:t>
      </w:r>
      <w:r w:rsidRPr="000A478F">
        <w:rPr>
          <w:rFonts w:ascii="Times New Roman" w:eastAsia="宋体" w:hAnsi="Times New Roman" w:cs="Times New Roman"/>
          <w:sz w:val="24"/>
          <w:szCs w:val="24"/>
        </w:rPr>
        <w:t>产品功能下降，成本提高</w:t>
      </w:r>
      <w:r w:rsidRPr="000A478F">
        <w:rPr>
          <w:rFonts w:ascii="Times New Roman" w:eastAsia="宋体" w:hAnsi="Times New Roman" w:cs="Times New Roman"/>
          <w:sz w:val="24"/>
          <w:szCs w:val="24"/>
        </w:rPr>
        <w:t xml:space="preserve"> </w:t>
      </w:r>
    </w:p>
    <w:p w14:paraId="7DB24A9E" w14:textId="20E8EA0A" w:rsidR="000A478F" w:rsidRPr="000A478F" w:rsidRDefault="000A478F" w:rsidP="000A478F">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6</w:t>
      </w:r>
      <w:r>
        <w:rPr>
          <w:rFonts w:ascii="Times New Roman" w:eastAsia="宋体" w:hAnsi="Times New Roman" w:cs="Times New Roman" w:hint="eastAsia"/>
          <w:sz w:val="24"/>
          <w:szCs w:val="24"/>
        </w:rPr>
        <w:t>、</w:t>
      </w:r>
      <w:r w:rsidRPr="000A478F">
        <w:rPr>
          <w:rFonts w:ascii="Times New Roman" w:eastAsia="宋体" w:hAnsi="Times New Roman" w:cs="Times New Roman" w:hint="eastAsia"/>
          <w:sz w:val="24"/>
          <w:szCs w:val="24"/>
        </w:rPr>
        <w:t>价值工程研究对象的选择应该考虑（</w:t>
      </w:r>
      <w:r w:rsidR="00C6317C">
        <w:rPr>
          <w:rFonts w:ascii="Times New Roman" w:eastAsia="宋体" w:hAnsi="Times New Roman" w:cs="Times New Roman" w:hint="eastAsia"/>
          <w:sz w:val="24"/>
          <w:szCs w:val="24"/>
        </w:rPr>
        <w:t>B</w:t>
      </w:r>
      <w:r w:rsidR="00C6317C">
        <w:rPr>
          <w:rFonts w:ascii="Times New Roman" w:eastAsia="宋体" w:hAnsi="Times New Roman" w:cs="Times New Roman"/>
          <w:sz w:val="24"/>
          <w:szCs w:val="24"/>
        </w:rPr>
        <w:t>CD</w:t>
      </w:r>
      <w:r w:rsidRPr="000A478F">
        <w:rPr>
          <w:rFonts w:ascii="Times New Roman" w:eastAsia="宋体" w:hAnsi="Times New Roman" w:cs="Times New Roman"/>
          <w:sz w:val="24"/>
          <w:szCs w:val="24"/>
        </w:rPr>
        <w:t xml:space="preserve"> </w:t>
      </w:r>
      <w:r w:rsidRPr="000A478F">
        <w:rPr>
          <w:rFonts w:ascii="Times New Roman" w:eastAsia="宋体" w:hAnsi="Times New Roman" w:cs="Times New Roman"/>
          <w:sz w:val="24"/>
          <w:szCs w:val="24"/>
        </w:rPr>
        <w:t>）。</w:t>
      </w:r>
    </w:p>
    <w:p w14:paraId="7063FD08"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A. </w:t>
      </w:r>
      <w:r w:rsidRPr="000A478F">
        <w:rPr>
          <w:rFonts w:ascii="Times New Roman" w:eastAsia="宋体" w:hAnsi="Times New Roman" w:cs="Times New Roman"/>
          <w:sz w:val="24"/>
          <w:szCs w:val="24"/>
        </w:rPr>
        <w:t>投放市场后经济效益最好的产品</w:t>
      </w:r>
      <w:r w:rsidRPr="000A478F">
        <w:rPr>
          <w:rFonts w:ascii="Times New Roman" w:eastAsia="宋体" w:hAnsi="Times New Roman" w:cs="Times New Roman"/>
          <w:sz w:val="24"/>
          <w:szCs w:val="24"/>
        </w:rPr>
        <w:t xml:space="preserve"> </w:t>
      </w:r>
    </w:p>
    <w:p w14:paraId="46EF1823"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B. </w:t>
      </w:r>
      <w:r w:rsidRPr="000A478F">
        <w:rPr>
          <w:rFonts w:ascii="Times New Roman" w:eastAsia="宋体" w:hAnsi="Times New Roman" w:cs="Times New Roman"/>
          <w:sz w:val="24"/>
          <w:szCs w:val="24"/>
        </w:rPr>
        <w:t>改善价值上有巨大潜力的产品或项目</w:t>
      </w:r>
      <w:r w:rsidRPr="000A478F">
        <w:rPr>
          <w:rFonts w:ascii="Times New Roman" w:eastAsia="宋体" w:hAnsi="Times New Roman" w:cs="Times New Roman"/>
          <w:sz w:val="24"/>
          <w:szCs w:val="24"/>
        </w:rPr>
        <w:t xml:space="preserve"> </w:t>
      </w:r>
    </w:p>
    <w:p w14:paraId="5D7DD6D9"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C. </w:t>
      </w:r>
      <w:r w:rsidRPr="000A478F">
        <w:rPr>
          <w:rFonts w:ascii="Times New Roman" w:eastAsia="宋体" w:hAnsi="Times New Roman" w:cs="Times New Roman"/>
          <w:sz w:val="24"/>
          <w:szCs w:val="24"/>
        </w:rPr>
        <w:t>对国计民生有重大影响的项目</w:t>
      </w:r>
      <w:r w:rsidRPr="000A478F">
        <w:rPr>
          <w:rFonts w:ascii="Times New Roman" w:eastAsia="宋体" w:hAnsi="Times New Roman" w:cs="Times New Roman"/>
          <w:sz w:val="24"/>
          <w:szCs w:val="24"/>
        </w:rPr>
        <w:t xml:space="preserve"> </w:t>
      </w:r>
    </w:p>
    <w:p w14:paraId="3FA81E65"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D. </w:t>
      </w:r>
      <w:r w:rsidRPr="000A478F">
        <w:rPr>
          <w:rFonts w:ascii="Times New Roman" w:eastAsia="宋体" w:hAnsi="Times New Roman" w:cs="Times New Roman"/>
          <w:sz w:val="24"/>
          <w:szCs w:val="24"/>
        </w:rPr>
        <w:t>在生产经营上有迫切需要的产品或项目</w:t>
      </w:r>
      <w:r w:rsidRPr="000A478F">
        <w:rPr>
          <w:rFonts w:ascii="Times New Roman" w:eastAsia="宋体" w:hAnsi="Times New Roman" w:cs="Times New Roman"/>
          <w:sz w:val="24"/>
          <w:szCs w:val="24"/>
        </w:rPr>
        <w:t xml:space="preserve"> </w:t>
      </w:r>
    </w:p>
    <w:p w14:paraId="2FA2E12F"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E. </w:t>
      </w:r>
      <w:r w:rsidRPr="000A478F">
        <w:rPr>
          <w:rFonts w:ascii="Times New Roman" w:eastAsia="宋体" w:hAnsi="Times New Roman" w:cs="Times New Roman"/>
          <w:sz w:val="24"/>
          <w:szCs w:val="24"/>
        </w:rPr>
        <w:t>一些尚未兴起，但市场前景看好的项目</w:t>
      </w:r>
      <w:r w:rsidRPr="000A478F">
        <w:rPr>
          <w:rFonts w:ascii="Times New Roman" w:eastAsia="宋体" w:hAnsi="Times New Roman" w:cs="Times New Roman"/>
          <w:sz w:val="24"/>
          <w:szCs w:val="24"/>
        </w:rPr>
        <w:t xml:space="preserve"> </w:t>
      </w:r>
    </w:p>
    <w:p w14:paraId="13FC24C0" w14:textId="502CF51E" w:rsidR="000A478F" w:rsidRPr="000A478F" w:rsidRDefault="000A478F" w:rsidP="000A478F">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7</w:t>
      </w:r>
      <w:r>
        <w:rPr>
          <w:rFonts w:ascii="Times New Roman" w:eastAsia="宋体" w:hAnsi="Times New Roman" w:cs="Times New Roman" w:hint="eastAsia"/>
          <w:sz w:val="24"/>
          <w:szCs w:val="24"/>
        </w:rPr>
        <w:t>、</w:t>
      </w:r>
      <w:r w:rsidRPr="000A478F">
        <w:rPr>
          <w:rFonts w:ascii="Times New Roman" w:eastAsia="宋体" w:hAnsi="Times New Roman" w:cs="Times New Roman" w:hint="eastAsia"/>
          <w:sz w:val="24"/>
          <w:szCs w:val="24"/>
        </w:rPr>
        <w:t>价值工程中，功能定义的目的是为了（</w:t>
      </w:r>
      <w:r w:rsidR="00C6317C">
        <w:rPr>
          <w:rFonts w:ascii="Times New Roman" w:eastAsia="宋体" w:hAnsi="Times New Roman" w:cs="Times New Roman" w:hint="eastAsia"/>
          <w:sz w:val="24"/>
          <w:szCs w:val="24"/>
        </w:rPr>
        <w:t>B</w:t>
      </w:r>
      <w:r w:rsidR="00C6317C">
        <w:rPr>
          <w:rFonts w:ascii="Times New Roman" w:eastAsia="宋体" w:hAnsi="Times New Roman" w:cs="Times New Roman"/>
          <w:sz w:val="24"/>
          <w:szCs w:val="24"/>
        </w:rPr>
        <w:t>DE</w:t>
      </w:r>
      <w:r w:rsidRPr="000A478F">
        <w:rPr>
          <w:rFonts w:ascii="Times New Roman" w:eastAsia="宋体" w:hAnsi="Times New Roman" w:cs="Times New Roman"/>
          <w:sz w:val="24"/>
          <w:szCs w:val="24"/>
        </w:rPr>
        <w:t xml:space="preserve"> </w:t>
      </w:r>
      <w:r w:rsidRPr="000A478F">
        <w:rPr>
          <w:rFonts w:ascii="Times New Roman" w:eastAsia="宋体" w:hAnsi="Times New Roman" w:cs="Times New Roman"/>
          <w:sz w:val="24"/>
          <w:szCs w:val="24"/>
        </w:rPr>
        <w:t>）。</w:t>
      </w:r>
    </w:p>
    <w:p w14:paraId="5560B377"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A. </w:t>
      </w:r>
      <w:r w:rsidRPr="000A478F">
        <w:rPr>
          <w:rFonts w:ascii="Times New Roman" w:eastAsia="宋体" w:hAnsi="Times New Roman" w:cs="Times New Roman"/>
          <w:sz w:val="24"/>
          <w:szCs w:val="24"/>
        </w:rPr>
        <w:t>提高功能、降低成本</w:t>
      </w:r>
      <w:r w:rsidRPr="000A478F">
        <w:rPr>
          <w:rFonts w:ascii="Times New Roman" w:eastAsia="宋体" w:hAnsi="Times New Roman" w:cs="Times New Roman"/>
          <w:sz w:val="24"/>
          <w:szCs w:val="24"/>
        </w:rPr>
        <w:t xml:space="preserve"> </w:t>
      </w:r>
    </w:p>
    <w:p w14:paraId="79D1BA6A"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B. </w:t>
      </w:r>
      <w:r w:rsidRPr="000A478F">
        <w:rPr>
          <w:rFonts w:ascii="Times New Roman" w:eastAsia="宋体" w:hAnsi="Times New Roman" w:cs="Times New Roman"/>
          <w:sz w:val="24"/>
          <w:szCs w:val="24"/>
        </w:rPr>
        <w:t>便于功能评价</w:t>
      </w:r>
      <w:r w:rsidRPr="000A478F">
        <w:rPr>
          <w:rFonts w:ascii="Times New Roman" w:eastAsia="宋体" w:hAnsi="Times New Roman" w:cs="Times New Roman"/>
          <w:sz w:val="24"/>
          <w:szCs w:val="24"/>
        </w:rPr>
        <w:t xml:space="preserve"> </w:t>
      </w:r>
    </w:p>
    <w:p w14:paraId="7DE95AB5"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C. </w:t>
      </w:r>
      <w:r w:rsidRPr="000A478F">
        <w:rPr>
          <w:rFonts w:ascii="Times New Roman" w:eastAsia="宋体" w:hAnsi="Times New Roman" w:cs="Times New Roman"/>
          <w:sz w:val="24"/>
          <w:szCs w:val="24"/>
        </w:rPr>
        <w:t>便于构建产品的功能系统图</w:t>
      </w:r>
      <w:r w:rsidRPr="000A478F">
        <w:rPr>
          <w:rFonts w:ascii="Times New Roman" w:eastAsia="宋体" w:hAnsi="Times New Roman" w:cs="Times New Roman"/>
          <w:sz w:val="24"/>
          <w:szCs w:val="24"/>
        </w:rPr>
        <w:t xml:space="preserve"> </w:t>
      </w:r>
    </w:p>
    <w:p w14:paraId="7C49C8A9"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D. </w:t>
      </w:r>
      <w:r w:rsidRPr="000A478F">
        <w:rPr>
          <w:rFonts w:ascii="Times New Roman" w:eastAsia="宋体" w:hAnsi="Times New Roman" w:cs="Times New Roman"/>
          <w:sz w:val="24"/>
          <w:szCs w:val="24"/>
        </w:rPr>
        <w:t>便于构思新方案</w:t>
      </w:r>
      <w:r w:rsidRPr="000A478F">
        <w:rPr>
          <w:rFonts w:ascii="Times New Roman" w:eastAsia="宋体" w:hAnsi="Times New Roman" w:cs="Times New Roman"/>
          <w:sz w:val="24"/>
          <w:szCs w:val="24"/>
        </w:rPr>
        <w:t xml:space="preserve"> </w:t>
      </w:r>
    </w:p>
    <w:p w14:paraId="35A405CA"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E. </w:t>
      </w:r>
      <w:r w:rsidRPr="000A478F">
        <w:rPr>
          <w:rFonts w:ascii="Times New Roman" w:eastAsia="宋体" w:hAnsi="Times New Roman" w:cs="Times New Roman"/>
          <w:sz w:val="24"/>
          <w:szCs w:val="24"/>
        </w:rPr>
        <w:t>明确对象的组成和承担的功能</w:t>
      </w:r>
      <w:r w:rsidRPr="000A478F">
        <w:rPr>
          <w:rFonts w:ascii="Times New Roman" w:eastAsia="宋体" w:hAnsi="Times New Roman" w:cs="Times New Roman"/>
          <w:sz w:val="24"/>
          <w:szCs w:val="24"/>
        </w:rPr>
        <w:t xml:space="preserve"> </w:t>
      </w:r>
    </w:p>
    <w:p w14:paraId="79C4E280" w14:textId="4EC26862" w:rsidR="000A478F" w:rsidRPr="000A478F" w:rsidRDefault="000A478F" w:rsidP="000A478F">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8</w:t>
      </w:r>
      <w:r>
        <w:rPr>
          <w:rFonts w:ascii="Times New Roman" w:eastAsia="宋体" w:hAnsi="Times New Roman" w:cs="Times New Roman" w:hint="eastAsia"/>
          <w:sz w:val="24"/>
          <w:szCs w:val="24"/>
        </w:rPr>
        <w:t>、</w:t>
      </w:r>
      <w:r w:rsidRPr="000A478F">
        <w:rPr>
          <w:rFonts w:ascii="Times New Roman" w:eastAsia="宋体" w:hAnsi="Times New Roman" w:cs="Times New Roman" w:hint="eastAsia"/>
          <w:sz w:val="24"/>
          <w:szCs w:val="24"/>
        </w:rPr>
        <w:t>在建设工程中运用价值工程时，提高工程价值的途径有（</w:t>
      </w:r>
      <w:r w:rsidR="00C6317C">
        <w:rPr>
          <w:rFonts w:ascii="Times New Roman" w:eastAsia="宋体" w:hAnsi="Times New Roman" w:cs="Times New Roman" w:hint="eastAsia"/>
          <w:sz w:val="24"/>
          <w:szCs w:val="24"/>
        </w:rPr>
        <w:t>A</w:t>
      </w:r>
      <w:r w:rsidR="00C6317C">
        <w:rPr>
          <w:rFonts w:ascii="Times New Roman" w:eastAsia="宋体" w:hAnsi="Times New Roman" w:cs="Times New Roman"/>
          <w:sz w:val="24"/>
          <w:szCs w:val="24"/>
        </w:rPr>
        <w:t>BCD</w:t>
      </w:r>
      <w:r w:rsidRPr="000A478F">
        <w:rPr>
          <w:rFonts w:ascii="Times New Roman" w:eastAsia="宋体" w:hAnsi="Times New Roman" w:cs="Times New Roman"/>
          <w:sz w:val="24"/>
          <w:szCs w:val="24"/>
        </w:rPr>
        <w:t xml:space="preserve"> </w:t>
      </w:r>
      <w:r w:rsidRPr="000A478F">
        <w:rPr>
          <w:rFonts w:ascii="Times New Roman" w:eastAsia="宋体" w:hAnsi="Times New Roman" w:cs="Times New Roman"/>
          <w:sz w:val="24"/>
          <w:szCs w:val="24"/>
        </w:rPr>
        <w:t>）。</w:t>
      </w:r>
    </w:p>
    <w:p w14:paraId="52DC5EF6"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A. </w:t>
      </w:r>
      <w:r w:rsidRPr="000A478F">
        <w:rPr>
          <w:rFonts w:ascii="Times New Roman" w:eastAsia="宋体" w:hAnsi="Times New Roman" w:cs="Times New Roman"/>
          <w:sz w:val="24"/>
          <w:szCs w:val="24"/>
        </w:rPr>
        <w:t>在保证建设工程质量和功能的前提下，通过合理的组织管理措施降低成本</w:t>
      </w:r>
      <w:r w:rsidRPr="000A478F">
        <w:rPr>
          <w:rFonts w:ascii="Times New Roman" w:eastAsia="宋体" w:hAnsi="Times New Roman" w:cs="Times New Roman"/>
          <w:sz w:val="24"/>
          <w:szCs w:val="24"/>
        </w:rPr>
        <w:t xml:space="preserve"> </w:t>
      </w:r>
    </w:p>
    <w:p w14:paraId="6B33ED04"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B. </w:t>
      </w:r>
      <w:r w:rsidRPr="000A478F">
        <w:rPr>
          <w:rFonts w:ascii="Times New Roman" w:eastAsia="宋体" w:hAnsi="Times New Roman" w:cs="Times New Roman"/>
          <w:sz w:val="24"/>
          <w:szCs w:val="24"/>
        </w:rPr>
        <w:t>通过采用新方案，既提高产品功能，又降低成本</w:t>
      </w:r>
      <w:r w:rsidRPr="000A478F">
        <w:rPr>
          <w:rFonts w:ascii="Times New Roman" w:eastAsia="宋体" w:hAnsi="Times New Roman" w:cs="Times New Roman"/>
          <w:sz w:val="24"/>
          <w:szCs w:val="24"/>
        </w:rPr>
        <w:t xml:space="preserve"> </w:t>
      </w:r>
    </w:p>
    <w:p w14:paraId="421890A3"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C. </w:t>
      </w:r>
      <w:r w:rsidRPr="000A478F">
        <w:rPr>
          <w:rFonts w:ascii="Times New Roman" w:eastAsia="宋体" w:hAnsi="Times New Roman" w:cs="Times New Roman"/>
          <w:sz w:val="24"/>
          <w:szCs w:val="24"/>
        </w:rPr>
        <w:t>通过设计优化，在成本不变的前提下，提高产品功能</w:t>
      </w:r>
      <w:r w:rsidRPr="000A478F">
        <w:rPr>
          <w:rFonts w:ascii="Times New Roman" w:eastAsia="宋体" w:hAnsi="Times New Roman" w:cs="Times New Roman"/>
          <w:sz w:val="24"/>
          <w:szCs w:val="24"/>
        </w:rPr>
        <w:t xml:space="preserve"> </w:t>
      </w:r>
    </w:p>
    <w:p w14:paraId="4371A37E"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D. </w:t>
      </w:r>
      <w:r w:rsidRPr="000A478F">
        <w:rPr>
          <w:rFonts w:ascii="Times New Roman" w:eastAsia="宋体" w:hAnsi="Times New Roman" w:cs="Times New Roman"/>
          <w:sz w:val="24"/>
          <w:szCs w:val="24"/>
        </w:rPr>
        <w:t>适量增加成本，大幅度提高项目功能和适用性</w:t>
      </w:r>
      <w:r w:rsidRPr="000A478F">
        <w:rPr>
          <w:rFonts w:ascii="Times New Roman" w:eastAsia="宋体" w:hAnsi="Times New Roman" w:cs="Times New Roman"/>
          <w:sz w:val="24"/>
          <w:szCs w:val="24"/>
        </w:rPr>
        <w:t xml:space="preserve"> </w:t>
      </w:r>
    </w:p>
    <w:p w14:paraId="7999F049"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E. </w:t>
      </w:r>
      <w:r w:rsidRPr="000A478F">
        <w:rPr>
          <w:rFonts w:ascii="Times New Roman" w:eastAsia="宋体" w:hAnsi="Times New Roman" w:cs="Times New Roman"/>
          <w:sz w:val="24"/>
          <w:szCs w:val="24"/>
        </w:rPr>
        <w:t>施工单位通过严格履行施工合同，提高其社会信誉</w:t>
      </w:r>
      <w:r w:rsidRPr="000A478F">
        <w:rPr>
          <w:rFonts w:ascii="Times New Roman" w:eastAsia="宋体" w:hAnsi="Times New Roman" w:cs="Times New Roman"/>
          <w:sz w:val="24"/>
          <w:szCs w:val="24"/>
        </w:rPr>
        <w:t xml:space="preserve"> </w:t>
      </w:r>
    </w:p>
    <w:p w14:paraId="67A9DC28" w14:textId="2A7D807C" w:rsidR="000A478F" w:rsidRPr="000A478F" w:rsidRDefault="000A478F" w:rsidP="000A478F">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9</w:t>
      </w:r>
      <w:r>
        <w:rPr>
          <w:rFonts w:ascii="Times New Roman" w:eastAsia="宋体" w:hAnsi="Times New Roman" w:cs="Times New Roman" w:hint="eastAsia"/>
          <w:sz w:val="24"/>
          <w:szCs w:val="24"/>
        </w:rPr>
        <w:t>、</w:t>
      </w:r>
      <w:r w:rsidRPr="000A478F">
        <w:rPr>
          <w:rFonts w:ascii="Times New Roman" w:eastAsia="宋体" w:hAnsi="Times New Roman" w:cs="Times New Roman" w:hint="eastAsia"/>
          <w:sz w:val="24"/>
          <w:szCs w:val="24"/>
        </w:rPr>
        <w:t>价值工程中，功能评价的详细步骤包括（</w:t>
      </w:r>
      <w:r w:rsidR="00C6317C">
        <w:rPr>
          <w:rFonts w:ascii="Times New Roman" w:eastAsia="宋体" w:hAnsi="Times New Roman" w:cs="Times New Roman" w:hint="eastAsia"/>
          <w:sz w:val="24"/>
          <w:szCs w:val="24"/>
        </w:rPr>
        <w:t>B</w:t>
      </w:r>
      <w:r w:rsidR="00C6317C">
        <w:rPr>
          <w:rFonts w:ascii="Times New Roman" w:eastAsia="宋体" w:hAnsi="Times New Roman" w:cs="Times New Roman"/>
          <w:sz w:val="24"/>
          <w:szCs w:val="24"/>
        </w:rPr>
        <w:t>CE</w:t>
      </w:r>
      <w:r w:rsidRPr="000A478F">
        <w:rPr>
          <w:rFonts w:ascii="Times New Roman" w:eastAsia="宋体" w:hAnsi="Times New Roman" w:cs="Times New Roman"/>
          <w:sz w:val="24"/>
          <w:szCs w:val="24"/>
        </w:rPr>
        <w:t xml:space="preserve"> </w:t>
      </w:r>
      <w:r w:rsidRPr="000A478F">
        <w:rPr>
          <w:rFonts w:ascii="Times New Roman" w:eastAsia="宋体" w:hAnsi="Times New Roman" w:cs="Times New Roman"/>
          <w:sz w:val="24"/>
          <w:szCs w:val="24"/>
        </w:rPr>
        <w:t>）。</w:t>
      </w:r>
    </w:p>
    <w:p w14:paraId="2FFAD497"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A. </w:t>
      </w:r>
      <w:r w:rsidRPr="000A478F">
        <w:rPr>
          <w:rFonts w:ascii="Times New Roman" w:eastAsia="宋体" w:hAnsi="Times New Roman" w:cs="Times New Roman"/>
          <w:sz w:val="24"/>
          <w:szCs w:val="24"/>
        </w:rPr>
        <w:t>功能定义</w:t>
      </w:r>
      <w:r w:rsidRPr="000A478F">
        <w:rPr>
          <w:rFonts w:ascii="Times New Roman" w:eastAsia="宋体" w:hAnsi="Times New Roman" w:cs="Times New Roman"/>
          <w:sz w:val="24"/>
          <w:szCs w:val="24"/>
        </w:rPr>
        <w:t xml:space="preserve"> </w:t>
      </w:r>
    </w:p>
    <w:p w14:paraId="44BA65D1"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B. </w:t>
      </w:r>
      <w:r w:rsidRPr="000A478F">
        <w:rPr>
          <w:rFonts w:ascii="Times New Roman" w:eastAsia="宋体" w:hAnsi="Times New Roman" w:cs="Times New Roman"/>
          <w:sz w:val="24"/>
          <w:szCs w:val="24"/>
        </w:rPr>
        <w:t>功能成本分析</w:t>
      </w:r>
      <w:r w:rsidRPr="000A478F">
        <w:rPr>
          <w:rFonts w:ascii="Times New Roman" w:eastAsia="宋体" w:hAnsi="Times New Roman" w:cs="Times New Roman"/>
          <w:sz w:val="24"/>
          <w:szCs w:val="24"/>
        </w:rPr>
        <w:t xml:space="preserve"> </w:t>
      </w:r>
    </w:p>
    <w:p w14:paraId="3DE0EF46"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C. </w:t>
      </w:r>
      <w:r w:rsidRPr="000A478F">
        <w:rPr>
          <w:rFonts w:ascii="Times New Roman" w:eastAsia="宋体" w:hAnsi="Times New Roman" w:cs="Times New Roman"/>
          <w:sz w:val="24"/>
          <w:szCs w:val="24"/>
        </w:rPr>
        <w:t>功能评价</w:t>
      </w:r>
      <w:r w:rsidRPr="000A478F">
        <w:rPr>
          <w:rFonts w:ascii="Times New Roman" w:eastAsia="宋体" w:hAnsi="Times New Roman" w:cs="Times New Roman"/>
          <w:sz w:val="24"/>
          <w:szCs w:val="24"/>
        </w:rPr>
        <w:t xml:space="preserve"> </w:t>
      </w:r>
    </w:p>
    <w:p w14:paraId="79481CEE"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D. </w:t>
      </w:r>
      <w:r w:rsidRPr="000A478F">
        <w:rPr>
          <w:rFonts w:ascii="Times New Roman" w:eastAsia="宋体" w:hAnsi="Times New Roman" w:cs="Times New Roman"/>
          <w:sz w:val="24"/>
          <w:szCs w:val="24"/>
        </w:rPr>
        <w:t>功能整理</w:t>
      </w:r>
      <w:r w:rsidRPr="000A478F">
        <w:rPr>
          <w:rFonts w:ascii="Times New Roman" w:eastAsia="宋体" w:hAnsi="Times New Roman" w:cs="Times New Roman"/>
          <w:sz w:val="24"/>
          <w:szCs w:val="24"/>
        </w:rPr>
        <w:t xml:space="preserve"> </w:t>
      </w:r>
    </w:p>
    <w:p w14:paraId="5E8AC1C2"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E. </w:t>
      </w:r>
      <w:r w:rsidRPr="000A478F">
        <w:rPr>
          <w:rFonts w:ascii="Times New Roman" w:eastAsia="宋体" w:hAnsi="Times New Roman" w:cs="Times New Roman"/>
          <w:sz w:val="24"/>
          <w:szCs w:val="24"/>
        </w:rPr>
        <w:t>确定改进对象</w:t>
      </w:r>
      <w:r w:rsidRPr="000A478F">
        <w:rPr>
          <w:rFonts w:ascii="Times New Roman" w:eastAsia="宋体" w:hAnsi="Times New Roman" w:cs="Times New Roman"/>
          <w:sz w:val="24"/>
          <w:szCs w:val="24"/>
        </w:rPr>
        <w:t xml:space="preserve"> </w:t>
      </w:r>
    </w:p>
    <w:p w14:paraId="1080B3C2" w14:textId="0D6E9E21" w:rsidR="000A478F" w:rsidRPr="000A478F" w:rsidRDefault="000A478F" w:rsidP="000A478F">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sz w:val="24"/>
          <w:szCs w:val="24"/>
        </w:rPr>
        <w:t>0</w:t>
      </w:r>
      <w:r>
        <w:rPr>
          <w:rFonts w:ascii="Times New Roman" w:eastAsia="宋体" w:hAnsi="Times New Roman" w:cs="Times New Roman" w:hint="eastAsia"/>
          <w:sz w:val="24"/>
          <w:szCs w:val="24"/>
        </w:rPr>
        <w:t>、</w:t>
      </w:r>
      <w:r w:rsidRPr="000A478F">
        <w:rPr>
          <w:rFonts w:ascii="Times New Roman" w:eastAsia="宋体" w:hAnsi="Times New Roman" w:cs="Times New Roman" w:hint="eastAsia"/>
          <w:sz w:val="24"/>
          <w:szCs w:val="24"/>
        </w:rPr>
        <w:t>价值工程的对象选择的方法有（</w:t>
      </w:r>
      <w:r w:rsidR="00C6317C">
        <w:rPr>
          <w:rFonts w:ascii="Times New Roman" w:eastAsia="宋体" w:hAnsi="Times New Roman" w:cs="Times New Roman" w:hint="eastAsia"/>
          <w:sz w:val="24"/>
          <w:szCs w:val="24"/>
        </w:rPr>
        <w:t>A</w:t>
      </w:r>
      <w:r w:rsidR="00C6317C">
        <w:rPr>
          <w:rFonts w:ascii="Times New Roman" w:eastAsia="宋体" w:hAnsi="Times New Roman" w:cs="Times New Roman"/>
          <w:sz w:val="24"/>
          <w:szCs w:val="24"/>
        </w:rPr>
        <w:t>BCD</w:t>
      </w:r>
      <w:r w:rsidRPr="000A478F">
        <w:rPr>
          <w:rFonts w:ascii="Times New Roman" w:eastAsia="宋体" w:hAnsi="Times New Roman" w:cs="Times New Roman"/>
          <w:sz w:val="24"/>
          <w:szCs w:val="24"/>
        </w:rPr>
        <w:t xml:space="preserve"> </w:t>
      </w:r>
      <w:r w:rsidRPr="000A478F">
        <w:rPr>
          <w:rFonts w:ascii="Times New Roman" w:eastAsia="宋体" w:hAnsi="Times New Roman" w:cs="Times New Roman"/>
          <w:sz w:val="24"/>
          <w:szCs w:val="24"/>
        </w:rPr>
        <w:t>）。</w:t>
      </w:r>
    </w:p>
    <w:p w14:paraId="3256C3BF"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A. </w:t>
      </w:r>
      <w:r w:rsidRPr="000A478F">
        <w:rPr>
          <w:rFonts w:ascii="Times New Roman" w:eastAsia="宋体" w:hAnsi="Times New Roman" w:cs="Times New Roman"/>
          <w:sz w:val="24"/>
          <w:szCs w:val="24"/>
        </w:rPr>
        <w:t>百分比法</w:t>
      </w:r>
      <w:r w:rsidRPr="000A478F">
        <w:rPr>
          <w:rFonts w:ascii="Times New Roman" w:eastAsia="宋体" w:hAnsi="Times New Roman" w:cs="Times New Roman"/>
          <w:sz w:val="24"/>
          <w:szCs w:val="24"/>
        </w:rPr>
        <w:t xml:space="preserve"> </w:t>
      </w:r>
    </w:p>
    <w:p w14:paraId="45A03D0B"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B. ABC</w:t>
      </w:r>
      <w:r w:rsidRPr="000A478F">
        <w:rPr>
          <w:rFonts w:ascii="Times New Roman" w:eastAsia="宋体" w:hAnsi="Times New Roman" w:cs="Times New Roman"/>
          <w:sz w:val="24"/>
          <w:szCs w:val="24"/>
        </w:rPr>
        <w:t>分析法</w:t>
      </w:r>
      <w:r w:rsidRPr="000A478F">
        <w:rPr>
          <w:rFonts w:ascii="Times New Roman" w:eastAsia="宋体" w:hAnsi="Times New Roman" w:cs="Times New Roman"/>
          <w:sz w:val="24"/>
          <w:szCs w:val="24"/>
        </w:rPr>
        <w:t xml:space="preserve"> </w:t>
      </w:r>
    </w:p>
    <w:p w14:paraId="2F52B3DA"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C. </w:t>
      </w:r>
      <w:r w:rsidRPr="000A478F">
        <w:rPr>
          <w:rFonts w:ascii="Times New Roman" w:eastAsia="宋体" w:hAnsi="Times New Roman" w:cs="Times New Roman"/>
          <w:sz w:val="24"/>
          <w:szCs w:val="24"/>
        </w:rPr>
        <w:t>价值指数法</w:t>
      </w:r>
      <w:r w:rsidRPr="000A478F">
        <w:rPr>
          <w:rFonts w:ascii="Times New Roman" w:eastAsia="宋体" w:hAnsi="Times New Roman" w:cs="Times New Roman"/>
          <w:sz w:val="24"/>
          <w:szCs w:val="24"/>
        </w:rPr>
        <w:t xml:space="preserve"> </w:t>
      </w:r>
    </w:p>
    <w:p w14:paraId="12CA7868"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lastRenderedPageBreak/>
        <w:t xml:space="preserve">D. </w:t>
      </w:r>
      <w:r w:rsidRPr="000A478F">
        <w:rPr>
          <w:rFonts w:ascii="Times New Roman" w:eastAsia="宋体" w:hAnsi="Times New Roman" w:cs="Times New Roman"/>
          <w:sz w:val="24"/>
          <w:szCs w:val="24"/>
        </w:rPr>
        <w:t>经验分析法</w:t>
      </w:r>
      <w:r w:rsidRPr="000A478F">
        <w:rPr>
          <w:rFonts w:ascii="Times New Roman" w:eastAsia="宋体" w:hAnsi="Times New Roman" w:cs="Times New Roman"/>
          <w:sz w:val="24"/>
          <w:szCs w:val="24"/>
        </w:rPr>
        <w:t xml:space="preserve"> </w:t>
      </w:r>
    </w:p>
    <w:p w14:paraId="7C79E8D2"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E. </w:t>
      </w:r>
      <w:r w:rsidRPr="000A478F">
        <w:rPr>
          <w:rFonts w:ascii="Times New Roman" w:eastAsia="宋体" w:hAnsi="Times New Roman" w:cs="Times New Roman"/>
          <w:sz w:val="24"/>
          <w:szCs w:val="24"/>
        </w:rPr>
        <w:t>价格指数法</w:t>
      </w:r>
      <w:r w:rsidRPr="000A478F">
        <w:rPr>
          <w:rFonts w:ascii="Times New Roman" w:eastAsia="宋体" w:hAnsi="Times New Roman" w:cs="Times New Roman"/>
          <w:sz w:val="24"/>
          <w:szCs w:val="24"/>
        </w:rPr>
        <w:t xml:space="preserve"> </w:t>
      </w:r>
    </w:p>
    <w:p w14:paraId="13269EDE" w14:textId="7C55271F" w:rsidR="000A478F" w:rsidRPr="000A478F" w:rsidRDefault="000A478F" w:rsidP="000A478F">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sz w:val="24"/>
          <w:szCs w:val="24"/>
        </w:rPr>
        <w:t>1</w:t>
      </w:r>
      <w:r>
        <w:rPr>
          <w:rFonts w:ascii="Times New Roman" w:eastAsia="宋体" w:hAnsi="Times New Roman" w:cs="Times New Roman" w:hint="eastAsia"/>
          <w:sz w:val="24"/>
          <w:szCs w:val="24"/>
        </w:rPr>
        <w:t>、</w:t>
      </w:r>
      <w:r w:rsidRPr="000A478F">
        <w:rPr>
          <w:rFonts w:ascii="Times New Roman" w:eastAsia="宋体" w:hAnsi="Times New Roman" w:cs="Times New Roman" w:hint="eastAsia"/>
          <w:sz w:val="24"/>
          <w:szCs w:val="24"/>
        </w:rPr>
        <w:t>方案创新的方法包括（</w:t>
      </w:r>
      <w:r w:rsidR="00C6317C">
        <w:rPr>
          <w:rFonts w:ascii="Times New Roman" w:eastAsia="宋体" w:hAnsi="Times New Roman" w:cs="Times New Roman" w:hint="eastAsia"/>
          <w:sz w:val="24"/>
          <w:szCs w:val="24"/>
        </w:rPr>
        <w:t>A</w:t>
      </w:r>
      <w:r w:rsidR="00C6317C">
        <w:rPr>
          <w:rFonts w:ascii="Times New Roman" w:eastAsia="宋体" w:hAnsi="Times New Roman" w:cs="Times New Roman"/>
          <w:sz w:val="24"/>
          <w:szCs w:val="24"/>
        </w:rPr>
        <w:t>BD</w:t>
      </w:r>
      <w:bookmarkStart w:id="0" w:name="_GoBack"/>
      <w:bookmarkEnd w:id="0"/>
      <w:r w:rsidRPr="000A478F">
        <w:rPr>
          <w:rFonts w:ascii="Times New Roman" w:eastAsia="宋体" w:hAnsi="Times New Roman" w:cs="Times New Roman"/>
          <w:sz w:val="24"/>
          <w:szCs w:val="24"/>
        </w:rPr>
        <w:t xml:space="preserve"> </w:t>
      </w:r>
      <w:r w:rsidRPr="000A478F">
        <w:rPr>
          <w:rFonts w:ascii="Times New Roman" w:eastAsia="宋体" w:hAnsi="Times New Roman" w:cs="Times New Roman"/>
          <w:sz w:val="24"/>
          <w:szCs w:val="24"/>
        </w:rPr>
        <w:t>）。</w:t>
      </w:r>
    </w:p>
    <w:p w14:paraId="3AD4CB93"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A. </w:t>
      </w:r>
      <w:r w:rsidRPr="000A478F">
        <w:rPr>
          <w:rFonts w:ascii="Times New Roman" w:eastAsia="宋体" w:hAnsi="Times New Roman" w:cs="Times New Roman"/>
          <w:sz w:val="24"/>
          <w:szCs w:val="24"/>
        </w:rPr>
        <w:t>头脑风暴法</w:t>
      </w:r>
      <w:r w:rsidRPr="000A478F">
        <w:rPr>
          <w:rFonts w:ascii="Times New Roman" w:eastAsia="宋体" w:hAnsi="Times New Roman" w:cs="Times New Roman"/>
          <w:sz w:val="24"/>
          <w:szCs w:val="24"/>
        </w:rPr>
        <w:t xml:space="preserve"> </w:t>
      </w:r>
    </w:p>
    <w:p w14:paraId="10929B00"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B. </w:t>
      </w:r>
      <w:r w:rsidRPr="000A478F">
        <w:rPr>
          <w:rFonts w:ascii="Times New Roman" w:eastAsia="宋体" w:hAnsi="Times New Roman" w:cs="Times New Roman"/>
          <w:sz w:val="24"/>
          <w:szCs w:val="24"/>
        </w:rPr>
        <w:t>专家函询法</w:t>
      </w:r>
      <w:r w:rsidRPr="000A478F">
        <w:rPr>
          <w:rFonts w:ascii="Times New Roman" w:eastAsia="宋体" w:hAnsi="Times New Roman" w:cs="Times New Roman"/>
          <w:sz w:val="24"/>
          <w:szCs w:val="24"/>
        </w:rPr>
        <w:t xml:space="preserve"> </w:t>
      </w:r>
    </w:p>
    <w:p w14:paraId="6351053F"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C. </w:t>
      </w:r>
      <w:r w:rsidRPr="000A478F">
        <w:rPr>
          <w:rFonts w:ascii="Times New Roman" w:eastAsia="宋体" w:hAnsi="Times New Roman" w:cs="Times New Roman"/>
          <w:sz w:val="24"/>
          <w:szCs w:val="24"/>
        </w:rPr>
        <w:t>经验分析法</w:t>
      </w:r>
      <w:r w:rsidRPr="000A478F">
        <w:rPr>
          <w:rFonts w:ascii="Times New Roman" w:eastAsia="宋体" w:hAnsi="Times New Roman" w:cs="Times New Roman"/>
          <w:sz w:val="24"/>
          <w:szCs w:val="24"/>
        </w:rPr>
        <w:t xml:space="preserve"> </w:t>
      </w:r>
    </w:p>
    <w:p w14:paraId="36432F35"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D. </w:t>
      </w:r>
      <w:r w:rsidRPr="000A478F">
        <w:rPr>
          <w:rFonts w:ascii="Times New Roman" w:eastAsia="宋体" w:hAnsi="Times New Roman" w:cs="Times New Roman"/>
          <w:sz w:val="24"/>
          <w:szCs w:val="24"/>
        </w:rPr>
        <w:t>模糊目标法</w:t>
      </w:r>
      <w:r w:rsidRPr="000A478F">
        <w:rPr>
          <w:rFonts w:ascii="Times New Roman" w:eastAsia="宋体" w:hAnsi="Times New Roman" w:cs="Times New Roman"/>
          <w:sz w:val="24"/>
          <w:szCs w:val="24"/>
        </w:rPr>
        <w:t xml:space="preserve"> </w:t>
      </w:r>
    </w:p>
    <w:p w14:paraId="7B4FF72F" w14:textId="4A76DE9E" w:rsidR="000A478F" w:rsidRPr="000A478F" w:rsidRDefault="000A478F" w:rsidP="000A478F">
      <w:pPr>
        <w:spacing w:line="360" w:lineRule="auto"/>
        <w:rPr>
          <w:rFonts w:ascii="Times New Roman" w:eastAsia="宋体" w:hAnsi="Times New Roman" w:cs="Times New Roman" w:hint="eastAsia"/>
          <w:sz w:val="24"/>
          <w:szCs w:val="24"/>
        </w:rPr>
      </w:pPr>
      <w:r w:rsidRPr="000A478F">
        <w:rPr>
          <w:rFonts w:ascii="Times New Roman" w:eastAsia="宋体" w:hAnsi="Times New Roman" w:cs="Times New Roman"/>
          <w:sz w:val="24"/>
          <w:szCs w:val="24"/>
        </w:rPr>
        <w:t>E. ABC</w:t>
      </w:r>
      <w:r w:rsidRPr="000A478F">
        <w:rPr>
          <w:rFonts w:ascii="Times New Roman" w:eastAsia="宋体" w:hAnsi="Times New Roman" w:cs="Times New Roman"/>
          <w:sz w:val="24"/>
          <w:szCs w:val="24"/>
        </w:rPr>
        <w:t>分析法</w:t>
      </w:r>
    </w:p>
    <w:sectPr w:rsidR="000A478F" w:rsidRPr="000A478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amp;quot">
    <w:altName w:val="Cambri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8C2"/>
    <w:rsid w:val="00060FE4"/>
    <w:rsid w:val="00090E9C"/>
    <w:rsid w:val="000A205C"/>
    <w:rsid w:val="000A3C18"/>
    <w:rsid w:val="000A478F"/>
    <w:rsid w:val="00133C52"/>
    <w:rsid w:val="001542B5"/>
    <w:rsid w:val="001732D1"/>
    <w:rsid w:val="001B25D4"/>
    <w:rsid w:val="001E054A"/>
    <w:rsid w:val="0023009C"/>
    <w:rsid w:val="002F06A4"/>
    <w:rsid w:val="00317414"/>
    <w:rsid w:val="00321E28"/>
    <w:rsid w:val="003341B7"/>
    <w:rsid w:val="00430EFB"/>
    <w:rsid w:val="0046340F"/>
    <w:rsid w:val="00494BF7"/>
    <w:rsid w:val="004F4DA8"/>
    <w:rsid w:val="004F6354"/>
    <w:rsid w:val="005C14D1"/>
    <w:rsid w:val="005C29F5"/>
    <w:rsid w:val="005D64FC"/>
    <w:rsid w:val="0069592A"/>
    <w:rsid w:val="006F2BAA"/>
    <w:rsid w:val="00720886"/>
    <w:rsid w:val="00745F41"/>
    <w:rsid w:val="007B7DFB"/>
    <w:rsid w:val="007D29BA"/>
    <w:rsid w:val="007F27DB"/>
    <w:rsid w:val="008038EA"/>
    <w:rsid w:val="00810DA2"/>
    <w:rsid w:val="00821B75"/>
    <w:rsid w:val="00834606"/>
    <w:rsid w:val="008768C2"/>
    <w:rsid w:val="008972C8"/>
    <w:rsid w:val="008A2B24"/>
    <w:rsid w:val="008B0E90"/>
    <w:rsid w:val="008D63F2"/>
    <w:rsid w:val="008F1837"/>
    <w:rsid w:val="009249B3"/>
    <w:rsid w:val="00983DBD"/>
    <w:rsid w:val="009C4C6E"/>
    <w:rsid w:val="00A170C0"/>
    <w:rsid w:val="00AD1B18"/>
    <w:rsid w:val="00B17828"/>
    <w:rsid w:val="00B85AE3"/>
    <w:rsid w:val="00BA65EF"/>
    <w:rsid w:val="00BD3EFD"/>
    <w:rsid w:val="00BD67B7"/>
    <w:rsid w:val="00C6317C"/>
    <w:rsid w:val="00C93C82"/>
    <w:rsid w:val="00D10175"/>
    <w:rsid w:val="00DD03A7"/>
    <w:rsid w:val="00E021E9"/>
    <w:rsid w:val="00E514D1"/>
    <w:rsid w:val="00EF1415"/>
    <w:rsid w:val="00F01E64"/>
    <w:rsid w:val="00F263C8"/>
    <w:rsid w:val="00F70EB0"/>
    <w:rsid w:val="00F80809"/>
    <w:rsid w:val="00F94B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88"/>
    <o:shapelayout v:ext="edit">
      <o:idmap v:ext="edit" data="1"/>
    </o:shapelayout>
  </w:shapeDefaults>
  <w:decimalSymbol w:val="."/>
  <w:listSeparator w:val=","/>
  <w14:docId w14:val="544B80B4"/>
  <w15:chartTrackingRefBased/>
  <w15:docId w15:val="{6D5D193B-502E-4B40-9C0E-719C2EFE1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38EA"/>
    <w:pPr>
      <w:widowControl/>
      <w:spacing w:before="100" w:beforeAutospacing="1" w:after="100" w:afterAutospacing="1"/>
      <w:jc w:val="left"/>
    </w:pPr>
    <w:rPr>
      <w:rFonts w:ascii="宋体" w:eastAsia="宋体" w:hAnsi="宋体" w:cs="宋体"/>
      <w:kern w:val="0"/>
      <w:sz w:val="24"/>
      <w:szCs w:val="24"/>
    </w:rPr>
  </w:style>
  <w:style w:type="paragraph" w:styleId="a4">
    <w:name w:val="Title"/>
    <w:basedOn w:val="a"/>
    <w:next w:val="a"/>
    <w:link w:val="a5"/>
    <w:uiPriority w:val="10"/>
    <w:qFormat/>
    <w:rsid w:val="00430EFB"/>
    <w:pPr>
      <w:spacing w:before="240" w:after="60"/>
      <w:jc w:val="center"/>
      <w:outlineLvl w:val="0"/>
    </w:pPr>
    <w:rPr>
      <w:rFonts w:asciiTheme="majorHAnsi" w:eastAsiaTheme="majorEastAsia" w:hAnsiTheme="majorHAnsi" w:cstheme="majorBidi"/>
      <w:b/>
      <w:bCs/>
      <w:sz w:val="32"/>
      <w:szCs w:val="32"/>
    </w:rPr>
  </w:style>
  <w:style w:type="character" w:customStyle="1" w:styleId="a5">
    <w:name w:val="标题 字符"/>
    <w:basedOn w:val="a0"/>
    <w:link w:val="a4"/>
    <w:uiPriority w:val="10"/>
    <w:rsid w:val="00430EFB"/>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06812">
      <w:bodyDiv w:val="1"/>
      <w:marLeft w:val="0"/>
      <w:marRight w:val="0"/>
      <w:marTop w:val="0"/>
      <w:marBottom w:val="0"/>
      <w:divBdr>
        <w:top w:val="none" w:sz="0" w:space="0" w:color="auto"/>
        <w:left w:val="none" w:sz="0" w:space="0" w:color="auto"/>
        <w:bottom w:val="none" w:sz="0" w:space="0" w:color="auto"/>
        <w:right w:val="none" w:sz="0" w:space="0" w:color="auto"/>
      </w:divBdr>
      <w:divsChild>
        <w:div w:id="652947158">
          <w:marLeft w:val="0"/>
          <w:marRight w:val="0"/>
          <w:marTop w:val="0"/>
          <w:marBottom w:val="432"/>
          <w:divBdr>
            <w:top w:val="none" w:sz="0" w:space="0" w:color="auto"/>
            <w:left w:val="none" w:sz="0" w:space="0" w:color="auto"/>
            <w:bottom w:val="none" w:sz="0" w:space="0" w:color="auto"/>
            <w:right w:val="none" w:sz="0" w:space="0" w:color="auto"/>
          </w:divBdr>
          <w:divsChild>
            <w:div w:id="1985427821">
              <w:marLeft w:val="2040"/>
              <w:marRight w:val="0"/>
              <w:marTop w:val="0"/>
              <w:marBottom w:val="0"/>
              <w:divBdr>
                <w:top w:val="none" w:sz="0" w:space="0" w:color="auto"/>
                <w:left w:val="none" w:sz="0" w:space="0" w:color="auto"/>
                <w:bottom w:val="none" w:sz="0" w:space="0" w:color="auto"/>
                <w:right w:val="none" w:sz="0" w:space="0" w:color="auto"/>
              </w:divBdr>
              <w:divsChild>
                <w:div w:id="211776249">
                  <w:marLeft w:val="0"/>
                  <w:marRight w:val="0"/>
                  <w:marTop w:val="0"/>
                  <w:marBottom w:val="300"/>
                  <w:divBdr>
                    <w:top w:val="single" w:sz="6" w:space="6" w:color="BCE8F1"/>
                    <w:left w:val="single" w:sz="6" w:space="11" w:color="BCE8F1"/>
                    <w:bottom w:val="single" w:sz="6" w:space="6" w:color="BCE8F1"/>
                    <w:right w:val="single" w:sz="6" w:space="26" w:color="BCE8F1"/>
                  </w:divBdr>
                  <w:divsChild>
                    <w:div w:id="568611416">
                      <w:marLeft w:val="0"/>
                      <w:marRight w:val="0"/>
                      <w:marTop w:val="0"/>
                      <w:marBottom w:val="360"/>
                      <w:divBdr>
                        <w:top w:val="none" w:sz="0" w:space="0" w:color="auto"/>
                        <w:left w:val="none" w:sz="0" w:space="0" w:color="auto"/>
                        <w:bottom w:val="none" w:sz="0" w:space="0" w:color="auto"/>
                        <w:right w:val="none" w:sz="0" w:space="0" w:color="auto"/>
                      </w:divBdr>
                    </w:div>
                    <w:div w:id="509640273">
                      <w:marLeft w:val="0"/>
                      <w:marRight w:val="0"/>
                      <w:marTop w:val="168"/>
                      <w:marBottom w:val="72"/>
                      <w:divBdr>
                        <w:top w:val="none" w:sz="0" w:space="0" w:color="auto"/>
                        <w:left w:val="none" w:sz="0" w:space="0" w:color="auto"/>
                        <w:bottom w:val="none" w:sz="0" w:space="0" w:color="auto"/>
                        <w:right w:val="none" w:sz="0" w:space="0" w:color="auto"/>
                      </w:divBdr>
                      <w:divsChild>
                        <w:div w:id="326054288">
                          <w:marLeft w:val="0"/>
                          <w:marRight w:val="0"/>
                          <w:marTop w:val="0"/>
                          <w:marBottom w:val="0"/>
                          <w:divBdr>
                            <w:top w:val="none" w:sz="0" w:space="0" w:color="auto"/>
                            <w:left w:val="none" w:sz="0" w:space="0" w:color="auto"/>
                            <w:bottom w:val="none" w:sz="0" w:space="0" w:color="auto"/>
                            <w:right w:val="none" w:sz="0" w:space="0" w:color="auto"/>
                          </w:divBdr>
                        </w:div>
                        <w:div w:id="772094550">
                          <w:marLeft w:val="0"/>
                          <w:marRight w:val="0"/>
                          <w:marTop w:val="0"/>
                          <w:marBottom w:val="0"/>
                          <w:divBdr>
                            <w:top w:val="none" w:sz="0" w:space="0" w:color="auto"/>
                            <w:left w:val="none" w:sz="0" w:space="0" w:color="auto"/>
                            <w:bottom w:val="none" w:sz="0" w:space="0" w:color="auto"/>
                            <w:right w:val="none" w:sz="0" w:space="0" w:color="auto"/>
                          </w:divBdr>
                          <w:divsChild>
                            <w:div w:id="1940721382">
                              <w:marLeft w:val="0"/>
                              <w:marRight w:val="0"/>
                              <w:marTop w:val="0"/>
                              <w:marBottom w:val="0"/>
                              <w:divBdr>
                                <w:top w:val="none" w:sz="0" w:space="0" w:color="auto"/>
                                <w:left w:val="none" w:sz="0" w:space="0" w:color="auto"/>
                                <w:bottom w:val="none" w:sz="0" w:space="0" w:color="auto"/>
                                <w:right w:val="none" w:sz="0" w:space="0" w:color="auto"/>
                              </w:divBdr>
                            </w:div>
                            <w:div w:id="74364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264128">
          <w:marLeft w:val="0"/>
          <w:marRight w:val="0"/>
          <w:marTop w:val="0"/>
          <w:marBottom w:val="432"/>
          <w:divBdr>
            <w:top w:val="none" w:sz="0" w:space="0" w:color="auto"/>
            <w:left w:val="none" w:sz="0" w:space="0" w:color="auto"/>
            <w:bottom w:val="none" w:sz="0" w:space="0" w:color="auto"/>
            <w:right w:val="none" w:sz="0" w:space="0" w:color="auto"/>
          </w:divBdr>
          <w:divsChild>
            <w:div w:id="2017994845">
              <w:marLeft w:val="0"/>
              <w:marRight w:val="0"/>
              <w:marTop w:val="0"/>
              <w:marBottom w:val="432"/>
              <w:divBdr>
                <w:top w:val="single" w:sz="6" w:space="6" w:color="DCDCDC"/>
                <w:left w:val="single" w:sz="6" w:space="6" w:color="DCDCDC"/>
                <w:bottom w:val="single" w:sz="6" w:space="6" w:color="DCDCDC"/>
                <w:right w:val="single" w:sz="6" w:space="6" w:color="DCDCDC"/>
              </w:divBdr>
              <w:divsChild>
                <w:div w:id="1345932983">
                  <w:marLeft w:val="0"/>
                  <w:marRight w:val="0"/>
                  <w:marTop w:val="134"/>
                  <w:marBottom w:val="0"/>
                  <w:divBdr>
                    <w:top w:val="none" w:sz="0" w:space="0" w:color="auto"/>
                    <w:left w:val="none" w:sz="0" w:space="0" w:color="auto"/>
                    <w:bottom w:val="none" w:sz="0" w:space="0" w:color="auto"/>
                    <w:right w:val="none" w:sz="0" w:space="0" w:color="auto"/>
                  </w:divBdr>
                </w:div>
                <w:div w:id="1647541212">
                  <w:marLeft w:val="0"/>
                  <w:marRight w:val="0"/>
                  <w:marTop w:val="134"/>
                  <w:marBottom w:val="0"/>
                  <w:divBdr>
                    <w:top w:val="none" w:sz="0" w:space="0" w:color="auto"/>
                    <w:left w:val="none" w:sz="0" w:space="0" w:color="auto"/>
                    <w:bottom w:val="none" w:sz="0" w:space="0" w:color="auto"/>
                    <w:right w:val="none" w:sz="0" w:space="0" w:color="auto"/>
                  </w:divBdr>
                </w:div>
                <w:div w:id="1432507174">
                  <w:marLeft w:val="0"/>
                  <w:marRight w:val="0"/>
                  <w:marTop w:val="134"/>
                  <w:marBottom w:val="0"/>
                  <w:divBdr>
                    <w:top w:val="none" w:sz="0" w:space="0" w:color="auto"/>
                    <w:left w:val="none" w:sz="0" w:space="0" w:color="auto"/>
                    <w:bottom w:val="none" w:sz="0" w:space="0" w:color="auto"/>
                    <w:right w:val="none" w:sz="0" w:space="0" w:color="auto"/>
                  </w:divBdr>
                </w:div>
              </w:divsChild>
            </w:div>
            <w:div w:id="1568104252">
              <w:marLeft w:val="2040"/>
              <w:marRight w:val="0"/>
              <w:marTop w:val="0"/>
              <w:marBottom w:val="0"/>
              <w:divBdr>
                <w:top w:val="none" w:sz="0" w:space="0" w:color="auto"/>
                <w:left w:val="none" w:sz="0" w:space="0" w:color="auto"/>
                <w:bottom w:val="none" w:sz="0" w:space="0" w:color="auto"/>
                <w:right w:val="none" w:sz="0" w:space="0" w:color="auto"/>
              </w:divBdr>
              <w:divsChild>
                <w:div w:id="882400361">
                  <w:marLeft w:val="0"/>
                  <w:marRight w:val="0"/>
                  <w:marTop w:val="0"/>
                  <w:marBottom w:val="300"/>
                  <w:divBdr>
                    <w:top w:val="single" w:sz="6" w:space="6" w:color="BCE8F1"/>
                    <w:left w:val="single" w:sz="6" w:space="11" w:color="BCE8F1"/>
                    <w:bottom w:val="single" w:sz="6" w:space="6" w:color="BCE8F1"/>
                    <w:right w:val="single" w:sz="6" w:space="26" w:color="BCE8F1"/>
                  </w:divBdr>
                  <w:divsChild>
                    <w:div w:id="311836495">
                      <w:marLeft w:val="0"/>
                      <w:marRight w:val="0"/>
                      <w:marTop w:val="0"/>
                      <w:marBottom w:val="360"/>
                      <w:divBdr>
                        <w:top w:val="none" w:sz="0" w:space="0" w:color="auto"/>
                        <w:left w:val="none" w:sz="0" w:space="0" w:color="auto"/>
                        <w:bottom w:val="none" w:sz="0" w:space="0" w:color="auto"/>
                        <w:right w:val="none" w:sz="0" w:space="0" w:color="auto"/>
                      </w:divBdr>
                    </w:div>
                    <w:div w:id="600068303">
                      <w:marLeft w:val="0"/>
                      <w:marRight w:val="0"/>
                      <w:marTop w:val="168"/>
                      <w:marBottom w:val="72"/>
                      <w:divBdr>
                        <w:top w:val="none" w:sz="0" w:space="0" w:color="auto"/>
                        <w:left w:val="none" w:sz="0" w:space="0" w:color="auto"/>
                        <w:bottom w:val="none" w:sz="0" w:space="0" w:color="auto"/>
                        <w:right w:val="none" w:sz="0" w:space="0" w:color="auto"/>
                      </w:divBdr>
                      <w:divsChild>
                        <w:div w:id="1516656364">
                          <w:marLeft w:val="0"/>
                          <w:marRight w:val="0"/>
                          <w:marTop w:val="0"/>
                          <w:marBottom w:val="0"/>
                          <w:divBdr>
                            <w:top w:val="none" w:sz="0" w:space="0" w:color="auto"/>
                            <w:left w:val="none" w:sz="0" w:space="0" w:color="auto"/>
                            <w:bottom w:val="none" w:sz="0" w:space="0" w:color="auto"/>
                            <w:right w:val="none" w:sz="0" w:space="0" w:color="auto"/>
                          </w:divBdr>
                        </w:div>
                        <w:div w:id="570390424">
                          <w:marLeft w:val="0"/>
                          <w:marRight w:val="0"/>
                          <w:marTop w:val="0"/>
                          <w:marBottom w:val="0"/>
                          <w:divBdr>
                            <w:top w:val="none" w:sz="0" w:space="0" w:color="auto"/>
                            <w:left w:val="none" w:sz="0" w:space="0" w:color="auto"/>
                            <w:bottom w:val="none" w:sz="0" w:space="0" w:color="auto"/>
                            <w:right w:val="none" w:sz="0" w:space="0" w:color="auto"/>
                          </w:divBdr>
                          <w:divsChild>
                            <w:div w:id="1020470135">
                              <w:marLeft w:val="0"/>
                              <w:marRight w:val="0"/>
                              <w:marTop w:val="0"/>
                              <w:marBottom w:val="0"/>
                              <w:divBdr>
                                <w:top w:val="none" w:sz="0" w:space="0" w:color="auto"/>
                                <w:left w:val="none" w:sz="0" w:space="0" w:color="auto"/>
                                <w:bottom w:val="none" w:sz="0" w:space="0" w:color="auto"/>
                                <w:right w:val="none" w:sz="0" w:space="0" w:color="auto"/>
                              </w:divBdr>
                            </w:div>
                            <w:div w:id="58504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62644">
          <w:marLeft w:val="0"/>
          <w:marRight w:val="0"/>
          <w:marTop w:val="0"/>
          <w:marBottom w:val="432"/>
          <w:divBdr>
            <w:top w:val="none" w:sz="0" w:space="0" w:color="auto"/>
            <w:left w:val="none" w:sz="0" w:space="0" w:color="auto"/>
            <w:bottom w:val="none" w:sz="0" w:space="0" w:color="auto"/>
            <w:right w:val="none" w:sz="0" w:space="0" w:color="auto"/>
          </w:divBdr>
          <w:divsChild>
            <w:div w:id="4526989">
              <w:marLeft w:val="0"/>
              <w:marRight w:val="0"/>
              <w:marTop w:val="0"/>
              <w:marBottom w:val="432"/>
              <w:divBdr>
                <w:top w:val="single" w:sz="6" w:space="6" w:color="DCDCDC"/>
                <w:left w:val="single" w:sz="6" w:space="6" w:color="DCDCDC"/>
                <w:bottom w:val="single" w:sz="6" w:space="6" w:color="DCDCDC"/>
                <w:right w:val="single" w:sz="6" w:space="6" w:color="DCDCDC"/>
              </w:divBdr>
              <w:divsChild>
                <w:div w:id="1084490349">
                  <w:marLeft w:val="0"/>
                  <w:marRight w:val="0"/>
                  <w:marTop w:val="134"/>
                  <w:marBottom w:val="0"/>
                  <w:divBdr>
                    <w:top w:val="none" w:sz="0" w:space="0" w:color="auto"/>
                    <w:left w:val="none" w:sz="0" w:space="0" w:color="auto"/>
                    <w:bottom w:val="none" w:sz="0" w:space="0" w:color="auto"/>
                    <w:right w:val="none" w:sz="0" w:space="0" w:color="auto"/>
                  </w:divBdr>
                </w:div>
                <w:div w:id="536546908">
                  <w:marLeft w:val="0"/>
                  <w:marRight w:val="0"/>
                  <w:marTop w:val="134"/>
                  <w:marBottom w:val="0"/>
                  <w:divBdr>
                    <w:top w:val="none" w:sz="0" w:space="0" w:color="auto"/>
                    <w:left w:val="none" w:sz="0" w:space="0" w:color="auto"/>
                    <w:bottom w:val="none" w:sz="0" w:space="0" w:color="auto"/>
                    <w:right w:val="none" w:sz="0" w:space="0" w:color="auto"/>
                  </w:divBdr>
                </w:div>
                <w:div w:id="1939286726">
                  <w:marLeft w:val="0"/>
                  <w:marRight w:val="0"/>
                  <w:marTop w:val="134"/>
                  <w:marBottom w:val="0"/>
                  <w:divBdr>
                    <w:top w:val="none" w:sz="0" w:space="0" w:color="auto"/>
                    <w:left w:val="none" w:sz="0" w:space="0" w:color="auto"/>
                    <w:bottom w:val="none" w:sz="0" w:space="0" w:color="auto"/>
                    <w:right w:val="none" w:sz="0" w:space="0" w:color="auto"/>
                  </w:divBdr>
                </w:div>
              </w:divsChild>
            </w:div>
            <w:div w:id="1261984467">
              <w:marLeft w:val="2040"/>
              <w:marRight w:val="0"/>
              <w:marTop w:val="0"/>
              <w:marBottom w:val="0"/>
              <w:divBdr>
                <w:top w:val="none" w:sz="0" w:space="0" w:color="auto"/>
                <w:left w:val="none" w:sz="0" w:space="0" w:color="auto"/>
                <w:bottom w:val="none" w:sz="0" w:space="0" w:color="auto"/>
                <w:right w:val="none" w:sz="0" w:space="0" w:color="auto"/>
              </w:divBdr>
              <w:divsChild>
                <w:div w:id="823275212">
                  <w:marLeft w:val="0"/>
                  <w:marRight w:val="0"/>
                  <w:marTop w:val="0"/>
                  <w:marBottom w:val="300"/>
                  <w:divBdr>
                    <w:top w:val="single" w:sz="6" w:space="6" w:color="BCE8F1"/>
                    <w:left w:val="single" w:sz="6" w:space="11" w:color="BCE8F1"/>
                    <w:bottom w:val="single" w:sz="6" w:space="6" w:color="BCE8F1"/>
                    <w:right w:val="single" w:sz="6" w:space="26" w:color="BCE8F1"/>
                  </w:divBdr>
                  <w:divsChild>
                    <w:div w:id="320353419">
                      <w:marLeft w:val="0"/>
                      <w:marRight w:val="0"/>
                      <w:marTop w:val="0"/>
                      <w:marBottom w:val="360"/>
                      <w:divBdr>
                        <w:top w:val="none" w:sz="0" w:space="0" w:color="auto"/>
                        <w:left w:val="none" w:sz="0" w:space="0" w:color="auto"/>
                        <w:bottom w:val="none" w:sz="0" w:space="0" w:color="auto"/>
                        <w:right w:val="none" w:sz="0" w:space="0" w:color="auto"/>
                      </w:divBdr>
                    </w:div>
                    <w:div w:id="1115559789">
                      <w:marLeft w:val="0"/>
                      <w:marRight w:val="0"/>
                      <w:marTop w:val="168"/>
                      <w:marBottom w:val="72"/>
                      <w:divBdr>
                        <w:top w:val="none" w:sz="0" w:space="0" w:color="auto"/>
                        <w:left w:val="none" w:sz="0" w:space="0" w:color="auto"/>
                        <w:bottom w:val="none" w:sz="0" w:space="0" w:color="auto"/>
                        <w:right w:val="none" w:sz="0" w:space="0" w:color="auto"/>
                      </w:divBdr>
                      <w:divsChild>
                        <w:div w:id="1293557153">
                          <w:marLeft w:val="0"/>
                          <w:marRight w:val="0"/>
                          <w:marTop w:val="0"/>
                          <w:marBottom w:val="0"/>
                          <w:divBdr>
                            <w:top w:val="none" w:sz="0" w:space="0" w:color="auto"/>
                            <w:left w:val="none" w:sz="0" w:space="0" w:color="auto"/>
                            <w:bottom w:val="none" w:sz="0" w:space="0" w:color="auto"/>
                            <w:right w:val="none" w:sz="0" w:space="0" w:color="auto"/>
                          </w:divBdr>
                        </w:div>
                        <w:div w:id="1550724027">
                          <w:marLeft w:val="0"/>
                          <w:marRight w:val="0"/>
                          <w:marTop w:val="0"/>
                          <w:marBottom w:val="0"/>
                          <w:divBdr>
                            <w:top w:val="none" w:sz="0" w:space="0" w:color="auto"/>
                            <w:left w:val="none" w:sz="0" w:space="0" w:color="auto"/>
                            <w:bottom w:val="none" w:sz="0" w:space="0" w:color="auto"/>
                            <w:right w:val="none" w:sz="0" w:space="0" w:color="auto"/>
                          </w:divBdr>
                          <w:divsChild>
                            <w:div w:id="1172913122">
                              <w:marLeft w:val="0"/>
                              <w:marRight w:val="0"/>
                              <w:marTop w:val="0"/>
                              <w:marBottom w:val="0"/>
                              <w:divBdr>
                                <w:top w:val="none" w:sz="0" w:space="0" w:color="auto"/>
                                <w:left w:val="none" w:sz="0" w:space="0" w:color="auto"/>
                                <w:bottom w:val="none" w:sz="0" w:space="0" w:color="auto"/>
                                <w:right w:val="none" w:sz="0" w:space="0" w:color="auto"/>
                              </w:divBdr>
                            </w:div>
                            <w:div w:id="18215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135569">
          <w:marLeft w:val="0"/>
          <w:marRight w:val="0"/>
          <w:marTop w:val="0"/>
          <w:marBottom w:val="432"/>
          <w:divBdr>
            <w:top w:val="none" w:sz="0" w:space="0" w:color="auto"/>
            <w:left w:val="none" w:sz="0" w:space="0" w:color="auto"/>
            <w:bottom w:val="none" w:sz="0" w:space="0" w:color="auto"/>
            <w:right w:val="none" w:sz="0" w:space="0" w:color="auto"/>
          </w:divBdr>
          <w:divsChild>
            <w:div w:id="1261572745">
              <w:marLeft w:val="0"/>
              <w:marRight w:val="0"/>
              <w:marTop w:val="0"/>
              <w:marBottom w:val="432"/>
              <w:divBdr>
                <w:top w:val="single" w:sz="6" w:space="6" w:color="DCDCDC"/>
                <w:left w:val="single" w:sz="6" w:space="6" w:color="DCDCDC"/>
                <w:bottom w:val="single" w:sz="6" w:space="6" w:color="DCDCDC"/>
                <w:right w:val="single" w:sz="6" w:space="6" w:color="DCDCDC"/>
              </w:divBdr>
              <w:divsChild>
                <w:div w:id="324166629">
                  <w:marLeft w:val="0"/>
                  <w:marRight w:val="0"/>
                  <w:marTop w:val="134"/>
                  <w:marBottom w:val="0"/>
                  <w:divBdr>
                    <w:top w:val="none" w:sz="0" w:space="0" w:color="auto"/>
                    <w:left w:val="none" w:sz="0" w:space="0" w:color="auto"/>
                    <w:bottom w:val="none" w:sz="0" w:space="0" w:color="auto"/>
                    <w:right w:val="none" w:sz="0" w:space="0" w:color="auto"/>
                  </w:divBdr>
                </w:div>
                <w:div w:id="1588611038">
                  <w:marLeft w:val="0"/>
                  <w:marRight w:val="0"/>
                  <w:marTop w:val="134"/>
                  <w:marBottom w:val="0"/>
                  <w:divBdr>
                    <w:top w:val="none" w:sz="0" w:space="0" w:color="auto"/>
                    <w:left w:val="none" w:sz="0" w:space="0" w:color="auto"/>
                    <w:bottom w:val="none" w:sz="0" w:space="0" w:color="auto"/>
                    <w:right w:val="none" w:sz="0" w:space="0" w:color="auto"/>
                  </w:divBdr>
                </w:div>
                <w:div w:id="957177844">
                  <w:marLeft w:val="0"/>
                  <w:marRight w:val="0"/>
                  <w:marTop w:val="134"/>
                  <w:marBottom w:val="0"/>
                  <w:divBdr>
                    <w:top w:val="none" w:sz="0" w:space="0" w:color="auto"/>
                    <w:left w:val="none" w:sz="0" w:space="0" w:color="auto"/>
                    <w:bottom w:val="none" w:sz="0" w:space="0" w:color="auto"/>
                    <w:right w:val="none" w:sz="0" w:space="0" w:color="auto"/>
                  </w:divBdr>
                </w:div>
              </w:divsChild>
            </w:div>
            <w:div w:id="1867519724">
              <w:marLeft w:val="2040"/>
              <w:marRight w:val="0"/>
              <w:marTop w:val="0"/>
              <w:marBottom w:val="0"/>
              <w:divBdr>
                <w:top w:val="none" w:sz="0" w:space="0" w:color="auto"/>
                <w:left w:val="none" w:sz="0" w:space="0" w:color="auto"/>
                <w:bottom w:val="none" w:sz="0" w:space="0" w:color="auto"/>
                <w:right w:val="none" w:sz="0" w:space="0" w:color="auto"/>
              </w:divBdr>
              <w:divsChild>
                <w:div w:id="154077251">
                  <w:marLeft w:val="0"/>
                  <w:marRight w:val="0"/>
                  <w:marTop w:val="0"/>
                  <w:marBottom w:val="300"/>
                  <w:divBdr>
                    <w:top w:val="single" w:sz="6" w:space="6" w:color="BCE8F1"/>
                    <w:left w:val="single" w:sz="6" w:space="11" w:color="BCE8F1"/>
                    <w:bottom w:val="single" w:sz="6" w:space="6" w:color="BCE8F1"/>
                    <w:right w:val="single" w:sz="6" w:space="26" w:color="BCE8F1"/>
                  </w:divBdr>
                  <w:divsChild>
                    <w:div w:id="688335673">
                      <w:marLeft w:val="0"/>
                      <w:marRight w:val="0"/>
                      <w:marTop w:val="0"/>
                      <w:marBottom w:val="360"/>
                      <w:divBdr>
                        <w:top w:val="none" w:sz="0" w:space="0" w:color="auto"/>
                        <w:left w:val="none" w:sz="0" w:space="0" w:color="auto"/>
                        <w:bottom w:val="none" w:sz="0" w:space="0" w:color="auto"/>
                        <w:right w:val="none" w:sz="0" w:space="0" w:color="auto"/>
                      </w:divBdr>
                    </w:div>
                    <w:div w:id="315645535">
                      <w:marLeft w:val="0"/>
                      <w:marRight w:val="0"/>
                      <w:marTop w:val="168"/>
                      <w:marBottom w:val="72"/>
                      <w:divBdr>
                        <w:top w:val="none" w:sz="0" w:space="0" w:color="auto"/>
                        <w:left w:val="none" w:sz="0" w:space="0" w:color="auto"/>
                        <w:bottom w:val="none" w:sz="0" w:space="0" w:color="auto"/>
                        <w:right w:val="none" w:sz="0" w:space="0" w:color="auto"/>
                      </w:divBdr>
                      <w:divsChild>
                        <w:div w:id="784350001">
                          <w:marLeft w:val="0"/>
                          <w:marRight w:val="0"/>
                          <w:marTop w:val="0"/>
                          <w:marBottom w:val="0"/>
                          <w:divBdr>
                            <w:top w:val="none" w:sz="0" w:space="0" w:color="auto"/>
                            <w:left w:val="none" w:sz="0" w:space="0" w:color="auto"/>
                            <w:bottom w:val="none" w:sz="0" w:space="0" w:color="auto"/>
                            <w:right w:val="none" w:sz="0" w:space="0" w:color="auto"/>
                          </w:divBdr>
                        </w:div>
                        <w:div w:id="2133205765">
                          <w:marLeft w:val="0"/>
                          <w:marRight w:val="0"/>
                          <w:marTop w:val="0"/>
                          <w:marBottom w:val="0"/>
                          <w:divBdr>
                            <w:top w:val="none" w:sz="0" w:space="0" w:color="auto"/>
                            <w:left w:val="none" w:sz="0" w:space="0" w:color="auto"/>
                            <w:bottom w:val="none" w:sz="0" w:space="0" w:color="auto"/>
                            <w:right w:val="none" w:sz="0" w:space="0" w:color="auto"/>
                          </w:divBdr>
                          <w:divsChild>
                            <w:div w:id="1791705324">
                              <w:marLeft w:val="0"/>
                              <w:marRight w:val="0"/>
                              <w:marTop w:val="0"/>
                              <w:marBottom w:val="0"/>
                              <w:divBdr>
                                <w:top w:val="none" w:sz="0" w:space="0" w:color="auto"/>
                                <w:left w:val="none" w:sz="0" w:space="0" w:color="auto"/>
                                <w:bottom w:val="none" w:sz="0" w:space="0" w:color="auto"/>
                                <w:right w:val="none" w:sz="0" w:space="0" w:color="auto"/>
                              </w:divBdr>
                            </w:div>
                            <w:div w:id="97487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641677">
          <w:marLeft w:val="0"/>
          <w:marRight w:val="0"/>
          <w:marTop w:val="0"/>
          <w:marBottom w:val="432"/>
          <w:divBdr>
            <w:top w:val="none" w:sz="0" w:space="0" w:color="auto"/>
            <w:left w:val="none" w:sz="0" w:space="0" w:color="auto"/>
            <w:bottom w:val="none" w:sz="0" w:space="0" w:color="auto"/>
            <w:right w:val="none" w:sz="0" w:space="0" w:color="auto"/>
          </w:divBdr>
          <w:divsChild>
            <w:div w:id="529417031">
              <w:marLeft w:val="0"/>
              <w:marRight w:val="0"/>
              <w:marTop w:val="0"/>
              <w:marBottom w:val="432"/>
              <w:divBdr>
                <w:top w:val="single" w:sz="6" w:space="6" w:color="DCDCDC"/>
                <w:left w:val="single" w:sz="6" w:space="6" w:color="DCDCDC"/>
                <w:bottom w:val="single" w:sz="6" w:space="6" w:color="DCDCDC"/>
                <w:right w:val="single" w:sz="6" w:space="6" w:color="DCDCDC"/>
              </w:divBdr>
              <w:divsChild>
                <w:div w:id="902640982">
                  <w:marLeft w:val="0"/>
                  <w:marRight w:val="0"/>
                  <w:marTop w:val="134"/>
                  <w:marBottom w:val="0"/>
                  <w:divBdr>
                    <w:top w:val="none" w:sz="0" w:space="0" w:color="auto"/>
                    <w:left w:val="none" w:sz="0" w:space="0" w:color="auto"/>
                    <w:bottom w:val="none" w:sz="0" w:space="0" w:color="auto"/>
                    <w:right w:val="none" w:sz="0" w:space="0" w:color="auto"/>
                  </w:divBdr>
                </w:div>
                <w:div w:id="1085372159">
                  <w:marLeft w:val="0"/>
                  <w:marRight w:val="0"/>
                  <w:marTop w:val="134"/>
                  <w:marBottom w:val="0"/>
                  <w:divBdr>
                    <w:top w:val="none" w:sz="0" w:space="0" w:color="auto"/>
                    <w:left w:val="none" w:sz="0" w:space="0" w:color="auto"/>
                    <w:bottom w:val="none" w:sz="0" w:space="0" w:color="auto"/>
                    <w:right w:val="none" w:sz="0" w:space="0" w:color="auto"/>
                  </w:divBdr>
                </w:div>
                <w:div w:id="949817589">
                  <w:marLeft w:val="0"/>
                  <w:marRight w:val="0"/>
                  <w:marTop w:val="134"/>
                  <w:marBottom w:val="0"/>
                  <w:divBdr>
                    <w:top w:val="none" w:sz="0" w:space="0" w:color="auto"/>
                    <w:left w:val="none" w:sz="0" w:space="0" w:color="auto"/>
                    <w:bottom w:val="none" w:sz="0" w:space="0" w:color="auto"/>
                    <w:right w:val="none" w:sz="0" w:space="0" w:color="auto"/>
                  </w:divBdr>
                </w:div>
              </w:divsChild>
            </w:div>
            <w:div w:id="1764494067">
              <w:marLeft w:val="2040"/>
              <w:marRight w:val="0"/>
              <w:marTop w:val="0"/>
              <w:marBottom w:val="0"/>
              <w:divBdr>
                <w:top w:val="none" w:sz="0" w:space="0" w:color="auto"/>
                <w:left w:val="none" w:sz="0" w:space="0" w:color="auto"/>
                <w:bottom w:val="none" w:sz="0" w:space="0" w:color="auto"/>
                <w:right w:val="none" w:sz="0" w:space="0" w:color="auto"/>
              </w:divBdr>
              <w:divsChild>
                <w:div w:id="923682717">
                  <w:marLeft w:val="0"/>
                  <w:marRight w:val="0"/>
                  <w:marTop w:val="0"/>
                  <w:marBottom w:val="300"/>
                  <w:divBdr>
                    <w:top w:val="single" w:sz="6" w:space="6" w:color="BCE8F1"/>
                    <w:left w:val="single" w:sz="6" w:space="11" w:color="BCE8F1"/>
                    <w:bottom w:val="single" w:sz="6" w:space="6" w:color="BCE8F1"/>
                    <w:right w:val="single" w:sz="6" w:space="26" w:color="BCE8F1"/>
                  </w:divBdr>
                  <w:divsChild>
                    <w:div w:id="553930386">
                      <w:marLeft w:val="0"/>
                      <w:marRight w:val="0"/>
                      <w:marTop w:val="0"/>
                      <w:marBottom w:val="360"/>
                      <w:divBdr>
                        <w:top w:val="none" w:sz="0" w:space="0" w:color="auto"/>
                        <w:left w:val="none" w:sz="0" w:space="0" w:color="auto"/>
                        <w:bottom w:val="none" w:sz="0" w:space="0" w:color="auto"/>
                        <w:right w:val="none" w:sz="0" w:space="0" w:color="auto"/>
                      </w:divBdr>
                    </w:div>
                    <w:div w:id="2140610860">
                      <w:marLeft w:val="0"/>
                      <w:marRight w:val="0"/>
                      <w:marTop w:val="168"/>
                      <w:marBottom w:val="72"/>
                      <w:divBdr>
                        <w:top w:val="none" w:sz="0" w:space="0" w:color="auto"/>
                        <w:left w:val="none" w:sz="0" w:space="0" w:color="auto"/>
                        <w:bottom w:val="none" w:sz="0" w:space="0" w:color="auto"/>
                        <w:right w:val="none" w:sz="0" w:space="0" w:color="auto"/>
                      </w:divBdr>
                      <w:divsChild>
                        <w:div w:id="1430933462">
                          <w:marLeft w:val="0"/>
                          <w:marRight w:val="0"/>
                          <w:marTop w:val="0"/>
                          <w:marBottom w:val="0"/>
                          <w:divBdr>
                            <w:top w:val="none" w:sz="0" w:space="0" w:color="auto"/>
                            <w:left w:val="none" w:sz="0" w:space="0" w:color="auto"/>
                            <w:bottom w:val="none" w:sz="0" w:space="0" w:color="auto"/>
                            <w:right w:val="none" w:sz="0" w:space="0" w:color="auto"/>
                          </w:divBdr>
                        </w:div>
                        <w:div w:id="2066178035">
                          <w:marLeft w:val="0"/>
                          <w:marRight w:val="0"/>
                          <w:marTop w:val="0"/>
                          <w:marBottom w:val="0"/>
                          <w:divBdr>
                            <w:top w:val="none" w:sz="0" w:space="0" w:color="auto"/>
                            <w:left w:val="none" w:sz="0" w:space="0" w:color="auto"/>
                            <w:bottom w:val="none" w:sz="0" w:space="0" w:color="auto"/>
                            <w:right w:val="none" w:sz="0" w:space="0" w:color="auto"/>
                          </w:divBdr>
                          <w:divsChild>
                            <w:div w:id="1708528000">
                              <w:marLeft w:val="0"/>
                              <w:marRight w:val="0"/>
                              <w:marTop w:val="0"/>
                              <w:marBottom w:val="0"/>
                              <w:divBdr>
                                <w:top w:val="none" w:sz="0" w:space="0" w:color="auto"/>
                                <w:left w:val="none" w:sz="0" w:space="0" w:color="auto"/>
                                <w:bottom w:val="none" w:sz="0" w:space="0" w:color="auto"/>
                                <w:right w:val="none" w:sz="0" w:space="0" w:color="auto"/>
                              </w:divBdr>
                            </w:div>
                            <w:div w:id="185808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792832">
          <w:marLeft w:val="0"/>
          <w:marRight w:val="0"/>
          <w:marTop w:val="0"/>
          <w:marBottom w:val="432"/>
          <w:divBdr>
            <w:top w:val="none" w:sz="0" w:space="0" w:color="auto"/>
            <w:left w:val="none" w:sz="0" w:space="0" w:color="auto"/>
            <w:bottom w:val="none" w:sz="0" w:space="0" w:color="auto"/>
            <w:right w:val="none" w:sz="0" w:space="0" w:color="auto"/>
          </w:divBdr>
          <w:divsChild>
            <w:div w:id="889924319">
              <w:marLeft w:val="0"/>
              <w:marRight w:val="0"/>
              <w:marTop w:val="0"/>
              <w:marBottom w:val="432"/>
              <w:divBdr>
                <w:top w:val="single" w:sz="6" w:space="6" w:color="DCDCDC"/>
                <w:left w:val="single" w:sz="6" w:space="6" w:color="DCDCDC"/>
                <w:bottom w:val="single" w:sz="6" w:space="6" w:color="DCDCDC"/>
                <w:right w:val="single" w:sz="6" w:space="6" w:color="DCDCDC"/>
              </w:divBdr>
              <w:divsChild>
                <w:div w:id="883907855">
                  <w:marLeft w:val="0"/>
                  <w:marRight w:val="0"/>
                  <w:marTop w:val="134"/>
                  <w:marBottom w:val="0"/>
                  <w:divBdr>
                    <w:top w:val="none" w:sz="0" w:space="0" w:color="auto"/>
                    <w:left w:val="none" w:sz="0" w:space="0" w:color="auto"/>
                    <w:bottom w:val="none" w:sz="0" w:space="0" w:color="auto"/>
                    <w:right w:val="none" w:sz="0" w:space="0" w:color="auto"/>
                  </w:divBdr>
                </w:div>
                <w:div w:id="638537577">
                  <w:marLeft w:val="0"/>
                  <w:marRight w:val="0"/>
                  <w:marTop w:val="134"/>
                  <w:marBottom w:val="0"/>
                  <w:divBdr>
                    <w:top w:val="none" w:sz="0" w:space="0" w:color="auto"/>
                    <w:left w:val="none" w:sz="0" w:space="0" w:color="auto"/>
                    <w:bottom w:val="none" w:sz="0" w:space="0" w:color="auto"/>
                    <w:right w:val="none" w:sz="0" w:space="0" w:color="auto"/>
                  </w:divBdr>
                </w:div>
                <w:div w:id="386807363">
                  <w:marLeft w:val="0"/>
                  <w:marRight w:val="0"/>
                  <w:marTop w:val="134"/>
                  <w:marBottom w:val="0"/>
                  <w:divBdr>
                    <w:top w:val="none" w:sz="0" w:space="0" w:color="auto"/>
                    <w:left w:val="none" w:sz="0" w:space="0" w:color="auto"/>
                    <w:bottom w:val="none" w:sz="0" w:space="0" w:color="auto"/>
                    <w:right w:val="none" w:sz="0" w:space="0" w:color="auto"/>
                  </w:divBdr>
                </w:div>
              </w:divsChild>
            </w:div>
            <w:div w:id="486898609">
              <w:marLeft w:val="2040"/>
              <w:marRight w:val="0"/>
              <w:marTop w:val="0"/>
              <w:marBottom w:val="0"/>
              <w:divBdr>
                <w:top w:val="none" w:sz="0" w:space="0" w:color="auto"/>
                <w:left w:val="none" w:sz="0" w:space="0" w:color="auto"/>
                <w:bottom w:val="none" w:sz="0" w:space="0" w:color="auto"/>
                <w:right w:val="none" w:sz="0" w:space="0" w:color="auto"/>
              </w:divBdr>
              <w:divsChild>
                <w:div w:id="1166046694">
                  <w:marLeft w:val="0"/>
                  <w:marRight w:val="0"/>
                  <w:marTop w:val="0"/>
                  <w:marBottom w:val="300"/>
                  <w:divBdr>
                    <w:top w:val="single" w:sz="6" w:space="6" w:color="BCE8F1"/>
                    <w:left w:val="single" w:sz="6" w:space="11" w:color="BCE8F1"/>
                    <w:bottom w:val="single" w:sz="6" w:space="6" w:color="BCE8F1"/>
                    <w:right w:val="single" w:sz="6" w:space="26" w:color="BCE8F1"/>
                  </w:divBdr>
                  <w:divsChild>
                    <w:div w:id="1116943300">
                      <w:marLeft w:val="0"/>
                      <w:marRight w:val="0"/>
                      <w:marTop w:val="0"/>
                      <w:marBottom w:val="360"/>
                      <w:divBdr>
                        <w:top w:val="none" w:sz="0" w:space="0" w:color="auto"/>
                        <w:left w:val="none" w:sz="0" w:space="0" w:color="auto"/>
                        <w:bottom w:val="none" w:sz="0" w:space="0" w:color="auto"/>
                        <w:right w:val="none" w:sz="0" w:space="0" w:color="auto"/>
                      </w:divBdr>
                    </w:div>
                    <w:div w:id="74401111">
                      <w:marLeft w:val="0"/>
                      <w:marRight w:val="0"/>
                      <w:marTop w:val="168"/>
                      <w:marBottom w:val="72"/>
                      <w:divBdr>
                        <w:top w:val="none" w:sz="0" w:space="0" w:color="auto"/>
                        <w:left w:val="none" w:sz="0" w:space="0" w:color="auto"/>
                        <w:bottom w:val="none" w:sz="0" w:space="0" w:color="auto"/>
                        <w:right w:val="none" w:sz="0" w:space="0" w:color="auto"/>
                      </w:divBdr>
                      <w:divsChild>
                        <w:div w:id="2063862517">
                          <w:marLeft w:val="0"/>
                          <w:marRight w:val="0"/>
                          <w:marTop w:val="0"/>
                          <w:marBottom w:val="0"/>
                          <w:divBdr>
                            <w:top w:val="none" w:sz="0" w:space="0" w:color="auto"/>
                            <w:left w:val="none" w:sz="0" w:space="0" w:color="auto"/>
                            <w:bottom w:val="none" w:sz="0" w:space="0" w:color="auto"/>
                            <w:right w:val="none" w:sz="0" w:space="0" w:color="auto"/>
                          </w:divBdr>
                        </w:div>
                        <w:div w:id="801194596">
                          <w:marLeft w:val="0"/>
                          <w:marRight w:val="0"/>
                          <w:marTop w:val="0"/>
                          <w:marBottom w:val="0"/>
                          <w:divBdr>
                            <w:top w:val="none" w:sz="0" w:space="0" w:color="auto"/>
                            <w:left w:val="none" w:sz="0" w:space="0" w:color="auto"/>
                            <w:bottom w:val="none" w:sz="0" w:space="0" w:color="auto"/>
                            <w:right w:val="none" w:sz="0" w:space="0" w:color="auto"/>
                          </w:divBdr>
                          <w:divsChild>
                            <w:div w:id="1465925214">
                              <w:marLeft w:val="0"/>
                              <w:marRight w:val="0"/>
                              <w:marTop w:val="0"/>
                              <w:marBottom w:val="0"/>
                              <w:divBdr>
                                <w:top w:val="none" w:sz="0" w:space="0" w:color="auto"/>
                                <w:left w:val="none" w:sz="0" w:space="0" w:color="auto"/>
                                <w:bottom w:val="none" w:sz="0" w:space="0" w:color="auto"/>
                                <w:right w:val="none" w:sz="0" w:space="0" w:color="auto"/>
                              </w:divBdr>
                            </w:div>
                            <w:div w:id="72398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181691">
          <w:marLeft w:val="0"/>
          <w:marRight w:val="0"/>
          <w:marTop w:val="0"/>
          <w:marBottom w:val="432"/>
          <w:divBdr>
            <w:top w:val="none" w:sz="0" w:space="0" w:color="auto"/>
            <w:left w:val="none" w:sz="0" w:space="0" w:color="auto"/>
            <w:bottom w:val="none" w:sz="0" w:space="0" w:color="auto"/>
            <w:right w:val="none" w:sz="0" w:space="0" w:color="auto"/>
          </w:divBdr>
          <w:divsChild>
            <w:div w:id="1650133774">
              <w:marLeft w:val="0"/>
              <w:marRight w:val="0"/>
              <w:marTop w:val="0"/>
              <w:marBottom w:val="432"/>
              <w:divBdr>
                <w:top w:val="single" w:sz="6" w:space="6" w:color="DCDCDC"/>
                <w:left w:val="single" w:sz="6" w:space="6" w:color="DCDCDC"/>
                <w:bottom w:val="single" w:sz="6" w:space="6" w:color="DCDCDC"/>
                <w:right w:val="single" w:sz="6" w:space="6" w:color="DCDCDC"/>
              </w:divBdr>
              <w:divsChild>
                <w:div w:id="732048329">
                  <w:marLeft w:val="0"/>
                  <w:marRight w:val="0"/>
                  <w:marTop w:val="134"/>
                  <w:marBottom w:val="0"/>
                  <w:divBdr>
                    <w:top w:val="none" w:sz="0" w:space="0" w:color="auto"/>
                    <w:left w:val="none" w:sz="0" w:space="0" w:color="auto"/>
                    <w:bottom w:val="none" w:sz="0" w:space="0" w:color="auto"/>
                    <w:right w:val="none" w:sz="0" w:space="0" w:color="auto"/>
                  </w:divBdr>
                </w:div>
                <w:div w:id="1335302061">
                  <w:marLeft w:val="0"/>
                  <w:marRight w:val="0"/>
                  <w:marTop w:val="134"/>
                  <w:marBottom w:val="0"/>
                  <w:divBdr>
                    <w:top w:val="none" w:sz="0" w:space="0" w:color="auto"/>
                    <w:left w:val="none" w:sz="0" w:space="0" w:color="auto"/>
                    <w:bottom w:val="none" w:sz="0" w:space="0" w:color="auto"/>
                    <w:right w:val="none" w:sz="0" w:space="0" w:color="auto"/>
                  </w:divBdr>
                </w:div>
                <w:div w:id="1269390155">
                  <w:marLeft w:val="0"/>
                  <w:marRight w:val="0"/>
                  <w:marTop w:val="134"/>
                  <w:marBottom w:val="0"/>
                  <w:divBdr>
                    <w:top w:val="none" w:sz="0" w:space="0" w:color="auto"/>
                    <w:left w:val="none" w:sz="0" w:space="0" w:color="auto"/>
                    <w:bottom w:val="none" w:sz="0" w:space="0" w:color="auto"/>
                    <w:right w:val="none" w:sz="0" w:space="0" w:color="auto"/>
                  </w:divBdr>
                </w:div>
              </w:divsChild>
            </w:div>
            <w:div w:id="527065085">
              <w:marLeft w:val="2040"/>
              <w:marRight w:val="0"/>
              <w:marTop w:val="0"/>
              <w:marBottom w:val="0"/>
              <w:divBdr>
                <w:top w:val="none" w:sz="0" w:space="0" w:color="auto"/>
                <w:left w:val="none" w:sz="0" w:space="0" w:color="auto"/>
                <w:bottom w:val="none" w:sz="0" w:space="0" w:color="auto"/>
                <w:right w:val="none" w:sz="0" w:space="0" w:color="auto"/>
              </w:divBdr>
              <w:divsChild>
                <w:div w:id="815533985">
                  <w:marLeft w:val="0"/>
                  <w:marRight w:val="0"/>
                  <w:marTop w:val="0"/>
                  <w:marBottom w:val="300"/>
                  <w:divBdr>
                    <w:top w:val="single" w:sz="6" w:space="6" w:color="BCE8F1"/>
                    <w:left w:val="single" w:sz="6" w:space="11" w:color="BCE8F1"/>
                    <w:bottom w:val="single" w:sz="6" w:space="6" w:color="BCE8F1"/>
                    <w:right w:val="single" w:sz="6" w:space="26" w:color="BCE8F1"/>
                  </w:divBdr>
                  <w:divsChild>
                    <w:div w:id="748426127">
                      <w:marLeft w:val="0"/>
                      <w:marRight w:val="0"/>
                      <w:marTop w:val="0"/>
                      <w:marBottom w:val="360"/>
                      <w:divBdr>
                        <w:top w:val="none" w:sz="0" w:space="0" w:color="auto"/>
                        <w:left w:val="none" w:sz="0" w:space="0" w:color="auto"/>
                        <w:bottom w:val="none" w:sz="0" w:space="0" w:color="auto"/>
                        <w:right w:val="none" w:sz="0" w:space="0" w:color="auto"/>
                      </w:divBdr>
                    </w:div>
                    <w:div w:id="1981694084">
                      <w:marLeft w:val="0"/>
                      <w:marRight w:val="0"/>
                      <w:marTop w:val="168"/>
                      <w:marBottom w:val="72"/>
                      <w:divBdr>
                        <w:top w:val="none" w:sz="0" w:space="0" w:color="auto"/>
                        <w:left w:val="none" w:sz="0" w:space="0" w:color="auto"/>
                        <w:bottom w:val="none" w:sz="0" w:space="0" w:color="auto"/>
                        <w:right w:val="none" w:sz="0" w:space="0" w:color="auto"/>
                      </w:divBdr>
                      <w:divsChild>
                        <w:div w:id="1475950209">
                          <w:marLeft w:val="0"/>
                          <w:marRight w:val="0"/>
                          <w:marTop w:val="0"/>
                          <w:marBottom w:val="0"/>
                          <w:divBdr>
                            <w:top w:val="none" w:sz="0" w:space="0" w:color="auto"/>
                            <w:left w:val="none" w:sz="0" w:space="0" w:color="auto"/>
                            <w:bottom w:val="none" w:sz="0" w:space="0" w:color="auto"/>
                            <w:right w:val="none" w:sz="0" w:space="0" w:color="auto"/>
                          </w:divBdr>
                        </w:div>
                        <w:div w:id="485824733">
                          <w:marLeft w:val="0"/>
                          <w:marRight w:val="0"/>
                          <w:marTop w:val="0"/>
                          <w:marBottom w:val="0"/>
                          <w:divBdr>
                            <w:top w:val="none" w:sz="0" w:space="0" w:color="auto"/>
                            <w:left w:val="none" w:sz="0" w:space="0" w:color="auto"/>
                            <w:bottom w:val="none" w:sz="0" w:space="0" w:color="auto"/>
                            <w:right w:val="none" w:sz="0" w:space="0" w:color="auto"/>
                          </w:divBdr>
                          <w:divsChild>
                            <w:div w:id="24719800">
                              <w:marLeft w:val="0"/>
                              <w:marRight w:val="0"/>
                              <w:marTop w:val="0"/>
                              <w:marBottom w:val="0"/>
                              <w:divBdr>
                                <w:top w:val="none" w:sz="0" w:space="0" w:color="auto"/>
                                <w:left w:val="none" w:sz="0" w:space="0" w:color="auto"/>
                                <w:bottom w:val="none" w:sz="0" w:space="0" w:color="auto"/>
                                <w:right w:val="none" w:sz="0" w:space="0" w:color="auto"/>
                              </w:divBdr>
                            </w:div>
                            <w:div w:id="5343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153628">
          <w:marLeft w:val="0"/>
          <w:marRight w:val="0"/>
          <w:marTop w:val="0"/>
          <w:marBottom w:val="432"/>
          <w:divBdr>
            <w:top w:val="none" w:sz="0" w:space="0" w:color="auto"/>
            <w:left w:val="none" w:sz="0" w:space="0" w:color="auto"/>
            <w:bottom w:val="none" w:sz="0" w:space="0" w:color="auto"/>
            <w:right w:val="none" w:sz="0" w:space="0" w:color="auto"/>
          </w:divBdr>
          <w:divsChild>
            <w:div w:id="1314993300">
              <w:marLeft w:val="0"/>
              <w:marRight w:val="0"/>
              <w:marTop w:val="0"/>
              <w:marBottom w:val="432"/>
              <w:divBdr>
                <w:top w:val="single" w:sz="6" w:space="6" w:color="DCDCDC"/>
                <w:left w:val="single" w:sz="6" w:space="6" w:color="DCDCDC"/>
                <w:bottom w:val="single" w:sz="6" w:space="6" w:color="DCDCDC"/>
                <w:right w:val="single" w:sz="6" w:space="6" w:color="DCDCDC"/>
              </w:divBdr>
              <w:divsChild>
                <w:div w:id="863129041">
                  <w:marLeft w:val="0"/>
                  <w:marRight w:val="0"/>
                  <w:marTop w:val="134"/>
                  <w:marBottom w:val="0"/>
                  <w:divBdr>
                    <w:top w:val="none" w:sz="0" w:space="0" w:color="auto"/>
                    <w:left w:val="none" w:sz="0" w:space="0" w:color="auto"/>
                    <w:bottom w:val="none" w:sz="0" w:space="0" w:color="auto"/>
                    <w:right w:val="none" w:sz="0" w:space="0" w:color="auto"/>
                  </w:divBdr>
                </w:div>
                <w:div w:id="1464886055">
                  <w:marLeft w:val="0"/>
                  <w:marRight w:val="0"/>
                  <w:marTop w:val="134"/>
                  <w:marBottom w:val="0"/>
                  <w:divBdr>
                    <w:top w:val="none" w:sz="0" w:space="0" w:color="auto"/>
                    <w:left w:val="none" w:sz="0" w:space="0" w:color="auto"/>
                    <w:bottom w:val="none" w:sz="0" w:space="0" w:color="auto"/>
                    <w:right w:val="none" w:sz="0" w:space="0" w:color="auto"/>
                  </w:divBdr>
                </w:div>
                <w:div w:id="1838644485">
                  <w:marLeft w:val="0"/>
                  <w:marRight w:val="0"/>
                  <w:marTop w:val="134"/>
                  <w:marBottom w:val="0"/>
                  <w:divBdr>
                    <w:top w:val="none" w:sz="0" w:space="0" w:color="auto"/>
                    <w:left w:val="none" w:sz="0" w:space="0" w:color="auto"/>
                    <w:bottom w:val="none" w:sz="0" w:space="0" w:color="auto"/>
                    <w:right w:val="none" w:sz="0" w:space="0" w:color="auto"/>
                  </w:divBdr>
                </w:div>
              </w:divsChild>
            </w:div>
            <w:div w:id="20783037">
              <w:marLeft w:val="2040"/>
              <w:marRight w:val="0"/>
              <w:marTop w:val="0"/>
              <w:marBottom w:val="0"/>
              <w:divBdr>
                <w:top w:val="none" w:sz="0" w:space="0" w:color="auto"/>
                <w:left w:val="none" w:sz="0" w:space="0" w:color="auto"/>
                <w:bottom w:val="none" w:sz="0" w:space="0" w:color="auto"/>
                <w:right w:val="none" w:sz="0" w:space="0" w:color="auto"/>
              </w:divBdr>
              <w:divsChild>
                <w:div w:id="1498182621">
                  <w:marLeft w:val="0"/>
                  <w:marRight w:val="0"/>
                  <w:marTop w:val="0"/>
                  <w:marBottom w:val="300"/>
                  <w:divBdr>
                    <w:top w:val="single" w:sz="6" w:space="6" w:color="BCE8F1"/>
                    <w:left w:val="single" w:sz="6" w:space="11" w:color="BCE8F1"/>
                    <w:bottom w:val="single" w:sz="6" w:space="6" w:color="BCE8F1"/>
                    <w:right w:val="single" w:sz="6" w:space="26" w:color="BCE8F1"/>
                  </w:divBdr>
                  <w:divsChild>
                    <w:div w:id="647169830">
                      <w:marLeft w:val="0"/>
                      <w:marRight w:val="0"/>
                      <w:marTop w:val="0"/>
                      <w:marBottom w:val="360"/>
                      <w:divBdr>
                        <w:top w:val="none" w:sz="0" w:space="0" w:color="auto"/>
                        <w:left w:val="none" w:sz="0" w:space="0" w:color="auto"/>
                        <w:bottom w:val="none" w:sz="0" w:space="0" w:color="auto"/>
                        <w:right w:val="none" w:sz="0" w:space="0" w:color="auto"/>
                      </w:divBdr>
                    </w:div>
                    <w:div w:id="1865704771">
                      <w:marLeft w:val="0"/>
                      <w:marRight w:val="0"/>
                      <w:marTop w:val="168"/>
                      <w:marBottom w:val="72"/>
                      <w:divBdr>
                        <w:top w:val="none" w:sz="0" w:space="0" w:color="auto"/>
                        <w:left w:val="none" w:sz="0" w:space="0" w:color="auto"/>
                        <w:bottom w:val="none" w:sz="0" w:space="0" w:color="auto"/>
                        <w:right w:val="none" w:sz="0" w:space="0" w:color="auto"/>
                      </w:divBdr>
                      <w:divsChild>
                        <w:div w:id="1060329930">
                          <w:marLeft w:val="0"/>
                          <w:marRight w:val="0"/>
                          <w:marTop w:val="0"/>
                          <w:marBottom w:val="0"/>
                          <w:divBdr>
                            <w:top w:val="none" w:sz="0" w:space="0" w:color="auto"/>
                            <w:left w:val="none" w:sz="0" w:space="0" w:color="auto"/>
                            <w:bottom w:val="none" w:sz="0" w:space="0" w:color="auto"/>
                            <w:right w:val="none" w:sz="0" w:space="0" w:color="auto"/>
                          </w:divBdr>
                        </w:div>
                        <w:div w:id="1181898424">
                          <w:marLeft w:val="0"/>
                          <w:marRight w:val="0"/>
                          <w:marTop w:val="0"/>
                          <w:marBottom w:val="0"/>
                          <w:divBdr>
                            <w:top w:val="none" w:sz="0" w:space="0" w:color="auto"/>
                            <w:left w:val="none" w:sz="0" w:space="0" w:color="auto"/>
                            <w:bottom w:val="none" w:sz="0" w:space="0" w:color="auto"/>
                            <w:right w:val="none" w:sz="0" w:space="0" w:color="auto"/>
                          </w:divBdr>
                          <w:divsChild>
                            <w:div w:id="887645843">
                              <w:marLeft w:val="0"/>
                              <w:marRight w:val="0"/>
                              <w:marTop w:val="0"/>
                              <w:marBottom w:val="0"/>
                              <w:divBdr>
                                <w:top w:val="none" w:sz="0" w:space="0" w:color="auto"/>
                                <w:left w:val="none" w:sz="0" w:space="0" w:color="auto"/>
                                <w:bottom w:val="none" w:sz="0" w:space="0" w:color="auto"/>
                                <w:right w:val="none" w:sz="0" w:space="0" w:color="auto"/>
                              </w:divBdr>
                            </w:div>
                            <w:div w:id="91693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785754">
          <w:marLeft w:val="0"/>
          <w:marRight w:val="0"/>
          <w:marTop w:val="0"/>
          <w:marBottom w:val="432"/>
          <w:divBdr>
            <w:top w:val="none" w:sz="0" w:space="0" w:color="auto"/>
            <w:left w:val="none" w:sz="0" w:space="0" w:color="auto"/>
            <w:bottom w:val="none" w:sz="0" w:space="0" w:color="auto"/>
            <w:right w:val="none" w:sz="0" w:space="0" w:color="auto"/>
          </w:divBdr>
          <w:divsChild>
            <w:div w:id="2040158587">
              <w:marLeft w:val="0"/>
              <w:marRight w:val="0"/>
              <w:marTop w:val="0"/>
              <w:marBottom w:val="432"/>
              <w:divBdr>
                <w:top w:val="single" w:sz="6" w:space="6" w:color="DCDCDC"/>
                <w:left w:val="single" w:sz="6" w:space="6" w:color="DCDCDC"/>
                <w:bottom w:val="single" w:sz="6" w:space="6" w:color="DCDCDC"/>
                <w:right w:val="single" w:sz="6" w:space="6" w:color="DCDCDC"/>
              </w:divBdr>
              <w:divsChild>
                <w:div w:id="1057825052">
                  <w:marLeft w:val="0"/>
                  <w:marRight w:val="0"/>
                  <w:marTop w:val="134"/>
                  <w:marBottom w:val="0"/>
                  <w:divBdr>
                    <w:top w:val="none" w:sz="0" w:space="0" w:color="auto"/>
                    <w:left w:val="none" w:sz="0" w:space="0" w:color="auto"/>
                    <w:bottom w:val="none" w:sz="0" w:space="0" w:color="auto"/>
                    <w:right w:val="none" w:sz="0" w:space="0" w:color="auto"/>
                  </w:divBdr>
                </w:div>
                <w:div w:id="1314139257">
                  <w:marLeft w:val="0"/>
                  <w:marRight w:val="0"/>
                  <w:marTop w:val="134"/>
                  <w:marBottom w:val="0"/>
                  <w:divBdr>
                    <w:top w:val="none" w:sz="0" w:space="0" w:color="auto"/>
                    <w:left w:val="none" w:sz="0" w:space="0" w:color="auto"/>
                    <w:bottom w:val="none" w:sz="0" w:space="0" w:color="auto"/>
                    <w:right w:val="none" w:sz="0" w:space="0" w:color="auto"/>
                  </w:divBdr>
                </w:div>
                <w:div w:id="670913391">
                  <w:marLeft w:val="0"/>
                  <w:marRight w:val="0"/>
                  <w:marTop w:val="134"/>
                  <w:marBottom w:val="0"/>
                  <w:divBdr>
                    <w:top w:val="none" w:sz="0" w:space="0" w:color="auto"/>
                    <w:left w:val="none" w:sz="0" w:space="0" w:color="auto"/>
                    <w:bottom w:val="none" w:sz="0" w:space="0" w:color="auto"/>
                    <w:right w:val="none" w:sz="0" w:space="0" w:color="auto"/>
                  </w:divBdr>
                </w:div>
              </w:divsChild>
            </w:div>
            <w:div w:id="595868824">
              <w:marLeft w:val="2040"/>
              <w:marRight w:val="0"/>
              <w:marTop w:val="0"/>
              <w:marBottom w:val="0"/>
              <w:divBdr>
                <w:top w:val="none" w:sz="0" w:space="0" w:color="auto"/>
                <w:left w:val="none" w:sz="0" w:space="0" w:color="auto"/>
                <w:bottom w:val="none" w:sz="0" w:space="0" w:color="auto"/>
                <w:right w:val="none" w:sz="0" w:space="0" w:color="auto"/>
              </w:divBdr>
              <w:divsChild>
                <w:div w:id="1682509412">
                  <w:marLeft w:val="0"/>
                  <w:marRight w:val="0"/>
                  <w:marTop w:val="0"/>
                  <w:marBottom w:val="300"/>
                  <w:divBdr>
                    <w:top w:val="single" w:sz="6" w:space="6" w:color="BCE8F1"/>
                    <w:left w:val="single" w:sz="6" w:space="11" w:color="BCE8F1"/>
                    <w:bottom w:val="single" w:sz="6" w:space="6" w:color="BCE8F1"/>
                    <w:right w:val="single" w:sz="6" w:space="26" w:color="BCE8F1"/>
                  </w:divBdr>
                  <w:divsChild>
                    <w:div w:id="1765028804">
                      <w:marLeft w:val="0"/>
                      <w:marRight w:val="0"/>
                      <w:marTop w:val="0"/>
                      <w:marBottom w:val="360"/>
                      <w:divBdr>
                        <w:top w:val="none" w:sz="0" w:space="0" w:color="auto"/>
                        <w:left w:val="none" w:sz="0" w:space="0" w:color="auto"/>
                        <w:bottom w:val="none" w:sz="0" w:space="0" w:color="auto"/>
                        <w:right w:val="none" w:sz="0" w:space="0" w:color="auto"/>
                      </w:divBdr>
                    </w:div>
                    <w:div w:id="1067530200">
                      <w:marLeft w:val="0"/>
                      <w:marRight w:val="0"/>
                      <w:marTop w:val="168"/>
                      <w:marBottom w:val="72"/>
                      <w:divBdr>
                        <w:top w:val="none" w:sz="0" w:space="0" w:color="auto"/>
                        <w:left w:val="none" w:sz="0" w:space="0" w:color="auto"/>
                        <w:bottom w:val="none" w:sz="0" w:space="0" w:color="auto"/>
                        <w:right w:val="none" w:sz="0" w:space="0" w:color="auto"/>
                      </w:divBdr>
                      <w:divsChild>
                        <w:div w:id="2077513271">
                          <w:marLeft w:val="0"/>
                          <w:marRight w:val="0"/>
                          <w:marTop w:val="0"/>
                          <w:marBottom w:val="0"/>
                          <w:divBdr>
                            <w:top w:val="none" w:sz="0" w:space="0" w:color="auto"/>
                            <w:left w:val="none" w:sz="0" w:space="0" w:color="auto"/>
                            <w:bottom w:val="none" w:sz="0" w:space="0" w:color="auto"/>
                            <w:right w:val="none" w:sz="0" w:space="0" w:color="auto"/>
                          </w:divBdr>
                        </w:div>
                        <w:div w:id="67311155">
                          <w:marLeft w:val="0"/>
                          <w:marRight w:val="0"/>
                          <w:marTop w:val="0"/>
                          <w:marBottom w:val="0"/>
                          <w:divBdr>
                            <w:top w:val="none" w:sz="0" w:space="0" w:color="auto"/>
                            <w:left w:val="none" w:sz="0" w:space="0" w:color="auto"/>
                            <w:bottom w:val="none" w:sz="0" w:space="0" w:color="auto"/>
                            <w:right w:val="none" w:sz="0" w:space="0" w:color="auto"/>
                          </w:divBdr>
                          <w:divsChild>
                            <w:div w:id="591861940">
                              <w:marLeft w:val="0"/>
                              <w:marRight w:val="0"/>
                              <w:marTop w:val="0"/>
                              <w:marBottom w:val="0"/>
                              <w:divBdr>
                                <w:top w:val="none" w:sz="0" w:space="0" w:color="auto"/>
                                <w:left w:val="none" w:sz="0" w:space="0" w:color="auto"/>
                                <w:bottom w:val="none" w:sz="0" w:space="0" w:color="auto"/>
                                <w:right w:val="none" w:sz="0" w:space="0" w:color="auto"/>
                              </w:divBdr>
                            </w:div>
                            <w:div w:id="131406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215631">
          <w:marLeft w:val="0"/>
          <w:marRight w:val="0"/>
          <w:marTop w:val="0"/>
          <w:marBottom w:val="432"/>
          <w:divBdr>
            <w:top w:val="none" w:sz="0" w:space="0" w:color="auto"/>
            <w:left w:val="none" w:sz="0" w:space="0" w:color="auto"/>
            <w:bottom w:val="none" w:sz="0" w:space="0" w:color="auto"/>
            <w:right w:val="none" w:sz="0" w:space="0" w:color="auto"/>
          </w:divBdr>
          <w:divsChild>
            <w:div w:id="844830583">
              <w:marLeft w:val="0"/>
              <w:marRight w:val="0"/>
              <w:marTop w:val="0"/>
              <w:marBottom w:val="432"/>
              <w:divBdr>
                <w:top w:val="single" w:sz="6" w:space="6" w:color="DCDCDC"/>
                <w:left w:val="single" w:sz="6" w:space="6" w:color="DCDCDC"/>
                <w:bottom w:val="single" w:sz="6" w:space="6" w:color="DCDCDC"/>
                <w:right w:val="single" w:sz="6" w:space="6" w:color="DCDCDC"/>
              </w:divBdr>
              <w:divsChild>
                <w:div w:id="18285319">
                  <w:marLeft w:val="0"/>
                  <w:marRight w:val="0"/>
                  <w:marTop w:val="134"/>
                  <w:marBottom w:val="0"/>
                  <w:divBdr>
                    <w:top w:val="none" w:sz="0" w:space="0" w:color="auto"/>
                    <w:left w:val="none" w:sz="0" w:space="0" w:color="auto"/>
                    <w:bottom w:val="none" w:sz="0" w:space="0" w:color="auto"/>
                    <w:right w:val="none" w:sz="0" w:space="0" w:color="auto"/>
                  </w:divBdr>
                </w:div>
                <w:div w:id="1017846372">
                  <w:marLeft w:val="0"/>
                  <w:marRight w:val="0"/>
                  <w:marTop w:val="134"/>
                  <w:marBottom w:val="0"/>
                  <w:divBdr>
                    <w:top w:val="none" w:sz="0" w:space="0" w:color="auto"/>
                    <w:left w:val="none" w:sz="0" w:space="0" w:color="auto"/>
                    <w:bottom w:val="none" w:sz="0" w:space="0" w:color="auto"/>
                    <w:right w:val="none" w:sz="0" w:space="0" w:color="auto"/>
                  </w:divBdr>
                </w:div>
                <w:div w:id="211306893">
                  <w:marLeft w:val="0"/>
                  <w:marRight w:val="0"/>
                  <w:marTop w:val="134"/>
                  <w:marBottom w:val="0"/>
                  <w:divBdr>
                    <w:top w:val="none" w:sz="0" w:space="0" w:color="auto"/>
                    <w:left w:val="none" w:sz="0" w:space="0" w:color="auto"/>
                    <w:bottom w:val="none" w:sz="0" w:space="0" w:color="auto"/>
                    <w:right w:val="none" w:sz="0" w:space="0" w:color="auto"/>
                  </w:divBdr>
                </w:div>
              </w:divsChild>
            </w:div>
            <w:div w:id="1794707105">
              <w:marLeft w:val="2040"/>
              <w:marRight w:val="0"/>
              <w:marTop w:val="0"/>
              <w:marBottom w:val="0"/>
              <w:divBdr>
                <w:top w:val="none" w:sz="0" w:space="0" w:color="auto"/>
                <w:left w:val="none" w:sz="0" w:space="0" w:color="auto"/>
                <w:bottom w:val="none" w:sz="0" w:space="0" w:color="auto"/>
                <w:right w:val="none" w:sz="0" w:space="0" w:color="auto"/>
              </w:divBdr>
              <w:divsChild>
                <w:div w:id="2129200081">
                  <w:marLeft w:val="0"/>
                  <w:marRight w:val="0"/>
                  <w:marTop w:val="0"/>
                  <w:marBottom w:val="300"/>
                  <w:divBdr>
                    <w:top w:val="single" w:sz="6" w:space="6" w:color="BCE8F1"/>
                    <w:left w:val="single" w:sz="6" w:space="11" w:color="BCE8F1"/>
                    <w:bottom w:val="single" w:sz="6" w:space="6" w:color="BCE8F1"/>
                    <w:right w:val="single" w:sz="6" w:space="26" w:color="BCE8F1"/>
                  </w:divBdr>
                  <w:divsChild>
                    <w:div w:id="1139688919">
                      <w:marLeft w:val="0"/>
                      <w:marRight w:val="0"/>
                      <w:marTop w:val="0"/>
                      <w:marBottom w:val="360"/>
                      <w:divBdr>
                        <w:top w:val="none" w:sz="0" w:space="0" w:color="auto"/>
                        <w:left w:val="none" w:sz="0" w:space="0" w:color="auto"/>
                        <w:bottom w:val="none" w:sz="0" w:space="0" w:color="auto"/>
                        <w:right w:val="none" w:sz="0" w:space="0" w:color="auto"/>
                      </w:divBdr>
                    </w:div>
                    <w:div w:id="1748528102">
                      <w:marLeft w:val="0"/>
                      <w:marRight w:val="0"/>
                      <w:marTop w:val="168"/>
                      <w:marBottom w:val="72"/>
                      <w:divBdr>
                        <w:top w:val="none" w:sz="0" w:space="0" w:color="auto"/>
                        <w:left w:val="none" w:sz="0" w:space="0" w:color="auto"/>
                        <w:bottom w:val="none" w:sz="0" w:space="0" w:color="auto"/>
                        <w:right w:val="none" w:sz="0" w:space="0" w:color="auto"/>
                      </w:divBdr>
                      <w:divsChild>
                        <w:div w:id="1407846969">
                          <w:marLeft w:val="0"/>
                          <w:marRight w:val="0"/>
                          <w:marTop w:val="0"/>
                          <w:marBottom w:val="0"/>
                          <w:divBdr>
                            <w:top w:val="none" w:sz="0" w:space="0" w:color="auto"/>
                            <w:left w:val="none" w:sz="0" w:space="0" w:color="auto"/>
                            <w:bottom w:val="none" w:sz="0" w:space="0" w:color="auto"/>
                            <w:right w:val="none" w:sz="0" w:space="0" w:color="auto"/>
                          </w:divBdr>
                        </w:div>
                        <w:div w:id="1549686142">
                          <w:marLeft w:val="0"/>
                          <w:marRight w:val="0"/>
                          <w:marTop w:val="0"/>
                          <w:marBottom w:val="0"/>
                          <w:divBdr>
                            <w:top w:val="none" w:sz="0" w:space="0" w:color="auto"/>
                            <w:left w:val="none" w:sz="0" w:space="0" w:color="auto"/>
                            <w:bottom w:val="none" w:sz="0" w:space="0" w:color="auto"/>
                            <w:right w:val="none" w:sz="0" w:space="0" w:color="auto"/>
                          </w:divBdr>
                          <w:divsChild>
                            <w:div w:id="1248611675">
                              <w:marLeft w:val="0"/>
                              <w:marRight w:val="0"/>
                              <w:marTop w:val="0"/>
                              <w:marBottom w:val="0"/>
                              <w:divBdr>
                                <w:top w:val="none" w:sz="0" w:space="0" w:color="auto"/>
                                <w:left w:val="none" w:sz="0" w:space="0" w:color="auto"/>
                                <w:bottom w:val="none" w:sz="0" w:space="0" w:color="auto"/>
                                <w:right w:val="none" w:sz="0" w:space="0" w:color="auto"/>
                              </w:divBdr>
                            </w:div>
                            <w:div w:id="92210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68212">
      <w:bodyDiv w:val="1"/>
      <w:marLeft w:val="0"/>
      <w:marRight w:val="0"/>
      <w:marTop w:val="0"/>
      <w:marBottom w:val="0"/>
      <w:divBdr>
        <w:top w:val="none" w:sz="0" w:space="0" w:color="auto"/>
        <w:left w:val="none" w:sz="0" w:space="0" w:color="auto"/>
        <w:bottom w:val="none" w:sz="0" w:space="0" w:color="auto"/>
        <w:right w:val="none" w:sz="0" w:space="0" w:color="auto"/>
      </w:divBdr>
      <w:divsChild>
        <w:div w:id="548421754">
          <w:marLeft w:val="0"/>
          <w:marRight w:val="0"/>
          <w:marTop w:val="0"/>
          <w:marBottom w:val="360"/>
          <w:divBdr>
            <w:top w:val="none" w:sz="0" w:space="0" w:color="auto"/>
            <w:left w:val="none" w:sz="0" w:space="0" w:color="auto"/>
            <w:bottom w:val="none" w:sz="0" w:space="0" w:color="auto"/>
            <w:right w:val="none" w:sz="0" w:space="0" w:color="auto"/>
          </w:divBdr>
        </w:div>
        <w:div w:id="1235629383">
          <w:marLeft w:val="0"/>
          <w:marRight w:val="0"/>
          <w:marTop w:val="168"/>
          <w:marBottom w:val="72"/>
          <w:divBdr>
            <w:top w:val="none" w:sz="0" w:space="0" w:color="auto"/>
            <w:left w:val="none" w:sz="0" w:space="0" w:color="auto"/>
            <w:bottom w:val="none" w:sz="0" w:space="0" w:color="auto"/>
            <w:right w:val="none" w:sz="0" w:space="0" w:color="auto"/>
          </w:divBdr>
          <w:divsChild>
            <w:div w:id="829254853">
              <w:marLeft w:val="0"/>
              <w:marRight w:val="0"/>
              <w:marTop w:val="0"/>
              <w:marBottom w:val="0"/>
              <w:divBdr>
                <w:top w:val="none" w:sz="0" w:space="0" w:color="auto"/>
                <w:left w:val="none" w:sz="0" w:space="0" w:color="auto"/>
                <w:bottom w:val="none" w:sz="0" w:space="0" w:color="auto"/>
                <w:right w:val="none" w:sz="0" w:space="0" w:color="auto"/>
              </w:divBdr>
            </w:div>
            <w:div w:id="1475172153">
              <w:marLeft w:val="0"/>
              <w:marRight w:val="0"/>
              <w:marTop w:val="0"/>
              <w:marBottom w:val="0"/>
              <w:divBdr>
                <w:top w:val="none" w:sz="0" w:space="0" w:color="auto"/>
                <w:left w:val="none" w:sz="0" w:space="0" w:color="auto"/>
                <w:bottom w:val="none" w:sz="0" w:space="0" w:color="auto"/>
                <w:right w:val="none" w:sz="0" w:space="0" w:color="auto"/>
              </w:divBdr>
              <w:divsChild>
                <w:div w:id="1625693524">
                  <w:marLeft w:val="0"/>
                  <w:marRight w:val="0"/>
                  <w:marTop w:val="0"/>
                  <w:marBottom w:val="0"/>
                  <w:divBdr>
                    <w:top w:val="none" w:sz="0" w:space="0" w:color="auto"/>
                    <w:left w:val="none" w:sz="0" w:space="0" w:color="auto"/>
                    <w:bottom w:val="none" w:sz="0" w:space="0" w:color="auto"/>
                    <w:right w:val="none" w:sz="0" w:space="0" w:color="auto"/>
                  </w:divBdr>
                </w:div>
                <w:div w:id="660894437">
                  <w:marLeft w:val="0"/>
                  <w:marRight w:val="0"/>
                  <w:marTop w:val="0"/>
                  <w:marBottom w:val="0"/>
                  <w:divBdr>
                    <w:top w:val="none" w:sz="0" w:space="0" w:color="auto"/>
                    <w:left w:val="none" w:sz="0" w:space="0" w:color="auto"/>
                    <w:bottom w:val="none" w:sz="0" w:space="0" w:color="auto"/>
                    <w:right w:val="none" w:sz="0" w:space="0" w:color="auto"/>
                  </w:divBdr>
                </w:div>
                <w:div w:id="1425035793">
                  <w:marLeft w:val="0"/>
                  <w:marRight w:val="0"/>
                  <w:marTop w:val="0"/>
                  <w:marBottom w:val="0"/>
                  <w:divBdr>
                    <w:top w:val="none" w:sz="0" w:space="0" w:color="auto"/>
                    <w:left w:val="none" w:sz="0" w:space="0" w:color="auto"/>
                    <w:bottom w:val="none" w:sz="0" w:space="0" w:color="auto"/>
                    <w:right w:val="none" w:sz="0" w:space="0" w:color="auto"/>
                  </w:divBdr>
                </w:div>
                <w:div w:id="1757091105">
                  <w:marLeft w:val="0"/>
                  <w:marRight w:val="0"/>
                  <w:marTop w:val="0"/>
                  <w:marBottom w:val="0"/>
                  <w:divBdr>
                    <w:top w:val="none" w:sz="0" w:space="0" w:color="auto"/>
                    <w:left w:val="none" w:sz="0" w:space="0" w:color="auto"/>
                    <w:bottom w:val="none" w:sz="0" w:space="0" w:color="auto"/>
                    <w:right w:val="none" w:sz="0" w:space="0" w:color="auto"/>
                  </w:divBdr>
                </w:div>
                <w:div w:id="63826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53201">
      <w:bodyDiv w:val="1"/>
      <w:marLeft w:val="0"/>
      <w:marRight w:val="0"/>
      <w:marTop w:val="0"/>
      <w:marBottom w:val="0"/>
      <w:divBdr>
        <w:top w:val="none" w:sz="0" w:space="0" w:color="auto"/>
        <w:left w:val="none" w:sz="0" w:space="0" w:color="auto"/>
        <w:bottom w:val="none" w:sz="0" w:space="0" w:color="auto"/>
        <w:right w:val="none" w:sz="0" w:space="0" w:color="auto"/>
      </w:divBdr>
      <w:divsChild>
        <w:div w:id="555706839">
          <w:marLeft w:val="2040"/>
          <w:marRight w:val="0"/>
          <w:marTop w:val="0"/>
          <w:marBottom w:val="0"/>
          <w:divBdr>
            <w:top w:val="none" w:sz="0" w:space="0" w:color="auto"/>
            <w:left w:val="none" w:sz="0" w:space="0" w:color="auto"/>
            <w:bottom w:val="none" w:sz="0" w:space="0" w:color="auto"/>
            <w:right w:val="none" w:sz="0" w:space="0" w:color="auto"/>
          </w:divBdr>
          <w:divsChild>
            <w:div w:id="1444766598">
              <w:marLeft w:val="0"/>
              <w:marRight w:val="0"/>
              <w:marTop w:val="0"/>
              <w:marBottom w:val="300"/>
              <w:divBdr>
                <w:top w:val="single" w:sz="6" w:space="6" w:color="BCE8F1"/>
                <w:left w:val="single" w:sz="6" w:space="11" w:color="BCE8F1"/>
                <w:bottom w:val="single" w:sz="6" w:space="6" w:color="BCE8F1"/>
                <w:right w:val="single" w:sz="6" w:space="26" w:color="BCE8F1"/>
              </w:divBdr>
              <w:divsChild>
                <w:div w:id="205284985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307327251">
      <w:bodyDiv w:val="1"/>
      <w:marLeft w:val="0"/>
      <w:marRight w:val="0"/>
      <w:marTop w:val="0"/>
      <w:marBottom w:val="0"/>
      <w:divBdr>
        <w:top w:val="none" w:sz="0" w:space="0" w:color="auto"/>
        <w:left w:val="none" w:sz="0" w:space="0" w:color="auto"/>
        <w:bottom w:val="none" w:sz="0" w:space="0" w:color="auto"/>
        <w:right w:val="none" w:sz="0" w:space="0" w:color="auto"/>
      </w:divBdr>
      <w:divsChild>
        <w:div w:id="2026395404">
          <w:marLeft w:val="0"/>
          <w:marRight w:val="0"/>
          <w:marTop w:val="0"/>
          <w:marBottom w:val="360"/>
          <w:divBdr>
            <w:top w:val="none" w:sz="0" w:space="0" w:color="auto"/>
            <w:left w:val="none" w:sz="0" w:space="0" w:color="auto"/>
            <w:bottom w:val="none" w:sz="0" w:space="0" w:color="auto"/>
            <w:right w:val="none" w:sz="0" w:space="0" w:color="auto"/>
          </w:divBdr>
        </w:div>
        <w:div w:id="1779829958">
          <w:marLeft w:val="0"/>
          <w:marRight w:val="0"/>
          <w:marTop w:val="168"/>
          <w:marBottom w:val="72"/>
          <w:divBdr>
            <w:top w:val="none" w:sz="0" w:space="0" w:color="auto"/>
            <w:left w:val="none" w:sz="0" w:space="0" w:color="auto"/>
            <w:bottom w:val="none" w:sz="0" w:space="0" w:color="auto"/>
            <w:right w:val="none" w:sz="0" w:space="0" w:color="auto"/>
          </w:divBdr>
          <w:divsChild>
            <w:div w:id="441998931">
              <w:marLeft w:val="0"/>
              <w:marRight w:val="0"/>
              <w:marTop w:val="0"/>
              <w:marBottom w:val="0"/>
              <w:divBdr>
                <w:top w:val="none" w:sz="0" w:space="0" w:color="auto"/>
                <w:left w:val="none" w:sz="0" w:space="0" w:color="auto"/>
                <w:bottom w:val="none" w:sz="0" w:space="0" w:color="auto"/>
                <w:right w:val="none" w:sz="0" w:space="0" w:color="auto"/>
              </w:divBdr>
            </w:div>
            <w:div w:id="1509246223">
              <w:marLeft w:val="0"/>
              <w:marRight w:val="0"/>
              <w:marTop w:val="0"/>
              <w:marBottom w:val="0"/>
              <w:divBdr>
                <w:top w:val="none" w:sz="0" w:space="0" w:color="auto"/>
                <w:left w:val="none" w:sz="0" w:space="0" w:color="auto"/>
                <w:bottom w:val="none" w:sz="0" w:space="0" w:color="auto"/>
                <w:right w:val="none" w:sz="0" w:space="0" w:color="auto"/>
              </w:divBdr>
              <w:divsChild>
                <w:div w:id="1270236406">
                  <w:marLeft w:val="0"/>
                  <w:marRight w:val="0"/>
                  <w:marTop w:val="0"/>
                  <w:marBottom w:val="0"/>
                  <w:divBdr>
                    <w:top w:val="none" w:sz="0" w:space="0" w:color="auto"/>
                    <w:left w:val="none" w:sz="0" w:space="0" w:color="auto"/>
                    <w:bottom w:val="none" w:sz="0" w:space="0" w:color="auto"/>
                    <w:right w:val="none" w:sz="0" w:space="0" w:color="auto"/>
                  </w:divBdr>
                </w:div>
                <w:div w:id="65079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566458">
      <w:bodyDiv w:val="1"/>
      <w:marLeft w:val="0"/>
      <w:marRight w:val="0"/>
      <w:marTop w:val="0"/>
      <w:marBottom w:val="0"/>
      <w:divBdr>
        <w:top w:val="none" w:sz="0" w:space="0" w:color="auto"/>
        <w:left w:val="none" w:sz="0" w:space="0" w:color="auto"/>
        <w:bottom w:val="none" w:sz="0" w:space="0" w:color="auto"/>
        <w:right w:val="none" w:sz="0" w:space="0" w:color="auto"/>
      </w:divBdr>
      <w:divsChild>
        <w:div w:id="1394740053">
          <w:marLeft w:val="0"/>
          <w:marRight w:val="0"/>
          <w:marTop w:val="0"/>
          <w:marBottom w:val="432"/>
          <w:divBdr>
            <w:top w:val="none" w:sz="0" w:space="0" w:color="auto"/>
            <w:left w:val="none" w:sz="0" w:space="0" w:color="auto"/>
            <w:bottom w:val="none" w:sz="0" w:space="0" w:color="auto"/>
            <w:right w:val="none" w:sz="0" w:space="0" w:color="auto"/>
          </w:divBdr>
          <w:divsChild>
            <w:div w:id="499589164">
              <w:marLeft w:val="2040"/>
              <w:marRight w:val="0"/>
              <w:marTop w:val="0"/>
              <w:marBottom w:val="0"/>
              <w:divBdr>
                <w:top w:val="none" w:sz="0" w:space="0" w:color="auto"/>
                <w:left w:val="none" w:sz="0" w:space="0" w:color="auto"/>
                <w:bottom w:val="none" w:sz="0" w:space="0" w:color="auto"/>
                <w:right w:val="none" w:sz="0" w:space="0" w:color="auto"/>
              </w:divBdr>
              <w:divsChild>
                <w:div w:id="1568615324">
                  <w:marLeft w:val="0"/>
                  <w:marRight w:val="0"/>
                  <w:marTop w:val="0"/>
                  <w:marBottom w:val="300"/>
                  <w:divBdr>
                    <w:top w:val="single" w:sz="6" w:space="6" w:color="BCE8F1"/>
                    <w:left w:val="single" w:sz="6" w:space="11" w:color="BCE8F1"/>
                    <w:bottom w:val="single" w:sz="6" w:space="6" w:color="BCE8F1"/>
                    <w:right w:val="single" w:sz="6" w:space="26" w:color="BCE8F1"/>
                  </w:divBdr>
                  <w:divsChild>
                    <w:div w:id="1898514097">
                      <w:marLeft w:val="0"/>
                      <w:marRight w:val="0"/>
                      <w:marTop w:val="0"/>
                      <w:marBottom w:val="360"/>
                      <w:divBdr>
                        <w:top w:val="none" w:sz="0" w:space="0" w:color="auto"/>
                        <w:left w:val="none" w:sz="0" w:space="0" w:color="auto"/>
                        <w:bottom w:val="none" w:sz="0" w:space="0" w:color="auto"/>
                        <w:right w:val="none" w:sz="0" w:space="0" w:color="auto"/>
                      </w:divBdr>
                    </w:div>
                    <w:div w:id="439959749">
                      <w:marLeft w:val="0"/>
                      <w:marRight w:val="0"/>
                      <w:marTop w:val="168"/>
                      <w:marBottom w:val="72"/>
                      <w:divBdr>
                        <w:top w:val="none" w:sz="0" w:space="0" w:color="auto"/>
                        <w:left w:val="none" w:sz="0" w:space="0" w:color="auto"/>
                        <w:bottom w:val="none" w:sz="0" w:space="0" w:color="auto"/>
                        <w:right w:val="none" w:sz="0" w:space="0" w:color="auto"/>
                      </w:divBdr>
                      <w:divsChild>
                        <w:div w:id="915630651">
                          <w:marLeft w:val="0"/>
                          <w:marRight w:val="0"/>
                          <w:marTop w:val="0"/>
                          <w:marBottom w:val="0"/>
                          <w:divBdr>
                            <w:top w:val="none" w:sz="0" w:space="0" w:color="auto"/>
                            <w:left w:val="none" w:sz="0" w:space="0" w:color="auto"/>
                            <w:bottom w:val="none" w:sz="0" w:space="0" w:color="auto"/>
                            <w:right w:val="none" w:sz="0" w:space="0" w:color="auto"/>
                          </w:divBdr>
                        </w:div>
                        <w:div w:id="1116678121">
                          <w:marLeft w:val="0"/>
                          <w:marRight w:val="0"/>
                          <w:marTop w:val="0"/>
                          <w:marBottom w:val="0"/>
                          <w:divBdr>
                            <w:top w:val="none" w:sz="0" w:space="0" w:color="auto"/>
                            <w:left w:val="none" w:sz="0" w:space="0" w:color="auto"/>
                            <w:bottom w:val="none" w:sz="0" w:space="0" w:color="auto"/>
                            <w:right w:val="none" w:sz="0" w:space="0" w:color="auto"/>
                          </w:divBdr>
                          <w:divsChild>
                            <w:div w:id="1935934822">
                              <w:marLeft w:val="0"/>
                              <w:marRight w:val="0"/>
                              <w:marTop w:val="0"/>
                              <w:marBottom w:val="0"/>
                              <w:divBdr>
                                <w:top w:val="none" w:sz="0" w:space="0" w:color="auto"/>
                                <w:left w:val="none" w:sz="0" w:space="0" w:color="auto"/>
                                <w:bottom w:val="none" w:sz="0" w:space="0" w:color="auto"/>
                                <w:right w:val="none" w:sz="0" w:space="0" w:color="auto"/>
                              </w:divBdr>
                            </w:div>
                            <w:div w:id="334963461">
                              <w:marLeft w:val="0"/>
                              <w:marRight w:val="0"/>
                              <w:marTop w:val="0"/>
                              <w:marBottom w:val="0"/>
                              <w:divBdr>
                                <w:top w:val="none" w:sz="0" w:space="0" w:color="auto"/>
                                <w:left w:val="none" w:sz="0" w:space="0" w:color="auto"/>
                                <w:bottom w:val="none" w:sz="0" w:space="0" w:color="auto"/>
                                <w:right w:val="none" w:sz="0" w:space="0" w:color="auto"/>
                              </w:divBdr>
                            </w:div>
                            <w:div w:id="390926356">
                              <w:marLeft w:val="0"/>
                              <w:marRight w:val="0"/>
                              <w:marTop w:val="0"/>
                              <w:marBottom w:val="0"/>
                              <w:divBdr>
                                <w:top w:val="none" w:sz="0" w:space="0" w:color="auto"/>
                                <w:left w:val="none" w:sz="0" w:space="0" w:color="auto"/>
                                <w:bottom w:val="none" w:sz="0" w:space="0" w:color="auto"/>
                                <w:right w:val="none" w:sz="0" w:space="0" w:color="auto"/>
                              </w:divBdr>
                            </w:div>
                            <w:div w:id="13210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756001">
          <w:marLeft w:val="0"/>
          <w:marRight w:val="0"/>
          <w:marTop w:val="0"/>
          <w:marBottom w:val="432"/>
          <w:divBdr>
            <w:top w:val="none" w:sz="0" w:space="0" w:color="auto"/>
            <w:left w:val="none" w:sz="0" w:space="0" w:color="auto"/>
            <w:bottom w:val="none" w:sz="0" w:space="0" w:color="auto"/>
            <w:right w:val="none" w:sz="0" w:space="0" w:color="auto"/>
          </w:divBdr>
          <w:divsChild>
            <w:div w:id="1288773731">
              <w:marLeft w:val="0"/>
              <w:marRight w:val="0"/>
              <w:marTop w:val="0"/>
              <w:marBottom w:val="432"/>
              <w:divBdr>
                <w:top w:val="single" w:sz="6" w:space="6" w:color="DCDCDC"/>
                <w:left w:val="single" w:sz="6" w:space="6" w:color="DCDCDC"/>
                <w:bottom w:val="single" w:sz="6" w:space="6" w:color="DCDCDC"/>
                <w:right w:val="single" w:sz="6" w:space="6" w:color="DCDCDC"/>
              </w:divBdr>
              <w:divsChild>
                <w:div w:id="1465851571">
                  <w:marLeft w:val="0"/>
                  <w:marRight w:val="0"/>
                  <w:marTop w:val="134"/>
                  <w:marBottom w:val="0"/>
                  <w:divBdr>
                    <w:top w:val="none" w:sz="0" w:space="0" w:color="auto"/>
                    <w:left w:val="none" w:sz="0" w:space="0" w:color="auto"/>
                    <w:bottom w:val="none" w:sz="0" w:space="0" w:color="auto"/>
                    <w:right w:val="none" w:sz="0" w:space="0" w:color="auto"/>
                  </w:divBdr>
                </w:div>
                <w:div w:id="1468208017">
                  <w:marLeft w:val="0"/>
                  <w:marRight w:val="0"/>
                  <w:marTop w:val="134"/>
                  <w:marBottom w:val="0"/>
                  <w:divBdr>
                    <w:top w:val="none" w:sz="0" w:space="0" w:color="auto"/>
                    <w:left w:val="none" w:sz="0" w:space="0" w:color="auto"/>
                    <w:bottom w:val="none" w:sz="0" w:space="0" w:color="auto"/>
                    <w:right w:val="none" w:sz="0" w:space="0" w:color="auto"/>
                  </w:divBdr>
                </w:div>
                <w:div w:id="1029645713">
                  <w:marLeft w:val="0"/>
                  <w:marRight w:val="0"/>
                  <w:marTop w:val="134"/>
                  <w:marBottom w:val="0"/>
                  <w:divBdr>
                    <w:top w:val="none" w:sz="0" w:space="0" w:color="auto"/>
                    <w:left w:val="none" w:sz="0" w:space="0" w:color="auto"/>
                    <w:bottom w:val="none" w:sz="0" w:space="0" w:color="auto"/>
                    <w:right w:val="none" w:sz="0" w:space="0" w:color="auto"/>
                  </w:divBdr>
                </w:div>
              </w:divsChild>
            </w:div>
            <w:div w:id="1072695447">
              <w:marLeft w:val="2040"/>
              <w:marRight w:val="0"/>
              <w:marTop w:val="0"/>
              <w:marBottom w:val="0"/>
              <w:divBdr>
                <w:top w:val="none" w:sz="0" w:space="0" w:color="auto"/>
                <w:left w:val="none" w:sz="0" w:space="0" w:color="auto"/>
                <w:bottom w:val="none" w:sz="0" w:space="0" w:color="auto"/>
                <w:right w:val="none" w:sz="0" w:space="0" w:color="auto"/>
              </w:divBdr>
              <w:divsChild>
                <w:div w:id="2134857512">
                  <w:marLeft w:val="0"/>
                  <w:marRight w:val="0"/>
                  <w:marTop w:val="0"/>
                  <w:marBottom w:val="300"/>
                  <w:divBdr>
                    <w:top w:val="single" w:sz="6" w:space="6" w:color="BCE8F1"/>
                    <w:left w:val="single" w:sz="6" w:space="11" w:color="BCE8F1"/>
                    <w:bottom w:val="single" w:sz="6" w:space="6" w:color="BCE8F1"/>
                    <w:right w:val="single" w:sz="6" w:space="26" w:color="BCE8F1"/>
                  </w:divBdr>
                  <w:divsChild>
                    <w:div w:id="2100170432">
                      <w:marLeft w:val="0"/>
                      <w:marRight w:val="0"/>
                      <w:marTop w:val="0"/>
                      <w:marBottom w:val="360"/>
                      <w:divBdr>
                        <w:top w:val="none" w:sz="0" w:space="0" w:color="auto"/>
                        <w:left w:val="none" w:sz="0" w:space="0" w:color="auto"/>
                        <w:bottom w:val="none" w:sz="0" w:space="0" w:color="auto"/>
                        <w:right w:val="none" w:sz="0" w:space="0" w:color="auto"/>
                      </w:divBdr>
                    </w:div>
                    <w:div w:id="369766260">
                      <w:marLeft w:val="0"/>
                      <w:marRight w:val="0"/>
                      <w:marTop w:val="168"/>
                      <w:marBottom w:val="72"/>
                      <w:divBdr>
                        <w:top w:val="none" w:sz="0" w:space="0" w:color="auto"/>
                        <w:left w:val="none" w:sz="0" w:space="0" w:color="auto"/>
                        <w:bottom w:val="none" w:sz="0" w:space="0" w:color="auto"/>
                        <w:right w:val="none" w:sz="0" w:space="0" w:color="auto"/>
                      </w:divBdr>
                      <w:divsChild>
                        <w:div w:id="1998221819">
                          <w:marLeft w:val="0"/>
                          <w:marRight w:val="0"/>
                          <w:marTop w:val="0"/>
                          <w:marBottom w:val="0"/>
                          <w:divBdr>
                            <w:top w:val="none" w:sz="0" w:space="0" w:color="auto"/>
                            <w:left w:val="none" w:sz="0" w:space="0" w:color="auto"/>
                            <w:bottom w:val="none" w:sz="0" w:space="0" w:color="auto"/>
                            <w:right w:val="none" w:sz="0" w:space="0" w:color="auto"/>
                          </w:divBdr>
                        </w:div>
                        <w:div w:id="146939446">
                          <w:marLeft w:val="0"/>
                          <w:marRight w:val="0"/>
                          <w:marTop w:val="0"/>
                          <w:marBottom w:val="0"/>
                          <w:divBdr>
                            <w:top w:val="none" w:sz="0" w:space="0" w:color="auto"/>
                            <w:left w:val="none" w:sz="0" w:space="0" w:color="auto"/>
                            <w:bottom w:val="none" w:sz="0" w:space="0" w:color="auto"/>
                            <w:right w:val="none" w:sz="0" w:space="0" w:color="auto"/>
                          </w:divBdr>
                          <w:divsChild>
                            <w:div w:id="1328754748">
                              <w:marLeft w:val="0"/>
                              <w:marRight w:val="0"/>
                              <w:marTop w:val="0"/>
                              <w:marBottom w:val="0"/>
                              <w:divBdr>
                                <w:top w:val="none" w:sz="0" w:space="0" w:color="auto"/>
                                <w:left w:val="none" w:sz="0" w:space="0" w:color="auto"/>
                                <w:bottom w:val="none" w:sz="0" w:space="0" w:color="auto"/>
                                <w:right w:val="none" w:sz="0" w:space="0" w:color="auto"/>
                              </w:divBdr>
                            </w:div>
                            <w:div w:id="357630875">
                              <w:marLeft w:val="0"/>
                              <w:marRight w:val="0"/>
                              <w:marTop w:val="0"/>
                              <w:marBottom w:val="0"/>
                              <w:divBdr>
                                <w:top w:val="none" w:sz="0" w:space="0" w:color="auto"/>
                                <w:left w:val="none" w:sz="0" w:space="0" w:color="auto"/>
                                <w:bottom w:val="none" w:sz="0" w:space="0" w:color="auto"/>
                                <w:right w:val="none" w:sz="0" w:space="0" w:color="auto"/>
                              </w:divBdr>
                            </w:div>
                            <w:div w:id="1325891354">
                              <w:marLeft w:val="0"/>
                              <w:marRight w:val="0"/>
                              <w:marTop w:val="0"/>
                              <w:marBottom w:val="0"/>
                              <w:divBdr>
                                <w:top w:val="none" w:sz="0" w:space="0" w:color="auto"/>
                                <w:left w:val="none" w:sz="0" w:space="0" w:color="auto"/>
                                <w:bottom w:val="none" w:sz="0" w:space="0" w:color="auto"/>
                                <w:right w:val="none" w:sz="0" w:space="0" w:color="auto"/>
                              </w:divBdr>
                            </w:div>
                            <w:div w:id="113869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630861">
          <w:marLeft w:val="0"/>
          <w:marRight w:val="0"/>
          <w:marTop w:val="0"/>
          <w:marBottom w:val="432"/>
          <w:divBdr>
            <w:top w:val="none" w:sz="0" w:space="0" w:color="auto"/>
            <w:left w:val="none" w:sz="0" w:space="0" w:color="auto"/>
            <w:bottom w:val="none" w:sz="0" w:space="0" w:color="auto"/>
            <w:right w:val="none" w:sz="0" w:space="0" w:color="auto"/>
          </w:divBdr>
          <w:divsChild>
            <w:div w:id="1274630983">
              <w:marLeft w:val="0"/>
              <w:marRight w:val="0"/>
              <w:marTop w:val="0"/>
              <w:marBottom w:val="432"/>
              <w:divBdr>
                <w:top w:val="single" w:sz="6" w:space="6" w:color="DCDCDC"/>
                <w:left w:val="single" w:sz="6" w:space="6" w:color="DCDCDC"/>
                <w:bottom w:val="single" w:sz="6" w:space="6" w:color="DCDCDC"/>
                <w:right w:val="single" w:sz="6" w:space="6" w:color="DCDCDC"/>
              </w:divBdr>
              <w:divsChild>
                <w:div w:id="1440834041">
                  <w:marLeft w:val="0"/>
                  <w:marRight w:val="0"/>
                  <w:marTop w:val="134"/>
                  <w:marBottom w:val="0"/>
                  <w:divBdr>
                    <w:top w:val="none" w:sz="0" w:space="0" w:color="auto"/>
                    <w:left w:val="none" w:sz="0" w:space="0" w:color="auto"/>
                    <w:bottom w:val="none" w:sz="0" w:space="0" w:color="auto"/>
                    <w:right w:val="none" w:sz="0" w:space="0" w:color="auto"/>
                  </w:divBdr>
                </w:div>
                <w:div w:id="574432708">
                  <w:marLeft w:val="0"/>
                  <w:marRight w:val="0"/>
                  <w:marTop w:val="134"/>
                  <w:marBottom w:val="0"/>
                  <w:divBdr>
                    <w:top w:val="none" w:sz="0" w:space="0" w:color="auto"/>
                    <w:left w:val="none" w:sz="0" w:space="0" w:color="auto"/>
                    <w:bottom w:val="none" w:sz="0" w:space="0" w:color="auto"/>
                    <w:right w:val="none" w:sz="0" w:space="0" w:color="auto"/>
                  </w:divBdr>
                </w:div>
                <w:div w:id="1973439675">
                  <w:marLeft w:val="0"/>
                  <w:marRight w:val="0"/>
                  <w:marTop w:val="134"/>
                  <w:marBottom w:val="0"/>
                  <w:divBdr>
                    <w:top w:val="none" w:sz="0" w:space="0" w:color="auto"/>
                    <w:left w:val="none" w:sz="0" w:space="0" w:color="auto"/>
                    <w:bottom w:val="none" w:sz="0" w:space="0" w:color="auto"/>
                    <w:right w:val="none" w:sz="0" w:space="0" w:color="auto"/>
                  </w:divBdr>
                </w:div>
              </w:divsChild>
            </w:div>
            <w:div w:id="384984925">
              <w:marLeft w:val="2040"/>
              <w:marRight w:val="0"/>
              <w:marTop w:val="0"/>
              <w:marBottom w:val="0"/>
              <w:divBdr>
                <w:top w:val="none" w:sz="0" w:space="0" w:color="auto"/>
                <w:left w:val="none" w:sz="0" w:space="0" w:color="auto"/>
                <w:bottom w:val="none" w:sz="0" w:space="0" w:color="auto"/>
                <w:right w:val="none" w:sz="0" w:space="0" w:color="auto"/>
              </w:divBdr>
              <w:divsChild>
                <w:div w:id="819543862">
                  <w:marLeft w:val="0"/>
                  <w:marRight w:val="0"/>
                  <w:marTop w:val="0"/>
                  <w:marBottom w:val="300"/>
                  <w:divBdr>
                    <w:top w:val="single" w:sz="6" w:space="6" w:color="BCE8F1"/>
                    <w:left w:val="single" w:sz="6" w:space="11" w:color="BCE8F1"/>
                    <w:bottom w:val="single" w:sz="6" w:space="6" w:color="BCE8F1"/>
                    <w:right w:val="single" w:sz="6" w:space="26" w:color="BCE8F1"/>
                  </w:divBdr>
                  <w:divsChild>
                    <w:div w:id="2116975771">
                      <w:marLeft w:val="0"/>
                      <w:marRight w:val="0"/>
                      <w:marTop w:val="0"/>
                      <w:marBottom w:val="360"/>
                      <w:divBdr>
                        <w:top w:val="none" w:sz="0" w:space="0" w:color="auto"/>
                        <w:left w:val="none" w:sz="0" w:space="0" w:color="auto"/>
                        <w:bottom w:val="none" w:sz="0" w:space="0" w:color="auto"/>
                        <w:right w:val="none" w:sz="0" w:space="0" w:color="auto"/>
                      </w:divBdr>
                    </w:div>
                    <w:div w:id="879364541">
                      <w:marLeft w:val="0"/>
                      <w:marRight w:val="0"/>
                      <w:marTop w:val="168"/>
                      <w:marBottom w:val="72"/>
                      <w:divBdr>
                        <w:top w:val="none" w:sz="0" w:space="0" w:color="auto"/>
                        <w:left w:val="none" w:sz="0" w:space="0" w:color="auto"/>
                        <w:bottom w:val="none" w:sz="0" w:space="0" w:color="auto"/>
                        <w:right w:val="none" w:sz="0" w:space="0" w:color="auto"/>
                      </w:divBdr>
                      <w:divsChild>
                        <w:div w:id="1919442388">
                          <w:marLeft w:val="0"/>
                          <w:marRight w:val="0"/>
                          <w:marTop w:val="0"/>
                          <w:marBottom w:val="0"/>
                          <w:divBdr>
                            <w:top w:val="none" w:sz="0" w:space="0" w:color="auto"/>
                            <w:left w:val="none" w:sz="0" w:space="0" w:color="auto"/>
                            <w:bottom w:val="none" w:sz="0" w:space="0" w:color="auto"/>
                            <w:right w:val="none" w:sz="0" w:space="0" w:color="auto"/>
                          </w:divBdr>
                        </w:div>
                        <w:div w:id="2096170309">
                          <w:marLeft w:val="0"/>
                          <w:marRight w:val="0"/>
                          <w:marTop w:val="0"/>
                          <w:marBottom w:val="0"/>
                          <w:divBdr>
                            <w:top w:val="none" w:sz="0" w:space="0" w:color="auto"/>
                            <w:left w:val="none" w:sz="0" w:space="0" w:color="auto"/>
                            <w:bottom w:val="none" w:sz="0" w:space="0" w:color="auto"/>
                            <w:right w:val="none" w:sz="0" w:space="0" w:color="auto"/>
                          </w:divBdr>
                          <w:divsChild>
                            <w:div w:id="917637714">
                              <w:marLeft w:val="0"/>
                              <w:marRight w:val="0"/>
                              <w:marTop w:val="0"/>
                              <w:marBottom w:val="0"/>
                              <w:divBdr>
                                <w:top w:val="none" w:sz="0" w:space="0" w:color="auto"/>
                                <w:left w:val="none" w:sz="0" w:space="0" w:color="auto"/>
                                <w:bottom w:val="none" w:sz="0" w:space="0" w:color="auto"/>
                                <w:right w:val="none" w:sz="0" w:space="0" w:color="auto"/>
                              </w:divBdr>
                            </w:div>
                            <w:div w:id="94332367">
                              <w:marLeft w:val="0"/>
                              <w:marRight w:val="0"/>
                              <w:marTop w:val="0"/>
                              <w:marBottom w:val="0"/>
                              <w:divBdr>
                                <w:top w:val="none" w:sz="0" w:space="0" w:color="auto"/>
                                <w:left w:val="none" w:sz="0" w:space="0" w:color="auto"/>
                                <w:bottom w:val="none" w:sz="0" w:space="0" w:color="auto"/>
                                <w:right w:val="none" w:sz="0" w:space="0" w:color="auto"/>
                              </w:divBdr>
                            </w:div>
                            <w:div w:id="1468621365">
                              <w:marLeft w:val="0"/>
                              <w:marRight w:val="0"/>
                              <w:marTop w:val="0"/>
                              <w:marBottom w:val="0"/>
                              <w:divBdr>
                                <w:top w:val="none" w:sz="0" w:space="0" w:color="auto"/>
                                <w:left w:val="none" w:sz="0" w:space="0" w:color="auto"/>
                                <w:bottom w:val="none" w:sz="0" w:space="0" w:color="auto"/>
                                <w:right w:val="none" w:sz="0" w:space="0" w:color="auto"/>
                              </w:divBdr>
                            </w:div>
                            <w:div w:id="86744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096526">
          <w:marLeft w:val="0"/>
          <w:marRight w:val="0"/>
          <w:marTop w:val="0"/>
          <w:marBottom w:val="432"/>
          <w:divBdr>
            <w:top w:val="none" w:sz="0" w:space="0" w:color="auto"/>
            <w:left w:val="none" w:sz="0" w:space="0" w:color="auto"/>
            <w:bottom w:val="none" w:sz="0" w:space="0" w:color="auto"/>
            <w:right w:val="none" w:sz="0" w:space="0" w:color="auto"/>
          </w:divBdr>
          <w:divsChild>
            <w:div w:id="1732652386">
              <w:marLeft w:val="0"/>
              <w:marRight w:val="0"/>
              <w:marTop w:val="0"/>
              <w:marBottom w:val="432"/>
              <w:divBdr>
                <w:top w:val="single" w:sz="6" w:space="6" w:color="DCDCDC"/>
                <w:left w:val="single" w:sz="6" w:space="6" w:color="DCDCDC"/>
                <w:bottom w:val="single" w:sz="6" w:space="6" w:color="DCDCDC"/>
                <w:right w:val="single" w:sz="6" w:space="6" w:color="DCDCDC"/>
              </w:divBdr>
              <w:divsChild>
                <w:div w:id="101799778">
                  <w:marLeft w:val="0"/>
                  <w:marRight w:val="0"/>
                  <w:marTop w:val="134"/>
                  <w:marBottom w:val="0"/>
                  <w:divBdr>
                    <w:top w:val="none" w:sz="0" w:space="0" w:color="auto"/>
                    <w:left w:val="none" w:sz="0" w:space="0" w:color="auto"/>
                    <w:bottom w:val="none" w:sz="0" w:space="0" w:color="auto"/>
                    <w:right w:val="none" w:sz="0" w:space="0" w:color="auto"/>
                  </w:divBdr>
                </w:div>
                <w:div w:id="1724669721">
                  <w:marLeft w:val="0"/>
                  <w:marRight w:val="0"/>
                  <w:marTop w:val="134"/>
                  <w:marBottom w:val="0"/>
                  <w:divBdr>
                    <w:top w:val="none" w:sz="0" w:space="0" w:color="auto"/>
                    <w:left w:val="none" w:sz="0" w:space="0" w:color="auto"/>
                    <w:bottom w:val="none" w:sz="0" w:space="0" w:color="auto"/>
                    <w:right w:val="none" w:sz="0" w:space="0" w:color="auto"/>
                  </w:divBdr>
                </w:div>
                <w:div w:id="1903100097">
                  <w:marLeft w:val="0"/>
                  <w:marRight w:val="0"/>
                  <w:marTop w:val="134"/>
                  <w:marBottom w:val="0"/>
                  <w:divBdr>
                    <w:top w:val="none" w:sz="0" w:space="0" w:color="auto"/>
                    <w:left w:val="none" w:sz="0" w:space="0" w:color="auto"/>
                    <w:bottom w:val="none" w:sz="0" w:space="0" w:color="auto"/>
                    <w:right w:val="none" w:sz="0" w:space="0" w:color="auto"/>
                  </w:divBdr>
                </w:div>
              </w:divsChild>
            </w:div>
            <w:div w:id="718288841">
              <w:marLeft w:val="2040"/>
              <w:marRight w:val="0"/>
              <w:marTop w:val="0"/>
              <w:marBottom w:val="0"/>
              <w:divBdr>
                <w:top w:val="none" w:sz="0" w:space="0" w:color="auto"/>
                <w:left w:val="none" w:sz="0" w:space="0" w:color="auto"/>
                <w:bottom w:val="none" w:sz="0" w:space="0" w:color="auto"/>
                <w:right w:val="none" w:sz="0" w:space="0" w:color="auto"/>
              </w:divBdr>
              <w:divsChild>
                <w:div w:id="1155419056">
                  <w:marLeft w:val="0"/>
                  <w:marRight w:val="0"/>
                  <w:marTop w:val="0"/>
                  <w:marBottom w:val="300"/>
                  <w:divBdr>
                    <w:top w:val="single" w:sz="6" w:space="6" w:color="BCE8F1"/>
                    <w:left w:val="single" w:sz="6" w:space="11" w:color="BCE8F1"/>
                    <w:bottom w:val="single" w:sz="6" w:space="6" w:color="BCE8F1"/>
                    <w:right w:val="single" w:sz="6" w:space="26" w:color="BCE8F1"/>
                  </w:divBdr>
                  <w:divsChild>
                    <w:div w:id="761218901">
                      <w:marLeft w:val="0"/>
                      <w:marRight w:val="0"/>
                      <w:marTop w:val="0"/>
                      <w:marBottom w:val="360"/>
                      <w:divBdr>
                        <w:top w:val="none" w:sz="0" w:space="0" w:color="auto"/>
                        <w:left w:val="none" w:sz="0" w:space="0" w:color="auto"/>
                        <w:bottom w:val="none" w:sz="0" w:space="0" w:color="auto"/>
                        <w:right w:val="none" w:sz="0" w:space="0" w:color="auto"/>
                      </w:divBdr>
                    </w:div>
                    <w:div w:id="1948389489">
                      <w:marLeft w:val="0"/>
                      <w:marRight w:val="0"/>
                      <w:marTop w:val="168"/>
                      <w:marBottom w:val="72"/>
                      <w:divBdr>
                        <w:top w:val="none" w:sz="0" w:space="0" w:color="auto"/>
                        <w:left w:val="none" w:sz="0" w:space="0" w:color="auto"/>
                        <w:bottom w:val="none" w:sz="0" w:space="0" w:color="auto"/>
                        <w:right w:val="none" w:sz="0" w:space="0" w:color="auto"/>
                      </w:divBdr>
                      <w:divsChild>
                        <w:div w:id="867260807">
                          <w:marLeft w:val="0"/>
                          <w:marRight w:val="0"/>
                          <w:marTop w:val="0"/>
                          <w:marBottom w:val="0"/>
                          <w:divBdr>
                            <w:top w:val="none" w:sz="0" w:space="0" w:color="auto"/>
                            <w:left w:val="none" w:sz="0" w:space="0" w:color="auto"/>
                            <w:bottom w:val="none" w:sz="0" w:space="0" w:color="auto"/>
                            <w:right w:val="none" w:sz="0" w:space="0" w:color="auto"/>
                          </w:divBdr>
                        </w:div>
                        <w:div w:id="1912737542">
                          <w:marLeft w:val="0"/>
                          <w:marRight w:val="0"/>
                          <w:marTop w:val="0"/>
                          <w:marBottom w:val="0"/>
                          <w:divBdr>
                            <w:top w:val="none" w:sz="0" w:space="0" w:color="auto"/>
                            <w:left w:val="none" w:sz="0" w:space="0" w:color="auto"/>
                            <w:bottom w:val="none" w:sz="0" w:space="0" w:color="auto"/>
                            <w:right w:val="none" w:sz="0" w:space="0" w:color="auto"/>
                          </w:divBdr>
                          <w:divsChild>
                            <w:div w:id="741951587">
                              <w:marLeft w:val="0"/>
                              <w:marRight w:val="0"/>
                              <w:marTop w:val="0"/>
                              <w:marBottom w:val="0"/>
                              <w:divBdr>
                                <w:top w:val="none" w:sz="0" w:space="0" w:color="auto"/>
                                <w:left w:val="none" w:sz="0" w:space="0" w:color="auto"/>
                                <w:bottom w:val="none" w:sz="0" w:space="0" w:color="auto"/>
                                <w:right w:val="none" w:sz="0" w:space="0" w:color="auto"/>
                              </w:divBdr>
                            </w:div>
                            <w:div w:id="218441827">
                              <w:marLeft w:val="0"/>
                              <w:marRight w:val="0"/>
                              <w:marTop w:val="0"/>
                              <w:marBottom w:val="0"/>
                              <w:divBdr>
                                <w:top w:val="none" w:sz="0" w:space="0" w:color="auto"/>
                                <w:left w:val="none" w:sz="0" w:space="0" w:color="auto"/>
                                <w:bottom w:val="none" w:sz="0" w:space="0" w:color="auto"/>
                                <w:right w:val="none" w:sz="0" w:space="0" w:color="auto"/>
                              </w:divBdr>
                            </w:div>
                            <w:div w:id="1770465139">
                              <w:marLeft w:val="0"/>
                              <w:marRight w:val="0"/>
                              <w:marTop w:val="0"/>
                              <w:marBottom w:val="0"/>
                              <w:divBdr>
                                <w:top w:val="none" w:sz="0" w:space="0" w:color="auto"/>
                                <w:left w:val="none" w:sz="0" w:space="0" w:color="auto"/>
                                <w:bottom w:val="none" w:sz="0" w:space="0" w:color="auto"/>
                                <w:right w:val="none" w:sz="0" w:space="0" w:color="auto"/>
                              </w:divBdr>
                            </w:div>
                            <w:div w:id="17364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924245">
      <w:bodyDiv w:val="1"/>
      <w:marLeft w:val="0"/>
      <w:marRight w:val="0"/>
      <w:marTop w:val="0"/>
      <w:marBottom w:val="0"/>
      <w:divBdr>
        <w:top w:val="none" w:sz="0" w:space="0" w:color="auto"/>
        <w:left w:val="none" w:sz="0" w:space="0" w:color="auto"/>
        <w:bottom w:val="none" w:sz="0" w:space="0" w:color="auto"/>
        <w:right w:val="none" w:sz="0" w:space="0" w:color="auto"/>
      </w:divBdr>
      <w:divsChild>
        <w:div w:id="943920734">
          <w:marLeft w:val="0"/>
          <w:marRight w:val="0"/>
          <w:marTop w:val="0"/>
          <w:marBottom w:val="432"/>
          <w:divBdr>
            <w:top w:val="none" w:sz="0" w:space="0" w:color="auto"/>
            <w:left w:val="none" w:sz="0" w:space="0" w:color="auto"/>
            <w:bottom w:val="none" w:sz="0" w:space="0" w:color="auto"/>
            <w:right w:val="none" w:sz="0" w:space="0" w:color="auto"/>
          </w:divBdr>
          <w:divsChild>
            <w:div w:id="1001546216">
              <w:marLeft w:val="2040"/>
              <w:marRight w:val="0"/>
              <w:marTop w:val="0"/>
              <w:marBottom w:val="0"/>
              <w:divBdr>
                <w:top w:val="none" w:sz="0" w:space="0" w:color="auto"/>
                <w:left w:val="none" w:sz="0" w:space="0" w:color="auto"/>
                <w:bottom w:val="none" w:sz="0" w:space="0" w:color="auto"/>
                <w:right w:val="none" w:sz="0" w:space="0" w:color="auto"/>
              </w:divBdr>
              <w:divsChild>
                <w:div w:id="2015839105">
                  <w:marLeft w:val="0"/>
                  <w:marRight w:val="0"/>
                  <w:marTop w:val="0"/>
                  <w:marBottom w:val="300"/>
                  <w:divBdr>
                    <w:top w:val="single" w:sz="6" w:space="6" w:color="BCE8F1"/>
                    <w:left w:val="single" w:sz="6" w:space="11" w:color="BCE8F1"/>
                    <w:bottom w:val="single" w:sz="6" w:space="6" w:color="BCE8F1"/>
                    <w:right w:val="single" w:sz="6" w:space="26" w:color="BCE8F1"/>
                  </w:divBdr>
                  <w:divsChild>
                    <w:div w:id="909316518">
                      <w:marLeft w:val="0"/>
                      <w:marRight w:val="0"/>
                      <w:marTop w:val="0"/>
                      <w:marBottom w:val="360"/>
                      <w:divBdr>
                        <w:top w:val="none" w:sz="0" w:space="0" w:color="auto"/>
                        <w:left w:val="none" w:sz="0" w:space="0" w:color="auto"/>
                        <w:bottom w:val="none" w:sz="0" w:space="0" w:color="auto"/>
                        <w:right w:val="none" w:sz="0" w:space="0" w:color="auto"/>
                      </w:divBdr>
                    </w:div>
                    <w:div w:id="1194154771">
                      <w:marLeft w:val="0"/>
                      <w:marRight w:val="0"/>
                      <w:marTop w:val="168"/>
                      <w:marBottom w:val="72"/>
                      <w:divBdr>
                        <w:top w:val="none" w:sz="0" w:space="0" w:color="auto"/>
                        <w:left w:val="none" w:sz="0" w:space="0" w:color="auto"/>
                        <w:bottom w:val="none" w:sz="0" w:space="0" w:color="auto"/>
                        <w:right w:val="none" w:sz="0" w:space="0" w:color="auto"/>
                      </w:divBdr>
                      <w:divsChild>
                        <w:div w:id="436291135">
                          <w:marLeft w:val="0"/>
                          <w:marRight w:val="0"/>
                          <w:marTop w:val="0"/>
                          <w:marBottom w:val="0"/>
                          <w:divBdr>
                            <w:top w:val="none" w:sz="0" w:space="0" w:color="auto"/>
                            <w:left w:val="none" w:sz="0" w:space="0" w:color="auto"/>
                            <w:bottom w:val="none" w:sz="0" w:space="0" w:color="auto"/>
                            <w:right w:val="none" w:sz="0" w:space="0" w:color="auto"/>
                          </w:divBdr>
                        </w:div>
                        <w:div w:id="1083261111">
                          <w:marLeft w:val="0"/>
                          <w:marRight w:val="0"/>
                          <w:marTop w:val="0"/>
                          <w:marBottom w:val="0"/>
                          <w:divBdr>
                            <w:top w:val="none" w:sz="0" w:space="0" w:color="auto"/>
                            <w:left w:val="none" w:sz="0" w:space="0" w:color="auto"/>
                            <w:bottom w:val="none" w:sz="0" w:space="0" w:color="auto"/>
                            <w:right w:val="none" w:sz="0" w:space="0" w:color="auto"/>
                          </w:divBdr>
                          <w:divsChild>
                            <w:div w:id="186213711">
                              <w:marLeft w:val="0"/>
                              <w:marRight w:val="0"/>
                              <w:marTop w:val="0"/>
                              <w:marBottom w:val="0"/>
                              <w:divBdr>
                                <w:top w:val="none" w:sz="0" w:space="0" w:color="auto"/>
                                <w:left w:val="none" w:sz="0" w:space="0" w:color="auto"/>
                                <w:bottom w:val="none" w:sz="0" w:space="0" w:color="auto"/>
                                <w:right w:val="none" w:sz="0" w:space="0" w:color="auto"/>
                              </w:divBdr>
                            </w:div>
                            <w:div w:id="513887368">
                              <w:marLeft w:val="0"/>
                              <w:marRight w:val="0"/>
                              <w:marTop w:val="0"/>
                              <w:marBottom w:val="0"/>
                              <w:divBdr>
                                <w:top w:val="none" w:sz="0" w:space="0" w:color="auto"/>
                                <w:left w:val="none" w:sz="0" w:space="0" w:color="auto"/>
                                <w:bottom w:val="none" w:sz="0" w:space="0" w:color="auto"/>
                                <w:right w:val="none" w:sz="0" w:space="0" w:color="auto"/>
                              </w:divBdr>
                            </w:div>
                            <w:div w:id="718356859">
                              <w:marLeft w:val="0"/>
                              <w:marRight w:val="0"/>
                              <w:marTop w:val="0"/>
                              <w:marBottom w:val="0"/>
                              <w:divBdr>
                                <w:top w:val="none" w:sz="0" w:space="0" w:color="auto"/>
                                <w:left w:val="none" w:sz="0" w:space="0" w:color="auto"/>
                                <w:bottom w:val="none" w:sz="0" w:space="0" w:color="auto"/>
                                <w:right w:val="none" w:sz="0" w:space="0" w:color="auto"/>
                              </w:divBdr>
                            </w:div>
                            <w:div w:id="796144613">
                              <w:marLeft w:val="0"/>
                              <w:marRight w:val="0"/>
                              <w:marTop w:val="0"/>
                              <w:marBottom w:val="0"/>
                              <w:divBdr>
                                <w:top w:val="none" w:sz="0" w:space="0" w:color="auto"/>
                                <w:left w:val="none" w:sz="0" w:space="0" w:color="auto"/>
                                <w:bottom w:val="none" w:sz="0" w:space="0" w:color="auto"/>
                                <w:right w:val="none" w:sz="0" w:space="0" w:color="auto"/>
                              </w:divBdr>
                            </w:div>
                            <w:div w:id="19076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060290">
          <w:marLeft w:val="0"/>
          <w:marRight w:val="0"/>
          <w:marTop w:val="0"/>
          <w:marBottom w:val="432"/>
          <w:divBdr>
            <w:top w:val="none" w:sz="0" w:space="0" w:color="auto"/>
            <w:left w:val="none" w:sz="0" w:space="0" w:color="auto"/>
            <w:bottom w:val="none" w:sz="0" w:space="0" w:color="auto"/>
            <w:right w:val="none" w:sz="0" w:space="0" w:color="auto"/>
          </w:divBdr>
          <w:divsChild>
            <w:div w:id="2062167051">
              <w:marLeft w:val="0"/>
              <w:marRight w:val="0"/>
              <w:marTop w:val="0"/>
              <w:marBottom w:val="432"/>
              <w:divBdr>
                <w:top w:val="single" w:sz="6" w:space="6" w:color="DCDCDC"/>
                <w:left w:val="single" w:sz="6" w:space="6" w:color="DCDCDC"/>
                <w:bottom w:val="single" w:sz="6" w:space="6" w:color="DCDCDC"/>
                <w:right w:val="single" w:sz="6" w:space="6" w:color="DCDCDC"/>
              </w:divBdr>
              <w:divsChild>
                <w:div w:id="388118254">
                  <w:marLeft w:val="0"/>
                  <w:marRight w:val="0"/>
                  <w:marTop w:val="134"/>
                  <w:marBottom w:val="0"/>
                  <w:divBdr>
                    <w:top w:val="none" w:sz="0" w:space="0" w:color="auto"/>
                    <w:left w:val="none" w:sz="0" w:space="0" w:color="auto"/>
                    <w:bottom w:val="none" w:sz="0" w:space="0" w:color="auto"/>
                    <w:right w:val="none" w:sz="0" w:space="0" w:color="auto"/>
                  </w:divBdr>
                </w:div>
                <w:div w:id="1763838371">
                  <w:marLeft w:val="0"/>
                  <w:marRight w:val="0"/>
                  <w:marTop w:val="134"/>
                  <w:marBottom w:val="0"/>
                  <w:divBdr>
                    <w:top w:val="none" w:sz="0" w:space="0" w:color="auto"/>
                    <w:left w:val="none" w:sz="0" w:space="0" w:color="auto"/>
                    <w:bottom w:val="none" w:sz="0" w:space="0" w:color="auto"/>
                    <w:right w:val="none" w:sz="0" w:space="0" w:color="auto"/>
                  </w:divBdr>
                </w:div>
                <w:div w:id="1257981486">
                  <w:marLeft w:val="0"/>
                  <w:marRight w:val="0"/>
                  <w:marTop w:val="134"/>
                  <w:marBottom w:val="0"/>
                  <w:divBdr>
                    <w:top w:val="none" w:sz="0" w:space="0" w:color="auto"/>
                    <w:left w:val="none" w:sz="0" w:space="0" w:color="auto"/>
                    <w:bottom w:val="none" w:sz="0" w:space="0" w:color="auto"/>
                    <w:right w:val="none" w:sz="0" w:space="0" w:color="auto"/>
                  </w:divBdr>
                </w:div>
              </w:divsChild>
            </w:div>
            <w:div w:id="265575977">
              <w:marLeft w:val="2040"/>
              <w:marRight w:val="0"/>
              <w:marTop w:val="0"/>
              <w:marBottom w:val="0"/>
              <w:divBdr>
                <w:top w:val="none" w:sz="0" w:space="0" w:color="auto"/>
                <w:left w:val="none" w:sz="0" w:space="0" w:color="auto"/>
                <w:bottom w:val="none" w:sz="0" w:space="0" w:color="auto"/>
                <w:right w:val="none" w:sz="0" w:space="0" w:color="auto"/>
              </w:divBdr>
              <w:divsChild>
                <w:div w:id="1292982776">
                  <w:marLeft w:val="0"/>
                  <w:marRight w:val="0"/>
                  <w:marTop w:val="0"/>
                  <w:marBottom w:val="300"/>
                  <w:divBdr>
                    <w:top w:val="single" w:sz="6" w:space="6" w:color="BCE8F1"/>
                    <w:left w:val="single" w:sz="6" w:space="11" w:color="BCE8F1"/>
                    <w:bottom w:val="single" w:sz="6" w:space="6" w:color="BCE8F1"/>
                    <w:right w:val="single" w:sz="6" w:space="26" w:color="BCE8F1"/>
                  </w:divBdr>
                  <w:divsChild>
                    <w:div w:id="939066667">
                      <w:marLeft w:val="0"/>
                      <w:marRight w:val="0"/>
                      <w:marTop w:val="0"/>
                      <w:marBottom w:val="360"/>
                      <w:divBdr>
                        <w:top w:val="none" w:sz="0" w:space="0" w:color="auto"/>
                        <w:left w:val="none" w:sz="0" w:space="0" w:color="auto"/>
                        <w:bottom w:val="none" w:sz="0" w:space="0" w:color="auto"/>
                        <w:right w:val="none" w:sz="0" w:space="0" w:color="auto"/>
                      </w:divBdr>
                    </w:div>
                    <w:div w:id="315451264">
                      <w:marLeft w:val="0"/>
                      <w:marRight w:val="0"/>
                      <w:marTop w:val="168"/>
                      <w:marBottom w:val="72"/>
                      <w:divBdr>
                        <w:top w:val="none" w:sz="0" w:space="0" w:color="auto"/>
                        <w:left w:val="none" w:sz="0" w:space="0" w:color="auto"/>
                        <w:bottom w:val="none" w:sz="0" w:space="0" w:color="auto"/>
                        <w:right w:val="none" w:sz="0" w:space="0" w:color="auto"/>
                      </w:divBdr>
                      <w:divsChild>
                        <w:div w:id="1443719243">
                          <w:marLeft w:val="0"/>
                          <w:marRight w:val="0"/>
                          <w:marTop w:val="0"/>
                          <w:marBottom w:val="0"/>
                          <w:divBdr>
                            <w:top w:val="none" w:sz="0" w:space="0" w:color="auto"/>
                            <w:left w:val="none" w:sz="0" w:space="0" w:color="auto"/>
                            <w:bottom w:val="none" w:sz="0" w:space="0" w:color="auto"/>
                            <w:right w:val="none" w:sz="0" w:space="0" w:color="auto"/>
                          </w:divBdr>
                        </w:div>
                        <w:div w:id="144517357">
                          <w:marLeft w:val="0"/>
                          <w:marRight w:val="0"/>
                          <w:marTop w:val="0"/>
                          <w:marBottom w:val="0"/>
                          <w:divBdr>
                            <w:top w:val="none" w:sz="0" w:space="0" w:color="auto"/>
                            <w:left w:val="none" w:sz="0" w:space="0" w:color="auto"/>
                            <w:bottom w:val="none" w:sz="0" w:space="0" w:color="auto"/>
                            <w:right w:val="none" w:sz="0" w:space="0" w:color="auto"/>
                          </w:divBdr>
                          <w:divsChild>
                            <w:div w:id="539634879">
                              <w:marLeft w:val="0"/>
                              <w:marRight w:val="0"/>
                              <w:marTop w:val="0"/>
                              <w:marBottom w:val="0"/>
                              <w:divBdr>
                                <w:top w:val="none" w:sz="0" w:space="0" w:color="auto"/>
                                <w:left w:val="none" w:sz="0" w:space="0" w:color="auto"/>
                                <w:bottom w:val="none" w:sz="0" w:space="0" w:color="auto"/>
                                <w:right w:val="none" w:sz="0" w:space="0" w:color="auto"/>
                              </w:divBdr>
                            </w:div>
                            <w:div w:id="634876372">
                              <w:marLeft w:val="0"/>
                              <w:marRight w:val="0"/>
                              <w:marTop w:val="0"/>
                              <w:marBottom w:val="0"/>
                              <w:divBdr>
                                <w:top w:val="none" w:sz="0" w:space="0" w:color="auto"/>
                                <w:left w:val="none" w:sz="0" w:space="0" w:color="auto"/>
                                <w:bottom w:val="none" w:sz="0" w:space="0" w:color="auto"/>
                                <w:right w:val="none" w:sz="0" w:space="0" w:color="auto"/>
                              </w:divBdr>
                            </w:div>
                            <w:div w:id="1869758124">
                              <w:marLeft w:val="0"/>
                              <w:marRight w:val="0"/>
                              <w:marTop w:val="0"/>
                              <w:marBottom w:val="0"/>
                              <w:divBdr>
                                <w:top w:val="none" w:sz="0" w:space="0" w:color="auto"/>
                                <w:left w:val="none" w:sz="0" w:space="0" w:color="auto"/>
                                <w:bottom w:val="none" w:sz="0" w:space="0" w:color="auto"/>
                                <w:right w:val="none" w:sz="0" w:space="0" w:color="auto"/>
                              </w:divBdr>
                            </w:div>
                            <w:div w:id="1941790961">
                              <w:marLeft w:val="0"/>
                              <w:marRight w:val="0"/>
                              <w:marTop w:val="0"/>
                              <w:marBottom w:val="0"/>
                              <w:divBdr>
                                <w:top w:val="none" w:sz="0" w:space="0" w:color="auto"/>
                                <w:left w:val="none" w:sz="0" w:space="0" w:color="auto"/>
                                <w:bottom w:val="none" w:sz="0" w:space="0" w:color="auto"/>
                                <w:right w:val="none" w:sz="0" w:space="0" w:color="auto"/>
                              </w:divBdr>
                            </w:div>
                            <w:div w:id="48575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359084">
          <w:marLeft w:val="0"/>
          <w:marRight w:val="0"/>
          <w:marTop w:val="0"/>
          <w:marBottom w:val="432"/>
          <w:divBdr>
            <w:top w:val="none" w:sz="0" w:space="0" w:color="auto"/>
            <w:left w:val="none" w:sz="0" w:space="0" w:color="auto"/>
            <w:bottom w:val="none" w:sz="0" w:space="0" w:color="auto"/>
            <w:right w:val="none" w:sz="0" w:space="0" w:color="auto"/>
          </w:divBdr>
          <w:divsChild>
            <w:div w:id="1161196725">
              <w:marLeft w:val="0"/>
              <w:marRight w:val="0"/>
              <w:marTop w:val="0"/>
              <w:marBottom w:val="432"/>
              <w:divBdr>
                <w:top w:val="single" w:sz="6" w:space="6" w:color="DCDCDC"/>
                <w:left w:val="single" w:sz="6" w:space="6" w:color="DCDCDC"/>
                <w:bottom w:val="single" w:sz="6" w:space="6" w:color="DCDCDC"/>
                <w:right w:val="single" w:sz="6" w:space="6" w:color="DCDCDC"/>
              </w:divBdr>
              <w:divsChild>
                <w:div w:id="1821074703">
                  <w:marLeft w:val="0"/>
                  <w:marRight w:val="0"/>
                  <w:marTop w:val="134"/>
                  <w:marBottom w:val="0"/>
                  <w:divBdr>
                    <w:top w:val="none" w:sz="0" w:space="0" w:color="auto"/>
                    <w:left w:val="none" w:sz="0" w:space="0" w:color="auto"/>
                    <w:bottom w:val="none" w:sz="0" w:space="0" w:color="auto"/>
                    <w:right w:val="none" w:sz="0" w:space="0" w:color="auto"/>
                  </w:divBdr>
                </w:div>
                <w:div w:id="255214118">
                  <w:marLeft w:val="0"/>
                  <w:marRight w:val="0"/>
                  <w:marTop w:val="134"/>
                  <w:marBottom w:val="0"/>
                  <w:divBdr>
                    <w:top w:val="none" w:sz="0" w:space="0" w:color="auto"/>
                    <w:left w:val="none" w:sz="0" w:space="0" w:color="auto"/>
                    <w:bottom w:val="none" w:sz="0" w:space="0" w:color="auto"/>
                    <w:right w:val="none" w:sz="0" w:space="0" w:color="auto"/>
                  </w:divBdr>
                </w:div>
                <w:div w:id="954480182">
                  <w:marLeft w:val="0"/>
                  <w:marRight w:val="0"/>
                  <w:marTop w:val="134"/>
                  <w:marBottom w:val="0"/>
                  <w:divBdr>
                    <w:top w:val="none" w:sz="0" w:space="0" w:color="auto"/>
                    <w:left w:val="none" w:sz="0" w:space="0" w:color="auto"/>
                    <w:bottom w:val="none" w:sz="0" w:space="0" w:color="auto"/>
                    <w:right w:val="none" w:sz="0" w:space="0" w:color="auto"/>
                  </w:divBdr>
                </w:div>
              </w:divsChild>
            </w:div>
            <w:div w:id="760835618">
              <w:marLeft w:val="2040"/>
              <w:marRight w:val="0"/>
              <w:marTop w:val="0"/>
              <w:marBottom w:val="0"/>
              <w:divBdr>
                <w:top w:val="none" w:sz="0" w:space="0" w:color="auto"/>
                <w:left w:val="none" w:sz="0" w:space="0" w:color="auto"/>
                <w:bottom w:val="none" w:sz="0" w:space="0" w:color="auto"/>
                <w:right w:val="none" w:sz="0" w:space="0" w:color="auto"/>
              </w:divBdr>
              <w:divsChild>
                <w:div w:id="481890897">
                  <w:marLeft w:val="0"/>
                  <w:marRight w:val="0"/>
                  <w:marTop w:val="0"/>
                  <w:marBottom w:val="300"/>
                  <w:divBdr>
                    <w:top w:val="single" w:sz="6" w:space="6" w:color="BCE8F1"/>
                    <w:left w:val="single" w:sz="6" w:space="11" w:color="BCE8F1"/>
                    <w:bottom w:val="single" w:sz="6" w:space="6" w:color="BCE8F1"/>
                    <w:right w:val="single" w:sz="6" w:space="26" w:color="BCE8F1"/>
                  </w:divBdr>
                  <w:divsChild>
                    <w:div w:id="1751924423">
                      <w:marLeft w:val="0"/>
                      <w:marRight w:val="0"/>
                      <w:marTop w:val="0"/>
                      <w:marBottom w:val="360"/>
                      <w:divBdr>
                        <w:top w:val="none" w:sz="0" w:space="0" w:color="auto"/>
                        <w:left w:val="none" w:sz="0" w:space="0" w:color="auto"/>
                        <w:bottom w:val="none" w:sz="0" w:space="0" w:color="auto"/>
                        <w:right w:val="none" w:sz="0" w:space="0" w:color="auto"/>
                      </w:divBdr>
                    </w:div>
                    <w:div w:id="453140981">
                      <w:marLeft w:val="0"/>
                      <w:marRight w:val="0"/>
                      <w:marTop w:val="168"/>
                      <w:marBottom w:val="72"/>
                      <w:divBdr>
                        <w:top w:val="none" w:sz="0" w:space="0" w:color="auto"/>
                        <w:left w:val="none" w:sz="0" w:space="0" w:color="auto"/>
                        <w:bottom w:val="none" w:sz="0" w:space="0" w:color="auto"/>
                        <w:right w:val="none" w:sz="0" w:space="0" w:color="auto"/>
                      </w:divBdr>
                      <w:divsChild>
                        <w:div w:id="84305068">
                          <w:marLeft w:val="0"/>
                          <w:marRight w:val="0"/>
                          <w:marTop w:val="0"/>
                          <w:marBottom w:val="0"/>
                          <w:divBdr>
                            <w:top w:val="none" w:sz="0" w:space="0" w:color="auto"/>
                            <w:left w:val="none" w:sz="0" w:space="0" w:color="auto"/>
                            <w:bottom w:val="none" w:sz="0" w:space="0" w:color="auto"/>
                            <w:right w:val="none" w:sz="0" w:space="0" w:color="auto"/>
                          </w:divBdr>
                        </w:div>
                        <w:div w:id="2126850999">
                          <w:marLeft w:val="0"/>
                          <w:marRight w:val="0"/>
                          <w:marTop w:val="0"/>
                          <w:marBottom w:val="0"/>
                          <w:divBdr>
                            <w:top w:val="none" w:sz="0" w:space="0" w:color="auto"/>
                            <w:left w:val="none" w:sz="0" w:space="0" w:color="auto"/>
                            <w:bottom w:val="none" w:sz="0" w:space="0" w:color="auto"/>
                            <w:right w:val="none" w:sz="0" w:space="0" w:color="auto"/>
                          </w:divBdr>
                          <w:divsChild>
                            <w:div w:id="1093359202">
                              <w:marLeft w:val="0"/>
                              <w:marRight w:val="0"/>
                              <w:marTop w:val="0"/>
                              <w:marBottom w:val="0"/>
                              <w:divBdr>
                                <w:top w:val="none" w:sz="0" w:space="0" w:color="auto"/>
                                <w:left w:val="none" w:sz="0" w:space="0" w:color="auto"/>
                                <w:bottom w:val="none" w:sz="0" w:space="0" w:color="auto"/>
                                <w:right w:val="none" w:sz="0" w:space="0" w:color="auto"/>
                              </w:divBdr>
                            </w:div>
                            <w:div w:id="2107384514">
                              <w:marLeft w:val="0"/>
                              <w:marRight w:val="0"/>
                              <w:marTop w:val="0"/>
                              <w:marBottom w:val="0"/>
                              <w:divBdr>
                                <w:top w:val="none" w:sz="0" w:space="0" w:color="auto"/>
                                <w:left w:val="none" w:sz="0" w:space="0" w:color="auto"/>
                                <w:bottom w:val="none" w:sz="0" w:space="0" w:color="auto"/>
                                <w:right w:val="none" w:sz="0" w:space="0" w:color="auto"/>
                              </w:divBdr>
                            </w:div>
                            <w:div w:id="181364242">
                              <w:marLeft w:val="0"/>
                              <w:marRight w:val="0"/>
                              <w:marTop w:val="0"/>
                              <w:marBottom w:val="0"/>
                              <w:divBdr>
                                <w:top w:val="none" w:sz="0" w:space="0" w:color="auto"/>
                                <w:left w:val="none" w:sz="0" w:space="0" w:color="auto"/>
                                <w:bottom w:val="none" w:sz="0" w:space="0" w:color="auto"/>
                                <w:right w:val="none" w:sz="0" w:space="0" w:color="auto"/>
                              </w:divBdr>
                            </w:div>
                            <w:div w:id="1964650502">
                              <w:marLeft w:val="0"/>
                              <w:marRight w:val="0"/>
                              <w:marTop w:val="0"/>
                              <w:marBottom w:val="0"/>
                              <w:divBdr>
                                <w:top w:val="none" w:sz="0" w:space="0" w:color="auto"/>
                                <w:left w:val="none" w:sz="0" w:space="0" w:color="auto"/>
                                <w:bottom w:val="none" w:sz="0" w:space="0" w:color="auto"/>
                                <w:right w:val="none" w:sz="0" w:space="0" w:color="auto"/>
                              </w:divBdr>
                            </w:div>
                            <w:div w:id="208891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465628">
          <w:marLeft w:val="0"/>
          <w:marRight w:val="0"/>
          <w:marTop w:val="0"/>
          <w:marBottom w:val="432"/>
          <w:divBdr>
            <w:top w:val="none" w:sz="0" w:space="0" w:color="auto"/>
            <w:left w:val="none" w:sz="0" w:space="0" w:color="auto"/>
            <w:bottom w:val="none" w:sz="0" w:space="0" w:color="auto"/>
            <w:right w:val="none" w:sz="0" w:space="0" w:color="auto"/>
          </w:divBdr>
          <w:divsChild>
            <w:div w:id="1633899496">
              <w:marLeft w:val="0"/>
              <w:marRight w:val="0"/>
              <w:marTop w:val="0"/>
              <w:marBottom w:val="432"/>
              <w:divBdr>
                <w:top w:val="single" w:sz="6" w:space="6" w:color="DCDCDC"/>
                <w:left w:val="single" w:sz="6" w:space="6" w:color="DCDCDC"/>
                <w:bottom w:val="single" w:sz="6" w:space="6" w:color="DCDCDC"/>
                <w:right w:val="single" w:sz="6" w:space="6" w:color="DCDCDC"/>
              </w:divBdr>
              <w:divsChild>
                <w:div w:id="2062051872">
                  <w:marLeft w:val="0"/>
                  <w:marRight w:val="0"/>
                  <w:marTop w:val="134"/>
                  <w:marBottom w:val="0"/>
                  <w:divBdr>
                    <w:top w:val="none" w:sz="0" w:space="0" w:color="auto"/>
                    <w:left w:val="none" w:sz="0" w:space="0" w:color="auto"/>
                    <w:bottom w:val="none" w:sz="0" w:space="0" w:color="auto"/>
                    <w:right w:val="none" w:sz="0" w:space="0" w:color="auto"/>
                  </w:divBdr>
                </w:div>
                <w:div w:id="1662345881">
                  <w:marLeft w:val="0"/>
                  <w:marRight w:val="0"/>
                  <w:marTop w:val="134"/>
                  <w:marBottom w:val="0"/>
                  <w:divBdr>
                    <w:top w:val="none" w:sz="0" w:space="0" w:color="auto"/>
                    <w:left w:val="none" w:sz="0" w:space="0" w:color="auto"/>
                    <w:bottom w:val="none" w:sz="0" w:space="0" w:color="auto"/>
                    <w:right w:val="none" w:sz="0" w:space="0" w:color="auto"/>
                  </w:divBdr>
                </w:div>
                <w:div w:id="778723707">
                  <w:marLeft w:val="0"/>
                  <w:marRight w:val="0"/>
                  <w:marTop w:val="134"/>
                  <w:marBottom w:val="0"/>
                  <w:divBdr>
                    <w:top w:val="none" w:sz="0" w:space="0" w:color="auto"/>
                    <w:left w:val="none" w:sz="0" w:space="0" w:color="auto"/>
                    <w:bottom w:val="none" w:sz="0" w:space="0" w:color="auto"/>
                    <w:right w:val="none" w:sz="0" w:space="0" w:color="auto"/>
                  </w:divBdr>
                </w:div>
              </w:divsChild>
            </w:div>
            <w:div w:id="680861327">
              <w:marLeft w:val="2040"/>
              <w:marRight w:val="0"/>
              <w:marTop w:val="0"/>
              <w:marBottom w:val="0"/>
              <w:divBdr>
                <w:top w:val="none" w:sz="0" w:space="0" w:color="auto"/>
                <w:left w:val="none" w:sz="0" w:space="0" w:color="auto"/>
                <w:bottom w:val="none" w:sz="0" w:space="0" w:color="auto"/>
                <w:right w:val="none" w:sz="0" w:space="0" w:color="auto"/>
              </w:divBdr>
              <w:divsChild>
                <w:div w:id="280504494">
                  <w:marLeft w:val="0"/>
                  <w:marRight w:val="0"/>
                  <w:marTop w:val="0"/>
                  <w:marBottom w:val="300"/>
                  <w:divBdr>
                    <w:top w:val="single" w:sz="6" w:space="6" w:color="BCE8F1"/>
                    <w:left w:val="single" w:sz="6" w:space="11" w:color="BCE8F1"/>
                    <w:bottom w:val="single" w:sz="6" w:space="6" w:color="BCE8F1"/>
                    <w:right w:val="single" w:sz="6" w:space="26" w:color="BCE8F1"/>
                  </w:divBdr>
                  <w:divsChild>
                    <w:div w:id="68967279">
                      <w:marLeft w:val="0"/>
                      <w:marRight w:val="0"/>
                      <w:marTop w:val="0"/>
                      <w:marBottom w:val="360"/>
                      <w:divBdr>
                        <w:top w:val="none" w:sz="0" w:space="0" w:color="auto"/>
                        <w:left w:val="none" w:sz="0" w:space="0" w:color="auto"/>
                        <w:bottom w:val="none" w:sz="0" w:space="0" w:color="auto"/>
                        <w:right w:val="none" w:sz="0" w:space="0" w:color="auto"/>
                      </w:divBdr>
                    </w:div>
                    <w:div w:id="211428121">
                      <w:marLeft w:val="0"/>
                      <w:marRight w:val="0"/>
                      <w:marTop w:val="168"/>
                      <w:marBottom w:val="72"/>
                      <w:divBdr>
                        <w:top w:val="none" w:sz="0" w:space="0" w:color="auto"/>
                        <w:left w:val="none" w:sz="0" w:space="0" w:color="auto"/>
                        <w:bottom w:val="none" w:sz="0" w:space="0" w:color="auto"/>
                        <w:right w:val="none" w:sz="0" w:space="0" w:color="auto"/>
                      </w:divBdr>
                      <w:divsChild>
                        <w:div w:id="1136491583">
                          <w:marLeft w:val="0"/>
                          <w:marRight w:val="0"/>
                          <w:marTop w:val="0"/>
                          <w:marBottom w:val="0"/>
                          <w:divBdr>
                            <w:top w:val="none" w:sz="0" w:space="0" w:color="auto"/>
                            <w:left w:val="none" w:sz="0" w:space="0" w:color="auto"/>
                            <w:bottom w:val="none" w:sz="0" w:space="0" w:color="auto"/>
                            <w:right w:val="none" w:sz="0" w:space="0" w:color="auto"/>
                          </w:divBdr>
                        </w:div>
                        <w:div w:id="1359044905">
                          <w:marLeft w:val="0"/>
                          <w:marRight w:val="0"/>
                          <w:marTop w:val="0"/>
                          <w:marBottom w:val="0"/>
                          <w:divBdr>
                            <w:top w:val="none" w:sz="0" w:space="0" w:color="auto"/>
                            <w:left w:val="none" w:sz="0" w:space="0" w:color="auto"/>
                            <w:bottom w:val="none" w:sz="0" w:space="0" w:color="auto"/>
                            <w:right w:val="none" w:sz="0" w:space="0" w:color="auto"/>
                          </w:divBdr>
                          <w:divsChild>
                            <w:div w:id="588127118">
                              <w:marLeft w:val="0"/>
                              <w:marRight w:val="0"/>
                              <w:marTop w:val="0"/>
                              <w:marBottom w:val="0"/>
                              <w:divBdr>
                                <w:top w:val="none" w:sz="0" w:space="0" w:color="auto"/>
                                <w:left w:val="none" w:sz="0" w:space="0" w:color="auto"/>
                                <w:bottom w:val="none" w:sz="0" w:space="0" w:color="auto"/>
                                <w:right w:val="none" w:sz="0" w:space="0" w:color="auto"/>
                              </w:divBdr>
                            </w:div>
                            <w:div w:id="834076811">
                              <w:marLeft w:val="0"/>
                              <w:marRight w:val="0"/>
                              <w:marTop w:val="0"/>
                              <w:marBottom w:val="0"/>
                              <w:divBdr>
                                <w:top w:val="none" w:sz="0" w:space="0" w:color="auto"/>
                                <w:left w:val="none" w:sz="0" w:space="0" w:color="auto"/>
                                <w:bottom w:val="none" w:sz="0" w:space="0" w:color="auto"/>
                                <w:right w:val="none" w:sz="0" w:space="0" w:color="auto"/>
                              </w:divBdr>
                            </w:div>
                            <w:div w:id="1863519672">
                              <w:marLeft w:val="0"/>
                              <w:marRight w:val="0"/>
                              <w:marTop w:val="0"/>
                              <w:marBottom w:val="0"/>
                              <w:divBdr>
                                <w:top w:val="none" w:sz="0" w:space="0" w:color="auto"/>
                                <w:left w:val="none" w:sz="0" w:space="0" w:color="auto"/>
                                <w:bottom w:val="none" w:sz="0" w:space="0" w:color="auto"/>
                                <w:right w:val="none" w:sz="0" w:space="0" w:color="auto"/>
                              </w:divBdr>
                            </w:div>
                            <w:div w:id="1661543160">
                              <w:marLeft w:val="0"/>
                              <w:marRight w:val="0"/>
                              <w:marTop w:val="0"/>
                              <w:marBottom w:val="0"/>
                              <w:divBdr>
                                <w:top w:val="none" w:sz="0" w:space="0" w:color="auto"/>
                                <w:left w:val="none" w:sz="0" w:space="0" w:color="auto"/>
                                <w:bottom w:val="none" w:sz="0" w:space="0" w:color="auto"/>
                                <w:right w:val="none" w:sz="0" w:space="0" w:color="auto"/>
                              </w:divBdr>
                            </w:div>
                            <w:div w:id="13160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889910">
      <w:bodyDiv w:val="1"/>
      <w:marLeft w:val="0"/>
      <w:marRight w:val="0"/>
      <w:marTop w:val="0"/>
      <w:marBottom w:val="0"/>
      <w:divBdr>
        <w:top w:val="none" w:sz="0" w:space="0" w:color="auto"/>
        <w:left w:val="none" w:sz="0" w:space="0" w:color="auto"/>
        <w:bottom w:val="none" w:sz="0" w:space="0" w:color="auto"/>
        <w:right w:val="none" w:sz="0" w:space="0" w:color="auto"/>
      </w:divBdr>
      <w:divsChild>
        <w:div w:id="2132699347">
          <w:marLeft w:val="0"/>
          <w:marRight w:val="0"/>
          <w:marTop w:val="0"/>
          <w:marBottom w:val="0"/>
          <w:divBdr>
            <w:top w:val="none" w:sz="0" w:space="0" w:color="auto"/>
            <w:left w:val="none" w:sz="0" w:space="0" w:color="auto"/>
            <w:bottom w:val="none" w:sz="0" w:space="0" w:color="auto"/>
            <w:right w:val="none" w:sz="0" w:space="0" w:color="auto"/>
          </w:divBdr>
          <w:divsChild>
            <w:div w:id="950475064">
              <w:marLeft w:val="0"/>
              <w:marRight w:val="0"/>
              <w:marTop w:val="0"/>
              <w:marBottom w:val="0"/>
              <w:divBdr>
                <w:top w:val="none" w:sz="0" w:space="0" w:color="auto"/>
                <w:left w:val="none" w:sz="0" w:space="0" w:color="auto"/>
                <w:bottom w:val="none" w:sz="0" w:space="0" w:color="auto"/>
                <w:right w:val="none" w:sz="0" w:space="0" w:color="auto"/>
              </w:divBdr>
              <w:divsChild>
                <w:div w:id="226260658">
                  <w:marLeft w:val="0"/>
                  <w:marRight w:val="0"/>
                  <w:marTop w:val="0"/>
                  <w:marBottom w:val="0"/>
                  <w:divBdr>
                    <w:top w:val="none" w:sz="0" w:space="0" w:color="auto"/>
                    <w:left w:val="none" w:sz="0" w:space="0" w:color="auto"/>
                    <w:bottom w:val="none" w:sz="0" w:space="0" w:color="auto"/>
                    <w:right w:val="none" w:sz="0" w:space="0" w:color="auto"/>
                  </w:divBdr>
                  <w:divsChild>
                    <w:div w:id="1168980893">
                      <w:marLeft w:val="0"/>
                      <w:marRight w:val="0"/>
                      <w:marTop w:val="0"/>
                      <w:marBottom w:val="0"/>
                      <w:divBdr>
                        <w:top w:val="none" w:sz="0" w:space="0" w:color="auto"/>
                        <w:left w:val="none" w:sz="0" w:space="0" w:color="auto"/>
                        <w:bottom w:val="none" w:sz="0" w:space="0" w:color="auto"/>
                        <w:right w:val="none" w:sz="0" w:space="0" w:color="auto"/>
                      </w:divBdr>
                      <w:divsChild>
                        <w:div w:id="105541842">
                          <w:marLeft w:val="0"/>
                          <w:marRight w:val="0"/>
                          <w:marTop w:val="0"/>
                          <w:marBottom w:val="0"/>
                          <w:divBdr>
                            <w:top w:val="none" w:sz="0" w:space="0" w:color="auto"/>
                            <w:left w:val="none" w:sz="0" w:space="0" w:color="auto"/>
                            <w:bottom w:val="none" w:sz="0" w:space="0" w:color="auto"/>
                            <w:right w:val="none" w:sz="0" w:space="0" w:color="auto"/>
                          </w:divBdr>
                          <w:divsChild>
                            <w:div w:id="1233392508">
                              <w:marLeft w:val="0"/>
                              <w:marRight w:val="0"/>
                              <w:marTop w:val="0"/>
                              <w:marBottom w:val="0"/>
                              <w:divBdr>
                                <w:top w:val="none" w:sz="0" w:space="0" w:color="auto"/>
                                <w:left w:val="none" w:sz="0" w:space="0" w:color="auto"/>
                                <w:bottom w:val="none" w:sz="0" w:space="0" w:color="auto"/>
                                <w:right w:val="none" w:sz="0" w:space="0" w:color="auto"/>
                              </w:divBdr>
                              <w:divsChild>
                                <w:div w:id="593637363">
                                  <w:marLeft w:val="0"/>
                                  <w:marRight w:val="0"/>
                                  <w:marTop w:val="0"/>
                                  <w:marBottom w:val="432"/>
                                  <w:divBdr>
                                    <w:top w:val="none" w:sz="0" w:space="0" w:color="auto"/>
                                    <w:left w:val="none" w:sz="0" w:space="0" w:color="auto"/>
                                    <w:bottom w:val="none" w:sz="0" w:space="0" w:color="auto"/>
                                    <w:right w:val="none" w:sz="0" w:space="0" w:color="auto"/>
                                  </w:divBdr>
                                  <w:divsChild>
                                    <w:div w:id="1922592677">
                                      <w:marLeft w:val="0"/>
                                      <w:marRight w:val="0"/>
                                      <w:marTop w:val="0"/>
                                      <w:marBottom w:val="0"/>
                                      <w:divBdr>
                                        <w:top w:val="none" w:sz="0" w:space="0" w:color="auto"/>
                                        <w:left w:val="none" w:sz="0" w:space="0" w:color="auto"/>
                                        <w:bottom w:val="none" w:sz="0" w:space="0" w:color="auto"/>
                                        <w:right w:val="none" w:sz="0" w:space="0" w:color="auto"/>
                                      </w:divBdr>
                                      <w:divsChild>
                                        <w:div w:id="938817">
                                          <w:marLeft w:val="0"/>
                                          <w:marRight w:val="0"/>
                                          <w:marTop w:val="0"/>
                                          <w:marBottom w:val="0"/>
                                          <w:divBdr>
                                            <w:top w:val="none" w:sz="0" w:space="0" w:color="auto"/>
                                            <w:left w:val="none" w:sz="0" w:space="0" w:color="auto"/>
                                            <w:bottom w:val="none" w:sz="0" w:space="0" w:color="auto"/>
                                            <w:right w:val="none" w:sz="0" w:space="0" w:color="auto"/>
                                          </w:divBdr>
                                          <w:divsChild>
                                            <w:div w:id="1414670434">
                                              <w:marLeft w:val="0"/>
                                              <w:marRight w:val="0"/>
                                              <w:marTop w:val="0"/>
                                              <w:marBottom w:val="0"/>
                                              <w:divBdr>
                                                <w:top w:val="none" w:sz="0" w:space="0" w:color="auto"/>
                                                <w:left w:val="none" w:sz="0" w:space="0" w:color="auto"/>
                                                <w:bottom w:val="none" w:sz="0" w:space="0" w:color="auto"/>
                                                <w:right w:val="none" w:sz="0" w:space="0" w:color="auto"/>
                                              </w:divBdr>
                                            </w:div>
                                            <w:div w:id="235630880">
                                              <w:marLeft w:val="0"/>
                                              <w:marRight w:val="0"/>
                                              <w:marTop w:val="0"/>
                                              <w:marBottom w:val="0"/>
                                              <w:divBdr>
                                                <w:top w:val="none" w:sz="0" w:space="0" w:color="auto"/>
                                                <w:left w:val="none" w:sz="0" w:space="0" w:color="auto"/>
                                                <w:bottom w:val="none" w:sz="0" w:space="0" w:color="auto"/>
                                                <w:right w:val="none" w:sz="0" w:space="0" w:color="auto"/>
                                              </w:divBdr>
                                              <w:divsChild>
                                                <w:div w:id="1270353859">
                                                  <w:marLeft w:val="0"/>
                                                  <w:marRight w:val="0"/>
                                                  <w:marTop w:val="0"/>
                                                  <w:marBottom w:val="0"/>
                                                  <w:divBdr>
                                                    <w:top w:val="none" w:sz="0" w:space="0" w:color="auto"/>
                                                    <w:left w:val="none" w:sz="0" w:space="0" w:color="auto"/>
                                                    <w:bottom w:val="none" w:sz="0" w:space="0" w:color="auto"/>
                                                    <w:right w:val="none" w:sz="0" w:space="0" w:color="auto"/>
                                                  </w:divBdr>
                                                </w:div>
                                                <w:div w:id="1365640376">
                                                  <w:marLeft w:val="0"/>
                                                  <w:marRight w:val="0"/>
                                                  <w:marTop w:val="0"/>
                                                  <w:marBottom w:val="0"/>
                                                  <w:divBdr>
                                                    <w:top w:val="none" w:sz="0" w:space="0" w:color="auto"/>
                                                    <w:left w:val="none" w:sz="0" w:space="0" w:color="auto"/>
                                                    <w:bottom w:val="none" w:sz="0" w:space="0" w:color="auto"/>
                                                    <w:right w:val="none" w:sz="0" w:space="0" w:color="auto"/>
                                                  </w:divBdr>
                                                  <w:divsChild>
                                                    <w:div w:id="1228490864">
                                                      <w:marLeft w:val="0"/>
                                                      <w:marRight w:val="0"/>
                                                      <w:marTop w:val="0"/>
                                                      <w:marBottom w:val="0"/>
                                                      <w:divBdr>
                                                        <w:top w:val="none" w:sz="0" w:space="0" w:color="auto"/>
                                                        <w:left w:val="none" w:sz="0" w:space="0" w:color="auto"/>
                                                        <w:bottom w:val="none" w:sz="0" w:space="0" w:color="auto"/>
                                                        <w:right w:val="none" w:sz="0" w:space="0" w:color="auto"/>
                                                      </w:divBdr>
                                                    </w:div>
                                                    <w:div w:id="186218246">
                                                      <w:marLeft w:val="0"/>
                                                      <w:marRight w:val="0"/>
                                                      <w:marTop w:val="0"/>
                                                      <w:marBottom w:val="0"/>
                                                      <w:divBdr>
                                                        <w:top w:val="none" w:sz="0" w:space="0" w:color="auto"/>
                                                        <w:left w:val="none" w:sz="0" w:space="0" w:color="auto"/>
                                                        <w:bottom w:val="none" w:sz="0" w:space="0" w:color="auto"/>
                                                        <w:right w:val="none" w:sz="0" w:space="0" w:color="auto"/>
                                                      </w:divBdr>
                                                    </w:div>
                                                    <w:div w:id="1143232567">
                                                      <w:marLeft w:val="0"/>
                                                      <w:marRight w:val="0"/>
                                                      <w:marTop w:val="0"/>
                                                      <w:marBottom w:val="0"/>
                                                      <w:divBdr>
                                                        <w:top w:val="none" w:sz="0" w:space="0" w:color="auto"/>
                                                        <w:left w:val="none" w:sz="0" w:space="0" w:color="auto"/>
                                                        <w:bottom w:val="none" w:sz="0" w:space="0" w:color="auto"/>
                                                        <w:right w:val="none" w:sz="0" w:space="0" w:color="auto"/>
                                                      </w:divBdr>
                                                    </w:div>
                                                    <w:div w:id="1664702515">
                                                      <w:marLeft w:val="0"/>
                                                      <w:marRight w:val="0"/>
                                                      <w:marTop w:val="0"/>
                                                      <w:marBottom w:val="0"/>
                                                      <w:divBdr>
                                                        <w:top w:val="none" w:sz="0" w:space="0" w:color="auto"/>
                                                        <w:left w:val="none" w:sz="0" w:space="0" w:color="auto"/>
                                                        <w:bottom w:val="none" w:sz="0" w:space="0" w:color="auto"/>
                                                        <w:right w:val="none" w:sz="0" w:space="0" w:color="auto"/>
                                                      </w:divBdr>
                                                    </w:div>
                                                    <w:div w:id="99892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879376">
                                  <w:marLeft w:val="0"/>
                                  <w:marRight w:val="0"/>
                                  <w:marTop w:val="0"/>
                                  <w:marBottom w:val="432"/>
                                  <w:divBdr>
                                    <w:top w:val="none" w:sz="0" w:space="0" w:color="auto"/>
                                    <w:left w:val="none" w:sz="0" w:space="0" w:color="auto"/>
                                    <w:bottom w:val="none" w:sz="0" w:space="0" w:color="auto"/>
                                    <w:right w:val="none" w:sz="0" w:space="0" w:color="auto"/>
                                  </w:divBdr>
                                  <w:divsChild>
                                    <w:div w:id="2025284596">
                                      <w:marLeft w:val="0"/>
                                      <w:marRight w:val="0"/>
                                      <w:marTop w:val="0"/>
                                      <w:marBottom w:val="0"/>
                                      <w:divBdr>
                                        <w:top w:val="none" w:sz="0" w:space="0" w:color="auto"/>
                                        <w:left w:val="none" w:sz="0" w:space="0" w:color="auto"/>
                                        <w:bottom w:val="none" w:sz="0" w:space="0" w:color="auto"/>
                                        <w:right w:val="none" w:sz="0" w:space="0" w:color="auto"/>
                                      </w:divBdr>
                                      <w:divsChild>
                                        <w:div w:id="218131472">
                                          <w:marLeft w:val="0"/>
                                          <w:marRight w:val="0"/>
                                          <w:marTop w:val="0"/>
                                          <w:marBottom w:val="0"/>
                                          <w:divBdr>
                                            <w:top w:val="none" w:sz="0" w:space="0" w:color="auto"/>
                                            <w:left w:val="none" w:sz="0" w:space="0" w:color="auto"/>
                                            <w:bottom w:val="none" w:sz="0" w:space="0" w:color="auto"/>
                                            <w:right w:val="none" w:sz="0" w:space="0" w:color="auto"/>
                                          </w:divBdr>
                                        </w:div>
                                        <w:div w:id="1371145130">
                                          <w:marLeft w:val="0"/>
                                          <w:marRight w:val="0"/>
                                          <w:marTop w:val="0"/>
                                          <w:marBottom w:val="0"/>
                                          <w:divBdr>
                                            <w:top w:val="none" w:sz="0" w:space="0" w:color="auto"/>
                                            <w:left w:val="none" w:sz="0" w:space="0" w:color="auto"/>
                                            <w:bottom w:val="none" w:sz="0" w:space="0" w:color="auto"/>
                                            <w:right w:val="none" w:sz="0" w:space="0" w:color="auto"/>
                                          </w:divBdr>
                                        </w:div>
                                        <w:div w:id="210654617">
                                          <w:marLeft w:val="0"/>
                                          <w:marRight w:val="0"/>
                                          <w:marTop w:val="0"/>
                                          <w:marBottom w:val="0"/>
                                          <w:divBdr>
                                            <w:top w:val="none" w:sz="0" w:space="0" w:color="auto"/>
                                            <w:left w:val="none" w:sz="0" w:space="0" w:color="auto"/>
                                            <w:bottom w:val="none" w:sz="0" w:space="0" w:color="auto"/>
                                            <w:right w:val="none" w:sz="0" w:space="0" w:color="auto"/>
                                          </w:divBdr>
                                        </w:div>
                                      </w:divsChild>
                                    </w:div>
                                    <w:div w:id="208148652">
                                      <w:marLeft w:val="0"/>
                                      <w:marRight w:val="0"/>
                                      <w:marTop w:val="0"/>
                                      <w:marBottom w:val="0"/>
                                      <w:divBdr>
                                        <w:top w:val="none" w:sz="0" w:space="0" w:color="auto"/>
                                        <w:left w:val="none" w:sz="0" w:space="0" w:color="auto"/>
                                        <w:bottom w:val="none" w:sz="0" w:space="0" w:color="auto"/>
                                        <w:right w:val="none" w:sz="0" w:space="0" w:color="auto"/>
                                      </w:divBdr>
                                      <w:divsChild>
                                        <w:div w:id="569734599">
                                          <w:marLeft w:val="0"/>
                                          <w:marRight w:val="0"/>
                                          <w:marTop w:val="0"/>
                                          <w:marBottom w:val="0"/>
                                          <w:divBdr>
                                            <w:top w:val="none" w:sz="0" w:space="0" w:color="auto"/>
                                            <w:left w:val="none" w:sz="0" w:space="0" w:color="auto"/>
                                            <w:bottom w:val="none" w:sz="0" w:space="0" w:color="auto"/>
                                            <w:right w:val="none" w:sz="0" w:space="0" w:color="auto"/>
                                          </w:divBdr>
                                          <w:divsChild>
                                            <w:div w:id="801844373">
                                              <w:marLeft w:val="0"/>
                                              <w:marRight w:val="0"/>
                                              <w:marTop w:val="0"/>
                                              <w:marBottom w:val="0"/>
                                              <w:divBdr>
                                                <w:top w:val="none" w:sz="0" w:space="0" w:color="auto"/>
                                                <w:left w:val="none" w:sz="0" w:space="0" w:color="auto"/>
                                                <w:bottom w:val="none" w:sz="0" w:space="0" w:color="auto"/>
                                                <w:right w:val="none" w:sz="0" w:space="0" w:color="auto"/>
                                              </w:divBdr>
                                            </w:div>
                                            <w:div w:id="1769079325">
                                              <w:marLeft w:val="0"/>
                                              <w:marRight w:val="0"/>
                                              <w:marTop w:val="0"/>
                                              <w:marBottom w:val="0"/>
                                              <w:divBdr>
                                                <w:top w:val="none" w:sz="0" w:space="0" w:color="auto"/>
                                                <w:left w:val="none" w:sz="0" w:space="0" w:color="auto"/>
                                                <w:bottom w:val="none" w:sz="0" w:space="0" w:color="auto"/>
                                                <w:right w:val="none" w:sz="0" w:space="0" w:color="auto"/>
                                              </w:divBdr>
                                              <w:divsChild>
                                                <w:div w:id="1977946487">
                                                  <w:marLeft w:val="0"/>
                                                  <w:marRight w:val="0"/>
                                                  <w:marTop w:val="0"/>
                                                  <w:marBottom w:val="0"/>
                                                  <w:divBdr>
                                                    <w:top w:val="none" w:sz="0" w:space="0" w:color="auto"/>
                                                    <w:left w:val="none" w:sz="0" w:space="0" w:color="auto"/>
                                                    <w:bottom w:val="none" w:sz="0" w:space="0" w:color="auto"/>
                                                    <w:right w:val="none" w:sz="0" w:space="0" w:color="auto"/>
                                                  </w:divBdr>
                                                </w:div>
                                                <w:div w:id="335428872">
                                                  <w:marLeft w:val="0"/>
                                                  <w:marRight w:val="0"/>
                                                  <w:marTop w:val="0"/>
                                                  <w:marBottom w:val="0"/>
                                                  <w:divBdr>
                                                    <w:top w:val="none" w:sz="0" w:space="0" w:color="auto"/>
                                                    <w:left w:val="none" w:sz="0" w:space="0" w:color="auto"/>
                                                    <w:bottom w:val="none" w:sz="0" w:space="0" w:color="auto"/>
                                                    <w:right w:val="none" w:sz="0" w:space="0" w:color="auto"/>
                                                  </w:divBdr>
                                                  <w:divsChild>
                                                    <w:div w:id="380594891">
                                                      <w:marLeft w:val="0"/>
                                                      <w:marRight w:val="0"/>
                                                      <w:marTop w:val="0"/>
                                                      <w:marBottom w:val="0"/>
                                                      <w:divBdr>
                                                        <w:top w:val="none" w:sz="0" w:space="0" w:color="auto"/>
                                                        <w:left w:val="none" w:sz="0" w:space="0" w:color="auto"/>
                                                        <w:bottom w:val="none" w:sz="0" w:space="0" w:color="auto"/>
                                                        <w:right w:val="none" w:sz="0" w:space="0" w:color="auto"/>
                                                      </w:divBdr>
                                                    </w:div>
                                                    <w:div w:id="618344517">
                                                      <w:marLeft w:val="0"/>
                                                      <w:marRight w:val="0"/>
                                                      <w:marTop w:val="0"/>
                                                      <w:marBottom w:val="0"/>
                                                      <w:divBdr>
                                                        <w:top w:val="none" w:sz="0" w:space="0" w:color="auto"/>
                                                        <w:left w:val="none" w:sz="0" w:space="0" w:color="auto"/>
                                                        <w:bottom w:val="none" w:sz="0" w:space="0" w:color="auto"/>
                                                        <w:right w:val="none" w:sz="0" w:space="0" w:color="auto"/>
                                                      </w:divBdr>
                                                    </w:div>
                                                    <w:div w:id="1256476603">
                                                      <w:marLeft w:val="0"/>
                                                      <w:marRight w:val="0"/>
                                                      <w:marTop w:val="0"/>
                                                      <w:marBottom w:val="0"/>
                                                      <w:divBdr>
                                                        <w:top w:val="none" w:sz="0" w:space="0" w:color="auto"/>
                                                        <w:left w:val="none" w:sz="0" w:space="0" w:color="auto"/>
                                                        <w:bottom w:val="none" w:sz="0" w:space="0" w:color="auto"/>
                                                        <w:right w:val="none" w:sz="0" w:space="0" w:color="auto"/>
                                                      </w:divBdr>
                                                    </w:div>
                                                    <w:div w:id="1706980217">
                                                      <w:marLeft w:val="0"/>
                                                      <w:marRight w:val="0"/>
                                                      <w:marTop w:val="0"/>
                                                      <w:marBottom w:val="0"/>
                                                      <w:divBdr>
                                                        <w:top w:val="none" w:sz="0" w:space="0" w:color="auto"/>
                                                        <w:left w:val="none" w:sz="0" w:space="0" w:color="auto"/>
                                                        <w:bottom w:val="none" w:sz="0" w:space="0" w:color="auto"/>
                                                        <w:right w:val="none" w:sz="0" w:space="0" w:color="auto"/>
                                                      </w:divBdr>
                                                    </w:div>
                                                    <w:div w:id="56637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127490">
                                  <w:marLeft w:val="0"/>
                                  <w:marRight w:val="0"/>
                                  <w:marTop w:val="0"/>
                                  <w:marBottom w:val="432"/>
                                  <w:divBdr>
                                    <w:top w:val="none" w:sz="0" w:space="0" w:color="auto"/>
                                    <w:left w:val="none" w:sz="0" w:space="0" w:color="auto"/>
                                    <w:bottom w:val="none" w:sz="0" w:space="0" w:color="auto"/>
                                    <w:right w:val="none" w:sz="0" w:space="0" w:color="auto"/>
                                  </w:divBdr>
                                  <w:divsChild>
                                    <w:div w:id="273948590">
                                      <w:marLeft w:val="0"/>
                                      <w:marRight w:val="0"/>
                                      <w:marTop w:val="0"/>
                                      <w:marBottom w:val="0"/>
                                      <w:divBdr>
                                        <w:top w:val="none" w:sz="0" w:space="0" w:color="auto"/>
                                        <w:left w:val="none" w:sz="0" w:space="0" w:color="auto"/>
                                        <w:bottom w:val="none" w:sz="0" w:space="0" w:color="auto"/>
                                        <w:right w:val="none" w:sz="0" w:space="0" w:color="auto"/>
                                      </w:divBdr>
                                      <w:divsChild>
                                        <w:div w:id="1748264182">
                                          <w:marLeft w:val="0"/>
                                          <w:marRight w:val="0"/>
                                          <w:marTop w:val="0"/>
                                          <w:marBottom w:val="0"/>
                                          <w:divBdr>
                                            <w:top w:val="none" w:sz="0" w:space="0" w:color="auto"/>
                                            <w:left w:val="none" w:sz="0" w:space="0" w:color="auto"/>
                                            <w:bottom w:val="none" w:sz="0" w:space="0" w:color="auto"/>
                                            <w:right w:val="none" w:sz="0" w:space="0" w:color="auto"/>
                                          </w:divBdr>
                                        </w:div>
                                        <w:div w:id="1372992923">
                                          <w:marLeft w:val="0"/>
                                          <w:marRight w:val="0"/>
                                          <w:marTop w:val="0"/>
                                          <w:marBottom w:val="0"/>
                                          <w:divBdr>
                                            <w:top w:val="none" w:sz="0" w:space="0" w:color="auto"/>
                                            <w:left w:val="none" w:sz="0" w:space="0" w:color="auto"/>
                                            <w:bottom w:val="none" w:sz="0" w:space="0" w:color="auto"/>
                                            <w:right w:val="none" w:sz="0" w:space="0" w:color="auto"/>
                                          </w:divBdr>
                                        </w:div>
                                        <w:div w:id="395124688">
                                          <w:marLeft w:val="0"/>
                                          <w:marRight w:val="0"/>
                                          <w:marTop w:val="0"/>
                                          <w:marBottom w:val="0"/>
                                          <w:divBdr>
                                            <w:top w:val="none" w:sz="0" w:space="0" w:color="auto"/>
                                            <w:left w:val="none" w:sz="0" w:space="0" w:color="auto"/>
                                            <w:bottom w:val="none" w:sz="0" w:space="0" w:color="auto"/>
                                            <w:right w:val="none" w:sz="0" w:space="0" w:color="auto"/>
                                          </w:divBdr>
                                        </w:div>
                                      </w:divsChild>
                                    </w:div>
                                    <w:div w:id="1197935160">
                                      <w:marLeft w:val="0"/>
                                      <w:marRight w:val="0"/>
                                      <w:marTop w:val="0"/>
                                      <w:marBottom w:val="0"/>
                                      <w:divBdr>
                                        <w:top w:val="none" w:sz="0" w:space="0" w:color="auto"/>
                                        <w:left w:val="none" w:sz="0" w:space="0" w:color="auto"/>
                                        <w:bottom w:val="none" w:sz="0" w:space="0" w:color="auto"/>
                                        <w:right w:val="none" w:sz="0" w:space="0" w:color="auto"/>
                                      </w:divBdr>
                                      <w:divsChild>
                                        <w:div w:id="825706179">
                                          <w:marLeft w:val="0"/>
                                          <w:marRight w:val="0"/>
                                          <w:marTop w:val="0"/>
                                          <w:marBottom w:val="0"/>
                                          <w:divBdr>
                                            <w:top w:val="none" w:sz="0" w:space="0" w:color="auto"/>
                                            <w:left w:val="none" w:sz="0" w:space="0" w:color="auto"/>
                                            <w:bottom w:val="none" w:sz="0" w:space="0" w:color="auto"/>
                                            <w:right w:val="none" w:sz="0" w:space="0" w:color="auto"/>
                                          </w:divBdr>
                                          <w:divsChild>
                                            <w:div w:id="1512182693">
                                              <w:marLeft w:val="0"/>
                                              <w:marRight w:val="0"/>
                                              <w:marTop w:val="0"/>
                                              <w:marBottom w:val="0"/>
                                              <w:divBdr>
                                                <w:top w:val="none" w:sz="0" w:space="0" w:color="auto"/>
                                                <w:left w:val="none" w:sz="0" w:space="0" w:color="auto"/>
                                                <w:bottom w:val="none" w:sz="0" w:space="0" w:color="auto"/>
                                                <w:right w:val="none" w:sz="0" w:space="0" w:color="auto"/>
                                              </w:divBdr>
                                            </w:div>
                                            <w:div w:id="1785419216">
                                              <w:marLeft w:val="0"/>
                                              <w:marRight w:val="0"/>
                                              <w:marTop w:val="0"/>
                                              <w:marBottom w:val="0"/>
                                              <w:divBdr>
                                                <w:top w:val="none" w:sz="0" w:space="0" w:color="auto"/>
                                                <w:left w:val="none" w:sz="0" w:space="0" w:color="auto"/>
                                                <w:bottom w:val="none" w:sz="0" w:space="0" w:color="auto"/>
                                                <w:right w:val="none" w:sz="0" w:space="0" w:color="auto"/>
                                              </w:divBdr>
                                              <w:divsChild>
                                                <w:div w:id="1022977773">
                                                  <w:marLeft w:val="0"/>
                                                  <w:marRight w:val="0"/>
                                                  <w:marTop w:val="0"/>
                                                  <w:marBottom w:val="0"/>
                                                  <w:divBdr>
                                                    <w:top w:val="none" w:sz="0" w:space="0" w:color="auto"/>
                                                    <w:left w:val="none" w:sz="0" w:space="0" w:color="auto"/>
                                                    <w:bottom w:val="none" w:sz="0" w:space="0" w:color="auto"/>
                                                    <w:right w:val="none" w:sz="0" w:space="0" w:color="auto"/>
                                                  </w:divBdr>
                                                </w:div>
                                                <w:div w:id="515192328">
                                                  <w:marLeft w:val="0"/>
                                                  <w:marRight w:val="0"/>
                                                  <w:marTop w:val="0"/>
                                                  <w:marBottom w:val="0"/>
                                                  <w:divBdr>
                                                    <w:top w:val="none" w:sz="0" w:space="0" w:color="auto"/>
                                                    <w:left w:val="none" w:sz="0" w:space="0" w:color="auto"/>
                                                    <w:bottom w:val="none" w:sz="0" w:space="0" w:color="auto"/>
                                                    <w:right w:val="none" w:sz="0" w:space="0" w:color="auto"/>
                                                  </w:divBdr>
                                                  <w:divsChild>
                                                    <w:div w:id="680009683">
                                                      <w:marLeft w:val="0"/>
                                                      <w:marRight w:val="0"/>
                                                      <w:marTop w:val="0"/>
                                                      <w:marBottom w:val="0"/>
                                                      <w:divBdr>
                                                        <w:top w:val="none" w:sz="0" w:space="0" w:color="auto"/>
                                                        <w:left w:val="none" w:sz="0" w:space="0" w:color="auto"/>
                                                        <w:bottom w:val="none" w:sz="0" w:space="0" w:color="auto"/>
                                                        <w:right w:val="none" w:sz="0" w:space="0" w:color="auto"/>
                                                      </w:divBdr>
                                                    </w:div>
                                                    <w:div w:id="2016876306">
                                                      <w:marLeft w:val="0"/>
                                                      <w:marRight w:val="0"/>
                                                      <w:marTop w:val="0"/>
                                                      <w:marBottom w:val="0"/>
                                                      <w:divBdr>
                                                        <w:top w:val="none" w:sz="0" w:space="0" w:color="auto"/>
                                                        <w:left w:val="none" w:sz="0" w:space="0" w:color="auto"/>
                                                        <w:bottom w:val="none" w:sz="0" w:space="0" w:color="auto"/>
                                                        <w:right w:val="none" w:sz="0" w:space="0" w:color="auto"/>
                                                      </w:divBdr>
                                                    </w:div>
                                                    <w:div w:id="163012630">
                                                      <w:marLeft w:val="0"/>
                                                      <w:marRight w:val="0"/>
                                                      <w:marTop w:val="0"/>
                                                      <w:marBottom w:val="0"/>
                                                      <w:divBdr>
                                                        <w:top w:val="none" w:sz="0" w:space="0" w:color="auto"/>
                                                        <w:left w:val="none" w:sz="0" w:space="0" w:color="auto"/>
                                                        <w:bottom w:val="none" w:sz="0" w:space="0" w:color="auto"/>
                                                        <w:right w:val="none" w:sz="0" w:space="0" w:color="auto"/>
                                                      </w:divBdr>
                                                    </w:div>
                                                    <w:div w:id="1674529653">
                                                      <w:marLeft w:val="0"/>
                                                      <w:marRight w:val="0"/>
                                                      <w:marTop w:val="0"/>
                                                      <w:marBottom w:val="0"/>
                                                      <w:divBdr>
                                                        <w:top w:val="none" w:sz="0" w:space="0" w:color="auto"/>
                                                        <w:left w:val="none" w:sz="0" w:space="0" w:color="auto"/>
                                                        <w:bottom w:val="none" w:sz="0" w:space="0" w:color="auto"/>
                                                        <w:right w:val="none" w:sz="0" w:space="0" w:color="auto"/>
                                                      </w:divBdr>
                                                    </w:div>
                                                    <w:div w:id="199734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332378">
                                  <w:marLeft w:val="0"/>
                                  <w:marRight w:val="0"/>
                                  <w:marTop w:val="0"/>
                                  <w:marBottom w:val="432"/>
                                  <w:divBdr>
                                    <w:top w:val="none" w:sz="0" w:space="0" w:color="auto"/>
                                    <w:left w:val="none" w:sz="0" w:space="0" w:color="auto"/>
                                    <w:bottom w:val="none" w:sz="0" w:space="0" w:color="auto"/>
                                    <w:right w:val="none" w:sz="0" w:space="0" w:color="auto"/>
                                  </w:divBdr>
                                  <w:divsChild>
                                    <w:div w:id="706414066">
                                      <w:marLeft w:val="0"/>
                                      <w:marRight w:val="0"/>
                                      <w:marTop w:val="0"/>
                                      <w:marBottom w:val="0"/>
                                      <w:divBdr>
                                        <w:top w:val="none" w:sz="0" w:space="0" w:color="auto"/>
                                        <w:left w:val="none" w:sz="0" w:space="0" w:color="auto"/>
                                        <w:bottom w:val="none" w:sz="0" w:space="0" w:color="auto"/>
                                        <w:right w:val="none" w:sz="0" w:space="0" w:color="auto"/>
                                      </w:divBdr>
                                      <w:divsChild>
                                        <w:div w:id="985743029">
                                          <w:marLeft w:val="0"/>
                                          <w:marRight w:val="0"/>
                                          <w:marTop w:val="0"/>
                                          <w:marBottom w:val="0"/>
                                          <w:divBdr>
                                            <w:top w:val="none" w:sz="0" w:space="0" w:color="auto"/>
                                            <w:left w:val="none" w:sz="0" w:space="0" w:color="auto"/>
                                            <w:bottom w:val="none" w:sz="0" w:space="0" w:color="auto"/>
                                            <w:right w:val="none" w:sz="0" w:space="0" w:color="auto"/>
                                          </w:divBdr>
                                        </w:div>
                                        <w:div w:id="1125003359">
                                          <w:marLeft w:val="0"/>
                                          <w:marRight w:val="0"/>
                                          <w:marTop w:val="0"/>
                                          <w:marBottom w:val="0"/>
                                          <w:divBdr>
                                            <w:top w:val="none" w:sz="0" w:space="0" w:color="auto"/>
                                            <w:left w:val="none" w:sz="0" w:space="0" w:color="auto"/>
                                            <w:bottom w:val="none" w:sz="0" w:space="0" w:color="auto"/>
                                            <w:right w:val="none" w:sz="0" w:space="0" w:color="auto"/>
                                          </w:divBdr>
                                        </w:div>
                                        <w:div w:id="807631084">
                                          <w:marLeft w:val="0"/>
                                          <w:marRight w:val="0"/>
                                          <w:marTop w:val="0"/>
                                          <w:marBottom w:val="0"/>
                                          <w:divBdr>
                                            <w:top w:val="none" w:sz="0" w:space="0" w:color="auto"/>
                                            <w:left w:val="none" w:sz="0" w:space="0" w:color="auto"/>
                                            <w:bottom w:val="none" w:sz="0" w:space="0" w:color="auto"/>
                                            <w:right w:val="none" w:sz="0" w:space="0" w:color="auto"/>
                                          </w:divBdr>
                                        </w:div>
                                      </w:divsChild>
                                    </w:div>
                                    <w:div w:id="858273146">
                                      <w:marLeft w:val="0"/>
                                      <w:marRight w:val="0"/>
                                      <w:marTop w:val="0"/>
                                      <w:marBottom w:val="0"/>
                                      <w:divBdr>
                                        <w:top w:val="none" w:sz="0" w:space="0" w:color="auto"/>
                                        <w:left w:val="none" w:sz="0" w:space="0" w:color="auto"/>
                                        <w:bottom w:val="none" w:sz="0" w:space="0" w:color="auto"/>
                                        <w:right w:val="none" w:sz="0" w:space="0" w:color="auto"/>
                                      </w:divBdr>
                                      <w:divsChild>
                                        <w:div w:id="2068071210">
                                          <w:marLeft w:val="0"/>
                                          <w:marRight w:val="0"/>
                                          <w:marTop w:val="0"/>
                                          <w:marBottom w:val="0"/>
                                          <w:divBdr>
                                            <w:top w:val="none" w:sz="0" w:space="0" w:color="auto"/>
                                            <w:left w:val="none" w:sz="0" w:space="0" w:color="auto"/>
                                            <w:bottom w:val="none" w:sz="0" w:space="0" w:color="auto"/>
                                            <w:right w:val="none" w:sz="0" w:space="0" w:color="auto"/>
                                          </w:divBdr>
                                          <w:divsChild>
                                            <w:div w:id="501088831">
                                              <w:marLeft w:val="0"/>
                                              <w:marRight w:val="0"/>
                                              <w:marTop w:val="0"/>
                                              <w:marBottom w:val="0"/>
                                              <w:divBdr>
                                                <w:top w:val="none" w:sz="0" w:space="0" w:color="auto"/>
                                                <w:left w:val="none" w:sz="0" w:space="0" w:color="auto"/>
                                                <w:bottom w:val="none" w:sz="0" w:space="0" w:color="auto"/>
                                                <w:right w:val="none" w:sz="0" w:space="0" w:color="auto"/>
                                              </w:divBdr>
                                            </w:div>
                                            <w:div w:id="596062091">
                                              <w:marLeft w:val="0"/>
                                              <w:marRight w:val="0"/>
                                              <w:marTop w:val="0"/>
                                              <w:marBottom w:val="0"/>
                                              <w:divBdr>
                                                <w:top w:val="none" w:sz="0" w:space="0" w:color="auto"/>
                                                <w:left w:val="none" w:sz="0" w:space="0" w:color="auto"/>
                                                <w:bottom w:val="none" w:sz="0" w:space="0" w:color="auto"/>
                                                <w:right w:val="none" w:sz="0" w:space="0" w:color="auto"/>
                                              </w:divBdr>
                                              <w:divsChild>
                                                <w:div w:id="931860723">
                                                  <w:marLeft w:val="0"/>
                                                  <w:marRight w:val="0"/>
                                                  <w:marTop w:val="0"/>
                                                  <w:marBottom w:val="0"/>
                                                  <w:divBdr>
                                                    <w:top w:val="none" w:sz="0" w:space="0" w:color="auto"/>
                                                    <w:left w:val="none" w:sz="0" w:space="0" w:color="auto"/>
                                                    <w:bottom w:val="none" w:sz="0" w:space="0" w:color="auto"/>
                                                    <w:right w:val="none" w:sz="0" w:space="0" w:color="auto"/>
                                                  </w:divBdr>
                                                </w:div>
                                                <w:div w:id="1464695974">
                                                  <w:marLeft w:val="0"/>
                                                  <w:marRight w:val="0"/>
                                                  <w:marTop w:val="0"/>
                                                  <w:marBottom w:val="0"/>
                                                  <w:divBdr>
                                                    <w:top w:val="none" w:sz="0" w:space="0" w:color="auto"/>
                                                    <w:left w:val="none" w:sz="0" w:space="0" w:color="auto"/>
                                                    <w:bottom w:val="none" w:sz="0" w:space="0" w:color="auto"/>
                                                    <w:right w:val="none" w:sz="0" w:space="0" w:color="auto"/>
                                                  </w:divBdr>
                                                  <w:divsChild>
                                                    <w:div w:id="1143810254">
                                                      <w:marLeft w:val="0"/>
                                                      <w:marRight w:val="0"/>
                                                      <w:marTop w:val="0"/>
                                                      <w:marBottom w:val="0"/>
                                                      <w:divBdr>
                                                        <w:top w:val="none" w:sz="0" w:space="0" w:color="auto"/>
                                                        <w:left w:val="none" w:sz="0" w:space="0" w:color="auto"/>
                                                        <w:bottom w:val="none" w:sz="0" w:space="0" w:color="auto"/>
                                                        <w:right w:val="none" w:sz="0" w:space="0" w:color="auto"/>
                                                      </w:divBdr>
                                                    </w:div>
                                                    <w:div w:id="15737703">
                                                      <w:marLeft w:val="0"/>
                                                      <w:marRight w:val="0"/>
                                                      <w:marTop w:val="0"/>
                                                      <w:marBottom w:val="0"/>
                                                      <w:divBdr>
                                                        <w:top w:val="none" w:sz="0" w:space="0" w:color="auto"/>
                                                        <w:left w:val="none" w:sz="0" w:space="0" w:color="auto"/>
                                                        <w:bottom w:val="none" w:sz="0" w:space="0" w:color="auto"/>
                                                        <w:right w:val="none" w:sz="0" w:space="0" w:color="auto"/>
                                                      </w:divBdr>
                                                    </w:div>
                                                    <w:div w:id="942303685">
                                                      <w:marLeft w:val="0"/>
                                                      <w:marRight w:val="0"/>
                                                      <w:marTop w:val="0"/>
                                                      <w:marBottom w:val="0"/>
                                                      <w:divBdr>
                                                        <w:top w:val="none" w:sz="0" w:space="0" w:color="auto"/>
                                                        <w:left w:val="none" w:sz="0" w:space="0" w:color="auto"/>
                                                        <w:bottom w:val="none" w:sz="0" w:space="0" w:color="auto"/>
                                                        <w:right w:val="none" w:sz="0" w:space="0" w:color="auto"/>
                                                      </w:divBdr>
                                                    </w:div>
                                                    <w:div w:id="1343818967">
                                                      <w:marLeft w:val="0"/>
                                                      <w:marRight w:val="0"/>
                                                      <w:marTop w:val="0"/>
                                                      <w:marBottom w:val="0"/>
                                                      <w:divBdr>
                                                        <w:top w:val="none" w:sz="0" w:space="0" w:color="auto"/>
                                                        <w:left w:val="none" w:sz="0" w:space="0" w:color="auto"/>
                                                        <w:bottom w:val="none" w:sz="0" w:space="0" w:color="auto"/>
                                                        <w:right w:val="none" w:sz="0" w:space="0" w:color="auto"/>
                                                      </w:divBdr>
                                                    </w:div>
                                                    <w:div w:id="6823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46346">
                                  <w:marLeft w:val="0"/>
                                  <w:marRight w:val="0"/>
                                  <w:marTop w:val="0"/>
                                  <w:marBottom w:val="432"/>
                                  <w:divBdr>
                                    <w:top w:val="none" w:sz="0" w:space="0" w:color="auto"/>
                                    <w:left w:val="none" w:sz="0" w:space="0" w:color="auto"/>
                                    <w:bottom w:val="none" w:sz="0" w:space="0" w:color="auto"/>
                                    <w:right w:val="none" w:sz="0" w:space="0" w:color="auto"/>
                                  </w:divBdr>
                                  <w:divsChild>
                                    <w:div w:id="2104952580">
                                      <w:marLeft w:val="0"/>
                                      <w:marRight w:val="0"/>
                                      <w:marTop w:val="0"/>
                                      <w:marBottom w:val="0"/>
                                      <w:divBdr>
                                        <w:top w:val="none" w:sz="0" w:space="0" w:color="auto"/>
                                        <w:left w:val="none" w:sz="0" w:space="0" w:color="auto"/>
                                        <w:bottom w:val="none" w:sz="0" w:space="0" w:color="auto"/>
                                        <w:right w:val="none" w:sz="0" w:space="0" w:color="auto"/>
                                      </w:divBdr>
                                      <w:divsChild>
                                        <w:div w:id="92676289">
                                          <w:marLeft w:val="0"/>
                                          <w:marRight w:val="0"/>
                                          <w:marTop w:val="0"/>
                                          <w:marBottom w:val="0"/>
                                          <w:divBdr>
                                            <w:top w:val="none" w:sz="0" w:space="0" w:color="auto"/>
                                            <w:left w:val="none" w:sz="0" w:space="0" w:color="auto"/>
                                            <w:bottom w:val="none" w:sz="0" w:space="0" w:color="auto"/>
                                            <w:right w:val="none" w:sz="0" w:space="0" w:color="auto"/>
                                          </w:divBdr>
                                        </w:div>
                                        <w:div w:id="444926127">
                                          <w:marLeft w:val="0"/>
                                          <w:marRight w:val="0"/>
                                          <w:marTop w:val="0"/>
                                          <w:marBottom w:val="0"/>
                                          <w:divBdr>
                                            <w:top w:val="none" w:sz="0" w:space="0" w:color="auto"/>
                                            <w:left w:val="none" w:sz="0" w:space="0" w:color="auto"/>
                                            <w:bottom w:val="none" w:sz="0" w:space="0" w:color="auto"/>
                                            <w:right w:val="none" w:sz="0" w:space="0" w:color="auto"/>
                                          </w:divBdr>
                                        </w:div>
                                        <w:div w:id="1056052118">
                                          <w:marLeft w:val="0"/>
                                          <w:marRight w:val="0"/>
                                          <w:marTop w:val="0"/>
                                          <w:marBottom w:val="0"/>
                                          <w:divBdr>
                                            <w:top w:val="none" w:sz="0" w:space="0" w:color="auto"/>
                                            <w:left w:val="none" w:sz="0" w:space="0" w:color="auto"/>
                                            <w:bottom w:val="none" w:sz="0" w:space="0" w:color="auto"/>
                                            <w:right w:val="none" w:sz="0" w:space="0" w:color="auto"/>
                                          </w:divBdr>
                                        </w:div>
                                      </w:divsChild>
                                    </w:div>
                                    <w:div w:id="406194067">
                                      <w:marLeft w:val="0"/>
                                      <w:marRight w:val="0"/>
                                      <w:marTop w:val="0"/>
                                      <w:marBottom w:val="0"/>
                                      <w:divBdr>
                                        <w:top w:val="none" w:sz="0" w:space="0" w:color="auto"/>
                                        <w:left w:val="none" w:sz="0" w:space="0" w:color="auto"/>
                                        <w:bottom w:val="none" w:sz="0" w:space="0" w:color="auto"/>
                                        <w:right w:val="none" w:sz="0" w:space="0" w:color="auto"/>
                                      </w:divBdr>
                                      <w:divsChild>
                                        <w:div w:id="1515655677">
                                          <w:marLeft w:val="0"/>
                                          <w:marRight w:val="0"/>
                                          <w:marTop w:val="0"/>
                                          <w:marBottom w:val="0"/>
                                          <w:divBdr>
                                            <w:top w:val="none" w:sz="0" w:space="0" w:color="auto"/>
                                            <w:left w:val="none" w:sz="0" w:space="0" w:color="auto"/>
                                            <w:bottom w:val="none" w:sz="0" w:space="0" w:color="auto"/>
                                            <w:right w:val="none" w:sz="0" w:space="0" w:color="auto"/>
                                          </w:divBdr>
                                          <w:divsChild>
                                            <w:div w:id="885414815">
                                              <w:marLeft w:val="0"/>
                                              <w:marRight w:val="0"/>
                                              <w:marTop w:val="0"/>
                                              <w:marBottom w:val="0"/>
                                              <w:divBdr>
                                                <w:top w:val="none" w:sz="0" w:space="0" w:color="auto"/>
                                                <w:left w:val="none" w:sz="0" w:space="0" w:color="auto"/>
                                                <w:bottom w:val="none" w:sz="0" w:space="0" w:color="auto"/>
                                                <w:right w:val="none" w:sz="0" w:space="0" w:color="auto"/>
                                              </w:divBdr>
                                            </w:div>
                                            <w:div w:id="1947426401">
                                              <w:marLeft w:val="0"/>
                                              <w:marRight w:val="0"/>
                                              <w:marTop w:val="0"/>
                                              <w:marBottom w:val="0"/>
                                              <w:divBdr>
                                                <w:top w:val="none" w:sz="0" w:space="0" w:color="auto"/>
                                                <w:left w:val="none" w:sz="0" w:space="0" w:color="auto"/>
                                                <w:bottom w:val="none" w:sz="0" w:space="0" w:color="auto"/>
                                                <w:right w:val="none" w:sz="0" w:space="0" w:color="auto"/>
                                              </w:divBdr>
                                              <w:divsChild>
                                                <w:div w:id="1939292272">
                                                  <w:marLeft w:val="0"/>
                                                  <w:marRight w:val="0"/>
                                                  <w:marTop w:val="0"/>
                                                  <w:marBottom w:val="0"/>
                                                  <w:divBdr>
                                                    <w:top w:val="none" w:sz="0" w:space="0" w:color="auto"/>
                                                    <w:left w:val="none" w:sz="0" w:space="0" w:color="auto"/>
                                                    <w:bottom w:val="none" w:sz="0" w:space="0" w:color="auto"/>
                                                    <w:right w:val="none" w:sz="0" w:space="0" w:color="auto"/>
                                                  </w:divBdr>
                                                </w:div>
                                                <w:div w:id="1354843330">
                                                  <w:marLeft w:val="0"/>
                                                  <w:marRight w:val="0"/>
                                                  <w:marTop w:val="0"/>
                                                  <w:marBottom w:val="0"/>
                                                  <w:divBdr>
                                                    <w:top w:val="none" w:sz="0" w:space="0" w:color="auto"/>
                                                    <w:left w:val="none" w:sz="0" w:space="0" w:color="auto"/>
                                                    <w:bottom w:val="none" w:sz="0" w:space="0" w:color="auto"/>
                                                    <w:right w:val="none" w:sz="0" w:space="0" w:color="auto"/>
                                                  </w:divBdr>
                                                  <w:divsChild>
                                                    <w:div w:id="293414698">
                                                      <w:marLeft w:val="0"/>
                                                      <w:marRight w:val="0"/>
                                                      <w:marTop w:val="0"/>
                                                      <w:marBottom w:val="0"/>
                                                      <w:divBdr>
                                                        <w:top w:val="none" w:sz="0" w:space="0" w:color="auto"/>
                                                        <w:left w:val="none" w:sz="0" w:space="0" w:color="auto"/>
                                                        <w:bottom w:val="none" w:sz="0" w:space="0" w:color="auto"/>
                                                        <w:right w:val="none" w:sz="0" w:space="0" w:color="auto"/>
                                                      </w:divBdr>
                                                    </w:div>
                                                    <w:div w:id="2023818119">
                                                      <w:marLeft w:val="0"/>
                                                      <w:marRight w:val="0"/>
                                                      <w:marTop w:val="0"/>
                                                      <w:marBottom w:val="0"/>
                                                      <w:divBdr>
                                                        <w:top w:val="none" w:sz="0" w:space="0" w:color="auto"/>
                                                        <w:left w:val="none" w:sz="0" w:space="0" w:color="auto"/>
                                                        <w:bottom w:val="none" w:sz="0" w:space="0" w:color="auto"/>
                                                        <w:right w:val="none" w:sz="0" w:space="0" w:color="auto"/>
                                                      </w:divBdr>
                                                    </w:div>
                                                    <w:div w:id="1535656483">
                                                      <w:marLeft w:val="0"/>
                                                      <w:marRight w:val="0"/>
                                                      <w:marTop w:val="0"/>
                                                      <w:marBottom w:val="0"/>
                                                      <w:divBdr>
                                                        <w:top w:val="none" w:sz="0" w:space="0" w:color="auto"/>
                                                        <w:left w:val="none" w:sz="0" w:space="0" w:color="auto"/>
                                                        <w:bottom w:val="none" w:sz="0" w:space="0" w:color="auto"/>
                                                        <w:right w:val="none" w:sz="0" w:space="0" w:color="auto"/>
                                                      </w:divBdr>
                                                    </w:div>
                                                    <w:div w:id="1551844212">
                                                      <w:marLeft w:val="0"/>
                                                      <w:marRight w:val="0"/>
                                                      <w:marTop w:val="0"/>
                                                      <w:marBottom w:val="0"/>
                                                      <w:divBdr>
                                                        <w:top w:val="none" w:sz="0" w:space="0" w:color="auto"/>
                                                        <w:left w:val="none" w:sz="0" w:space="0" w:color="auto"/>
                                                        <w:bottom w:val="none" w:sz="0" w:space="0" w:color="auto"/>
                                                        <w:right w:val="none" w:sz="0" w:space="0" w:color="auto"/>
                                                      </w:divBdr>
                                                    </w:div>
                                                    <w:div w:id="16774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143266">
                                  <w:marLeft w:val="0"/>
                                  <w:marRight w:val="0"/>
                                  <w:marTop w:val="0"/>
                                  <w:marBottom w:val="432"/>
                                  <w:divBdr>
                                    <w:top w:val="none" w:sz="0" w:space="0" w:color="auto"/>
                                    <w:left w:val="none" w:sz="0" w:space="0" w:color="auto"/>
                                    <w:bottom w:val="none" w:sz="0" w:space="0" w:color="auto"/>
                                    <w:right w:val="none" w:sz="0" w:space="0" w:color="auto"/>
                                  </w:divBdr>
                                  <w:divsChild>
                                    <w:div w:id="1245722624">
                                      <w:marLeft w:val="0"/>
                                      <w:marRight w:val="0"/>
                                      <w:marTop w:val="0"/>
                                      <w:marBottom w:val="0"/>
                                      <w:divBdr>
                                        <w:top w:val="none" w:sz="0" w:space="0" w:color="auto"/>
                                        <w:left w:val="none" w:sz="0" w:space="0" w:color="auto"/>
                                        <w:bottom w:val="none" w:sz="0" w:space="0" w:color="auto"/>
                                        <w:right w:val="none" w:sz="0" w:space="0" w:color="auto"/>
                                      </w:divBdr>
                                      <w:divsChild>
                                        <w:div w:id="819034825">
                                          <w:marLeft w:val="0"/>
                                          <w:marRight w:val="0"/>
                                          <w:marTop w:val="0"/>
                                          <w:marBottom w:val="0"/>
                                          <w:divBdr>
                                            <w:top w:val="none" w:sz="0" w:space="0" w:color="auto"/>
                                            <w:left w:val="none" w:sz="0" w:space="0" w:color="auto"/>
                                            <w:bottom w:val="none" w:sz="0" w:space="0" w:color="auto"/>
                                            <w:right w:val="none" w:sz="0" w:space="0" w:color="auto"/>
                                          </w:divBdr>
                                        </w:div>
                                        <w:div w:id="689719722">
                                          <w:marLeft w:val="0"/>
                                          <w:marRight w:val="0"/>
                                          <w:marTop w:val="0"/>
                                          <w:marBottom w:val="0"/>
                                          <w:divBdr>
                                            <w:top w:val="none" w:sz="0" w:space="0" w:color="auto"/>
                                            <w:left w:val="none" w:sz="0" w:space="0" w:color="auto"/>
                                            <w:bottom w:val="none" w:sz="0" w:space="0" w:color="auto"/>
                                            <w:right w:val="none" w:sz="0" w:space="0" w:color="auto"/>
                                          </w:divBdr>
                                        </w:div>
                                        <w:div w:id="438991562">
                                          <w:marLeft w:val="0"/>
                                          <w:marRight w:val="0"/>
                                          <w:marTop w:val="0"/>
                                          <w:marBottom w:val="0"/>
                                          <w:divBdr>
                                            <w:top w:val="none" w:sz="0" w:space="0" w:color="auto"/>
                                            <w:left w:val="none" w:sz="0" w:space="0" w:color="auto"/>
                                            <w:bottom w:val="none" w:sz="0" w:space="0" w:color="auto"/>
                                            <w:right w:val="none" w:sz="0" w:space="0" w:color="auto"/>
                                          </w:divBdr>
                                        </w:div>
                                      </w:divsChild>
                                    </w:div>
                                    <w:div w:id="832641915">
                                      <w:marLeft w:val="0"/>
                                      <w:marRight w:val="0"/>
                                      <w:marTop w:val="0"/>
                                      <w:marBottom w:val="0"/>
                                      <w:divBdr>
                                        <w:top w:val="none" w:sz="0" w:space="0" w:color="auto"/>
                                        <w:left w:val="none" w:sz="0" w:space="0" w:color="auto"/>
                                        <w:bottom w:val="none" w:sz="0" w:space="0" w:color="auto"/>
                                        <w:right w:val="none" w:sz="0" w:space="0" w:color="auto"/>
                                      </w:divBdr>
                                      <w:divsChild>
                                        <w:div w:id="418136387">
                                          <w:marLeft w:val="0"/>
                                          <w:marRight w:val="0"/>
                                          <w:marTop w:val="0"/>
                                          <w:marBottom w:val="0"/>
                                          <w:divBdr>
                                            <w:top w:val="none" w:sz="0" w:space="0" w:color="auto"/>
                                            <w:left w:val="none" w:sz="0" w:space="0" w:color="auto"/>
                                            <w:bottom w:val="none" w:sz="0" w:space="0" w:color="auto"/>
                                            <w:right w:val="none" w:sz="0" w:space="0" w:color="auto"/>
                                          </w:divBdr>
                                          <w:divsChild>
                                            <w:div w:id="1922638603">
                                              <w:marLeft w:val="0"/>
                                              <w:marRight w:val="0"/>
                                              <w:marTop w:val="0"/>
                                              <w:marBottom w:val="0"/>
                                              <w:divBdr>
                                                <w:top w:val="none" w:sz="0" w:space="0" w:color="auto"/>
                                                <w:left w:val="none" w:sz="0" w:space="0" w:color="auto"/>
                                                <w:bottom w:val="none" w:sz="0" w:space="0" w:color="auto"/>
                                                <w:right w:val="none" w:sz="0" w:space="0" w:color="auto"/>
                                              </w:divBdr>
                                            </w:div>
                                            <w:div w:id="1201283595">
                                              <w:marLeft w:val="0"/>
                                              <w:marRight w:val="0"/>
                                              <w:marTop w:val="0"/>
                                              <w:marBottom w:val="0"/>
                                              <w:divBdr>
                                                <w:top w:val="none" w:sz="0" w:space="0" w:color="auto"/>
                                                <w:left w:val="none" w:sz="0" w:space="0" w:color="auto"/>
                                                <w:bottom w:val="none" w:sz="0" w:space="0" w:color="auto"/>
                                                <w:right w:val="none" w:sz="0" w:space="0" w:color="auto"/>
                                              </w:divBdr>
                                              <w:divsChild>
                                                <w:div w:id="1869441450">
                                                  <w:marLeft w:val="0"/>
                                                  <w:marRight w:val="0"/>
                                                  <w:marTop w:val="0"/>
                                                  <w:marBottom w:val="0"/>
                                                  <w:divBdr>
                                                    <w:top w:val="none" w:sz="0" w:space="0" w:color="auto"/>
                                                    <w:left w:val="none" w:sz="0" w:space="0" w:color="auto"/>
                                                    <w:bottom w:val="none" w:sz="0" w:space="0" w:color="auto"/>
                                                    <w:right w:val="none" w:sz="0" w:space="0" w:color="auto"/>
                                                  </w:divBdr>
                                                </w:div>
                                                <w:div w:id="1981113042">
                                                  <w:marLeft w:val="0"/>
                                                  <w:marRight w:val="0"/>
                                                  <w:marTop w:val="0"/>
                                                  <w:marBottom w:val="0"/>
                                                  <w:divBdr>
                                                    <w:top w:val="none" w:sz="0" w:space="0" w:color="auto"/>
                                                    <w:left w:val="none" w:sz="0" w:space="0" w:color="auto"/>
                                                    <w:bottom w:val="none" w:sz="0" w:space="0" w:color="auto"/>
                                                    <w:right w:val="none" w:sz="0" w:space="0" w:color="auto"/>
                                                  </w:divBdr>
                                                  <w:divsChild>
                                                    <w:div w:id="921062579">
                                                      <w:marLeft w:val="0"/>
                                                      <w:marRight w:val="0"/>
                                                      <w:marTop w:val="0"/>
                                                      <w:marBottom w:val="0"/>
                                                      <w:divBdr>
                                                        <w:top w:val="none" w:sz="0" w:space="0" w:color="auto"/>
                                                        <w:left w:val="none" w:sz="0" w:space="0" w:color="auto"/>
                                                        <w:bottom w:val="none" w:sz="0" w:space="0" w:color="auto"/>
                                                        <w:right w:val="none" w:sz="0" w:space="0" w:color="auto"/>
                                                      </w:divBdr>
                                                    </w:div>
                                                    <w:div w:id="2133328985">
                                                      <w:marLeft w:val="0"/>
                                                      <w:marRight w:val="0"/>
                                                      <w:marTop w:val="0"/>
                                                      <w:marBottom w:val="0"/>
                                                      <w:divBdr>
                                                        <w:top w:val="none" w:sz="0" w:space="0" w:color="auto"/>
                                                        <w:left w:val="none" w:sz="0" w:space="0" w:color="auto"/>
                                                        <w:bottom w:val="none" w:sz="0" w:space="0" w:color="auto"/>
                                                        <w:right w:val="none" w:sz="0" w:space="0" w:color="auto"/>
                                                      </w:divBdr>
                                                    </w:div>
                                                    <w:div w:id="1390035834">
                                                      <w:marLeft w:val="0"/>
                                                      <w:marRight w:val="0"/>
                                                      <w:marTop w:val="0"/>
                                                      <w:marBottom w:val="0"/>
                                                      <w:divBdr>
                                                        <w:top w:val="none" w:sz="0" w:space="0" w:color="auto"/>
                                                        <w:left w:val="none" w:sz="0" w:space="0" w:color="auto"/>
                                                        <w:bottom w:val="none" w:sz="0" w:space="0" w:color="auto"/>
                                                        <w:right w:val="none" w:sz="0" w:space="0" w:color="auto"/>
                                                      </w:divBdr>
                                                    </w:div>
                                                    <w:div w:id="1255821620">
                                                      <w:marLeft w:val="0"/>
                                                      <w:marRight w:val="0"/>
                                                      <w:marTop w:val="0"/>
                                                      <w:marBottom w:val="0"/>
                                                      <w:divBdr>
                                                        <w:top w:val="none" w:sz="0" w:space="0" w:color="auto"/>
                                                        <w:left w:val="none" w:sz="0" w:space="0" w:color="auto"/>
                                                        <w:bottom w:val="none" w:sz="0" w:space="0" w:color="auto"/>
                                                        <w:right w:val="none" w:sz="0" w:space="0" w:color="auto"/>
                                                      </w:divBdr>
                                                    </w:div>
                                                    <w:div w:id="174282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12271">
                                  <w:marLeft w:val="0"/>
                                  <w:marRight w:val="0"/>
                                  <w:marTop w:val="0"/>
                                  <w:marBottom w:val="432"/>
                                  <w:divBdr>
                                    <w:top w:val="none" w:sz="0" w:space="0" w:color="auto"/>
                                    <w:left w:val="none" w:sz="0" w:space="0" w:color="auto"/>
                                    <w:bottom w:val="none" w:sz="0" w:space="0" w:color="auto"/>
                                    <w:right w:val="none" w:sz="0" w:space="0" w:color="auto"/>
                                  </w:divBdr>
                                  <w:divsChild>
                                    <w:div w:id="1555655908">
                                      <w:marLeft w:val="0"/>
                                      <w:marRight w:val="0"/>
                                      <w:marTop w:val="0"/>
                                      <w:marBottom w:val="0"/>
                                      <w:divBdr>
                                        <w:top w:val="none" w:sz="0" w:space="0" w:color="auto"/>
                                        <w:left w:val="none" w:sz="0" w:space="0" w:color="auto"/>
                                        <w:bottom w:val="none" w:sz="0" w:space="0" w:color="auto"/>
                                        <w:right w:val="none" w:sz="0" w:space="0" w:color="auto"/>
                                      </w:divBdr>
                                      <w:divsChild>
                                        <w:div w:id="1489593178">
                                          <w:marLeft w:val="0"/>
                                          <w:marRight w:val="0"/>
                                          <w:marTop w:val="0"/>
                                          <w:marBottom w:val="0"/>
                                          <w:divBdr>
                                            <w:top w:val="none" w:sz="0" w:space="0" w:color="auto"/>
                                            <w:left w:val="none" w:sz="0" w:space="0" w:color="auto"/>
                                            <w:bottom w:val="none" w:sz="0" w:space="0" w:color="auto"/>
                                            <w:right w:val="none" w:sz="0" w:space="0" w:color="auto"/>
                                          </w:divBdr>
                                        </w:div>
                                        <w:div w:id="331688041">
                                          <w:marLeft w:val="0"/>
                                          <w:marRight w:val="0"/>
                                          <w:marTop w:val="0"/>
                                          <w:marBottom w:val="0"/>
                                          <w:divBdr>
                                            <w:top w:val="none" w:sz="0" w:space="0" w:color="auto"/>
                                            <w:left w:val="none" w:sz="0" w:space="0" w:color="auto"/>
                                            <w:bottom w:val="none" w:sz="0" w:space="0" w:color="auto"/>
                                            <w:right w:val="none" w:sz="0" w:space="0" w:color="auto"/>
                                          </w:divBdr>
                                        </w:div>
                                        <w:div w:id="1762726342">
                                          <w:marLeft w:val="0"/>
                                          <w:marRight w:val="0"/>
                                          <w:marTop w:val="0"/>
                                          <w:marBottom w:val="0"/>
                                          <w:divBdr>
                                            <w:top w:val="none" w:sz="0" w:space="0" w:color="auto"/>
                                            <w:left w:val="none" w:sz="0" w:space="0" w:color="auto"/>
                                            <w:bottom w:val="none" w:sz="0" w:space="0" w:color="auto"/>
                                            <w:right w:val="none" w:sz="0" w:space="0" w:color="auto"/>
                                          </w:divBdr>
                                        </w:div>
                                      </w:divsChild>
                                    </w:div>
                                    <w:div w:id="1992634381">
                                      <w:marLeft w:val="0"/>
                                      <w:marRight w:val="0"/>
                                      <w:marTop w:val="0"/>
                                      <w:marBottom w:val="0"/>
                                      <w:divBdr>
                                        <w:top w:val="none" w:sz="0" w:space="0" w:color="auto"/>
                                        <w:left w:val="none" w:sz="0" w:space="0" w:color="auto"/>
                                        <w:bottom w:val="none" w:sz="0" w:space="0" w:color="auto"/>
                                        <w:right w:val="none" w:sz="0" w:space="0" w:color="auto"/>
                                      </w:divBdr>
                                      <w:divsChild>
                                        <w:div w:id="794639968">
                                          <w:marLeft w:val="0"/>
                                          <w:marRight w:val="0"/>
                                          <w:marTop w:val="0"/>
                                          <w:marBottom w:val="0"/>
                                          <w:divBdr>
                                            <w:top w:val="none" w:sz="0" w:space="0" w:color="auto"/>
                                            <w:left w:val="none" w:sz="0" w:space="0" w:color="auto"/>
                                            <w:bottom w:val="none" w:sz="0" w:space="0" w:color="auto"/>
                                            <w:right w:val="none" w:sz="0" w:space="0" w:color="auto"/>
                                          </w:divBdr>
                                          <w:divsChild>
                                            <w:div w:id="308825817">
                                              <w:marLeft w:val="0"/>
                                              <w:marRight w:val="0"/>
                                              <w:marTop w:val="0"/>
                                              <w:marBottom w:val="0"/>
                                              <w:divBdr>
                                                <w:top w:val="none" w:sz="0" w:space="0" w:color="auto"/>
                                                <w:left w:val="none" w:sz="0" w:space="0" w:color="auto"/>
                                                <w:bottom w:val="none" w:sz="0" w:space="0" w:color="auto"/>
                                                <w:right w:val="none" w:sz="0" w:space="0" w:color="auto"/>
                                              </w:divBdr>
                                            </w:div>
                                            <w:div w:id="1552961029">
                                              <w:marLeft w:val="0"/>
                                              <w:marRight w:val="0"/>
                                              <w:marTop w:val="0"/>
                                              <w:marBottom w:val="0"/>
                                              <w:divBdr>
                                                <w:top w:val="none" w:sz="0" w:space="0" w:color="auto"/>
                                                <w:left w:val="none" w:sz="0" w:space="0" w:color="auto"/>
                                                <w:bottom w:val="none" w:sz="0" w:space="0" w:color="auto"/>
                                                <w:right w:val="none" w:sz="0" w:space="0" w:color="auto"/>
                                              </w:divBdr>
                                              <w:divsChild>
                                                <w:div w:id="1994748718">
                                                  <w:marLeft w:val="0"/>
                                                  <w:marRight w:val="0"/>
                                                  <w:marTop w:val="0"/>
                                                  <w:marBottom w:val="0"/>
                                                  <w:divBdr>
                                                    <w:top w:val="none" w:sz="0" w:space="0" w:color="auto"/>
                                                    <w:left w:val="none" w:sz="0" w:space="0" w:color="auto"/>
                                                    <w:bottom w:val="none" w:sz="0" w:space="0" w:color="auto"/>
                                                    <w:right w:val="none" w:sz="0" w:space="0" w:color="auto"/>
                                                  </w:divBdr>
                                                </w:div>
                                                <w:div w:id="1298683335">
                                                  <w:marLeft w:val="0"/>
                                                  <w:marRight w:val="0"/>
                                                  <w:marTop w:val="0"/>
                                                  <w:marBottom w:val="0"/>
                                                  <w:divBdr>
                                                    <w:top w:val="none" w:sz="0" w:space="0" w:color="auto"/>
                                                    <w:left w:val="none" w:sz="0" w:space="0" w:color="auto"/>
                                                    <w:bottom w:val="none" w:sz="0" w:space="0" w:color="auto"/>
                                                    <w:right w:val="none" w:sz="0" w:space="0" w:color="auto"/>
                                                  </w:divBdr>
                                                  <w:divsChild>
                                                    <w:div w:id="1742673209">
                                                      <w:marLeft w:val="0"/>
                                                      <w:marRight w:val="0"/>
                                                      <w:marTop w:val="0"/>
                                                      <w:marBottom w:val="0"/>
                                                      <w:divBdr>
                                                        <w:top w:val="none" w:sz="0" w:space="0" w:color="auto"/>
                                                        <w:left w:val="none" w:sz="0" w:space="0" w:color="auto"/>
                                                        <w:bottom w:val="none" w:sz="0" w:space="0" w:color="auto"/>
                                                        <w:right w:val="none" w:sz="0" w:space="0" w:color="auto"/>
                                                      </w:divBdr>
                                                    </w:div>
                                                    <w:div w:id="672297120">
                                                      <w:marLeft w:val="0"/>
                                                      <w:marRight w:val="0"/>
                                                      <w:marTop w:val="0"/>
                                                      <w:marBottom w:val="0"/>
                                                      <w:divBdr>
                                                        <w:top w:val="none" w:sz="0" w:space="0" w:color="auto"/>
                                                        <w:left w:val="none" w:sz="0" w:space="0" w:color="auto"/>
                                                        <w:bottom w:val="none" w:sz="0" w:space="0" w:color="auto"/>
                                                        <w:right w:val="none" w:sz="0" w:space="0" w:color="auto"/>
                                                      </w:divBdr>
                                                    </w:div>
                                                    <w:div w:id="1605066020">
                                                      <w:marLeft w:val="0"/>
                                                      <w:marRight w:val="0"/>
                                                      <w:marTop w:val="0"/>
                                                      <w:marBottom w:val="0"/>
                                                      <w:divBdr>
                                                        <w:top w:val="none" w:sz="0" w:space="0" w:color="auto"/>
                                                        <w:left w:val="none" w:sz="0" w:space="0" w:color="auto"/>
                                                        <w:bottom w:val="none" w:sz="0" w:space="0" w:color="auto"/>
                                                        <w:right w:val="none" w:sz="0" w:space="0" w:color="auto"/>
                                                      </w:divBdr>
                                                    </w:div>
                                                    <w:div w:id="1320114069">
                                                      <w:marLeft w:val="0"/>
                                                      <w:marRight w:val="0"/>
                                                      <w:marTop w:val="0"/>
                                                      <w:marBottom w:val="0"/>
                                                      <w:divBdr>
                                                        <w:top w:val="none" w:sz="0" w:space="0" w:color="auto"/>
                                                        <w:left w:val="none" w:sz="0" w:space="0" w:color="auto"/>
                                                        <w:bottom w:val="none" w:sz="0" w:space="0" w:color="auto"/>
                                                        <w:right w:val="none" w:sz="0" w:space="0" w:color="auto"/>
                                                      </w:divBdr>
                                                    </w:div>
                                                    <w:div w:id="39590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003722">
                                  <w:marLeft w:val="0"/>
                                  <w:marRight w:val="0"/>
                                  <w:marTop w:val="0"/>
                                  <w:marBottom w:val="432"/>
                                  <w:divBdr>
                                    <w:top w:val="none" w:sz="0" w:space="0" w:color="auto"/>
                                    <w:left w:val="none" w:sz="0" w:space="0" w:color="auto"/>
                                    <w:bottom w:val="none" w:sz="0" w:space="0" w:color="auto"/>
                                    <w:right w:val="none" w:sz="0" w:space="0" w:color="auto"/>
                                  </w:divBdr>
                                  <w:divsChild>
                                    <w:div w:id="642585553">
                                      <w:marLeft w:val="0"/>
                                      <w:marRight w:val="0"/>
                                      <w:marTop w:val="0"/>
                                      <w:marBottom w:val="0"/>
                                      <w:divBdr>
                                        <w:top w:val="none" w:sz="0" w:space="0" w:color="auto"/>
                                        <w:left w:val="none" w:sz="0" w:space="0" w:color="auto"/>
                                        <w:bottom w:val="none" w:sz="0" w:space="0" w:color="auto"/>
                                        <w:right w:val="none" w:sz="0" w:space="0" w:color="auto"/>
                                      </w:divBdr>
                                      <w:divsChild>
                                        <w:div w:id="2040663297">
                                          <w:marLeft w:val="0"/>
                                          <w:marRight w:val="0"/>
                                          <w:marTop w:val="0"/>
                                          <w:marBottom w:val="0"/>
                                          <w:divBdr>
                                            <w:top w:val="none" w:sz="0" w:space="0" w:color="auto"/>
                                            <w:left w:val="none" w:sz="0" w:space="0" w:color="auto"/>
                                            <w:bottom w:val="none" w:sz="0" w:space="0" w:color="auto"/>
                                            <w:right w:val="none" w:sz="0" w:space="0" w:color="auto"/>
                                          </w:divBdr>
                                        </w:div>
                                        <w:div w:id="1601914828">
                                          <w:marLeft w:val="0"/>
                                          <w:marRight w:val="0"/>
                                          <w:marTop w:val="0"/>
                                          <w:marBottom w:val="0"/>
                                          <w:divBdr>
                                            <w:top w:val="none" w:sz="0" w:space="0" w:color="auto"/>
                                            <w:left w:val="none" w:sz="0" w:space="0" w:color="auto"/>
                                            <w:bottom w:val="none" w:sz="0" w:space="0" w:color="auto"/>
                                            <w:right w:val="none" w:sz="0" w:space="0" w:color="auto"/>
                                          </w:divBdr>
                                        </w:div>
                                        <w:div w:id="1979413550">
                                          <w:marLeft w:val="0"/>
                                          <w:marRight w:val="0"/>
                                          <w:marTop w:val="0"/>
                                          <w:marBottom w:val="0"/>
                                          <w:divBdr>
                                            <w:top w:val="none" w:sz="0" w:space="0" w:color="auto"/>
                                            <w:left w:val="none" w:sz="0" w:space="0" w:color="auto"/>
                                            <w:bottom w:val="none" w:sz="0" w:space="0" w:color="auto"/>
                                            <w:right w:val="none" w:sz="0" w:space="0" w:color="auto"/>
                                          </w:divBdr>
                                        </w:div>
                                      </w:divsChild>
                                    </w:div>
                                    <w:div w:id="314338258">
                                      <w:marLeft w:val="0"/>
                                      <w:marRight w:val="0"/>
                                      <w:marTop w:val="0"/>
                                      <w:marBottom w:val="0"/>
                                      <w:divBdr>
                                        <w:top w:val="none" w:sz="0" w:space="0" w:color="auto"/>
                                        <w:left w:val="none" w:sz="0" w:space="0" w:color="auto"/>
                                        <w:bottom w:val="none" w:sz="0" w:space="0" w:color="auto"/>
                                        <w:right w:val="none" w:sz="0" w:space="0" w:color="auto"/>
                                      </w:divBdr>
                                      <w:divsChild>
                                        <w:div w:id="1574242155">
                                          <w:marLeft w:val="0"/>
                                          <w:marRight w:val="0"/>
                                          <w:marTop w:val="0"/>
                                          <w:marBottom w:val="0"/>
                                          <w:divBdr>
                                            <w:top w:val="none" w:sz="0" w:space="0" w:color="auto"/>
                                            <w:left w:val="none" w:sz="0" w:space="0" w:color="auto"/>
                                            <w:bottom w:val="none" w:sz="0" w:space="0" w:color="auto"/>
                                            <w:right w:val="none" w:sz="0" w:space="0" w:color="auto"/>
                                          </w:divBdr>
                                          <w:divsChild>
                                            <w:div w:id="1242063605">
                                              <w:marLeft w:val="0"/>
                                              <w:marRight w:val="0"/>
                                              <w:marTop w:val="0"/>
                                              <w:marBottom w:val="0"/>
                                              <w:divBdr>
                                                <w:top w:val="none" w:sz="0" w:space="0" w:color="auto"/>
                                                <w:left w:val="none" w:sz="0" w:space="0" w:color="auto"/>
                                                <w:bottom w:val="none" w:sz="0" w:space="0" w:color="auto"/>
                                                <w:right w:val="none" w:sz="0" w:space="0" w:color="auto"/>
                                              </w:divBdr>
                                            </w:div>
                                            <w:div w:id="170687729">
                                              <w:marLeft w:val="0"/>
                                              <w:marRight w:val="0"/>
                                              <w:marTop w:val="0"/>
                                              <w:marBottom w:val="0"/>
                                              <w:divBdr>
                                                <w:top w:val="none" w:sz="0" w:space="0" w:color="auto"/>
                                                <w:left w:val="none" w:sz="0" w:space="0" w:color="auto"/>
                                                <w:bottom w:val="none" w:sz="0" w:space="0" w:color="auto"/>
                                                <w:right w:val="none" w:sz="0" w:space="0" w:color="auto"/>
                                              </w:divBdr>
                                              <w:divsChild>
                                                <w:div w:id="2023506400">
                                                  <w:marLeft w:val="0"/>
                                                  <w:marRight w:val="0"/>
                                                  <w:marTop w:val="0"/>
                                                  <w:marBottom w:val="0"/>
                                                  <w:divBdr>
                                                    <w:top w:val="none" w:sz="0" w:space="0" w:color="auto"/>
                                                    <w:left w:val="none" w:sz="0" w:space="0" w:color="auto"/>
                                                    <w:bottom w:val="none" w:sz="0" w:space="0" w:color="auto"/>
                                                    <w:right w:val="none" w:sz="0" w:space="0" w:color="auto"/>
                                                  </w:divBdr>
                                                </w:div>
                                                <w:div w:id="1235748795">
                                                  <w:marLeft w:val="0"/>
                                                  <w:marRight w:val="0"/>
                                                  <w:marTop w:val="0"/>
                                                  <w:marBottom w:val="0"/>
                                                  <w:divBdr>
                                                    <w:top w:val="none" w:sz="0" w:space="0" w:color="auto"/>
                                                    <w:left w:val="none" w:sz="0" w:space="0" w:color="auto"/>
                                                    <w:bottom w:val="none" w:sz="0" w:space="0" w:color="auto"/>
                                                    <w:right w:val="none" w:sz="0" w:space="0" w:color="auto"/>
                                                  </w:divBdr>
                                                  <w:divsChild>
                                                    <w:div w:id="950285811">
                                                      <w:marLeft w:val="0"/>
                                                      <w:marRight w:val="0"/>
                                                      <w:marTop w:val="0"/>
                                                      <w:marBottom w:val="0"/>
                                                      <w:divBdr>
                                                        <w:top w:val="none" w:sz="0" w:space="0" w:color="auto"/>
                                                        <w:left w:val="none" w:sz="0" w:space="0" w:color="auto"/>
                                                        <w:bottom w:val="none" w:sz="0" w:space="0" w:color="auto"/>
                                                        <w:right w:val="none" w:sz="0" w:space="0" w:color="auto"/>
                                                      </w:divBdr>
                                                    </w:div>
                                                    <w:div w:id="1235049504">
                                                      <w:marLeft w:val="0"/>
                                                      <w:marRight w:val="0"/>
                                                      <w:marTop w:val="0"/>
                                                      <w:marBottom w:val="0"/>
                                                      <w:divBdr>
                                                        <w:top w:val="none" w:sz="0" w:space="0" w:color="auto"/>
                                                        <w:left w:val="none" w:sz="0" w:space="0" w:color="auto"/>
                                                        <w:bottom w:val="none" w:sz="0" w:space="0" w:color="auto"/>
                                                        <w:right w:val="none" w:sz="0" w:space="0" w:color="auto"/>
                                                      </w:divBdr>
                                                    </w:div>
                                                    <w:div w:id="1653757854">
                                                      <w:marLeft w:val="0"/>
                                                      <w:marRight w:val="0"/>
                                                      <w:marTop w:val="0"/>
                                                      <w:marBottom w:val="0"/>
                                                      <w:divBdr>
                                                        <w:top w:val="none" w:sz="0" w:space="0" w:color="auto"/>
                                                        <w:left w:val="none" w:sz="0" w:space="0" w:color="auto"/>
                                                        <w:bottom w:val="none" w:sz="0" w:space="0" w:color="auto"/>
                                                        <w:right w:val="none" w:sz="0" w:space="0" w:color="auto"/>
                                                      </w:divBdr>
                                                    </w:div>
                                                    <w:div w:id="1726249646">
                                                      <w:marLeft w:val="0"/>
                                                      <w:marRight w:val="0"/>
                                                      <w:marTop w:val="0"/>
                                                      <w:marBottom w:val="0"/>
                                                      <w:divBdr>
                                                        <w:top w:val="none" w:sz="0" w:space="0" w:color="auto"/>
                                                        <w:left w:val="none" w:sz="0" w:space="0" w:color="auto"/>
                                                        <w:bottom w:val="none" w:sz="0" w:space="0" w:color="auto"/>
                                                        <w:right w:val="none" w:sz="0" w:space="0" w:color="auto"/>
                                                      </w:divBdr>
                                                    </w:div>
                                                    <w:div w:id="3360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227218">
                                  <w:marLeft w:val="0"/>
                                  <w:marRight w:val="0"/>
                                  <w:marTop w:val="0"/>
                                  <w:marBottom w:val="432"/>
                                  <w:divBdr>
                                    <w:top w:val="none" w:sz="0" w:space="0" w:color="auto"/>
                                    <w:left w:val="none" w:sz="0" w:space="0" w:color="auto"/>
                                    <w:bottom w:val="none" w:sz="0" w:space="0" w:color="auto"/>
                                    <w:right w:val="none" w:sz="0" w:space="0" w:color="auto"/>
                                  </w:divBdr>
                                  <w:divsChild>
                                    <w:div w:id="2016348231">
                                      <w:marLeft w:val="0"/>
                                      <w:marRight w:val="0"/>
                                      <w:marTop w:val="0"/>
                                      <w:marBottom w:val="0"/>
                                      <w:divBdr>
                                        <w:top w:val="none" w:sz="0" w:space="0" w:color="auto"/>
                                        <w:left w:val="none" w:sz="0" w:space="0" w:color="auto"/>
                                        <w:bottom w:val="none" w:sz="0" w:space="0" w:color="auto"/>
                                        <w:right w:val="none" w:sz="0" w:space="0" w:color="auto"/>
                                      </w:divBdr>
                                      <w:divsChild>
                                        <w:div w:id="1969166158">
                                          <w:marLeft w:val="0"/>
                                          <w:marRight w:val="0"/>
                                          <w:marTop w:val="0"/>
                                          <w:marBottom w:val="0"/>
                                          <w:divBdr>
                                            <w:top w:val="none" w:sz="0" w:space="0" w:color="auto"/>
                                            <w:left w:val="none" w:sz="0" w:space="0" w:color="auto"/>
                                            <w:bottom w:val="none" w:sz="0" w:space="0" w:color="auto"/>
                                            <w:right w:val="none" w:sz="0" w:space="0" w:color="auto"/>
                                          </w:divBdr>
                                        </w:div>
                                        <w:div w:id="446387221">
                                          <w:marLeft w:val="0"/>
                                          <w:marRight w:val="0"/>
                                          <w:marTop w:val="0"/>
                                          <w:marBottom w:val="0"/>
                                          <w:divBdr>
                                            <w:top w:val="none" w:sz="0" w:space="0" w:color="auto"/>
                                            <w:left w:val="none" w:sz="0" w:space="0" w:color="auto"/>
                                            <w:bottom w:val="none" w:sz="0" w:space="0" w:color="auto"/>
                                            <w:right w:val="none" w:sz="0" w:space="0" w:color="auto"/>
                                          </w:divBdr>
                                        </w:div>
                                        <w:div w:id="1565531408">
                                          <w:marLeft w:val="0"/>
                                          <w:marRight w:val="0"/>
                                          <w:marTop w:val="0"/>
                                          <w:marBottom w:val="0"/>
                                          <w:divBdr>
                                            <w:top w:val="none" w:sz="0" w:space="0" w:color="auto"/>
                                            <w:left w:val="none" w:sz="0" w:space="0" w:color="auto"/>
                                            <w:bottom w:val="none" w:sz="0" w:space="0" w:color="auto"/>
                                            <w:right w:val="none" w:sz="0" w:space="0" w:color="auto"/>
                                          </w:divBdr>
                                        </w:div>
                                      </w:divsChild>
                                    </w:div>
                                    <w:div w:id="577403066">
                                      <w:marLeft w:val="0"/>
                                      <w:marRight w:val="0"/>
                                      <w:marTop w:val="0"/>
                                      <w:marBottom w:val="0"/>
                                      <w:divBdr>
                                        <w:top w:val="none" w:sz="0" w:space="0" w:color="auto"/>
                                        <w:left w:val="none" w:sz="0" w:space="0" w:color="auto"/>
                                        <w:bottom w:val="none" w:sz="0" w:space="0" w:color="auto"/>
                                        <w:right w:val="none" w:sz="0" w:space="0" w:color="auto"/>
                                      </w:divBdr>
                                      <w:divsChild>
                                        <w:div w:id="760032123">
                                          <w:marLeft w:val="0"/>
                                          <w:marRight w:val="0"/>
                                          <w:marTop w:val="0"/>
                                          <w:marBottom w:val="0"/>
                                          <w:divBdr>
                                            <w:top w:val="none" w:sz="0" w:space="0" w:color="auto"/>
                                            <w:left w:val="none" w:sz="0" w:space="0" w:color="auto"/>
                                            <w:bottom w:val="none" w:sz="0" w:space="0" w:color="auto"/>
                                            <w:right w:val="none" w:sz="0" w:space="0" w:color="auto"/>
                                          </w:divBdr>
                                          <w:divsChild>
                                            <w:div w:id="414519731">
                                              <w:marLeft w:val="0"/>
                                              <w:marRight w:val="0"/>
                                              <w:marTop w:val="0"/>
                                              <w:marBottom w:val="0"/>
                                              <w:divBdr>
                                                <w:top w:val="none" w:sz="0" w:space="0" w:color="auto"/>
                                                <w:left w:val="none" w:sz="0" w:space="0" w:color="auto"/>
                                                <w:bottom w:val="none" w:sz="0" w:space="0" w:color="auto"/>
                                                <w:right w:val="none" w:sz="0" w:space="0" w:color="auto"/>
                                              </w:divBdr>
                                            </w:div>
                                            <w:div w:id="1316371822">
                                              <w:marLeft w:val="0"/>
                                              <w:marRight w:val="0"/>
                                              <w:marTop w:val="0"/>
                                              <w:marBottom w:val="0"/>
                                              <w:divBdr>
                                                <w:top w:val="none" w:sz="0" w:space="0" w:color="auto"/>
                                                <w:left w:val="none" w:sz="0" w:space="0" w:color="auto"/>
                                                <w:bottom w:val="none" w:sz="0" w:space="0" w:color="auto"/>
                                                <w:right w:val="none" w:sz="0" w:space="0" w:color="auto"/>
                                              </w:divBdr>
                                              <w:divsChild>
                                                <w:div w:id="196822924">
                                                  <w:marLeft w:val="0"/>
                                                  <w:marRight w:val="0"/>
                                                  <w:marTop w:val="0"/>
                                                  <w:marBottom w:val="0"/>
                                                  <w:divBdr>
                                                    <w:top w:val="none" w:sz="0" w:space="0" w:color="auto"/>
                                                    <w:left w:val="none" w:sz="0" w:space="0" w:color="auto"/>
                                                    <w:bottom w:val="none" w:sz="0" w:space="0" w:color="auto"/>
                                                    <w:right w:val="none" w:sz="0" w:space="0" w:color="auto"/>
                                                  </w:divBdr>
                                                </w:div>
                                                <w:div w:id="1549028923">
                                                  <w:marLeft w:val="0"/>
                                                  <w:marRight w:val="0"/>
                                                  <w:marTop w:val="0"/>
                                                  <w:marBottom w:val="0"/>
                                                  <w:divBdr>
                                                    <w:top w:val="none" w:sz="0" w:space="0" w:color="auto"/>
                                                    <w:left w:val="none" w:sz="0" w:space="0" w:color="auto"/>
                                                    <w:bottom w:val="none" w:sz="0" w:space="0" w:color="auto"/>
                                                    <w:right w:val="none" w:sz="0" w:space="0" w:color="auto"/>
                                                  </w:divBdr>
                                                  <w:divsChild>
                                                    <w:div w:id="1637756596">
                                                      <w:marLeft w:val="0"/>
                                                      <w:marRight w:val="0"/>
                                                      <w:marTop w:val="0"/>
                                                      <w:marBottom w:val="0"/>
                                                      <w:divBdr>
                                                        <w:top w:val="none" w:sz="0" w:space="0" w:color="auto"/>
                                                        <w:left w:val="none" w:sz="0" w:space="0" w:color="auto"/>
                                                        <w:bottom w:val="none" w:sz="0" w:space="0" w:color="auto"/>
                                                        <w:right w:val="none" w:sz="0" w:space="0" w:color="auto"/>
                                                      </w:divBdr>
                                                    </w:div>
                                                    <w:div w:id="1153446362">
                                                      <w:marLeft w:val="0"/>
                                                      <w:marRight w:val="0"/>
                                                      <w:marTop w:val="0"/>
                                                      <w:marBottom w:val="0"/>
                                                      <w:divBdr>
                                                        <w:top w:val="none" w:sz="0" w:space="0" w:color="auto"/>
                                                        <w:left w:val="none" w:sz="0" w:space="0" w:color="auto"/>
                                                        <w:bottom w:val="none" w:sz="0" w:space="0" w:color="auto"/>
                                                        <w:right w:val="none" w:sz="0" w:space="0" w:color="auto"/>
                                                      </w:divBdr>
                                                    </w:div>
                                                    <w:div w:id="535893517">
                                                      <w:marLeft w:val="0"/>
                                                      <w:marRight w:val="0"/>
                                                      <w:marTop w:val="0"/>
                                                      <w:marBottom w:val="0"/>
                                                      <w:divBdr>
                                                        <w:top w:val="none" w:sz="0" w:space="0" w:color="auto"/>
                                                        <w:left w:val="none" w:sz="0" w:space="0" w:color="auto"/>
                                                        <w:bottom w:val="none" w:sz="0" w:space="0" w:color="auto"/>
                                                        <w:right w:val="none" w:sz="0" w:space="0" w:color="auto"/>
                                                      </w:divBdr>
                                                    </w:div>
                                                    <w:div w:id="157696330">
                                                      <w:marLeft w:val="0"/>
                                                      <w:marRight w:val="0"/>
                                                      <w:marTop w:val="0"/>
                                                      <w:marBottom w:val="0"/>
                                                      <w:divBdr>
                                                        <w:top w:val="none" w:sz="0" w:space="0" w:color="auto"/>
                                                        <w:left w:val="none" w:sz="0" w:space="0" w:color="auto"/>
                                                        <w:bottom w:val="none" w:sz="0" w:space="0" w:color="auto"/>
                                                        <w:right w:val="none" w:sz="0" w:space="0" w:color="auto"/>
                                                      </w:divBdr>
                                                    </w:div>
                                                    <w:div w:id="111833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545546">
                                  <w:marLeft w:val="0"/>
                                  <w:marRight w:val="0"/>
                                  <w:marTop w:val="0"/>
                                  <w:marBottom w:val="432"/>
                                  <w:divBdr>
                                    <w:top w:val="none" w:sz="0" w:space="0" w:color="auto"/>
                                    <w:left w:val="none" w:sz="0" w:space="0" w:color="auto"/>
                                    <w:bottom w:val="none" w:sz="0" w:space="0" w:color="auto"/>
                                    <w:right w:val="none" w:sz="0" w:space="0" w:color="auto"/>
                                  </w:divBdr>
                                  <w:divsChild>
                                    <w:div w:id="93475611">
                                      <w:marLeft w:val="0"/>
                                      <w:marRight w:val="0"/>
                                      <w:marTop w:val="0"/>
                                      <w:marBottom w:val="0"/>
                                      <w:divBdr>
                                        <w:top w:val="none" w:sz="0" w:space="0" w:color="auto"/>
                                        <w:left w:val="none" w:sz="0" w:space="0" w:color="auto"/>
                                        <w:bottom w:val="none" w:sz="0" w:space="0" w:color="auto"/>
                                        <w:right w:val="none" w:sz="0" w:space="0" w:color="auto"/>
                                      </w:divBdr>
                                      <w:divsChild>
                                        <w:div w:id="1491631695">
                                          <w:marLeft w:val="0"/>
                                          <w:marRight w:val="0"/>
                                          <w:marTop w:val="0"/>
                                          <w:marBottom w:val="0"/>
                                          <w:divBdr>
                                            <w:top w:val="none" w:sz="0" w:space="0" w:color="auto"/>
                                            <w:left w:val="none" w:sz="0" w:space="0" w:color="auto"/>
                                            <w:bottom w:val="none" w:sz="0" w:space="0" w:color="auto"/>
                                            <w:right w:val="none" w:sz="0" w:space="0" w:color="auto"/>
                                          </w:divBdr>
                                        </w:div>
                                        <w:div w:id="1337729721">
                                          <w:marLeft w:val="0"/>
                                          <w:marRight w:val="0"/>
                                          <w:marTop w:val="0"/>
                                          <w:marBottom w:val="0"/>
                                          <w:divBdr>
                                            <w:top w:val="none" w:sz="0" w:space="0" w:color="auto"/>
                                            <w:left w:val="none" w:sz="0" w:space="0" w:color="auto"/>
                                            <w:bottom w:val="none" w:sz="0" w:space="0" w:color="auto"/>
                                            <w:right w:val="none" w:sz="0" w:space="0" w:color="auto"/>
                                          </w:divBdr>
                                        </w:div>
                                        <w:div w:id="332494609">
                                          <w:marLeft w:val="0"/>
                                          <w:marRight w:val="0"/>
                                          <w:marTop w:val="0"/>
                                          <w:marBottom w:val="0"/>
                                          <w:divBdr>
                                            <w:top w:val="none" w:sz="0" w:space="0" w:color="auto"/>
                                            <w:left w:val="none" w:sz="0" w:space="0" w:color="auto"/>
                                            <w:bottom w:val="none" w:sz="0" w:space="0" w:color="auto"/>
                                            <w:right w:val="none" w:sz="0" w:space="0" w:color="auto"/>
                                          </w:divBdr>
                                        </w:div>
                                      </w:divsChild>
                                    </w:div>
                                    <w:div w:id="551304553">
                                      <w:marLeft w:val="0"/>
                                      <w:marRight w:val="0"/>
                                      <w:marTop w:val="0"/>
                                      <w:marBottom w:val="0"/>
                                      <w:divBdr>
                                        <w:top w:val="none" w:sz="0" w:space="0" w:color="auto"/>
                                        <w:left w:val="none" w:sz="0" w:space="0" w:color="auto"/>
                                        <w:bottom w:val="none" w:sz="0" w:space="0" w:color="auto"/>
                                        <w:right w:val="none" w:sz="0" w:space="0" w:color="auto"/>
                                      </w:divBdr>
                                      <w:divsChild>
                                        <w:div w:id="1985503329">
                                          <w:marLeft w:val="0"/>
                                          <w:marRight w:val="0"/>
                                          <w:marTop w:val="0"/>
                                          <w:marBottom w:val="0"/>
                                          <w:divBdr>
                                            <w:top w:val="none" w:sz="0" w:space="0" w:color="auto"/>
                                            <w:left w:val="none" w:sz="0" w:space="0" w:color="auto"/>
                                            <w:bottom w:val="none" w:sz="0" w:space="0" w:color="auto"/>
                                            <w:right w:val="none" w:sz="0" w:space="0" w:color="auto"/>
                                          </w:divBdr>
                                          <w:divsChild>
                                            <w:div w:id="1249313170">
                                              <w:marLeft w:val="0"/>
                                              <w:marRight w:val="0"/>
                                              <w:marTop w:val="0"/>
                                              <w:marBottom w:val="0"/>
                                              <w:divBdr>
                                                <w:top w:val="none" w:sz="0" w:space="0" w:color="auto"/>
                                                <w:left w:val="none" w:sz="0" w:space="0" w:color="auto"/>
                                                <w:bottom w:val="none" w:sz="0" w:space="0" w:color="auto"/>
                                                <w:right w:val="none" w:sz="0" w:space="0" w:color="auto"/>
                                              </w:divBdr>
                                            </w:div>
                                            <w:div w:id="184029081">
                                              <w:marLeft w:val="0"/>
                                              <w:marRight w:val="0"/>
                                              <w:marTop w:val="0"/>
                                              <w:marBottom w:val="0"/>
                                              <w:divBdr>
                                                <w:top w:val="none" w:sz="0" w:space="0" w:color="auto"/>
                                                <w:left w:val="none" w:sz="0" w:space="0" w:color="auto"/>
                                                <w:bottom w:val="none" w:sz="0" w:space="0" w:color="auto"/>
                                                <w:right w:val="none" w:sz="0" w:space="0" w:color="auto"/>
                                              </w:divBdr>
                                              <w:divsChild>
                                                <w:div w:id="1173029661">
                                                  <w:marLeft w:val="0"/>
                                                  <w:marRight w:val="0"/>
                                                  <w:marTop w:val="0"/>
                                                  <w:marBottom w:val="0"/>
                                                  <w:divBdr>
                                                    <w:top w:val="none" w:sz="0" w:space="0" w:color="auto"/>
                                                    <w:left w:val="none" w:sz="0" w:space="0" w:color="auto"/>
                                                    <w:bottom w:val="none" w:sz="0" w:space="0" w:color="auto"/>
                                                    <w:right w:val="none" w:sz="0" w:space="0" w:color="auto"/>
                                                  </w:divBdr>
                                                </w:div>
                                                <w:div w:id="1114835131">
                                                  <w:marLeft w:val="0"/>
                                                  <w:marRight w:val="0"/>
                                                  <w:marTop w:val="0"/>
                                                  <w:marBottom w:val="0"/>
                                                  <w:divBdr>
                                                    <w:top w:val="none" w:sz="0" w:space="0" w:color="auto"/>
                                                    <w:left w:val="none" w:sz="0" w:space="0" w:color="auto"/>
                                                    <w:bottom w:val="none" w:sz="0" w:space="0" w:color="auto"/>
                                                    <w:right w:val="none" w:sz="0" w:space="0" w:color="auto"/>
                                                  </w:divBdr>
                                                  <w:divsChild>
                                                    <w:div w:id="1840534055">
                                                      <w:marLeft w:val="0"/>
                                                      <w:marRight w:val="0"/>
                                                      <w:marTop w:val="0"/>
                                                      <w:marBottom w:val="0"/>
                                                      <w:divBdr>
                                                        <w:top w:val="none" w:sz="0" w:space="0" w:color="auto"/>
                                                        <w:left w:val="none" w:sz="0" w:space="0" w:color="auto"/>
                                                        <w:bottom w:val="none" w:sz="0" w:space="0" w:color="auto"/>
                                                        <w:right w:val="none" w:sz="0" w:space="0" w:color="auto"/>
                                                      </w:divBdr>
                                                    </w:div>
                                                    <w:div w:id="1329867114">
                                                      <w:marLeft w:val="0"/>
                                                      <w:marRight w:val="0"/>
                                                      <w:marTop w:val="0"/>
                                                      <w:marBottom w:val="0"/>
                                                      <w:divBdr>
                                                        <w:top w:val="none" w:sz="0" w:space="0" w:color="auto"/>
                                                        <w:left w:val="none" w:sz="0" w:space="0" w:color="auto"/>
                                                        <w:bottom w:val="none" w:sz="0" w:space="0" w:color="auto"/>
                                                        <w:right w:val="none" w:sz="0" w:space="0" w:color="auto"/>
                                                      </w:divBdr>
                                                    </w:div>
                                                    <w:div w:id="1232085803">
                                                      <w:marLeft w:val="0"/>
                                                      <w:marRight w:val="0"/>
                                                      <w:marTop w:val="0"/>
                                                      <w:marBottom w:val="0"/>
                                                      <w:divBdr>
                                                        <w:top w:val="none" w:sz="0" w:space="0" w:color="auto"/>
                                                        <w:left w:val="none" w:sz="0" w:space="0" w:color="auto"/>
                                                        <w:bottom w:val="none" w:sz="0" w:space="0" w:color="auto"/>
                                                        <w:right w:val="none" w:sz="0" w:space="0" w:color="auto"/>
                                                      </w:divBdr>
                                                    </w:div>
                                                    <w:div w:id="723480276">
                                                      <w:marLeft w:val="0"/>
                                                      <w:marRight w:val="0"/>
                                                      <w:marTop w:val="0"/>
                                                      <w:marBottom w:val="0"/>
                                                      <w:divBdr>
                                                        <w:top w:val="none" w:sz="0" w:space="0" w:color="auto"/>
                                                        <w:left w:val="none" w:sz="0" w:space="0" w:color="auto"/>
                                                        <w:bottom w:val="none" w:sz="0" w:space="0" w:color="auto"/>
                                                        <w:right w:val="none" w:sz="0" w:space="0" w:color="auto"/>
                                                      </w:divBdr>
                                                    </w:div>
                                                    <w:div w:id="147313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127930">
                                  <w:marLeft w:val="0"/>
                                  <w:marRight w:val="0"/>
                                  <w:marTop w:val="0"/>
                                  <w:marBottom w:val="432"/>
                                  <w:divBdr>
                                    <w:top w:val="none" w:sz="0" w:space="0" w:color="auto"/>
                                    <w:left w:val="none" w:sz="0" w:space="0" w:color="auto"/>
                                    <w:bottom w:val="none" w:sz="0" w:space="0" w:color="auto"/>
                                    <w:right w:val="none" w:sz="0" w:space="0" w:color="auto"/>
                                  </w:divBdr>
                                  <w:divsChild>
                                    <w:div w:id="857349922">
                                      <w:marLeft w:val="0"/>
                                      <w:marRight w:val="0"/>
                                      <w:marTop w:val="0"/>
                                      <w:marBottom w:val="0"/>
                                      <w:divBdr>
                                        <w:top w:val="none" w:sz="0" w:space="0" w:color="auto"/>
                                        <w:left w:val="none" w:sz="0" w:space="0" w:color="auto"/>
                                        <w:bottom w:val="none" w:sz="0" w:space="0" w:color="auto"/>
                                        <w:right w:val="none" w:sz="0" w:space="0" w:color="auto"/>
                                      </w:divBdr>
                                      <w:divsChild>
                                        <w:div w:id="281419748">
                                          <w:marLeft w:val="0"/>
                                          <w:marRight w:val="0"/>
                                          <w:marTop w:val="0"/>
                                          <w:marBottom w:val="0"/>
                                          <w:divBdr>
                                            <w:top w:val="none" w:sz="0" w:space="0" w:color="auto"/>
                                            <w:left w:val="none" w:sz="0" w:space="0" w:color="auto"/>
                                            <w:bottom w:val="none" w:sz="0" w:space="0" w:color="auto"/>
                                            <w:right w:val="none" w:sz="0" w:space="0" w:color="auto"/>
                                          </w:divBdr>
                                        </w:div>
                                        <w:div w:id="2131778272">
                                          <w:marLeft w:val="0"/>
                                          <w:marRight w:val="0"/>
                                          <w:marTop w:val="0"/>
                                          <w:marBottom w:val="0"/>
                                          <w:divBdr>
                                            <w:top w:val="none" w:sz="0" w:space="0" w:color="auto"/>
                                            <w:left w:val="none" w:sz="0" w:space="0" w:color="auto"/>
                                            <w:bottom w:val="none" w:sz="0" w:space="0" w:color="auto"/>
                                            <w:right w:val="none" w:sz="0" w:space="0" w:color="auto"/>
                                          </w:divBdr>
                                        </w:div>
                                        <w:div w:id="1625385439">
                                          <w:marLeft w:val="0"/>
                                          <w:marRight w:val="0"/>
                                          <w:marTop w:val="0"/>
                                          <w:marBottom w:val="0"/>
                                          <w:divBdr>
                                            <w:top w:val="none" w:sz="0" w:space="0" w:color="auto"/>
                                            <w:left w:val="none" w:sz="0" w:space="0" w:color="auto"/>
                                            <w:bottom w:val="none" w:sz="0" w:space="0" w:color="auto"/>
                                            <w:right w:val="none" w:sz="0" w:space="0" w:color="auto"/>
                                          </w:divBdr>
                                        </w:div>
                                      </w:divsChild>
                                    </w:div>
                                    <w:div w:id="1618364440">
                                      <w:marLeft w:val="0"/>
                                      <w:marRight w:val="0"/>
                                      <w:marTop w:val="0"/>
                                      <w:marBottom w:val="0"/>
                                      <w:divBdr>
                                        <w:top w:val="none" w:sz="0" w:space="0" w:color="auto"/>
                                        <w:left w:val="none" w:sz="0" w:space="0" w:color="auto"/>
                                        <w:bottom w:val="none" w:sz="0" w:space="0" w:color="auto"/>
                                        <w:right w:val="none" w:sz="0" w:space="0" w:color="auto"/>
                                      </w:divBdr>
                                      <w:divsChild>
                                        <w:div w:id="458114432">
                                          <w:marLeft w:val="0"/>
                                          <w:marRight w:val="0"/>
                                          <w:marTop w:val="0"/>
                                          <w:marBottom w:val="0"/>
                                          <w:divBdr>
                                            <w:top w:val="none" w:sz="0" w:space="0" w:color="auto"/>
                                            <w:left w:val="none" w:sz="0" w:space="0" w:color="auto"/>
                                            <w:bottom w:val="none" w:sz="0" w:space="0" w:color="auto"/>
                                            <w:right w:val="none" w:sz="0" w:space="0" w:color="auto"/>
                                          </w:divBdr>
                                          <w:divsChild>
                                            <w:div w:id="2115785283">
                                              <w:marLeft w:val="0"/>
                                              <w:marRight w:val="0"/>
                                              <w:marTop w:val="0"/>
                                              <w:marBottom w:val="0"/>
                                              <w:divBdr>
                                                <w:top w:val="none" w:sz="0" w:space="0" w:color="auto"/>
                                                <w:left w:val="none" w:sz="0" w:space="0" w:color="auto"/>
                                                <w:bottom w:val="none" w:sz="0" w:space="0" w:color="auto"/>
                                                <w:right w:val="none" w:sz="0" w:space="0" w:color="auto"/>
                                              </w:divBdr>
                                            </w:div>
                                            <w:div w:id="197738931">
                                              <w:marLeft w:val="0"/>
                                              <w:marRight w:val="0"/>
                                              <w:marTop w:val="0"/>
                                              <w:marBottom w:val="0"/>
                                              <w:divBdr>
                                                <w:top w:val="none" w:sz="0" w:space="0" w:color="auto"/>
                                                <w:left w:val="none" w:sz="0" w:space="0" w:color="auto"/>
                                                <w:bottom w:val="none" w:sz="0" w:space="0" w:color="auto"/>
                                                <w:right w:val="none" w:sz="0" w:space="0" w:color="auto"/>
                                              </w:divBdr>
                                              <w:divsChild>
                                                <w:div w:id="1796606936">
                                                  <w:marLeft w:val="0"/>
                                                  <w:marRight w:val="0"/>
                                                  <w:marTop w:val="0"/>
                                                  <w:marBottom w:val="0"/>
                                                  <w:divBdr>
                                                    <w:top w:val="none" w:sz="0" w:space="0" w:color="auto"/>
                                                    <w:left w:val="none" w:sz="0" w:space="0" w:color="auto"/>
                                                    <w:bottom w:val="none" w:sz="0" w:space="0" w:color="auto"/>
                                                    <w:right w:val="none" w:sz="0" w:space="0" w:color="auto"/>
                                                  </w:divBdr>
                                                </w:div>
                                                <w:div w:id="844366615">
                                                  <w:marLeft w:val="0"/>
                                                  <w:marRight w:val="0"/>
                                                  <w:marTop w:val="0"/>
                                                  <w:marBottom w:val="0"/>
                                                  <w:divBdr>
                                                    <w:top w:val="none" w:sz="0" w:space="0" w:color="auto"/>
                                                    <w:left w:val="none" w:sz="0" w:space="0" w:color="auto"/>
                                                    <w:bottom w:val="none" w:sz="0" w:space="0" w:color="auto"/>
                                                    <w:right w:val="none" w:sz="0" w:space="0" w:color="auto"/>
                                                  </w:divBdr>
                                                  <w:divsChild>
                                                    <w:div w:id="1712609424">
                                                      <w:marLeft w:val="0"/>
                                                      <w:marRight w:val="0"/>
                                                      <w:marTop w:val="0"/>
                                                      <w:marBottom w:val="0"/>
                                                      <w:divBdr>
                                                        <w:top w:val="none" w:sz="0" w:space="0" w:color="auto"/>
                                                        <w:left w:val="none" w:sz="0" w:space="0" w:color="auto"/>
                                                        <w:bottom w:val="none" w:sz="0" w:space="0" w:color="auto"/>
                                                        <w:right w:val="none" w:sz="0" w:space="0" w:color="auto"/>
                                                      </w:divBdr>
                                                    </w:div>
                                                    <w:div w:id="895975115">
                                                      <w:marLeft w:val="0"/>
                                                      <w:marRight w:val="0"/>
                                                      <w:marTop w:val="0"/>
                                                      <w:marBottom w:val="0"/>
                                                      <w:divBdr>
                                                        <w:top w:val="none" w:sz="0" w:space="0" w:color="auto"/>
                                                        <w:left w:val="none" w:sz="0" w:space="0" w:color="auto"/>
                                                        <w:bottom w:val="none" w:sz="0" w:space="0" w:color="auto"/>
                                                        <w:right w:val="none" w:sz="0" w:space="0" w:color="auto"/>
                                                      </w:divBdr>
                                                    </w:div>
                                                    <w:div w:id="1498571509">
                                                      <w:marLeft w:val="0"/>
                                                      <w:marRight w:val="0"/>
                                                      <w:marTop w:val="0"/>
                                                      <w:marBottom w:val="0"/>
                                                      <w:divBdr>
                                                        <w:top w:val="none" w:sz="0" w:space="0" w:color="auto"/>
                                                        <w:left w:val="none" w:sz="0" w:space="0" w:color="auto"/>
                                                        <w:bottom w:val="none" w:sz="0" w:space="0" w:color="auto"/>
                                                        <w:right w:val="none" w:sz="0" w:space="0" w:color="auto"/>
                                                      </w:divBdr>
                                                    </w:div>
                                                    <w:div w:id="1955794801">
                                                      <w:marLeft w:val="0"/>
                                                      <w:marRight w:val="0"/>
                                                      <w:marTop w:val="0"/>
                                                      <w:marBottom w:val="0"/>
                                                      <w:divBdr>
                                                        <w:top w:val="none" w:sz="0" w:space="0" w:color="auto"/>
                                                        <w:left w:val="none" w:sz="0" w:space="0" w:color="auto"/>
                                                        <w:bottom w:val="none" w:sz="0" w:space="0" w:color="auto"/>
                                                        <w:right w:val="none" w:sz="0" w:space="0" w:color="auto"/>
                                                      </w:divBdr>
                                                    </w:div>
                                                    <w:div w:id="213629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659282">
                                  <w:marLeft w:val="0"/>
                                  <w:marRight w:val="0"/>
                                  <w:marTop w:val="0"/>
                                  <w:marBottom w:val="432"/>
                                  <w:divBdr>
                                    <w:top w:val="none" w:sz="0" w:space="0" w:color="auto"/>
                                    <w:left w:val="none" w:sz="0" w:space="0" w:color="auto"/>
                                    <w:bottom w:val="none" w:sz="0" w:space="0" w:color="auto"/>
                                    <w:right w:val="none" w:sz="0" w:space="0" w:color="auto"/>
                                  </w:divBdr>
                                  <w:divsChild>
                                    <w:div w:id="1901477049">
                                      <w:marLeft w:val="0"/>
                                      <w:marRight w:val="0"/>
                                      <w:marTop w:val="0"/>
                                      <w:marBottom w:val="0"/>
                                      <w:divBdr>
                                        <w:top w:val="none" w:sz="0" w:space="0" w:color="auto"/>
                                        <w:left w:val="none" w:sz="0" w:space="0" w:color="auto"/>
                                        <w:bottom w:val="none" w:sz="0" w:space="0" w:color="auto"/>
                                        <w:right w:val="none" w:sz="0" w:space="0" w:color="auto"/>
                                      </w:divBdr>
                                      <w:divsChild>
                                        <w:div w:id="1748839601">
                                          <w:marLeft w:val="0"/>
                                          <w:marRight w:val="0"/>
                                          <w:marTop w:val="0"/>
                                          <w:marBottom w:val="0"/>
                                          <w:divBdr>
                                            <w:top w:val="none" w:sz="0" w:space="0" w:color="auto"/>
                                            <w:left w:val="none" w:sz="0" w:space="0" w:color="auto"/>
                                            <w:bottom w:val="none" w:sz="0" w:space="0" w:color="auto"/>
                                            <w:right w:val="none" w:sz="0" w:space="0" w:color="auto"/>
                                          </w:divBdr>
                                        </w:div>
                                        <w:div w:id="350452052">
                                          <w:marLeft w:val="0"/>
                                          <w:marRight w:val="0"/>
                                          <w:marTop w:val="0"/>
                                          <w:marBottom w:val="0"/>
                                          <w:divBdr>
                                            <w:top w:val="none" w:sz="0" w:space="0" w:color="auto"/>
                                            <w:left w:val="none" w:sz="0" w:space="0" w:color="auto"/>
                                            <w:bottom w:val="none" w:sz="0" w:space="0" w:color="auto"/>
                                            <w:right w:val="none" w:sz="0" w:space="0" w:color="auto"/>
                                          </w:divBdr>
                                        </w:div>
                                        <w:div w:id="639503217">
                                          <w:marLeft w:val="0"/>
                                          <w:marRight w:val="0"/>
                                          <w:marTop w:val="0"/>
                                          <w:marBottom w:val="0"/>
                                          <w:divBdr>
                                            <w:top w:val="none" w:sz="0" w:space="0" w:color="auto"/>
                                            <w:left w:val="none" w:sz="0" w:space="0" w:color="auto"/>
                                            <w:bottom w:val="none" w:sz="0" w:space="0" w:color="auto"/>
                                            <w:right w:val="none" w:sz="0" w:space="0" w:color="auto"/>
                                          </w:divBdr>
                                        </w:div>
                                      </w:divsChild>
                                    </w:div>
                                    <w:div w:id="1930189516">
                                      <w:marLeft w:val="0"/>
                                      <w:marRight w:val="0"/>
                                      <w:marTop w:val="0"/>
                                      <w:marBottom w:val="0"/>
                                      <w:divBdr>
                                        <w:top w:val="none" w:sz="0" w:space="0" w:color="auto"/>
                                        <w:left w:val="none" w:sz="0" w:space="0" w:color="auto"/>
                                        <w:bottom w:val="none" w:sz="0" w:space="0" w:color="auto"/>
                                        <w:right w:val="none" w:sz="0" w:space="0" w:color="auto"/>
                                      </w:divBdr>
                                      <w:divsChild>
                                        <w:div w:id="946816892">
                                          <w:marLeft w:val="0"/>
                                          <w:marRight w:val="0"/>
                                          <w:marTop w:val="0"/>
                                          <w:marBottom w:val="0"/>
                                          <w:divBdr>
                                            <w:top w:val="none" w:sz="0" w:space="0" w:color="auto"/>
                                            <w:left w:val="none" w:sz="0" w:space="0" w:color="auto"/>
                                            <w:bottom w:val="none" w:sz="0" w:space="0" w:color="auto"/>
                                            <w:right w:val="none" w:sz="0" w:space="0" w:color="auto"/>
                                          </w:divBdr>
                                          <w:divsChild>
                                            <w:div w:id="521552841">
                                              <w:marLeft w:val="0"/>
                                              <w:marRight w:val="0"/>
                                              <w:marTop w:val="0"/>
                                              <w:marBottom w:val="0"/>
                                              <w:divBdr>
                                                <w:top w:val="none" w:sz="0" w:space="0" w:color="auto"/>
                                                <w:left w:val="none" w:sz="0" w:space="0" w:color="auto"/>
                                                <w:bottom w:val="none" w:sz="0" w:space="0" w:color="auto"/>
                                                <w:right w:val="none" w:sz="0" w:space="0" w:color="auto"/>
                                              </w:divBdr>
                                            </w:div>
                                            <w:div w:id="1305622430">
                                              <w:marLeft w:val="0"/>
                                              <w:marRight w:val="0"/>
                                              <w:marTop w:val="0"/>
                                              <w:marBottom w:val="0"/>
                                              <w:divBdr>
                                                <w:top w:val="none" w:sz="0" w:space="0" w:color="auto"/>
                                                <w:left w:val="none" w:sz="0" w:space="0" w:color="auto"/>
                                                <w:bottom w:val="none" w:sz="0" w:space="0" w:color="auto"/>
                                                <w:right w:val="none" w:sz="0" w:space="0" w:color="auto"/>
                                              </w:divBdr>
                                              <w:divsChild>
                                                <w:div w:id="610278867">
                                                  <w:marLeft w:val="0"/>
                                                  <w:marRight w:val="0"/>
                                                  <w:marTop w:val="0"/>
                                                  <w:marBottom w:val="0"/>
                                                  <w:divBdr>
                                                    <w:top w:val="none" w:sz="0" w:space="0" w:color="auto"/>
                                                    <w:left w:val="none" w:sz="0" w:space="0" w:color="auto"/>
                                                    <w:bottom w:val="none" w:sz="0" w:space="0" w:color="auto"/>
                                                    <w:right w:val="none" w:sz="0" w:space="0" w:color="auto"/>
                                                  </w:divBdr>
                                                </w:div>
                                                <w:div w:id="178155887">
                                                  <w:marLeft w:val="0"/>
                                                  <w:marRight w:val="0"/>
                                                  <w:marTop w:val="0"/>
                                                  <w:marBottom w:val="0"/>
                                                  <w:divBdr>
                                                    <w:top w:val="none" w:sz="0" w:space="0" w:color="auto"/>
                                                    <w:left w:val="none" w:sz="0" w:space="0" w:color="auto"/>
                                                    <w:bottom w:val="none" w:sz="0" w:space="0" w:color="auto"/>
                                                    <w:right w:val="none" w:sz="0" w:space="0" w:color="auto"/>
                                                  </w:divBdr>
                                                  <w:divsChild>
                                                    <w:div w:id="1253322709">
                                                      <w:marLeft w:val="0"/>
                                                      <w:marRight w:val="0"/>
                                                      <w:marTop w:val="0"/>
                                                      <w:marBottom w:val="0"/>
                                                      <w:divBdr>
                                                        <w:top w:val="none" w:sz="0" w:space="0" w:color="auto"/>
                                                        <w:left w:val="none" w:sz="0" w:space="0" w:color="auto"/>
                                                        <w:bottom w:val="none" w:sz="0" w:space="0" w:color="auto"/>
                                                        <w:right w:val="none" w:sz="0" w:space="0" w:color="auto"/>
                                                      </w:divBdr>
                                                    </w:div>
                                                    <w:div w:id="389576628">
                                                      <w:marLeft w:val="0"/>
                                                      <w:marRight w:val="0"/>
                                                      <w:marTop w:val="0"/>
                                                      <w:marBottom w:val="0"/>
                                                      <w:divBdr>
                                                        <w:top w:val="none" w:sz="0" w:space="0" w:color="auto"/>
                                                        <w:left w:val="none" w:sz="0" w:space="0" w:color="auto"/>
                                                        <w:bottom w:val="none" w:sz="0" w:space="0" w:color="auto"/>
                                                        <w:right w:val="none" w:sz="0" w:space="0" w:color="auto"/>
                                                      </w:divBdr>
                                                    </w:div>
                                                    <w:div w:id="1788116870">
                                                      <w:marLeft w:val="0"/>
                                                      <w:marRight w:val="0"/>
                                                      <w:marTop w:val="0"/>
                                                      <w:marBottom w:val="0"/>
                                                      <w:divBdr>
                                                        <w:top w:val="none" w:sz="0" w:space="0" w:color="auto"/>
                                                        <w:left w:val="none" w:sz="0" w:space="0" w:color="auto"/>
                                                        <w:bottom w:val="none" w:sz="0" w:space="0" w:color="auto"/>
                                                        <w:right w:val="none" w:sz="0" w:space="0" w:color="auto"/>
                                                      </w:divBdr>
                                                    </w:div>
                                                    <w:div w:id="1389457580">
                                                      <w:marLeft w:val="0"/>
                                                      <w:marRight w:val="0"/>
                                                      <w:marTop w:val="0"/>
                                                      <w:marBottom w:val="0"/>
                                                      <w:divBdr>
                                                        <w:top w:val="none" w:sz="0" w:space="0" w:color="auto"/>
                                                        <w:left w:val="none" w:sz="0" w:space="0" w:color="auto"/>
                                                        <w:bottom w:val="none" w:sz="0" w:space="0" w:color="auto"/>
                                                        <w:right w:val="none" w:sz="0" w:space="0" w:color="auto"/>
                                                      </w:divBdr>
                                                    </w:div>
                                                    <w:div w:id="56460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874622">
                                  <w:marLeft w:val="0"/>
                                  <w:marRight w:val="0"/>
                                  <w:marTop w:val="0"/>
                                  <w:marBottom w:val="432"/>
                                  <w:divBdr>
                                    <w:top w:val="none" w:sz="0" w:space="0" w:color="auto"/>
                                    <w:left w:val="none" w:sz="0" w:space="0" w:color="auto"/>
                                    <w:bottom w:val="none" w:sz="0" w:space="0" w:color="auto"/>
                                    <w:right w:val="none" w:sz="0" w:space="0" w:color="auto"/>
                                  </w:divBdr>
                                  <w:divsChild>
                                    <w:div w:id="1994137991">
                                      <w:marLeft w:val="0"/>
                                      <w:marRight w:val="0"/>
                                      <w:marTop w:val="0"/>
                                      <w:marBottom w:val="0"/>
                                      <w:divBdr>
                                        <w:top w:val="none" w:sz="0" w:space="0" w:color="auto"/>
                                        <w:left w:val="none" w:sz="0" w:space="0" w:color="auto"/>
                                        <w:bottom w:val="none" w:sz="0" w:space="0" w:color="auto"/>
                                        <w:right w:val="none" w:sz="0" w:space="0" w:color="auto"/>
                                      </w:divBdr>
                                      <w:divsChild>
                                        <w:div w:id="1083137181">
                                          <w:marLeft w:val="0"/>
                                          <w:marRight w:val="0"/>
                                          <w:marTop w:val="0"/>
                                          <w:marBottom w:val="0"/>
                                          <w:divBdr>
                                            <w:top w:val="none" w:sz="0" w:space="0" w:color="auto"/>
                                            <w:left w:val="none" w:sz="0" w:space="0" w:color="auto"/>
                                            <w:bottom w:val="none" w:sz="0" w:space="0" w:color="auto"/>
                                            <w:right w:val="none" w:sz="0" w:space="0" w:color="auto"/>
                                          </w:divBdr>
                                        </w:div>
                                        <w:div w:id="434714324">
                                          <w:marLeft w:val="0"/>
                                          <w:marRight w:val="0"/>
                                          <w:marTop w:val="0"/>
                                          <w:marBottom w:val="0"/>
                                          <w:divBdr>
                                            <w:top w:val="none" w:sz="0" w:space="0" w:color="auto"/>
                                            <w:left w:val="none" w:sz="0" w:space="0" w:color="auto"/>
                                            <w:bottom w:val="none" w:sz="0" w:space="0" w:color="auto"/>
                                            <w:right w:val="none" w:sz="0" w:space="0" w:color="auto"/>
                                          </w:divBdr>
                                        </w:div>
                                        <w:div w:id="1960137250">
                                          <w:marLeft w:val="0"/>
                                          <w:marRight w:val="0"/>
                                          <w:marTop w:val="0"/>
                                          <w:marBottom w:val="0"/>
                                          <w:divBdr>
                                            <w:top w:val="none" w:sz="0" w:space="0" w:color="auto"/>
                                            <w:left w:val="none" w:sz="0" w:space="0" w:color="auto"/>
                                            <w:bottom w:val="none" w:sz="0" w:space="0" w:color="auto"/>
                                            <w:right w:val="none" w:sz="0" w:space="0" w:color="auto"/>
                                          </w:divBdr>
                                        </w:div>
                                      </w:divsChild>
                                    </w:div>
                                    <w:div w:id="1691684731">
                                      <w:marLeft w:val="0"/>
                                      <w:marRight w:val="0"/>
                                      <w:marTop w:val="0"/>
                                      <w:marBottom w:val="0"/>
                                      <w:divBdr>
                                        <w:top w:val="none" w:sz="0" w:space="0" w:color="auto"/>
                                        <w:left w:val="none" w:sz="0" w:space="0" w:color="auto"/>
                                        <w:bottom w:val="none" w:sz="0" w:space="0" w:color="auto"/>
                                        <w:right w:val="none" w:sz="0" w:space="0" w:color="auto"/>
                                      </w:divBdr>
                                      <w:divsChild>
                                        <w:div w:id="1796408426">
                                          <w:marLeft w:val="0"/>
                                          <w:marRight w:val="0"/>
                                          <w:marTop w:val="0"/>
                                          <w:marBottom w:val="0"/>
                                          <w:divBdr>
                                            <w:top w:val="none" w:sz="0" w:space="0" w:color="auto"/>
                                            <w:left w:val="none" w:sz="0" w:space="0" w:color="auto"/>
                                            <w:bottom w:val="none" w:sz="0" w:space="0" w:color="auto"/>
                                            <w:right w:val="none" w:sz="0" w:space="0" w:color="auto"/>
                                          </w:divBdr>
                                          <w:divsChild>
                                            <w:div w:id="1375108871">
                                              <w:marLeft w:val="0"/>
                                              <w:marRight w:val="0"/>
                                              <w:marTop w:val="0"/>
                                              <w:marBottom w:val="0"/>
                                              <w:divBdr>
                                                <w:top w:val="none" w:sz="0" w:space="0" w:color="auto"/>
                                                <w:left w:val="none" w:sz="0" w:space="0" w:color="auto"/>
                                                <w:bottom w:val="none" w:sz="0" w:space="0" w:color="auto"/>
                                                <w:right w:val="none" w:sz="0" w:space="0" w:color="auto"/>
                                              </w:divBdr>
                                            </w:div>
                                            <w:div w:id="1635404741">
                                              <w:marLeft w:val="0"/>
                                              <w:marRight w:val="0"/>
                                              <w:marTop w:val="0"/>
                                              <w:marBottom w:val="0"/>
                                              <w:divBdr>
                                                <w:top w:val="none" w:sz="0" w:space="0" w:color="auto"/>
                                                <w:left w:val="none" w:sz="0" w:space="0" w:color="auto"/>
                                                <w:bottom w:val="none" w:sz="0" w:space="0" w:color="auto"/>
                                                <w:right w:val="none" w:sz="0" w:space="0" w:color="auto"/>
                                              </w:divBdr>
                                              <w:divsChild>
                                                <w:div w:id="1251036997">
                                                  <w:marLeft w:val="0"/>
                                                  <w:marRight w:val="0"/>
                                                  <w:marTop w:val="0"/>
                                                  <w:marBottom w:val="0"/>
                                                  <w:divBdr>
                                                    <w:top w:val="none" w:sz="0" w:space="0" w:color="auto"/>
                                                    <w:left w:val="none" w:sz="0" w:space="0" w:color="auto"/>
                                                    <w:bottom w:val="none" w:sz="0" w:space="0" w:color="auto"/>
                                                    <w:right w:val="none" w:sz="0" w:space="0" w:color="auto"/>
                                                  </w:divBdr>
                                                </w:div>
                                                <w:div w:id="1125809503">
                                                  <w:marLeft w:val="0"/>
                                                  <w:marRight w:val="0"/>
                                                  <w:marTop w:val="0"/>
                                                  <w:marBottom w:val="0"/>
                                                  <w:divBdr>
                                                    <w:top w:val="none" w:sz="0" w:space="0" w:color="auto"/>
                                                    <w:left w:val="none" w:sz="0" w:space="0" w:color="auto"/>
                                                    <w:bottom w:val="none" w:sz="0" w:space="0" w:color="auto"/>
                                                    <w:right w:val="none" w:sz="0" w:space="0" w:color="auto"/>
                                                  </w:divBdr>
                                                  <w:divsChild>
                                                    <w:div w:id="871067987">
                                                      <w:marLeft w:val="0"/>
                                                      <w:marRight w:val="0"/>
                                                      <w:marTop w:val="0"/>
                                                      <w:marBottom w:val="0"/>
                                                      <w:divBdr>
                                                        <w:top w:val="none" w:sz="0" w:space="0" w:color="auto"/>
                                                        <w:left w:val="none" w:sz="0" w:space="0" w:color="auto"/>
                                                        <w:bottom w:val="none" w:sz="0" w:space="0" w:color="auto"/>
                                                        <w:right w:val="none" w:sz="0" w:space="0" w:color="auto"/>
                                                      </w:divBdr>
                                                    </w:div>
                                                    <w:div w:id="802581816">
                                                      <w:marLeft w:val="0"/>
                                                      <w:marRight w:val="0"/>
                                                      <w:marTop w:val="0"/>
                                                      <w:marBottom w:val="0"/>
                                                      <w:divBdr>
                                                        <w:top w:val="none" w:sz="0" w:space="0" w:color="auto"/>
                                                        <w:left w:val="none" w:sz="0" w:space="0" w:color="auto"/>
                                                        <w:bottom w:val="none" w:sz="0" w:space="0" w:color="auto"/>
                                                        <w:right w:val="none" w:sz="0" w:space="0" w:color="auto"/>
                                                      </w:divBdr>
                                                    </w:div>
                                                    <w:div w:id="359744483">
                                                      <w:marLeft w:val="0"/>
                                                      <w:marRight w:val="0"/>
                                                      <w:marTop w:val="0"/>
                                                      <w:marBottom w:val="0"/>
                                                      <w:divBdr>
                                                        <w:top w:val="none" w:sz="0" w:space="0" w:color="auto"/>
                                                        <w:left w:val="none" w:sz="0" w:space="0" w:color="auto"/>
                                                        <w:bottom w:val="none" w:sz="0" w:space="0" w:color="auto"/>
                                                        <w:right w:val="none" w:sz="0" w:space="0" w:color="auto"/>
                                                      </w:divBdr>
                                                    </w:div>
                                                    <w:div w:id="147091388">
                                                      <w:marLeft w:val="0"/>
                                                      <w:marRight w:val="0"/>
                                                      <w:marTop w:val="0"/>
                                                      <w:marBottom w:val="0"/>
                                                      <w:divBdr>
                                                        <w:top w:val="none" w:sz="0" w:space="0" w:color="auto"/>
                                                        <w:left w:val="none" w:sz="0" w:space="0" w:color="auto"/>
                                                        <w:bottom w:val="none" w:sz="0" w:space="0" w:color="auto"/>
                                                        <w:right w:val="none" w:sz="0" w:space="0" w:color="auto"/>
                                                      </w:divBdr>
                                                    </w:div>
                                                    <w:div w:id="94476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6761249">
      <w:bodyDiv w:val="1"/>
      <w:marLeft w:val="0"/>
      <w:marRight w:val="0"/>
      <w:marTop w:val="0"/>
      <w:marBottom w:val="0"/>
      <w:divBdr>
        <w:top w:val="none" w:sz="0" w:space="0" w:color="auto"/>
        <w:left w:val="none" w:sz="0" w:space="0" w:color="auto"/>
        <w:bottom w:val="none" w:sz="0" w:space="0" w:color="auto"/>
        <w:right w:val="none" w:sz="0" w:space="0" w:color="auto"/>
      </w:divBdr>
      <w:divsChild>
        <w:div w:id="1638952132">
          <w:marLeft w:val="0"/>
          <w:marRight w:val="0"/>
          <w:marTop w:val="0"/>
          <w:marBottom w:val="432"/>
          <w:divBdr>
            <w:top w:val="none" w:sz="0" w:space="0" w:color="auto"/>
            <w:left w:val="none" w:sz="0" w:space="0" w:color="auto"/>
            <w:bottom w:val="none" w:sz="0" w:space="0" w:color="auto"/>
            <w:right w:val="none" w:sz="0" w:space="0" w:color="auto"/>
          </w:divBdr>
          <w:divsChild>
            <w:div w:id="724380431">
              <w:marLeft w:val="2040"/>
              <w:marRight w:val="0"/>
              <w:marTop w:val="0"/>
              <w:marBottom w:val="0"/>
              <w:divBdr>
                <w:top w:val="none" w:sz="0" w:space="0" w:color="auto"/>
                <w:left w:val="none" w:sz="0" w:space="0" w:color="auto"/>
                <w:bottom w:val="none" w:sz="0" w:space="0" w:color="auto"/>
                <w:right w:val="none" w:sz="0" w:space="0" w:color="auto"/>
              </w:divBdr>
              <w:divsChild>
                <w:div w:id="1908803409">
                  <w:marLeft w:val="0"/>
                  <w:marRight w:val="0"/>
                  <w:marTop w:val="0"/>
                  <w:marBottom w:val="300"/>
                  <w:divBdr>
                    <w:top w:val="single" w:sz="6" w:space="6" w:color="BCE8F1"/>
                    <w:left w:val="single" w:sz="6" w:space="11" w:color="BCE8F1"/>
                    <w:bottom w:val="single" w:sz="6" w:space="6" w:color="BCE8F1"/>
                    <w:right w:val="single" w:sz="6" w:space="26" w:color="BCE8F1"/>
                  </w:divBdr>
                  <w:divsChild>
                    <w:div w:id="31467272">
                      <w:marLeft w:val="0"/>
                      <w:marRight w:val="0"/>
                      <w:marTop w:val="0"/>
                      <w:marBottom w:val="360"/>
                      <w:divBdr>
                        <w:top w:val="none" w:sz="0" w:space="0" w:color="auto"/>
                        <w:left w:val="none" w:sz="0" w:space="0" w:color="auto"/>
                        <w:bottom w:val="none" w:sz="0" w:space="0" w:color="auto"/>
                        <w:right w:val="none" w:sz="0" w:space="0" w:color="auto"/>
                      </w:divBdr>
                    </w:div>
                    <w:div w:id="701246697">
                      <w:marLeft w:val="0"/>
                      <w:marRight w:val="0"/>
                      <w:marTop w:val="168"/>
                      <w:marBottom w:val="72"/>
                      <w:divBdr>
                        <w:top w:val="none" w:sz="0" w:space="0" w:color="auto"/>
                        <w:left w:val="none" w:sz="0" w:space="0" w:color="auto"/>
                        <w:bottom w:val="none" w:sz="0" w:space="0" w:color="auto"/>
                        <w:right w:val="none" w:sz="0" w:space="0" w:color="auto"/>
                      </w:divBdr>
                      <w:divsChild>
                        <w:div w:id="55662715">
                          <w:marLeft w:val="0"/>
                          <w:marRight w:val="0"/>
                          <w:marTop w:val="0"/>
                          <w:marBottom w:val="0"/>
                          <w:divBdr>
                            <w:top w:val="none" w:sz="0" w:space="0" w:color="auto"/>
                            <w:left w:val="none" w:sz="0" w:space="0" w:color="auto"/>
                            <w:bottom w:val="none" w:sz="0" w:space="0" w:color="auto"/>
                            <w:right w:val="none" w:sz="0" w:space="0" w:color="auto"/>
                          </w:divBdr>
                        </w:div>
                        <w:div w:id="2049644190">
                          <w:marLeft w:val="0"/>
                          <w:marRight w:val="0"/>
                          <w:marTop w:val="0"/>
                          <w:marBottom w:val="0"/>
                          <w:divBdr>
                            <w:top w:val="none" w:sz="0" w:space="0" w:color="auto"/>
                            <w:left w:val="none" w:sz="0" w:space="0" w:color="auto"/>
                            <w:bottom w:val="none" w:sz="0" w:space="0" w:color="auto"/>
                            <w:right w:val="none" w:sz="0" w:space="0" w:color="auto"/>
                          </w:divBdr>
                          <w:divsChild>
                            <w:div w:id="95372071">
                              <w:marLeft w:val="0"/>
                              <w:marRight w:val="0"/>
                              <w:marTop w:val="0"/>
                              <w:marBottom w:val="0"/>
                              <w:divBdr>
                                <w:top w:val="none" w:sz="0" w:space="0" w:color="auto"/>
                                <w:left w:val="none" w:sz="0" w:space="0" w:color="auto"/>
                                <w:bottom w:val="none" w:sz="0" w:space="0" w:color="auto"/>
                                <w:right w:val="none" w:sz="0" w:space="0" w:color="auto"/>
                              </w:divBdr>
                            </w:div>
                            <w:div w:id="133715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819320">
          <w:marLeft w:val="0"/>
          <w:marRight w:val="0"/>
          <w:marTop w:val="0"/>
          <w:marBottom w:val="432"/>
          <w:divBdr>
            <w:top w:val="none" w:sz="0" w:space="0" w:color="auto"/>
            <w:left w:val="none" w:sz="0" w:space="0" w:color="auto"/>
            <w:bottom w:val="none" w:sz="0" w:space="0" w:color="auto"/>
            <w:right w:val="none" w:sz="0" w:space="0" w:color="auto"/>
          </w:divBdr>
          <w:divsChild>
            <w:div w:id="990642460">
              <w:marLeft w:val="0"/>
              <w:marRight w:val="0"/>
              <w:marTop w:val="0"/>
              <w:marBottom w:val="432"/>
              <w:divBdr>
                <w:top w:val="single" w:sz="6" w:space="6" w:color="DCDCDC"/>
                <w:left w:val="single" w:sz="6" w:space="6" w:color="DCDCDC"/>
                <w:bottom w:val="single" w:sz="6" w:space="6" w:color="DCDCDC"/>
                <w:right w:val="single" w:sz="6" w:space="6" w:color="DCDCDC"/>
              </w:divBdr>
              <w:divsChild>
                <w:div w:id="1010452953">
                  <w:marLeft w:val="0"/>
                  <w:marRight w:val="0"/>
                  <w:marTop w:val="134"/>
                  <w:marBottom w:val="0"/>
                  <w:divBdr>
                    <w:top w:val="none" w:sz="0" w:space="0" w:color="auto"/>
                    <w:left w:val="none" w:sz="0" w:space="0" w:color="auto"/>
                    <w:bottom w:val="none" w:sz="0" w:space="0" w:color="auto"/>
                    <w:right w:val="none" w:sz="0" w:space="0" w:color="auto"/>
                  </w:divBdr>
                </w:div>
                <w:div w:id="830559456">
                  <w:marLeft w:val="0"/>
                  <w:marRight w:val="0"/>
                  <w:marTop w:val="134"/>
                  <w:marBottom w:val="0"/>
                  <w:divBdr>
                    <w:top w:val="none" w:sz="0" w:space="0" w:color="auto"/>
                    <w:left w:val="none" w:sz="0" w:space="0" w:color="auto"/>
                    <w:bottom w:val="none" w:sz="0" w:space="0" w:color="auto"/>
                    <w:right w:val="none" w:sz="0" w:space="0" w:color="auto"/>
                  </w:divBdr>
                </w:div>
                <w:div w:id="792479030">
                  <w:marLeft w:val="0"/>
                  <w:marRight w:val="0"/>
                  <w:marTop w:val="134"/>
                  <w:marBottom w:val="0"/>
                  <w:divBdr>
                    <w:top w:val="none" w:sz="0" w:space="0" w:color="auto"/>
                    <w:left w:val="none" w:sz="0" w:space="0" w:color="auto"/>
                    <w:bottom w:val="none" w:sz="0" w:space="0" w:color="auto"/>
                    <w:right w:val="none" w:sz="0" w:space="0" w:color="auto"/>
                  </w:divBdr>
                </w:div>
              </w:divsChild>
            </w:div>
            <w:div w:id="312370050">
              <w:marLeft w:val="2040"/>
              <w:marRight w:val="0"/>
              <w:marTop w:val="0"/>
              <w:marBottom w:val="0"/>
              <w:divBdr>
                <w:top w:val="none" w:sz="0" w:space="0" w:color="auto"/>
                <w:left w:val="none" w:sz="0" w:space="0" w:color="auto"/>
                <w:bottom w:val="none" w:sz="0" w:space="0" w:color="auto"/>
                <w:right w:val="none" w:sz="0" w:space="0" w:color="auto"/>
              </w:divBdr>
              <w:divsChild>
                <w:div w:id="1924291347">
                  <w:marLeft w:val="0"/>
                  <w:marRight w:val="0"/>
                  <w:marTop w:val="0"/>
                  <w:marBottom w:val="300"/>
                  <w:divBdr>
                    <w:top w:val="single" w:sz="6" w:space="6" w:color="BCE8F1"/>
                    <w:left w:val="single" w:sz="6" w:space="11" w:color="BCE8F1"/>
                    <w:bottom w:val="single" w:sz="6" w:space="6" w:color="BCE8F1"/>
                    <w:right w:val="single" w:sz="6" w:space="26" w:color="BCE8F1"/>
                  </w:divBdr>
                  <w:divsChild>
                    <w:div w:id="443571740">
                      <w:marLeft w:val="0"/>
                      <w:marRight w:val="0"/>
                      <w:marTop w:val="0"/>
                      <w:marBottom w:val="360"/>
                      <w:divBdr>
                        <w:top w:val="none" w:sz="0" w:space="0" w:color="auto"/>
                        <w:left w:val="none" w:sz="0" w:space="0" w:color="auto"/>
                        <w:bottom w:val="none" w:sz="0" w:space="0" w:color="auto"/>
                        <w:right w:val="none" w:sz="0" w:space="0" w:color="auto"/>
                      </w:divBdr>
                    </w:div>
                    <w:div w:id="586888839">
                      <w:marLeft w:val="0"/>
                      <w:marRight w:val="0"/>
                      <w:marTop w:val="168"/>
                      <w:marBottom w:val="72"/>
                      <w:divBdr>
                        <w:top w:val="none" w:sz="0" w:space="0" w:color="auto"/>
                        <w:left w:val="none" w:sz="0" w:space="0" w:color="auto"/>
                        <w:bottom w:val="none" w:sz="0" w:space="0" w:color="auto"/>
                        <w:right w:val="none" w:sz="0" w:space="0" w:color="auto"/>
                      </w:divBdr>
                      <w:divsChild>
                        <w:div w:id="16202456">
                          <w:marLeft w:val="0"/>
                          <w:marRight w:val="0"/>
                          <w:marTop w:val="0"/>
                          <w:marBottom w:val="0"/>
                          <w:divBdr>
                            <w:top w:val="none" w:sz="0" w:space="0" w:color="auto"/>
                            <w:left w:val="none" w:sz="0" w:space="0" w:color="auto"/>
                            <w:bottom w:val="none" w:sz="0" w:space="0" w:color="auto"/>
                            <w:right w:val="none" w:sz="0" w:space="0" w:color="auto"/>
                          </w:divBdr>
                        </w:div>
                        <w:div w:id="1456363016">
                          <w:marLeft w:val="0"/>
                          <w:marRight w:val="0"/>
                          <w:marTop w:val="0"/>
                          <w:marBottom w:val="0"/>
                          <w:divBdr>
                            <w:top w:val="none" w:sz="0" w:space="0" w:color="auto"/>
                            <w:left w:val="none" w:sz="0" w:space="0" w:color="auto"/>
                            <w:bottom w:val="none" w:sz="0" w:space="0" w:color="auto"/>
                            <w:right w:val="none" w:sz="0" w:space="0" w:color="auto"/>
                          </w:divBdr>
                          <w:divsChild>
                            <w:div w:id="23482413">
                              <w:marLeft w:val="0"/>
                              <w:marRight w:val="0"/>
                              <w:marTop w:val="0"/>
                              <w:marBottom w:val="0"/>
                              <w:divBdr>
                                <w:top w:val="none" w:sz="0" w:space="0" w:color="auto"/>
                                <w:left w:val="none" w:sz="0" w:space="0" w:color="auto"/>
                                <w:bottom w:val="none" w:sz="0" w:space="0" w:color="auto"/>
                                <w:right w:val="none" w:sz="0" w:space="0" w:color="auto"/>
                              </w:divBdr>
                            </w:div>
                            <w:div w:id="178981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977769">
          <w:marLeft w:val="0"/>
          <w:marRight w:val="0"/>
          <w:marTop w:val="0"/>
          <w:marBottom w:val="432"/>
          <w:divBdr>
            <w:top w:val="none" w:sz="0" w:space="0" w:color="auto"/>
            <w:left w:val="none" w:sz="0" w:space="0" w:color="auto"/>
            <w:bottom w:val="none" w:sz="0" w:space="0" w:color="auto"/>
            <w:right w:val="none" w:sz="0" w:space="0" w:color="auto"/>
          </w:divBdr>
          <w:divsChild>
            <w:div w:id="1996182435">
              <w:marLeft w:val="0"/>
              <w:marRight w:val="0"/>
              <w:marTop w:val="0"/>
              <w:marBottom w:val="432"/>
              <w:divBdr>
                <w:top w:val="single" w:sz="6" w:space="6" w:color="DCDCDC"/>
                <w:left w:val="single" w:sz="6" w:space="6" w:color="DCDCDC"/>
                <w:bottom w:val="single" w:sz="6" w:space="6" w:color="DCDCDC"/>
                <w:right w:val="single" w:sz="6" w:space="6" w:color="DCDCDC"/>
              </w:divBdr>
              <w:divsChild>
                <w:div w:id="224150899">
                  <w:marLeft w:val="0"/>
                  <w:marRight w:val="0"/>
                  <w:marTop w:val="134"/>
                  <w:marBottom w:val="0"/>
                  <w:divBdr>
                    <w:top w:val="none" w:sz="0" w:space="0" w:color="auto"/>
                    <w:left w:val="none" w:sz="0" w:space="0" w:color="auto"/>
                    <w:bottom w:val="none" w:sz="0" w:space="0" w:color="auto"/>
                    <w:right w:val="none" w:sz="0" w:space="0" w:color="auto"/>
                  </w:divBdr>
                </w:div>
                <w:div w:id="1732387016">
                  <w:marLeft w:val="0"/>
                  <w:marRight w:val="0"/>
                  <w:marTop w:val="134"/>
                  <w:marBottom w:val="0"/>
                  <w:divBdr>
                    <w:top w:val="none" w:sz="0" w:space="0" w:color="auto"/>
                    <w:left w:val="none" w:sz="0" w:space="0" w:color="auto"/>
                    <w:bottom w:val="none" w:sz="0" w:space="0" w:color="auto"/>
                    <w:right w:val="none" w:sz="0" w:space="0" w:color="auto"/>
                  </w:divBdr>
                </w:div>
                <w:div w:id="799764591">
                  <w:marLeft w:val="0"/>
                  <w:marRight w:val="0"/>
                  <w:marTop w:val="134"/>
                  <w:marBottom w:val="0"/>
                  <w:divBdr>
                    <w:top w:val="none" w:sz="0" w:space="0" w:color="auto"/>
                    <w:left w:val="none" w:sz="0" w:space="0" w:color="auto"/>
                    <w:bottom w:val="none" w:sz="0" w:space="0" w:color="auto"/>
                    <w:right w:val="none" w:sz="0" w:space="0" w:color="auto"/>
                  </w:divBdr>
                </w:div>
              </w:divsChild>
            </w:div>
            <w:div w:id="199362832">
              <w:marLeft w:val="2040"/>
              <w:marRight w:val="0"/>
              <w:marTop w:val="0"/>
              <w:marBottom w:val="0"/>
              <w:divBdr>
                <w:top w:val="none" w:sz="0" w:space="0" w:color="auto"/>
                <w:left w:val="none" w:sz="0" w:space="0" w:color="auto"/>
                <w:bottom w:val="none" w:sz="0" w:space="0" w:color="auto"/>
                <w:right w:val="none" w:sz="0" w:space="0" w:color="auto"/>
              </w:divBdr>
              <w:divsChild>
                <w:div w:id="483084410">
                  <w:marLeft w:val="0"/>
                  <w:marRight w:val="0"/>
                  <w:marTop w:val="0"/>
                  <w:marBottom w:val="300"/>
                  <w:divBdr>
                    <w:top w:val="single" w:sz="6" w:space="6" w:color="BCE8F1"/>
                    <w:left w:val="single" w:sz="6" w:space="11" w:color="BCE8F1"/>
                    <w:bottom w:val="single" w:sz="6" w:space="6" w:color="BCE8F1"/>
                    <w:right w:val="single" w:sz="6" w:space="26" w:color="BCE8F1"/>
                  </w:divBdr>
                  <w:divsChild>
                    <w:div w:id="714544886">
                      <w:marLeft w:val="0"/>
                      <w:marRight w:val="0"/>
                      <w:marTop w:val="0"/>
                      <w:marBottom w:val="360"/>
                      <w:divBdr>
                        <w:top w:val="none" w:sz="0" w:space="0" w:color="auto"/>
                        <w:left w:val="none" w:sz="0" w:space="0" w:color="auto"/>
                        <w:bottom w:val="none" w:sz="0" w:space="0" w:color="auto"/>
                        <w:right w:val="none" w:sz="0" w:space="0" w:color="auto"/>
                      </w:divBdr>
                    </w:div>
                    <w:div w:id="1214779187">
                      <w:marLeft w:val="0"/>
                      <w:marRight w:val="0"/>
                      <w:marTop w:val="168"/>
                      <w:marBottom w:val="72"/>
                      <w:divBdr>
                        <w:top w:val="none" w:sz="0" w:space="0" w:color="auto"/>
                        <w:left w:val="none" w:sz="0" w:space="0" w:color="auto"/>
                        <w:bottom w:val="none" w:sz="0" w:space="0" w:color="auto"/>
                        <w:right w:val="none" w:sz="0" w:space="0" w:color="auto"/>
                      </w:divBdr>
                      <w:divsChild>
                        <w:div w:id="1827088891">
                          <w:marLeft w:val="0"/>
                          <w:marRight w:val="0"/>
                          <w:marTop w:val="0"/>
                          <w:marBottom w:val="0"/>
                          <w:divBdr>
                            <w:top w:val="none" w:sz="0" w:space="0" w:color="auto"/>
                            <w:left w:val="none" w:sz="0" w:space="0" w:color="auto"/>
                            <w:bottom w:val="none" w:sz="0" w:space="0" w:color="auto"/>
                            <w:right w:val="none" w:sz="0" w:space="0" w:color="auto"/>
                          </w:divBdr>
                        </w:div>
                        <w:div w:id="1249657489">
                          <w:marLeft w:val="0"/>
                          <w:marRight w:val="0"/>
                          <w:marTop w:val="0"/>
                          <w:marBottom w:val="0"/>
                          <w:divBdr>
                            <w:top w:val="none" w:sz="0" w:space="0" w:color="auto"/>
                            <w:left w:val="none" w:sz="0" w:space="0" w:color="auto"/>
                            <w:bottom w:val="none" w:sz="0" w:space="0" w:color="auto"/>
                            <w:right w:val="none" w:sz="0" w:space="0" w:color="auto"/>
                          </w:divBdr>
                          <w:divsChild>
                            <w:div w:id="331176893">
                              <w:marLeft w:val="0"/>
                              <w:marRight w:val="0"/>
                              <w:marTop w:val="0"/>
                              <w:marBottom w:val="0"/>
                              <w:divBdr>
                                <w:top w:val="none" w:sz="0" w:space="0" w:color="auto"/>
                                <w:left w:val="none" w:sz="0" w:space="0" w:color="auto"/>
                                <w:bottom w:val="none" w:sz="0" w:space="0" w:color="auto"/>
                                <w:right w:val="none" w:sz="0" w:space="0" w:color="auto"/>
                              </w:divBdr>
                            </w:div>
                            <w:div w:id="3896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031026">
          <w:marLeft w:val="0"/>
          <w:marRight w:val="0"/>
          <w:marTop w:val="0"/>
          <w:marBottom w:val="432"/>
          <w:divBdr>
            <w:top w:val="none" w:sz="0" w:space="0" w:color="auto"/>
            <w:left w:val="none" w:sz="0" w:space="0" w:color="auto"/>
            <w:bottom w:val="none" w:sz="0" w:space="0" w:color="auto"/>
            <w:right w:val="none" w:sz="0" w:space="0" w:color="auto"/>
          </w:divBdr>
          <w:divsChild>
            <w:div w:id="1538933974">
              <w:marLeft w:val="0"/>
              <w:marRight w:val="0"/>
              <w:marTop w:val="0"/>
              <w:marBottom w:val="432"/>
              <w:divBdr>
                <w:top w:val="single" w:sz="6" w:space="6" w:color="DCDCDC"/>
                <w:left w:val="single" w:sz="6" w:space="6" w:color="DCDCDC"/>
                <w:bottom w:val="single" w:sz="6" w:space="6" w:color="DCDCDC"/>
                <w:right w:val="single" w:sz="6" w:space="6" w:color="DCDCDC"/>
              </w:divBdr>
              <w:divsChild>
                <w:div w:id="201485257">
                  <w:marLeft w:val="0"/>
                  <w:marRight w:val="0"/>
                  <w:marTop w:val="134"/>
                  <w:marBottom w:val="0"/>
                  <w:divBdr>
                    <w:top w:val="none" w:sz="0" w:space="0" w:color="auto"/>
                    <w:left w:val="none" w:sz="0" w:space="0" w:color="auto"/>
                    <w:bottom w:val="none" w:sz="0" w:space="0" w:color="auto"/>
                    <w:right w:val="none" w:sz="0" w:space="0" w:color="auto"/>
                  </w:divBdr>
                </w:div>
                <w:div w:id="641348139">
                  <w:marLeft w:val="0"/>
                  <w:marRight w:val="0"/>
                  <w:marTop w:val="134"/>
                  <w:marBottom w:val="0"/>
                  <w:divBdr>
                    <w:top w:val="none" w:sz="0" w:space="0" w:color="auto"/>
                    <w:left w:val="none" w:sz="0" w:space="0" w:color="auto"/>
                    <w:bottom w:val="none" w:sz="0" w:space="0" w:color="auto"/>
                    <w:right w:val="none" w:sz="0" w:space="0" w:color="auto"/>
                  </w:divBdr>
                </w:div>
                <w:div w:id="1080520404">
                  <w:marLeft w:val="0"/>
                  <w:marRight w:val="0"/>
                  <w:marTop w:val="134"/>
                  <w:marBottom w:val="0"/>
                  <w:divBdr>
                    <w:top w:val="none" w:sz="0" w:space="0" w:color="auto"/>
                    <w:left w:val="none" w:sz="0" w:space="0" w:color="auto"/>
                    <w:bottom w:val="none" w:sz="0" w:space="0" w:color="auto"/>
                    <w:right w:val="none" w:sz="0" w:space="0" w:color="auto"/>
                  </w:divBdr>
                </w:div>
              </w:divsChild>
            </w:div>
            <w:div w:id="1637877407">
              <w:marLeft w:val="2040"/>
              <w:marRight w:val="0"/>
              <w:marTop w:val="0"/>
              <w:marBottom w:val="0"/>
              <w:divBdr>
                <w:top w:val="none" w:sz="0" w:space="0" w:color="auto"/>
                <w:left w:val="none" w:sz="0" w:space="0" w:color="auto"/>
                <w:bottom w:val="none" w:sz="0" w:space="0" w:color="auto"/>
                <w:right w:val="none" w:sz="0" w:space="0" w:color="auto"/>
              </w:divBdr>
              <w:divsChild>
                <w:div w:id="810443559">
                  <w:marLeft w:val="0"/>
                  <w:marRight w:val="0"/>
                  <w:marTop w:val="0"/>
                  <w:marBottom w:val="300"/>
                  <w:divBdr>
                    <w:top w:val="single" w:sz="6" w:space="6" w:color="BCE8F1"/>
                    <w:left w:val="single" w:sz="6" w:space="11" w:color="BCE8F1"/>
                    <w:bottom w:val="single" w:sz="6" w:space="6" w:color="BCE8F1"/>
                    <w:right w:val="single" w:sz="6" w:space="26" w:color="BCE8F1"/>
                  </w:divBdr>
                  <w:divsChild>
                    <w:div w:id="1853297103">
                      <w:marLeft w:val="0"/>
                      <w:marRight w:val="0"/>
                      <w:marTop w:val="0"/>
                      <w:marBottom w:val="360"/>
                      <w:divBdr>
                        <w:top w:val="none" w:sz="0" w:space="0" w:color="auto"/>
                        <w:left w:val="none" w:sz="0" w:space="0" w:color="auto"/>
                        <w:bottom w:val="none" w:sz="0" w:space="0" w:color="auto"/>
                        <w:right w:val="none" w:sz="0" w:space="0" w:color="auto"/>
                      </w:divBdr>
                    </w:div>
                    <w:div w:id="1296911800">
                      <w:marLeft w:val="0"/>
                      <w:marRight w:val="0"/>
                      <w:marTop w:val="168"/>
                      <w:marBottom w:val="72"/>
                      <w:divBdr>
                        <w:top w:val="none" w:sz="0" w:space="0" w:color="auto"/>
                        <w:left w:val="none" w:sz="0" w:space="0" w:color="auto"/>
                        <w:bottom w:val="none" w:sz="0" w:space="0" w:color="auto"/>
                        <w:right w:val="none" w:sz="0" w:space="0" w:color="auto"/>
                      </w:divBdr>
                      <w:divsChild>
                        <w:div w:id="1164668039">
                          <w:marLeft w:val="0"/>
                          <w:marRight w:val="0"/>
                          <w:marTop w:val="0"/>
                          <w:marBottom w:val="0"/>
                          <w:divBdr>
                            <w:top w:val="none" w:sz="0" w:space="0" w:color="auto"/>
                            <w:left w:val="none" w:sz="0" w:space="0" w:color="auto"/>
                            <w:bottom w:val="none" w:sz="0" w:space="0" w:color="auto"/>
                            <w:right w:val="none" w:sz="0" w:space="0" w:color="auto"/>
                          </w:divBdr>
                        </w:div>
                        <w:div w:id="1157766915">
                          <w:marLeft w:val="0"/>
                          <w:marRight w:val="0"/>
                          <w:marTop w:val="0"/>
                          <w:marBottom w:val="0"/>
                          <w:divBdr>
                            <w:top w:val="none" w:sz="0" w:space="0" w:color="auto"/>
                            <w:left w:val="none" w:sz="0" w:space="0" w:color="auto"/>
                            <w:bottom w:val="none" w:sz="0" w:space="0" w:color="auto"/>
                            <w:right w:val="none" w:sz="0" w:space="0" w:color="auto"/>
                          </w:divBdr>
                          <w:divsChild>
                            <w:div w:id="613558173">
                              <w:marLeft w:val="0"/>
                              <w:marRight w:val="0"/>
                              <w:marTop w:val="0"/>
                              <w:marBottom w:val="0"/>
                              <w:divBdr>
                                <w:top w:val="none" w:sz="0" w:space="0" w:color="auto"/>
                                <w:left w:val="none" w:sz="0" w:space="0" w:color="auto"/>
                                <w:bottom w:val="none" w:sz="0" w:space="0" w:color="auto"/>
                                <w:right w:val="none" w:sz="0" w:space="0" w:color="auto"/>
                              </w:divBdr>
                            </w:div>
                            <w:div w:id="135561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649198">
          <w:marLeft w:val="0"/>
          <w:marRight w:val="0"/>
          <w:marTop w:val="0"/>
          <w:marBottom w:val="432"/>
          <w:divBdr>
            <w:top w:val="none" w:sz="0" w:space="0" w:color="auto"/>
            <w:left w:val="none" w:sz="0" w:space="0" w:color="auto"/>
            <w:bottom w:val="none" w:sz="0" w:space="0" w:color="auto"/>
            <w:right w:val="none" w:sz="0" w:space="0" w:color="auto"/>
          </w:divBdr>
          <w:divsChild>
            <w:div w:id="1891500652">
              <w:marLeft w:val="0"/>
              <w:marRight w:val="0"/>
              <w:marTop w:val="0"/>
              <w:marBottom w:val="432"/>
              <w:divBdr>
                <w:top w:val="single" w:sz="6" w:space="6" w:color="DCDCDC"/>
                <w:left w:val="single" w:sz="6" w:space="6" w:color="DCDCDC"/>
                <w:bottom w:val="single" w:sz="6" w:space="6" w:color="DCDCDC"/>
                <w:right w:val="single" w:sz="6" w:space="6" w:color="DCDCDC"/>
              </w:divBdr>
              <w:divsChild>
                <w:div w:id="1753620952">
                  <w:marLeft w:val="0"/>
                  <w:marRight w:val="0"/>
                  <w:marTop w:val="134"/>
                  <w:marBottom w:val="0"/>
                  <w:divBdr>
                    <w:top w:val="none" w:sz="0" w:space="0" w:color="auto"/>
                    <w:left w:val="none" w:sz="0" w:space="0" w:color="auto"/>
                    <w:bottom w:val="none" w:sz="0" w:space="0" w:color="auto"/>
                    <w:right w:val="none" w:sz="0" w:space="0" w:color="auto"/>
                  </w:divBdr>
                </w:div>
                <w:div w:id="1831099008">
                  <w:marLeft w:val="0"/>
                  <w:marRight w:val="0"/>
                  <w:marTop w:val="134"/>
                  <w:marBottom w:val="0"/>
                  <w:divBdr>
                    <w:top w:val="none" w:sz="0" w:space="0" w:color="auto"/>
                    <w:left w:val="none" w:sz="0" w:space="0" w:color="auto"/>
                    <w:bottom w:val="none" w:sz="0" w:space="0" w:color="auto"/>
                    <w:right w:val="none" w:sz="0" w:space="0" w:color="auto"/>
                  </w:divBdr>
                </w:div>
                <w:div w:id="270627170">
                  <w:marLeft w:val="0"/>
                  <w:marRight w:val="0"/>
                  <w:marTop w:val="134"/>
                  <w:marBottom w:val="0"/>
                  <w:divBdr>
                    <w:top w:val="none" w:sz="0" w:space="0" w:color="auto"/>
                    <w:left w:val="none" w:sz="0" w:space="0" w:color="auto"/>
                    <w:bottom w:val="none" w:sz="0" w:space="0" w:color="auto"/>
                    <w:right w:val="none" w:sz="0" w:space="0" w:color="auto"/>
                  </w:divBdr>
                </w:div>
              </w:divsChild>
            </w:div>
            <w:div w:id="1567767079">
              <w:marLeft w:val="2040"/>
              <w:marRight w:val="0"/>
              <w:marTop w:val="0"/>
              <w:marBottom w:val="0"/>
              <w:divBdr>
                <w:top w:val="none" w:sz="0" w:space="0" w:color="auto"/>
                <w:left w:val="none" w:sz="0" w:space="0" w:color="auto"/>
                <w:bottom w:val="none" w:sz="0" w:space="0" w:color="auto"/>
                <w:right w:val="none" w:sz="0" w:space="0" w:color="auto"/>
              </w:divBdr>
              <w:divsChild>
                <w:div w:id="1146699119">
                  <w:marLeft w:val="0"/>
                  <w:marRight w:val="0"/>
                  <w:marTop w:val="0"/>
                  <w:marBottom w:val="300"/>
                  <w:divBdr>
                    <w:top w:val="single" w:sz="6" w:space="6" w:color="BCE8F1"/>
                    <w:left w:val="single" w:sz="6" w:space="11" w:color="BCE8F1"/>
                    <w:bottom w:val="single" w:sz="6" w:space="6" w:color="BCE8F1"/>
                    <w:right w:val="single" w:sz="6" w:space="26" w:color="BCE8F1"/>
                  </w:divBdr>
                  <w:divsChild>
                    <w:div w:id="65541076">
                      <w:marLeft w:val="0"/>
                      <w:marRight w:val="0"/>
                      <w:marTop w:val="0"/>
                      <w:marBottom w:val="360"/>
                      <w:divBdr>
                        <w:top w:val="none" w:sz="0" w:space="0" w:color="auto"/>
                        <w:left w:val="none" w:sz="0" w:space="0" w:color="auto"/>
                        <w:bottom w:val="none" w:sz="0" w:space="0" w:color="auto"/>
                        <w:right w:val="none" w:sz="0" w:space="0" w:color="auto"/>
                      </w:divBdr>
                    </w:div>
                    <w:div w:id="1811550971">
                      <w:marLeft w:val="0"/>
                      <w:marRight w:val="0"/>
                      <w:marTop w:val="168"/>
                      <w:marBottom w:val="72"/>
                      <w:divBdr>
                        <w:top w:val="none" w:sz="0" w:space="0" w:color="auto"/>
                        <w:left w:val="none" w:sz="0" w:space="0" w:color="auto"/>
                        <w:bottom w:val="none" w:sz="0" w:space="0" w:color="auto"/>
                        <w:right w:val="none" w:sz="0" w:space="0" w:color="auto"/>
                      </w:divBdr>
                      <w:divsChild>
                        <w:div w:id="1164853595">
                          <w:marLeft w:val="0"/>
                          <w:marRight w:val="0"/>
                          <w:marTop w:val="0"/>
                          <w:marBottom w:val="0"/>
                          <w:divBdr>
                            <w:top w:val="none" w:sz="0" w:space="0" w:color="auto"/>
                            <w:left w:val="none" w:sz="0" w:space="0" w:color="auto"/>
                            <w:bottom w:val="none" w:sz="0" w:space="0" w:color="auto"/>
                            <w:right w:val="none" w:sz="0" w:space="0" w:color="auto"/>
                          </w:divBdr>
                        </w:div>
                        <w:div w:id="1209607870">
                          <w:marLeft w:val="0"/>
                          <w:marRight w:val="0"/>
                          <w:marTop w:val="0"/>
                          <w:marBottom w:val="0"/>
                          <w:divBdr>
                            <w:top w:val="none" w:sz="0" w:space="0" w:color="auto"/>
                            <w:left w:val="none" w:sz="0" w:space="0" w:color="auto"/>
                            <w:bottom w:val="none" w:sz="0" w:space="0" w:color="auto"/>
                            <w:right w:val="none" w:sz="0" w:space="0" w:color="auto"/>
                          </w:divBdr>
                          <w:divsChild>
                            <w:div w:id="1483694588">
                              <w:marLeft w:val="0"/>
                              <w:marRight w:val="0"/>
                              <w:marTop w:val="0"/>
                              <w:marBottom w:val="0"/>
                              <w:divBdr>
                                <w:top w:val="none" w:sz="0" w:space="0" w:color="auto"/>
                                <w:left w:val="none" w:sz="0" w:space="0" w:color="auto"/>
                                <w:bottom w:val="none" w:sz="0" w:space="0" w:color="auto"/>
                                <w:right w:val="none" w:sz="0" w:space="0" w:color="auto"/>
                              </w:divBdr>
                            </w:div>
                            <w:div w:id="48721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824589">
          <w:marLeft w:val="0"/>
          <w:marRight w:val="0"/>
          <w:marTop w:val="0"/>
          <w:marBottom w:val="432"/>
          <w:divBdr>
            <w:top w:val="none" w:sz="0" w:space="0" w:color="auto"/>
            <w:left w:val="none" w:sz="0" w:space="0" w:color="auto"/>
            <w:bottom w:val="none" w:sz="0" w:space="0" w:color="auto"/>
            <w:right w:val="none" w:sz="0" w:space="0" w:color="auto"/>
          </w:divBdr>
          <w:divsChild>
            <w:div w:id="861476933">
              <w:marLeft w:val="0"/>
              <w:marRight w:val="0"/>
              <w:marTop w:val="0"/>
              <w:marBottom w:val="432"/>
              <w:divBdr>
                <w:top w:val="single" w:sz="6" w:space="6" w:color="DCDCDC"/>
                <w:left w:val="single" w:sz="6" w:space="6" w:color="DCDCDC"/>
                <w:bottom w:val="single" w:sz="6" w:space="6" w:color="DCDCDC"/>
                <w:right w:val="single" w:sz="6" w:space="6" w:color="DCDCDC"/>
              </w:divBdr>
              <w:divsChild>
                <w:div w:id="1686856347">
                  <w:marLeft w:val="0"/>
                  <w:marRight w:val="0"/>
                  <w:marTop w:val="134"/>
                  <w:marBottom w:val="0"/>
                  <w:divBdr>
                    <w:top w:val="none" w:sz="0" w:space="0" w:color="auto"/>
                    <w:left w:val="none" w:sz="0" w:space="0" w:color="auto"/>
                    <w:bottom w:val="none" w:sz="0" w:space="0" w:color="auto"/>
                    <w:right w:val="none" w:sz="0" w:space="0" w:color="auto"/>
                  </w:divBdr>
                </w:div>
                <w:div w:id="1935740547">
                  <w:marLeft w:val="0"/>
                  <w:marRight w:val="0"/>
                  <w:marTop w:val="134"/>
                  <w:marBottom w:val="0"/>
                  <w:divBdr>
                    <w:top w:val="none" w:sz="0" w:space="0" w:color="auto"/>
                    <w:left w:val="none" w:sz="0" w:space="0" w:color="auto"/>
                    <w:bottom w:val="none" w:sz="0" w:space="0" w:color="auto"/>
                    <w:right w:val="none" w:sz="0" w:space="0" w:color="auto"/>
                  </w:divBdr>
                </w:div>
                <w:div w:id="1372920021">
                  <w:marLeft w:val="0"/>
                  <w:marRight w:val="0"/>
                  <w:marTop w:val="134"/>
                  <w:marBottom w:val="0"/>
                  <w:divBdr>
                    <w:top w:val="none" w:sz="0" w:space="0" w:color="auto"/>
                    <w:left w:val="none" w:sz="0" w:space="0" w:color="auto"/>
                    <w:bottom w:val="none" w:sz="0" w:space="0" w:color="auto"/>
                    <w:right w:val="none" w:sz="0" w:space="0" w:color="auto"/>
                  </w:divBdr>
                </w:div>
              </w:divsChild>
            </w:div>
            <w:div w:id="1518079268">
              <w:marLeft w:val="2040"/>
              <w:marRight w:val="0"/>
              <w:marTop w:val="0"/>
              <w:marBottom w:val="0"/>
              <w:divBdr>
                <w:top w:val="none" w:sz="0" w:space="0" w:color="auto"/>
                <w:left w:val="none" w:sz="0" w:space="0" w:color="auto"/>
                <w:bottom w:val="none" w:sz="0" w:space="0" w:color="auto"/>
                <w:right w:val="none" w:sz="0" w:space="0" w:color="auto"/>
              </w:divBdr>
              <w:divsChild>
                <w:div w:id="1448546638">
                  <w:marLeft w:val="0"/>
                  <w:marRight w:val="0"/>
                  <w:marTop w:val="0"/>
                  <w:marBottom w:val="300"/>
                  <w:divBdr>
                    <w:top w:val="single" w:sz="6" w:space="6" w:color="BCE8F1"/>
                    <w:left w:val="single" w:sz="6" w:space="11" w:color="BCE8F1"/>
                    <w:bottom w:val="single" w:sz="6" w:space="6" w:color="BCE8F1"/>
                    <w:right w:val="single" w:sz="6" w:space="26" w:color="BCE8F1"/>
                  </w:divBdr>
                  <w:divsChild>
                    <w:div w:id="756099254">
                      <w:marLeft w:val="0"/>
                      <w:marRight w:val="0"/>
                      <w:marTop w:val="0"/>
                      <w:marBottom w:val="360"/>
                      <w:divBdr>
                        <w:top w:val="none" w:sz="0" w:space="0" w:color="auto"/>
                        <w:left w:val="none" w:sz="0" w:space="0" w:color="auto"/>
                        <w:bottom w:val="none" w:sz="0" w:space="0" w:color="auto"/>
                        <w:right w:val="none" w:sz="0" w:space="0" w:color="auto"/>
                      </w:divBdr>
                    </w:div>
                    <w:div w:id="2057273262">
                      <w:marLeft w:val="0"/>
                      <w:marRight w:val="0"/>
                      <w:marTop w:val="168"/>
                      <w:marBottom w:val="72"/>
                      <w:divBdr>
                        <w:top w:val="none" w:sz="0" w:space="0" w:color="auto"/>
                        <w:left w:val="none" w:sz="0" w:space="0" w:color="auto"/>
                        <w:bottom w:val="none" w:sz="0" w:space="0" w:color="auto"/>
                        <w:right w:val="none" w:sz="0" w:space="0" w:color="auto"/>
                      </w:divBdr>
                      <w:divsChild>
                        <w:div w:id="1548763524">
                          <w:marLeft w:val="0"/>
                          <w:marRight w:val="0"/>
                          <w:marTop w:val="0"/>
                          <w:marBottom w:val="0"/>
                          <w:divBdr>
                            <w:top w:val="none" w:sz="0" w:space="0" w:color="auto"/>
                            <w:left w:val="none" w:sz="0" w:space="0" w:color="auto"/>
                            <w:bottom w:val="none" w:sz="0" w:space="0" w:color="auto"/>
                            <w:right w:val="none" w:sz="0" w:space="0" w:color="auto"/>
                          </w:divBdr>
                        </w:div>
                        <w:div w:id="298806873">
                          <w:marLeft w:val="0"/>
                          <w:marRight w:val="0"/>
                          <w:marTop w:val="0"/>
                          <w:marBottom w:val="0"/>
                          <w:divBdr>
                            <w:top w:val="none" w:sz="0" w:space="0" w:color="auto"/>
                            <w:left w:val="none" w:sz="0" w:space="0" w:color="auto"/>
                            <w:bottom w:val="none" w:sz="0" w:space="0" w:color="auto"/>
                            <w:right w:val="none" w:sz="0" w:space="0" w:color="auto"/>
                          </w:divBdr>
                          <w:divsChild>
                            <w:div w:id="2051566087">
                              <w:marLeft w:val="0"/>
                              <w:marRight w:val="0"/>
                              <w:marTop w:val="0"/>
                              <w:marBottom w:val="0"/>
                              <w:divBdr>
                                <w:top w:val="none" w:sz="0" w:space="0" w:color="auto"/>
                                <w:left w:val="none" w:sz="0" w:space="0" w:color="auto"/>
                                <w:bottom w:val="none" w:sz="0" w:space="0" w:color="auto"/>
                                <w:right w:val="none" w:sz="0" w:space="0" w:color="auto"/>
                              </w:divBdr>
                            </w:div>
                            <w:div w:id="9613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466436">
          <w:marLeft w:val="0"/>
          <w:marRight w:val="0"/>
          <w:marTop w:val="0"/>
          <w:marBottom w:val="432"/>
          <w:divBdr>
            <w:top w:val="none" w:sz="0" w:space="0" w:color="auto"/>
            <w:left w:val="none" w:sz="0" w:space="0" w:color="auto"/>
            <w:bottom w:val="none" w:sz="0" w:space="0" w:color="auto"/>
            <w:right w:val="none" w:sz="0" w:space="0" w:color="auto"/>
          </w:divBdr>
          <w:divsChild>
            <w:div w:id="1042512236">
              <w:marLeft w:val="0"/>
              <w:marRight w:val="0"/>
              <w:marTop w:val="0"/>
              <w:marBottom w:val="432"/>
              <w:divBdr>
                <w:top w:val="single" w:sz="6" w:space="6" w:color="DCDCDC"/>
                <w:left w:val="single" w:sz="6" w:space="6" w:color="DCDCDC"/>
                <w:bottom w:val="single" w:sz="6" w:space="6" w:color="DCDCDC"/>
                <w:right w:val="single" w:sz="6" w:space="6" w:color="DCDCDC"/>
              </w:divBdr>
              <w:divsChild>
                <w:div w:id="1356268847">
                  <w:marLeft w:val="0"/>
                  <w:marRight w:val="0"/>
                  <w:marTop w:val="134"/>
                  <w:marBottom w:val="0"/>
                  <w:divBdr>
                    <w:top w:val="none" w:sz="0" w:space="0" w:color="auto"/>
                    <w:left w:val="none" w:sz="0" w:space="0" w:color="auto"/>
                    <w:bottom w:val="none" w:sz="0" w:space="0" w:color="auto"/>
                    <w:right w:val="none" w:sz="0" w:space="0" w:color="auto"/>
                  </w:divBdr>
                </w:div>
                <w:div w:id="1947813182">
                  <w:marLeft w:val="0"/>
                  <w:marRight w:val="0"/>
                  <w:marTop w:val="134"/>
                  <w:marBottom w:val="0"/>
                  <w:divBdr>
                    <w:top w:val="none" w:sz="0" w:space="0" w:color="auto"/>
                    <w:left w:val="none" w:sz="0" w:space="0" w:color="auto"/>
                    <w:bottom w:val="none" w:sz="0" w:space="0" w:color="auto"/>
                    <w:right w:val="none" w:sz="0" w:space="0" w:color="auto"/>
                  </w:divBdr>
                </w:div>
                <w:div w:id="1947425133">
                  <w:marLeft w:val="0"/>
                  <w:marRight w:val="0"/>
                  <w:marTop w:val="134"/>
                  <w:marBottom w:val="0"/>
                  <w:divBdr>
                    <w:top w:val="none" w:sz="0" w:space="0" w:color="auto"/>
                    <w:left w:val="none" w:sz="0" w:space="0" w:color="auto"/>
                    <w:bottom w:val="none" w:sz="0" w:space="0" w:color="auto"/>
                    <w:right w:val="none" w:sz="0" w:space="0" w:color="auto"/>
                  </w:divBdr>
                </w:div>
              </w:divsChild>
            </w:div>
            <w:div w:id="160584124">
              <w:marLeft w:val="2040"/>
              <w:marRight w:val="0"/>
              <w:marTop w:val="0"/>
              <w:marBottom w:val="0"/>
              <w:divBdr>
                <w:top w:val="none" w:sz="0" w:space="0" w:color="auto"/>
                <w:left w:val="none" w:sz="0" w:space="0" w:color="auto"/>
                <w:bottom w:val="none" w:sz="0" w:space="0" w:color="auto"/>
                <w:right w:val="none" w:sz="0" w:space="0" w:color="auto"/>
              </w:divBdr>
              <w:divsChild>
                <w:div w:id="187262309">
                  <w:marLeft w:val="0"/>
                  <w:marRight w:val="0"/>
                  <w:marTop w:val="0"/>
                  <w:marBottom w:val="300"/>
                  <w:divBdr>
                    <w:top w:val="single" w:sz="6" w:space="6" w:color="BCE8F1"/>
                    <w:left w:val="single" w:sz="6" w:space="11" w:color="BCE8F1"/>
                    <w:bottom w:val="single" w:sz="6" w:space="6" w:color="BCE8F1"/>
                    <w:right w:val="single" w:sz="6" w:space="26" w:color="BCE8F1"/>
                  </w:divBdr>
                  <w:divsChild>
                    <w:div w:id="1414083644">
                      <w:marLeft w:val="0"/>
                      <w:marRight w:val="0"/>
                      <w:marTop w:val="0"/>
                      <w:marBottom w:val="360"/>
                      <w:divBdr>
                        <w:top w:val="none" w:sz="0" w:space="0" w:color="auto"/>
                        <w:left w:val="none" w:sz="0" w:space="0" w:color="auto"/>
                        <w:bottom w:val="none" w:sz="0" w:space="0" w:color="auto"/>
                        <w:right w:val="none" w:sz="0" w:space="0" w:color="auto"/>
                      </w:divBdr>
                    </w:div>
                    <w:div w:id="1717242154">
                      <w:marLeft w:val="0"/>
                      <w:marRight w:val="0"/>
                      <w:marTop w:val="168"/>
                      <w:marBottom w:val="72"/>
                      <w:divBdr>
                        <w:top w:val="none" w:sz="0" w:space="0" w:color="auto"/>
                        <w:left w:val="none" w:sz="0" w:space="0" w:color="auto"/>
                        <w:bottom w:val="none" w:sz="0" w:space="0" w:color="auto"/>
                        <w:right w:val="none" w:sz="0" w:space="0" w:color="auto"/>
                      </w:divBdr>
                      <w:divsChild>
                        <w:div w:id="1941908192">
                          <w:marLeft w:val="0"/>
                          <w:marRight w:val="0"/>
                          <w:marTop w:val="0"/>
                          <w:marBottom w:val="0"/>
                          <w:divBdr>
                            <w:top w:val="none" w:sz="0" w:space="0" w:color="auto"/>
                            <w:left w:val="none" w:sz="0" w:space="0" w:color="auto"/>
                            <w:bottom w:val="none" w:sz="0" w:space="0" w:color="auto"/>
                            <w:right w:val="none" w:sz="0" w:space="0" w:color="auto"/>
                          </w:divBdr>
                        </w:div>
                        <w:div w:id="741755865">
                          <w:marLeft w:val="0"/>
                          <w:marRight w:val="0"/>
                          <w:marTop w:val="0"/>
                          <w:marBottom w:val="0"/>
                          <w:divBdr>
                            <w:top w:val="none" w:sz="0" w:space="0" w:color="auto"/>
                            <w:left w:val="none" w:sz="0" w:space="0" w:color="auto"/>
                            <w:bottom w:val="none" w:sz="0" w:space="0" w:color="auto"/>
                            <w:right w:val="none" w:sz="0" w:space="0" w:color="auto"/>
                          </w:divBdr>
                          <w:divsChild>
                            <w:div w:id="1976593151">
                              <w:marLeft w:val="0"/>
                              <w:marRight w:val="0"/>
                              <w:marTop w:val="0"/>
                              <w:marBottom w:val="0"/>
                              <w:divBdr>
                                <w:top w:val="none" w:sz="0" w:space="0" w:color="auto"/>
                                <w:left w:val="none" w:sz="0" w:space="0" w:color="auto"/>
                                <w:bottom w:val="none" w:sz="0" w:space="0" w:color="auto"/>
                                <w:right w:val="none" w:sz="0" w:space="0" w:color="auto"/>
                              </w:divBdr>
                            </w:div>
                            <w:div w:id="183117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650205">
          <w:marLeft w:val="0"/>
          <w:marRight w:val="0"/>
          <w:marTop w:val="0"/>
          <w:marBottom w:val="432"/>
          <w:divBdr>
            <w:top w:val="none" w:sz="0" w:space="0" w:color="auto"/>
            <w:left w:val="none" w:sz="0" w:space="0" w:color="auto"/>
            <w:bottom w:val="none" w:sz="0" w:space="0" w:color="auto"/>
            <w:right w:val="none" w:sz="0" w:space="0" w:color="auto"/>
          </w:divBdr>
          <w:divsChild>
            <w:div w:id="1580408748">
              <w:marLeft w:val="0"/>
              <w:marRight w:val="0"/>
              <w:marTop w:val="0"/>
              <w:marBottom w:val="432"/>
              <w:divBdr>
                <w:top w:val="single" w:sz="6" w:space="6" w:color="DCDCDC"/>
                <w:left w:val="single" w:sz="6" w:space="6" w:color="DCDCDC"/>
                <w:bottom w:val="single" w:sz="6" w:space="6" w:color="DCDCDC"/>
                <w:right w:val="single" w:sz="6" w:space="6" w:color="DCDCDC"/>
              </w:divBdr>
              <w:divsChild>
                <w:div w:id="97069531">
                  <w:marLeft w:val="0"/>
                  <w:marRight w:val="0"/>
                  <w:marTop w:val="134"/>
                  <w:marBottom w:val="0"/>
                  <w:divBdr>
                    <w:top w:val="none" w:sz="0" w:space="0" w:color="auto"/>
                    <w:left w:val="none" w:sz="0" w:space="0" w:color="auto"/>
                    <w:bottom w:val="none" w:sz="0" w:space="0" w:color="auto"/>
                    <w:right w:val="none" w:sz="0" w:space="0" w:color="auto"/>
                  </w:divBdr>
                </w:div>
                <w:div w:id="1428887848">
                  <w:marLeft w:val="0"/>
                  <w:marRight w:val="0"/>
                  <w:marTop w:val="134"/>
                  <w:marBottom w:val="0"/>
                  <w:divBdr>
                    <w:top w:val="none" w:sz="0" w:space="0" w:color="auto"/>
                    <w:left w:val="none" w:sz="0" w:space="0" w:color="auto"/>
                    <w:bottom w:val="none" w:sz="0" w:space="0" w:color="auto"/>
                    <w:right w:val="none" w:sz="0" w:space="0" w:color="auto"/>
                  </w:divBdr>
                </w:div>
                <w:div w:id="877856063">
                  <w:marLeft w:val="0"/>
                  <w:marRight w:val="0"/>
                  <w:marTop w:val="134"/>
                  <w:marBottom w:val="0"/>
                  <w:divBdr>
                    <w:top w:val="none" w:sz="0" w:space="0" w:color="auto"/>
                    <w:left w:val="none" w:sz="0" w:space="0" w:color="auto"/>
                    <w:bottom w:val="none" w:sz="0" w:space="0" w:color="auto"/>
                    <w:right w:val="none" w:sz="0" w:space="0" w:color="auto"/>
                  </w:divBdr>
                </w:div>
              </w:divsChild>
            </w:div>
            <w:div w:id="1796479801">
              <w:marLeft w:val="2040"/>
              <w:marRight w:val="0"/>
              <w:marTop w:val="0"/>
              <w:marBottom w:val="0"/>
              <w:divBdr>
                <w:top w:val="none" w:sz="0" w:space="0" w:color="auto"/>
                <w:left w:val="none" w:sz="0" w:space="0" w:color="auto"/>
                <w:bottom w:val="none" w:sz="0" w:space="0" w:color="auto"/>
                <w:right w:val="none" w:sz="0" w:space="0" w:color="auto"/>
              </w:divBdr>
              <w:divsChild>
                <w:div w:id="1812550211">
                  <w:marLeft w:val="0"/>
                  <w:marRight w:val="0"/>
                  <w:marTop w:val="0"/>
                  <w:marBottom w:val="300"/>
                  <w:divBdr>
                    <w:top w:val="single" w:sz="6" w:space="6" w:color="BCE8F1"/>
                    <w:left w:val="single" w:sz="6" w:space="11" w:color="BCE8F1"/>
                    <w:bottom w:val="single" w:sz="6" w:space="6" w:color="BCE8F1"/>
                    <w:right w:val="single" w:sz="6" w:space="26" w:color="BCE8F1"/>
                  </w:divBdr>
                  <w:divsChild>
                    <w:div w:id="534268123">
                      <w:marLeft w:val="0"/>
                      <w:marRight w:val="0"/>
                      <w:marTop w:val="0"/>
                      <w:marBottom w:val="360"/>
                      <w:divBdr>
                        <w:top w:val="none" w:sz="0" w:space="0" w:color="auto"/>
                        <w:left w:val="none" w:sz="0" w:space="0" w:color="auto"/>
                        <w:bottom w:val="none" w:sz="0" w:space="0" w:color="auto"/>
                        <w:right w:val="none" w:sz="0" w:space="0" w:color="auto"/>
                      </w:divBdr>
                    </w:div>
                    <w:div w:id="1228614421">
                      <w:marLeft w:val="0"/>
                      <w:marRight w:val="0"/>
                      <w:marTop w:val="168"/>
                      <w:marBottom w:val="72"/>
                      <w:divBdr>
                        <w:top w:val="none" w:sz="0" w:space="0" w:color="auto"/>
                        <w:left w:val="none" w:sz="0" w:space="0" w:color="auto"/>
                        <w:bottom w:val="none" w:sz="0" w:space="0" w:color="auto"/>
                        <w:right w:val="none" w:sz="0" w:space="0" w:color="auto"/>
                      </w:divBdr>
                      <w:divsChild>
                        <w:div w:id="412169155">
                          <w:marLeft w:val="0"/>
                          <w:marRight w:val="0"/>
                          <w:marTop w:val="0"/>
                          <w:marBottom w:val="0"/>
                          <w:divBdr>
                            <w:top w:val="none" w:sz="0" w:space="0" w:color="auto"/>
                            <w:left w:val="none" w:sz="0" w:space="0" w:color="auto"/>
                            <w:bottom w:val="none" w:sz="0" w:space="0" w:color="auto"/>
                            <w:right w:val="none" w:sz="0" w:space="0" w:color="auto"/>
                          </w:divBdr>
                        </w:div>
                        <w:div w:id="1398242611">
                          <w:marLeft w:val="0"/>
                          <w:marRight w:val="0"/>
                          <w:marTop w:val="0"/>
                          <w:marBottom w:val="0"/>
                          <w:divBdr>
                            <w:top w:val="none" w:sz="0" w:space="0" w:color="auto"/>
                            <w:left w:val="none" w:sz="0" w:space="0" w:color="auto"/>
                            <w:bottom w:val="none" w:sz="0" w:space="0" w:color="auto"/>
                            <w:right w:val="none" w:sz="0" w:space="0" w:color="auto"/>
                          </w:divBdr>
                          <w:divsChild>
                            <w:div w:id="1745832195">
                              <w:marLeft w:val="0"/>
                              <w:marRight w:val="0"/>
                              <w:marTop w:val="0"/>
                              <w:marBottom w:val="0"/>
                              <w:divBdr>
                                <w:top w:val="none" w:sz="0" w:space="0" w:color="auto"/>
                                <w:left w:val="none" w:sz="0" w:space="0" w:color="auto"/>
                                <w:bottom w:val="none" w:sz="0" w:space="0" w:color="auto"/>
                                <w:right w:val="none" w:sz="0" w:space="0" w:color="auto"/>
                              </w:divBdr>
                            </w:div>
                            <w:div w:id="43374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119418">
      <w:bodyDiv w:val="1"/>
      <w:marLeft w:val="0"/>
      <w:marRight w:val="0"/>
      <w:marTop w:val="0"/>
      <w:marBottom w:val="0"/>
      <w:divBdr>
        <w:top w:val="none" w:sz="0" w:space="0" w:color="auto"/>
        <w:left w:val="none" w:sz="0" w:space="0" w:color="auto"/>
        <w:bottom w:val="none" w:sz="0" w:space="0" w:color="auto"/>
        <w:right w:val="none" w:sz="0" w:space="0" w:color="auto"/>
      </w:divBdr>
      <w:divsChild>
        <w:div w:id="1810053392">
          <w:marLeft w:val="0"/>
          <w:marRight w:val="0"/>
          <w:marTop w:val="0"/>
          <w:marBottom w:val="432"/>
          <w:divBdr>
            <w:top w:val="none" w:sz="0" w:space="0" w:color="auto"/>
            <w:left w:val="none" w:sz="0" w:space="0" w:color="auto"/>
            <w:bottom w:val="none" w:sz="0" w:space="0" w:color="auto"/>
            <w:right w:val="none" w:sz="0" w:space="0" w:color="auto"/>
          </w:divBdr>
          <w:divsChild>
            <w:div w:id="1996908511">
              <w:marLeft w:val="2040"/>
              <w:marRight w:val="0"/>
              <w:marTop w:val="0"/>
              <w:marBottom w:val="0"/>
              <w:divBdr>
                <w:top w:val="none" w:sz="0" w:space="0" w:color="auto"/>
                <w:left w:val="none" w:sz="0" w:space="0" w:color="auto"/>
                <w:bottom w:val="none" w:sz="0" w:space="0" w:color="auto"/>
                <w:right w:val="none" w:sz="0" w:space="0" w:color="auto"/>
              </w:divBdr>
              <w:divsChild>
                <w:div w:id="292714254">
                  <w:marLeft w:val="0"/>
                  <w:marRight w:val="0"/>
                  <w:marTop w:val="0"/>
                  <w:marBottom w:val="300"/>
                  <w:divBdr>
                    <w:top w:val="single" w:sz="6" w:space="6" w:color="BCE8F1"/>
                    <w:left w:val="single" w:sz="6" w:space="11" w:color="BCE8F1"/>
                    <w:bottom w:val="single" w:sz="6" w:space="6" w:color="BCE8F1"/>
                    <w:right w:val="single" w:sz="6" w:space="26" w:color="BCE8F1"/>
                  </w:divBdr>
                  <w:divsChild>
                    <w:div w:id="1618292245">
                      <w:marLeft w:val="0"/>
                      <w:marRight w:val="0"/>
                      <w:marTop w:val="0"/>
                      <w:marBottom w:val="360"/>
                      <w:divBdr>
                        <w:top w:val="none" w:sz="0" w:space="0" w:color="auto"/>
                        <w:left w:val="none" w:sz="0" w:space="0" w:color="auto"/>
                        <w:bottom w:val="none" w:sz="0" w:space="0" w:color="auto"/>
                        <w:right w:val="none" w:sz="0" w:space="0" w:color="auto"/>
                      </w:divBdr>
                    </w:div>
                    <w:div w:id="1036273139">
                      <w:marLeft w:val="0"/>
                      <w:marRight w:val="0"/>
                      <w:marTop w:val="168"/>
                      <w:marBottom w:val="72"/>
                      <w:divBdr>
                        <w:top w:val="none" w:sz="0" w:space="0" w:color="auto"/>
                        <w:left w:val="none" w:sz="0" w:space="0" w:color="auto"/>
                        <w:bottom w:val="none" w:sz="0" w:space="0" w:color="auto"/>
                        <w:right w:val="none" w:sz="0" w:space="0" w:color="auto"/>
                      </w:divBdr>
                      <w:divsChild>
                        <w:div w:id="1794514938">
                          <w:marLeft w:val="0"/>
                          <w:marRight w:val="0"/>
                          <w:marTop w:val="0"/>
                          <w:marBottom w:val="0"/>
                          <w:divBdr>
                            <w:top w:val="none" w:sz="0" w:space="0" w:color="auto"/>
                            <w:left w:val="none" w:sz="0" w:space="0" w:color="auto"/>
                            <w:bottom w:val="none" w:sz="0" w:space="0" w:color="auto"/>
                            <w:right w:val="none" w:sz="0" w:space="0" w:color="auto"/>
                          </w:divBdr>
                        </w:div>
                        <w:div w:id="2008167569">
                          <w:marLeft w:val="0"/>
                          <w:marRight w:val="0"/>
                          <w:marTop w:val="0"/>
                          <w:marBottom w:val="0"/>
                          <w:divBdr>
                            <w:top w:val="none" w:sz="0" w:space="0" w:color="auto"/>
                            <w:left w:val="none" w:sz="0" w:space="0" w:color="auto"/>
                            <w:bottom w:val="none" w:sz="0" w:space="0" w:color="auto"/>
                            <w:right w:val="none" w:sz="0" w:space="0" w:color="auto"/>
                          </w:divBdr>
                          <w:divsChild>
                            <w:div w:id="963119233">
                              <w:marLeft w:val="0"/>
                              <w:marRight w:val="0"/>
                              <w:marTop w:val="0"/>
                              <w:marBottom w:val="0"/>
                              <w:divBdr>
                                <w:top w:val="none" w:sz="0" w:space="0" w:color="auto"/>
                                <w:left w:val="none" w:sz="0" w:space="0" w:color="auto"/>
                                <w:bottom w:val="none" w:sz="0" w:space="0" w:color="auto"/>
                                <w:right w:val="none" w:sz="0" w:space="0" w:color="auto"/>
                              </w:divBdr>
                            </w:div>
                            <w:div w:id="1169906945">
                              <w:marLeft w:val="0"/>
                              <w:marRight w:val="0"/>
                              <w:marTop w:val="0"/>
                              <w:marBottom w:val="0"/>
                              <w:divBdr>
                                <w:top w:val="none" w:sz="0" w:space="0" w:color="auto"/>
                                <w:left w:val="none" w:sz="0" w:space="0" w:color="auto"/>
                                <w:bottom w:val="none" w:sz="0" w:space="0" w:color="auto"/>
                                <w:right w:val="none" w:sz="0" w:space="0" w:color="auto"/>
                              </w:divBdr>
                            </w:div>
                            <w:div w:id="133258992">
                              <w:marLeft w:val="0"/>
                              <w:marRight w:val="0"/>
                              <w:marTop w:val="0"/>
                              <w:marBottom w:val="0"/>
                              <w:divBdr>
                                <w:top w:val="none" w:sz="0" w:space="0" w:color="auto"/>
                                <w:left w:val="none" w:sz="0" w:space="0" w:color="auto"/>
                                <w:bottom w:val="none" w:sz="0" w:space="0" w:color="auto"/>
                                <w:right w:val="none" w:sz="0" w:space="0" w:color="auto"/>
                              </w:divBdr>
                            </w:div>
                            <w:div w:id="122533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132574">
          <w:marLeft w:val="0"/>
          <w:marRight w:val="0"/>
          <w:marTop w:val="0"/>
          <w:marBottom w:val="432"/>
          <w:divBdr>
            <w:top w:val="none" w:sz="0" w:space="0" w:color="auto"/>
            <w:left w:val="none" w:sz="0" w:space="0" w:color="auto"/>
            <w:bottom w:val="none" w:sz="0" w:space="0" w:color="auto"/>
            <w:right w:val="none" w:sz="0" w:space="0" w:color="auto"/>
          </w:divBdr>
          <w:divsChild>
            <w:div w:id="1980374355">
              <w:marLeft w:val="0"/>
              <w:marRight w:val="0"/>
              <w:marTop w:val="0"/>
              <w:marBottom w:val="432"/>
              <w:divBdr>
                <w:top w:val="single" w:sz="6" w:space="6" w:color="DCDCDC"/>
                <w:left w:val="single" w:sz="6" w:space="6" w:color="DCDCDC"/>
                <w:bottom w:val="single" w:sz="6" w:space="6" w:color="DCDCDC"/>
                <w:right w:val="single" w:sz="6" w:space="6" w:color="DCDCDC"/>
              </w:divBdr>
              <w:divsChild>
                <w:div w:id="853810217">
                  <w:marLeft w:val="0"/>
                  <w:marRight w:val="0"/>
                  <w:marTop w:val="134"/>
                  <w:marBottom w:val="0"/>
                  <w:divBdr>
                    <w:top w:val="none" w:sz="0" w:space="0" w:color="auto"/>
                    <w:left w:val="none" w:sz="0" w:space="0" w:color="auto"/>
                    <w:bottom w:val="none" w:sz="0" w:space="0" w:color="auto"/>
                    <w:right w:val="none" w:sz="0" w:space="0" w:color="auto"/>
                  </w:divBdr>
                </w:div>
                <w:div w:id="1555508892">
                  <w:marLeft w:val="0"/>
                  <w:marRight w:val="0"/>
                  <w:marTop w:val="134"/>
                  <w:marBottom w:val="0"/>
                  <w:divBdr>
                    <w:top w:val="none" w:sz="0" w:space="0" w:color="auto"/>
                    <w:left w:val="none" w:sz="0" w:space="0" w:color="auto"/>
                    <w:bottom w:val="none" w:sz="0" w:space="0" w:color="auto"/>
                    <w:right w:val="none" w:sz="0" w:space="0" w:color="auto"/>
                  </w:divBdr>
                </w:div>
                <w:div w:id="744495018">
                  <w:marLeft w:val="0"/>
                  <w:marRight w:val="0"/>
                  <w:marTop w:val="134"/>
                  <w:marBottom w:val="0"/>
                  <w:divBdr>
                    <w:top w:val="none" w:sz="0" w:space="0" w:color="auto"/>
                    <w:left w:val="none" w:sz="0" w:space="0" w:color="auto"/>
                    <w:bottom w:val="none" w:sz="0" w:space="0" w:color="auto"/>
                    <w:right w:val="none" w:sz="0" w:space="0" w:color="auto"/>
                  </w:divBdr>
                </w:div>
              </w:divsChild>
            </w:div>
            <w:div w:id="1807237956">
              <w:marLeft w:val="2040"/>
              <w:marRight w:val="0"/>
              <w:marTop w:val="0"/>
              <w:marBottom w:val="0"/>
              <w:divBdr>
                <w:top w:val="none" w:sz="0" w:space="0" w:color="auto"/>
                <w:left w:val="none" w:sz="0" w:space="0" w:color="auto"/>
                <w:bottom w:val="none" w:sz="0" w:space="0" w:color="auto"/>
                <w:right w:val="none" w:sz="0" w:space="0" w:color="auto"/>
              </w:divBdr>
              <w:divsChild>
                <w:div w:id="50622134">
                  <w:marLeft w:val="0"/>
                  <w:marRight w:val="0"/>
                  <w:marTop w:val="0"/>
                  <w:marBottom w:val="300"/>
                  <w:divBdr>
                    <w:top w:val="single" w:sz="6" w:space="6" w:color="BCE8F1"/>
                    <w:left w:val="single" w:sz="6" w:space="11" w:color="BCE8F1"/>
                    <w:bottom w:val="single" w:sz="6" w:space="6" w:color="BCE8F1"/>
                    <w:right w:val="single" w:sz="6" w:space="26" w:color="BCE8F1"/>
                  </w:divBdr>
                  <w:divsChild>
                    <w:div w:id="179244257">
                      <w:marLeft w:val="0"/>
                      <w:marRight w:val="0"/>
                      <w:marTop w:val="0"/>
                      <w:marBottom w:val="360"/>
                      <w:divBdr>
                        <w:top w:val="none" w:sz="0" w:space="0" w:color="auto"/>
                        <w:left w:val="none" w:sz="0" w:space="0" w:color="auto"/>
                        <w:bottom w:val="none" w:sz="0" w:space="0" w:color="auto"/>
                        <w:right w:val="none" w:sz="0" w:space="0" w:color="auto"/>
                      </w:divBdr>
                    </w:div>
                    <w:div w:id="1305816391">
                      <w:marLeft w:val="0"/>
                      <w:marRight w:val="0"/>
                      <w:marTop w:val="168"/>
                      <w:marBottom w:val="72"/>
                      <w:divBdr>
                        <w:top w:val="none" w:sz="0" w:space="0" w:color="auto"/>
                        <w:left w:val="none" w:sz="0" w:space="0" w:color="auto"/>
                        <w:bottom w:val="none" w:sz="0" w:space="0" w:color="auto"/>
                        <w:right w:val="none" w:sz="0" w:space="0" w:color="auto"/>
                      </w:divBdr>
                      <w:divsChild>
                        <w:div w:id="374548876">
                          <w:marLeft w:val="0"/>
                          <w:marRight w:val="0"/>
                          <w:marTop w:val="0"/>
                          <w:marBottom w:val="0"/>
                          <w:divBdr>
                            <w:top w:val="none" w:sz="0" w:space="0" w:color="auto"/>
                            <w:left w:val="none" w:sz="0" w:space="0" w:color="auto"/>
                            <w:bottom w:val="none" w:sz="0" w:space="0" w:color="auto"/>
                            <w:right w:val="none" w:sz="0" w:space="0" w:color="auto"/>
                          </w:divBdr>
                        </w:div>
                        <w:div w:id="404769526">
                          <w:marLeft w:val="0"/>
                          <w:marRight w:val="0"/>
                          <w:marTop w:val="0"/>
                          <w:marBottom w:val="0"/>
                          <w:divBdr>
                            <w:top w:val="none" w:sz="0" w:space="0" w:color="auto"/>
                            <w:left w:val="none" w:sz="0" w:space="0" w:color="auto"/>
                            <w:bottom w:val="none" w:sz="0" w:space="0" w:color="auto"/>
                            <w:right w:val="none" w:sz="0" w:space="0" w:color="auto"/>
                          </w:divBdr>
                          <w:divsChild>
                            <w:div w:id="118187757">
                              <w:marLeft w:val="0"/>
                              <w:marRight w:val="0"/>
                              <w:marTop w:val="0"/>
                              <w:marBottom w:val="0"/>
                              <w:divBdr>
                                <w:top w:val="none" w:sz="0" w:space="0" w:color="auto"/>
                                <w:left w:val="none" w:sz="0" w:space="0" w:color="auto"/>
                                <w:bottom w:val="none" w:sz="0" w:space="0" w:color="auto"/>
                                <w:right w:val="none" w:sz="0" w:space="0" w:color="auto"/>
                              </w:divBdr>
                            </w:div>
                            <w:div w:id="1054813519">
                              <w:marLeft w:val="0"/>
                              <w:marRight w:val="0"/>
                              <w:marTop w:val="0"/>
                              <w:marBottom w:val="0"/>
                              <w:divBdr>
                                <w:top w:val="none" w:sz="0" w:space="0" w:color="auto"/>
                                <w:left w:val="none" w:sz="0" w:space="0" w:color="auto"/>
                                <w:bottom w:val="none" w:sz="0" w:space="0" w:color="auto"/>
                                <w:right w:val="none" w:sz="0" w:space="0" w:color="auto"/>
                              </w:divBdr>
                            </w:div>
                            <w:div w:id="1271009983">
                              <w:marLeft w:val="0"/>
                              <w:marRight w:val="0"/>
                              <w:marTop w:val="0"/>
                              <w:marBottom w:val="0"/>
                              <w:divBdr>
                                <w:top w:val="none" w:sz="0" w:space="0" w:color="auto"/>
                                <w:left w:val="none" w:sz="0" w:space="0" w:color="auto"/>
                                <w:bottom w:val="none" w:sz="0" w:space="0" w:color="auto"/>
                                <w:right w:val="none" w:sz="0" w:space="0" w:color="auto"/>
                              </w:divBdr>
                            </w:div>
                            <w:div w:id="120383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438231">
          <w:marLeft w:val="0"/>
          <w:marRight w:val="0"/>
          <w:marTop w:val="0"/>
          <w:marBottom w:val="432"/>
          <w:divBdr>
            <w:top w:val="none" w:sz="0" w:space="0" w:color="auto"/>
            <w:left w:val="none" w:sz="0" w:space="0" w:color="auto"/>
            <w:bottom w:val="none" w:sz="0" w:space="0" w:color="auto"/>
            <w:right w:val="none" w:sz="0" w:space="0" w:color="auto"/>
          </w:divBdr>
          <w:divsChild>
            <w:div w:id="454443768">
              <w:marLeft w:val="0"/>
              <w:marRight w:val="0"/>
              <w:marTop w:val="0"/>
              <w:marBottom w:val="432"/>
              <w:divBdr>
                <w:top w:val="single" w:sz="6" w:space="6" w:color="DCDCDC"/>
                <w:left w:val="single" w:sz="6" w:space="6" w:color="DCDCDC"/>
                <w:bottom w:val="single" w:sz="6" w:space="6" w:color="DCDCDC"/>
                <w:right w:val="single" w:sz="6" w:space="6" w:color="DCDCDC"/>
              </w:divBdr>
              <w:divsChild>
                <w:div w:id="2118790633">
                  <w:marLeft w:val="0"/>
                  <w:marRight w:val="0"/>
                  <w:marTop w:val="134"/>
                  <w:marBottom w:val="0"/>
                  <w:divBdr>
                    <w:top w:val="none" w:sz="0" w:space="0" w:color="auto"/>
                    <w:left w:val="none" w:sz="0" w:space="0" w:color="auto"/>
                    <w:bottom w:val="none" w:sz="0" w:space="0" w:color="auto"/>
                    <w:right w:val="none" w:sz="0" w:space="0" w:color="auto"/>
                  </w:divBdr>
                </w:div>
                <w:div w:id="1352100692">
                  <w:marLeft w:val="0"/>
                  <w:marRight w:val="0"/>
                  <w:marTop w:val="134"/>
                  <w:marBottom w:val="0"/>
                  <w:divBdr>
                    <w:top w:val="none" w:sz="0" w:space="0" w:color="auto"/>
                    <w:left w:val="none" w:sz="0" w:space="0" w:color="auto"/>
                    <w:bottom w:val="none" w:sz="0" w:space="0" w:color="auto"/>
                    <w:right w:val="none" w:sz="0" w:space="0" w:color="auto"/>
                  </w:divBdr>
                </w:div>
                <w:div w:id="450587840">
                  <w:marLeft w:val="0"/>
                  <w:marRight w:val="0"/>
                  <w:marTop w:val="134"/>
                  <w:marBottom w:val="0"/>
                  <w:divBdr>
                    <w:top w:val="none" w:sz="0" w:space="0" w:color="auto"/>
                    <w:left w:val="none" w:sz="0" w:space="0" w:color="auto"/>
                    <w:bottom w:val="none" w:sz="0" w:space="0" w:color="auto"/>
                    <w:right w:val="none" w:sz="0" w:space="0" w:color="auto"/>
                  </w:divBdr>
                </w:div>
              </w:divsChild>
            </w:div>
            <w:div w:id="629559596">
              <w:marLeft w:val="2040"/>
              <w:marRight w:val="0"/>
              <w:marTop w:val="0"/>
              <w:marBottom w:val="0"/>
              <w:divBdr>
                <w:top w:val="none" w:sz="0" w:space="0" w:color="auto"/>
                <w:left w:val="none" w:sz="0" w:space="0" w:color="auto"/>
                <w:bottom w:val="none" w:sz="0" w:space="0" w:color="auto"/>
                <w:right w:val="none" w:sz="0" w:space="0" w:color="auto"/>
              </w:divBdr>
              <w:divsChild>
                <w:div w:id="1796757534">
                  <w:marLeft w:val="0"/>
                  <w:marRight w:val="0"/>
                  <w:marTop w:val="0"/>
                  <w:marBottom w:val="300"/>
                  <w:divBdr>
                    <w:top w:val="single" w:sz="6" w:space="6" w:color="BCE8F1"/>
                    <w:left w:val="single" w:sz="6" w:space="11" w:color="BCE8F1"/>
                    <w:bottom w:val="single" w:sz="6" w:space="6" w:color="BCE8F1"/>
                    <w:right w:val="single" w:sz="6" w:space="26" w:color="BCE8F1"/>
                  </w:divBdr>
                  <w:divsChild>
                    <w:div w:id="1135483880">
                      <w:marLeft w:val="0"/>
                      <w:marRight w:val="0"/>
                      <w:marTop w:val="0"/>
                      <w:marBottom w:val="360"/>
                      <w:divBdr>
                        <w:top w:val="none" w:sz="0" w:space="0" w:color="auto"/>
                        <w:left w:val="none" w:sz="0" w:space="0" w:color="auto"/>
                        <w:bottom w:val="none" w:sz="0" w:space="0" w:color="auto"/>
                        <w:right w:val="none" w:sz="0" w:space="0" w:color="auto"/>
                      </w:divBdr>
                    </w:div>
                    <w:div w:id="1959219659">
                      <w:marLeft w:val="0"/>
                      <w:marRight w:val="0"/>
                      <w:marTop w:val="168"/>
                      <w:marBottom w:val="72"/>
                      <w:divBdr>
                        <w:top w:val="none" w:sz="0" w:space="0" w:color="auto"/>
                        <w:left w:val="none" w:sz="0" w:space="0" w:color="auto"/>
                        <w:bottom w:val="none" w:sz="0" w:space="0" w:color="auto"/>
                        <w:right w:val="none" w:sz="0" w:space="0" w:color="auto"/>
                      </w:divBdr>
                      <w:divsChild>
                        <w:div w:id="673412797">
                          <w:marLeft w:val="0"/>
                          <w:marRight w:val="0"/>
                          <w:marTop w:val="0"/>
                          <w:marBottom w:val="0"/>
                          <w:divBdr>
                            <w:top w:val="none" w:sz="0" w:space="0" w:color="auto"/>
                            <w:left w:val="none" w:sz="0" w:space="0" w:color="auto"/>
                            <w:bottom w:val="none" w:sz="0" w:space="0" w:color="auto"/>
                            <w:right w:val="none" w:sz="0" w:space="0" w:color="auto"/>
                          </w:divBdr>
                        </w:div>
                        <w:div w:id="322665016">
                          <w:marLeft w:val="0"/>
                          <w:marRight w:val="0"/>
                          <w:marTop w:val="0"/>
                          <w:marBottom w:val="0"/>
                          <w:divBdr>
                            <w:top w:val="none" w:sz="0" w:space="0" w:color="auto"/>
                            <w:left w:val="none" w:sz="0" w:space="0" w:color="auto"/>
                            <w:bottom w:val="none" w:sz="0" w:space="0" w:color="auto"/>
                            <w:right w:val="none" w:sz="0" w:space="0" w:color="auto"/>
                          </w:divBdr>
                          <w:divsChild>
                            <w:div w:id="1252735875">
                              <w:marLeft w:val="0"/>
                              <w:marRight w:val="0"/>
                              <w:marTop w:val="0"/>
                              <w:marBottom w:val="0"/>
                              <w:divBdr>
                                <w:top w:val="none" w:sz="0" w:space="0" w:color="auto"/>
                                <w:left w:val="none" w:sz="0" w:space="0" w:color="auto"/>
                                <w:bottom w:val="none" w:sz="0" w:space="0" w:color="auto"/>
                                <w:right w:val="none" w:sz="0" w:space="0" w:color="auto"/>
                              </w:divBdr>
                            </w:div>
                            <w:div w:id="548226715">
                              <w:marLeft w:val="0"/>
                              <w:marRight w:val="0"/>
                              <w:marTop w:val="0"/>
                              <w:marBottom w:val="0"/>
                              <w:divBdr>
                                <w:top w:val="none" w:sz="0" w:space="0" w:color="auto"/>
                                <w:left w:val="none" w:sz="0" w:space="0" w:color="auto"/>
                                <w:bottom w:val="none" w:sz="0" w:space="0" w:color="auto"/>
                                <w:right w:val="none" w:sz="0" w:space="0" w:color="auto"/>
                              </w:divBdr>
                            </w:div>
                            <w:div w:id="1274945791">
                              <w:marLeft w:val="0"/>
                              <w:marRight w:val="0"/>
                              <w:marTop w:val="0"/>
                              <w:marBottom w:val="0"/>
                              <w:divBdr>
                                <w:top w:val="none" w:sz="0" w:space="0" w:color="auto"/>
                                <w:left w:val="none" w:sz="0" w:space="0" w:color="auto"/>
                                <w:bottom w:val="none" w:sz="0" w:space="0" w:color="auto"/>
                                <w:right w:val="none" w:sz="0" w:space="0" w:color="auto"/>
                              </w:divBdr>
                            </w:div>
                            <w:div w:id="163606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039604">
          <w:marLeft w:val="0"/>
          <w:marRight w:val="0"/>
          <w:marTop w:val="0"/>
          <w:marBottom w:val="432"/>
          <w:divBdr>
            <w:top w:val="none" w:sz="0" w:space="0" w:color="auto"/>
            <w:left w:val="none" w:sz="0" w:space="0" w:color="auto"/>
            <w:bottom w:val="none" w:sz="0" w:space="0" w:color="auto"/>
            <w:right w:val="none" w:sz="0" w:space="0" w:color="auto"/>
          </w:divBdr>
          <w:divsChild>
            <w:div w:id="80028503">
              <w:marLeft w:val="0"/>
              <w:marRight w:val="0"/>
              <w:marTop w:val="0"/>
              <w:marBottom w:val="432"/>
              <w:divBdr>
                <w:top w:val="single" w:sz="6" w:space="6" w:color="DCDCDC"/>
                <w:left w:val="single" w:sz="6" w:space="6" w:color="DCDCDC"/>
                <w:bottom w:val="single" w:sz="6" w:space="6" w:color="DCDCDC"/>
                <w:right w:val="single" w:sz="6" w:space="6" w:color="DCDCDC"/>
              </w:divBdr>
              <w:divsChild>
                <w:div w:id="1985163921">
                  <w:marLeft w:val="0"/>
                  <w:marRight w:val="0"/>
                  <w:marTop w:val="134"/>
                  <w:marBottom w:val="0"/>
                  <w:divBdr>
                    <w:top w:val="none" w:sz="0" w:space="0" w:color="auto"/>
                    <w:left w:val="none" w:sz="0" w:space="0" w:color="auto"/>
                    <w:bottom w:val="none" w:sz="0" w:space="0" w:color="auto"/>
                    <w:right w:val="none" w:sz="0" w:space="0" w:color="auto"/>
                  </w:divBdr>
                </w:div>
                <w:div w:id="87045001">
                  <w:marLeft w:val="0"/>
                  <w:marRight w:val="0"/>
                  <w:marTop w:val="134"/>
                  <w:marBottom w:val="0"/>
                  <w:divBdr>
                    <w:top w:val="none" w:sz="0" w:space="0" w:color="auto"/>
                    <w:left w:val="none" w:sz="0" w:space="0" w:color="auto"/>
                    <w:bottom w:val="none" w:sz="0" w:space="0" w:color="auto"/>
                    <w:right w:val="none" w:sz="0" w:space="0" w:color="auto"/>
                  </w:divBdr>
                </w:div>
                <w:div w:id="495413652">
                  <w:marLeft w:val="0"/>
                  <w:marRight w:val="0"/>
                  <w:marTop w:val="134"/>
                  <w:marBottom w:val="0"/>
                  <w:divBdr>
                    <w:top w:val="none" w:sz="0" w:space="0" w:color="auto"/>
                    <w:left w:val="none" w:sz="0" w:space="0" w:color="auto"/>
                    <w:bottom w:val="none" w:sz="0" w:space="0" w:color="auto"/>
                    <w:right w:val="none" w:sz="0" w:space="0" w:color="auto"/>
                  </w:divBdr>
                </w:div>
              </w:divsChild>
            </w:div>
            <w:div w:id="1797983550">
              <w:marLeft w:val="2040"/>
              <w:marRight w:val="0"/>
              <w:marTop w:val="0"/>
              <w:marBottom w:val="0"/>
              <w:divBdr>
                <w:top w:val="none" w:sz="0" w:space="0" w:color="auto"/>
                <w:left w:val="none" w:sz="0" w:space="0" w:color="auto"/>
                <w:bottom w:val="none" w:sz="0" w:space="0" w:color="auto"/>
                <w:right w:val="none" w:sz="0" w:space="0" w:color="auto"/>
              </w:divBdr>
              <w:divsChild>
                <w:div w:id="829759209">
                  <w:marLeft w:val="0"/>
                  <w:marRight w:val="0"/>
                  <w:marTop w:val="0"/>
                  <w:marBottom w:val="300"/>
                  <w:divBdr>
                    <w:top w:val="single" w:sz="6" w:space="6" w:color="BCE8F1"/>
                    <w:left w:val="single" w:sz="6" w:space="11" w:color="BCE8F1"/>
                    <w:bottom w:val="single" w:sz="6" w:space="6" w:color="BCE8F1"/>
                    <w:right w:val="single" w:sz="6" w:space="26" w:color="BCE8F1"/>
                  </w:divBdr>
                  <w:divsChild>
                    <w:div w:id="1217206003">
                      <w:marLeft w:val="0"/>
                      <w:marRight w:val="0"/>
                      <w:marTop w:val="0"/>
                      <w:marBottom w:val="360"/>
                      <w:divBdr>
                        <w:top w:val="none" w:sz="0" w:space="0" w:color="auto"/>
                        <w:left w:val="none" w:sz="0" w:space="0" w:color="auto"/>
                        <w:bottom w:val="none" w:sz="0" w:space="0" w:color="auto"/>
                        <w:right w:val="none" w:sz="0" w:space="0" w:color="auto"/>
                      </w:divBdr>
                    </w:div>
                    <w:div w:id="1892422875">
                      <w:marLeft w:val="0"/>
                      <w:marRight w:val="0"/>
                      <w:marTop w:val="168"/>
                      <w:marBottom w:val="72"/>
                      <w:divBdr>
                        <w:top w:val="none" w:sz="0" w:space="0" w:color="auto"/>
                        <w:left w:val="none" w:sz="0" w:space="0" w:color="auto"/>
                        <w:bottom w:val="none" w:sz="0" w:space="0" w:color="auto"/>
                        <w:right w:val="none" w:sz="0" w:space="0" w:color="auto"/>
                      </w:divBdr>
                      <w:divsChild>
                        <w:div w:id="1833907847">
                          <w:marLeft w:val="0"/>
                          <w:marRight w:val="0"/>
                          <w:marTop w:val="0"/>
                          <w:marBottom w:val="0"/>
                          <w:divBdr>
                            <w:top w:val="none" w:sz="0" w:space="0" w:color="auto"/>
                            <w:left w:val="none" w:sz="0" w:space="0" w:color="auto"/>
                            <w:bottom w:val="none" w:sz="0" w:space="0" w:color="auto"/>
                            <w:right w:val="none" w:sz="0" w:space="0" w:color="auto"/>
                          </w:divBdr>
                        </w:div>
                        <w:div w:id="1521620920">
                          <w:marLeft w:val="0"/>
                          <w:marRight w:val="0"/>
                          <w:marTop w:val="0"/>
                          <w:marBottom w:val="0"/>
                          <w:divBdr>
                            <w:top w:val="none" w:sz="0" w:space="0" w:color="auto"/>
                            <w:left w:val="none" w:sz="0" w:space="0" w:color="auto"/>
                            <w:bottom w:val="none" w:sz="0" w:space="0" w:color="auto"/>
                            <w:right w:val="none" w:sz="0" w:space="0" w:color="auto"/>
                          </w:divBdr>
                          <w:divsChild>
                            <w:div w:id="1998419566">
                              <w:marLeft w:val="0"/>
                              <w:marRight w:val="0"/>
                              <w:marTop w:val="0"/>
                              <w:marBottom w:val="0"/>
                              <w:divBdr>
                                <w:top w:val="none" w:sz="0" w:space="0" w:color="auto"/>
                                <w:left w:val="none" w:sz="0" w:space="0" w:color="auto"/>
                                <w:bottom w:val="none" w:sz="0" w:space="0" w:color="auto"/>
                                <w:right w:val="none" w:sz="0" w:space="0" w:color="auto"/>
                              </w:divBdr>
                            </w:div>
                            <w:div w:id="257182922">
                              <w:marLeft w:val="0"/>
                              <w:marRight w:val="0"/>
                              <w:marTop w:val="0"/>
                              <w:marBottom w:val="0"/>
                              <w:divBdr>
                                <w:top w:val="none" w:sz="0" w:space="0" w:color="auto"/>
                                <w:left w:val="none" w:sz="0" w:space="0" w:color="auto"/>
                                <w:bottom w:val="none" w:sz="0" w:space="0" w:color="auto"/>
                                <w:right w:val="none" w:sz="0" w:space="0" w:color="auto"/>
                              </w:divBdr>
                            </w:div>
                            <w:div w:id="1941595475">
                              <w:marLeft w:val="0"/>
                              <w:marRight w:val="0"/>
                              <w:marTop w:val="0"/>
                              <w:marBottom w:val="0"/>
                              <w:divBdr>
                                <w:top w:val="none" w:sz="0" w:space="0" w:color="auto"/>
                                <w:left w:val="none" w:sz="0" w:space="0" w:color="auto"/>
                                <w:bottom w:val="none" w:sz="0" w:space="0" w:color="auto"/>
                                <w:right w:val="none" w:sz="0" w:space="0" w:color="auto"/>
                              </w:divBdr>
                            </w:div>
                            <w:div w:id="125142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141515">
      <w:bodyDiv w:val="1"/>
      <w:marLeft w:val="0"/>
      <w:marRight w:val="0"/>
      <w:marTop w:val="0"/>
      <w:marBottom w:val="0"/>
      <w:divBdr>
        <w:top w:val="none" w:sz="0" w:space="0" w:color="auto"/>
        <w:left w:val="none" w:sz="0" w:space="0" w:color="auto"/>
        <w:bottom w:val="none" w:sz="0" w:space="0" w:color="auto"/>
        <w:right w:val="none" w:sz="0" w:space="0" w:color="auto"/>
      </w:divBdr>
      <w:divsChild>
        <w:div w:id="1086996863">
          <w:marLeft w:val="2040"/>
          <w:marRight w:val="0"/>
          <w:marTop w:val="0"/>
          <w:marBottom w:val="0"/>
          <w:divBdr>
            <w:top w:val="none" w:sz="0" w:space="0" w:color="auto"/>
            <w:left w:val="none" w:sz="0" w:space="0" w:color="auto"/>
            <w:bottom w:val="none" w:sz="0" w:space="0" w:color="auto"/>
            <w:right w:val="none" w:sz="0" w:space="0" w:color="auto"/>
          </w:divBdr>
          <w:divsChild>
            <w:div w:id="1984386306">
              <w:marLeft w:val="0"/>
              <w:marRight w:val="0"/>
              <w:marTop w:val="0"/>
              <w:marBottom w:val="300"/>
              <w:divBdr>
                <w:top w:val="single" w:sz="6" w:space="6" w:color="BCE8F1"/>
                <w:left w:val="single" w:sz="6" w:space="11" w:color="BCE8F1"/>
                <w:bottom w:val="single" w:sz="6" w:space="6" w:color="BCE8F1"/>
                <w:right w:val="single" w:sz="6" w:space="26" w:color="BCE8F1"/>
              </w:divBdr>
              <w:divsChild>
                <w:div w:id="175088577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810513071">
      <w:bodyDiv w:val="1"/>
      <w:marLeft w:val="0"/>
      <w:marRight w:val="0"/>
      <w:marTop w:val="0"/>
      <w:marBottom w:val="0"/>
      <w:divBdr>
        <w:top w:val="none" w:sz="0" w:space="0" w:color="auto"/>
        <w:left w:val="none" w:sz="0" w:space="0" w:color="auto"/>
        <w:bottom w:val="none" w:sz="0" w:space="0" w:color="auto"/>
        <w:right w:val="none" w:sz="0" w:space="0" w:color="auto"/>
      </w:divBdr>
      <w:divsChild>
        <w:div w:id="2133135109">
          <w:marLeft w:val="0"/>
          <w:marRight w:val="0"/>
          <w:marTop w:val="0"/>
          <w:marBottom w:val="360"/>
          <w:divBdr>
            <w:top w:val="none" w:sz="0" w:space="0" w:color="auto"/>
            <w:left w:val="none" w:sz="0" w:space="0" w:color="auto"/>
            <w:bottom w:val="none" w:sz="0" w:space="0" w:color="auto"/>
            <w:right w:val="none" w:sz="0" w:space="0" w:color="auto"/>
          </w:divBdr>
        </w:div>
        <w:div w:id="2090808325">
          <w:marLeft w:val="0"/>
          <w:marRight w:val="0"/>
          <w:marTop w:val="168"/>
          <w:marBottom w:val="72"/>
          <w:divBdr>
            <w:top w:val="none" w:sz="0" w:space="0" w:color="auto"/>
            <w:left w:val="none" w:sz="0" w:space="0" w:color="auto"/>
            <w:bottom w:val="none" w:sz="0" w:space="0" w:color="auto"/>
            <w:right w:val="none" w:sz="0" w:space="0" w:color="auto"/>
          </w:divBdr>
          <w:divsChild>
            <w:div w:id="1275669341">
              <w:marLeft w:val="0"/>
              <w:marRight w:val="0"/>
              <w:marTop w:val="0"/>
              <w:marBottom w:val="0"/>
              <w:divBdr>
                <w:top w:val="none" w:sz="0" w:space="0" w:color="auto"/>
                <w:left w:val="none" w:sz="0" w:space="0" w:color="auto"/>
                <w:bottom w:val="none" w:sz="0" w:space="0" w:color="auto"/>
                <w:right w:val="none" w:sz="0" w:space="0" w:color="auto"/>
              </w:divBdr>
            </w:div>
            <w:div w:id="1187256902">
              <w:marLeft w:val="0"/>
              <w:marRight w:val="0"/>
              <w:marTop w:val="0"/>
              <w:marBottom w:val="0"/>
              <w:divBdr>
                <w:top w:val="none" w:sz="0" w:space="0" w:color="auto"/>
                <w:left w:val="none" w:sz="0" w:space="0" w:color="auto"/>
                <w:bottom w:val="none" w:sz="0" w:space="0" w:color="auto"/>
                <w:right w:val="none" w:sz="0" w:space="0" w:color="auto"/>
              </w:divBdr>
              <w:divsChild>
                <w:div w:id="308021867">
                  <w:marLeft w:val="0"/>
                  <w:marRight w:val="0"/>
                  <w:marTop w:val="0"/>
                  <w:marBottom w:val="0"/>
                  <w:divBdr>
                    <w:top w:val="none" w:sz="0" w:space="0" w:color="auto"/>
                    <w:left w:val="none" w:sz="0" w:space="0" w:color="auto"/>
                    <w:bottom w:val="none" w:sz="0" w:space="0" w:color="auto"/>
                    <w:right w:val="none" w:sz="0" w:space="0" w:color="auto"/>
                  </w:divBdr>
                </w:div>
                <w:div w:id="1068457448">
                  <w:marLeft w:val="0"/>
                  <w:marRight w:val="0"/>
                  <w:marTop w:val="0"/>
                  <w:marBottom w:val="0"/>
                  <w:divBdr>
                    <w:top w:val="none" w:sz="0" w:space="0" w:color="auto"/>
                    <w:left w:val="none" w:sz="0" w:space="0" w:color="auto"/>
                    <w:bottom w:val="none" w:sz="0" w:space="0" w:color="auto"/>
                    <w:right w:val="none" w:sz="0" w:space="0" w:color="auto"/>
                  </w:divBdr>
                </w:div>
                <w:div w:id="872961710">
                  <w:marLeft w:val="0"/>
                  <w:marRight w:val="0"/>
                  <w:marTop w:val="0"/>
                  <w:marBottom w:val="0"/>
                  <w:divBdr>
                    <w:top w:val="none" w:sz="0" w:space="0" w:color="auto"/>
                    <w:left w:val="none" w:sz="0" w:space="0" w:color="auto"/>
                    <w:bottom w:val="none" w:sz="0" w:space="0" w:color="auto"/>
                    <w:right w:val="none" w:sz="0" w:space="0" w:color="auto"/>
                  </w:divBdr>
                </w:div>
                <w:div w:id="204455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50746">
      <w:bodyDiv w:val="1"/>
      <w:marLeft w:val="0"/>
      <w:marRight w:val="0"/>
      <w:marTop w:val="0"/>
      <w:marBottom w:val="0"/>
      <w:divBdr>
        <w:top w:val="none" w:sz="0" w:space="0" w:color="auto"/>
        <w:left w:val="none" w:sz="0" w:space="0" w:color="auto"/>
        <w:bottom w:val="none" w:sz="0" w:space="0" w:color="auto"/>
        <w:right w:val="none" w:sz="0" w:space="0" w:color="auto"/>
      </w:divBdr>
      <w:divsChild>
        <w:div w:id="208733715">
          <w:marLeft w:val="0"/>
          <w:marRight w:val="0"/>
          <w:marTop w:val="0"/>
          <w:marBottom w:val="432"/>
          <w:divBdr>
            <w:top w:val="none" w:sz="0" w:space="0" w:color="auto"/>
            <w:left w:val="none" w:sz="0" w:space="0" w:color="auto"/>
            <w:bottom w:val="none" w:sz="0" w:space="0" w:color="auto"/>
            <w:right w:val="none" w:sz="0" w:space="0" w:color="auto"/>
          </w:divBdr>
          <w:divsChild>
            <w:div w:id="1579901986">
              <w:marLeft w:val="2040"/>
              <w:marRight w:val="0"/>
              <w:marTop w:val="0"/>
              <w:marBottom w:val="0"/>
              <w:divBdr>
                <w:top w:val="none" w:sz="0" w:space="0" w:color="auto"/>
                <w:left w:val="none" w:sz="0" w:space="0" w:color="auto"/>
                <w:bottom w:val="none" w:sz="0" w:space="0" w:color="auto"/>
                <w:right w:val="none" w:sz="0" w:space="0" w:color="auto"/>
              </w:divBdr>
              <w:divsChild>
                <w:div w:id="520582892">
                  <w:marLeft w:val="0"/>
                  <w:marRight w:val="0"/>
                  <w:marTop w:val="0"/>
                  <w:marBottom w:val="300"/>
                  <w:divBdr>
                    <w:top w:val="single" w:sz="6" w:space="6" w:color="BCE8F1"/>
                    <w:left w:val="single" w:sz="6" w:space="11" w:color="BCE8F1"/>
                    <w:bottom w:val="single" w:sz="6" w:space="6" w:color="BCE8F1"/>
                    <w:right w:val="single" w:sz="6" w:space="26" w:color="BCE8F1"/>
                  </w:divBdr>
                  <w:divsChild>
                    <w:div w:id="684133987">
                      <w:marLeft w:val="0"/>
                      <w:marRight w:val="0"/>
                      <w:marTop w:val="0"/>
                      <w:marBottom w:val="360"/>
                      <w:divBdr>
                        <w:top w:val="none" w:sz="0" w:space="0" w:color="auto"/>
                        <w:left w:val="none" w:sz="0" w:space="0" w:color="auto"/>
                        <w:bottom w:val="none" w:sz="0" w:space="0" w:color="auto"/>
                        <w:right w:val="none" w:sz="0" w:space="0" w:color="auto"/>
                      </w:divBdr>
                    </w:div>
                    <w:div w:id="1691565351">
                      <w:marLeft w:val="0"/>
                      <w:marRight w:val="0"/>
                      <w:marTop w:val="168"/>
                      <w:marBottom w:val="72"/>
                      <w:divBdr>
                        <w:top w:val="none" w:sz="0" w:space="0" w:color="auto"/>
                        <w:left w:val="none" w:sz="0" w:space="0" w:color="auto"/>
                        <w:bottom w:val="none" w:sz="0" w:space="0" w:color="auto"/>
                        <w:right w:val="none" w:sz="0" w:space="0" w:color="auto"/>
                      </w:divBdr>
                      <w:divsChild>
                        <w:div w:id="2097433547">
                          <w:marLeft w:val="0"/>
                          <w:marRight w:val="0"/>
                          <w:marTop w:val="0"/>
                          <w:marBottom w:val="0"/>
                          <w:divBdr>
                            <w:top w:val="none" w:sz="0" w:space="0" w:color="auto"/>
                            <w:left w:val="none" w:sz="0" w:space="0" w:color="auto"/>
                            <w:bottom w:val="none" w:sz="0" w:space="0" w:color="auto"/>
                            <w:right w:val="none" w:sz="0" w:space="0" w:color="auto"/>
                          </w:divBdr>
                        </w:div>
                        <w:div w:id="510140828">
                          <w:marLeft w:val="0"/>
                          <w:marRight w:val="0"/>
                          <w:marTop w:val="0"/>
                          <w:marBottom w:val="0"/>
                          <w:divBdr>
                            <w:top w:val="none" w:sz="0" w:space="0" w:color="auto"/>
                            <w:left w:val="none" w:sz="0" w:space="0" w:color="auto"/>
                            <w:bottom w:val="none" w:sz="0" w:space="0" w:color="auto"/>
                            <w:right w:val="none" w:sz="0" w:space="0" w:color="auto"/>
                          </w:divBdr>
                          <w:divsChild>
                            <w:div w:id="1301769527">
                              <w:marLeft w:val="0"/>
                              <w:marRight w:val="0"/>
                              <w:marTop w:val="0"/>
                              <w:marBottom w:val="0"/>
                              <w:divBdr>
                                <w:top w:val="none" w:sz="0" w:space="0" w:color="auto"/>
                                <w:left w:val="none" w:sz="0" w:space="0" w:color="auto"/>
                                <w:bottom w:val="none" w:sz="0" w:space="0" w:color="auto"/>
                                <w:right w:val="none" w:sz="0" w:space="0" w:color="auto"/>
                              </w:divBdr>
                            </w:div>
                            <w:div w:id="67315412">
                              <w:marLeft w:val="0"/>
                              <w:marRight w:val="0"/>
                              <w:marTop w:val="0"/>
                              <w:marBottom w:val="0"/>
                              <w:divBdr>
                                <w:top w:val="none" w:sz="0" w:space="0" w:color="auto"/>
                                <w:left w:val="none" w:sz="0" w:space="0" w:color="auto"/>
                                <w:bottom w:val="none" w:sz="0" w:space="0" w:color="auto"/>
                                <w:right w:val="none" w:sz="0" w:space="0" w:color="auto"/>
                              </w:divBdr>
                            </w:div>
                            <w:div w:id="583759549">
                              <w:marLeft w:val="0"/>
                              <w:marRight w:val="0"/>
                              <w:marTop w:val="0"/>
                              <w:marBottom w:val="0"/>
                              <w:divBdr>
                                <w:top w:val="none" w:sz="0" w:space="0" w:color="auto"/>
                                <w:left w:val="none" w:sz="0" w:space="0" w:color="auto"/>
                                <w:bottom w:val="none" w:sz="0" w:space="0" w:color="auto"/>
                                <w:right w:val="none" w:sz="0" w:space="0" w:color="auto"/>
                              </w:divBdr>
                            </w:div>
                            <w:div w:id="1574663210">
                              <w:marLeft w:val="0"/>
                              <w:marRight w:val="0"/>
                              <w:marTop w:val="0"/>
                              <w:marBottom w:val="0"/>
                              <w:divBdr>
                                <w:top w:val="none" w:sz="0" w:space="0" w:color="auto"/>
                                <w:left w:val="none" w:sz="0" w:space="0" w:color="auto"/>
                                <w:bottom w:val="none" w:sz="0" w:space="0" w:color="auto"/>
                                <w:right w:val="none" w:sz="0" w:space="0" w:color="auto"/>
                              </w:divBdr>
                            </w:div>
                            <w:div w:id="1248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587614">
          <w:marLeft w:val="0"/>
          <w:marRight w:val="0"/>
          <w:marTop w:val="0"/>
          <w:marBottom w:val="432"/>
          <w:divBdr>
            <w:top w:val="none" w:sz="0" w:space="0" w:color="auto"/>
            <w:left w:val="none" w:sz="0" w:space="0" w:color="auto"/>
            <w:bottom w:val="none" w:sz="0" w:space="0" w:color="auto"/>
            <w:right w:val="none" w:sz="0" w:space="0" w:color="auto"/>
          </w:divBdr>
          <w:divsChild>
            <w:div w:id="892350653">
              <w:marLeft w:val="0"/>
              <w:marRight w:val="0"/>
              <w:marTop w:val="0"/>
              <w:marBottom w:val="432"/>
              <w:divBdr>
                <w:top w:val="single" w:sz="6" w:space="6" w:color="DCDCDC"/>
                <w:left w:val="single" w:sz="6" w:space="6" w:color="DCDCDC"/>
                <w:bottom w:val="single" w:sz="6" w:space="6" w:color="DCDCDC"/>
                <w:right w:val="single" w:sz="6" w:space="6" w:color="DCDCDC"/>
              </w:divBdr>
              <w:divsChild>
                <w:div w:id="96947228">
                  <w:marLeft w:val="0"/>
                  <w:marRight w:val="0"/>
                  <w:marTop w:val="134"/>
                  <w:marBottom w:val="0"/>
                  <w:divBdr>
                    <w:top w:val="none" w:sz="0" w:space="0" w:color="auto"/>
                    <w:left w:val="none" w:sz="0" w:space="0" w:color="auto"/>
                    <w:bottom w:val="none" w:sz="0" w:space="0" w:color="auto"/>
                    <w:right w:val="none" w:sz="0" w:space="0" w:color="auto"/>
                  </w:divBdr>
                </w:div>
                <w:div w:id="1747729987">
                  <w:marLeft w:val="0"/>
                  <w:marRight w:val="0"/>
                  <w:marTop w:val="134"/>
                  <w:marBottom w:val="0"/>
                  <w:divBdr>
                    <w:top w:val="none" w:sz="0" w:space="0" w:color="auto"/>
                    <w:left w:val="none" w:sz="0" w:space="0" w:color="auto"/>
                    <w:bottom w:val="none" w:sz="0" w:space="0" w:color="auto"/>
                    <w:right w:val="none" w:sz="0" w:space="0" w:color="auto"/>
                  </w:divBdr>
                </w:div>
                <w:div w:id="731848694">
                  <w:marLeft w:val="0"/>
                  <w:marRight w:val="0"/>
                  <w:marTop w:val="134"/>
                  <w:marBottom w:val="0"/>
                  <w:divBdr>
                    <w:top w:val="none" w:sz="0" w:space="0" w:color="auto"/>
                    <w:left w:val="none" w:sz="0" w:space="0" w:color="auto"/>
                    <w:bottom w:val="none" w:sz="0" w:space="0" w:color="auto"/>
                    <w:right w:val="none" w:sz="0" w:space="0" w:color="auto"/>
                  </w:divBdr>
                </w:div>
              </w:divsChild>
            </w:div>
            <w:div w:id="185826676">
              <w:marLeft w:val="2040"/>
              <w:marRight w:val="0"/>
              <w:marTop w:val="0"/>
              <w:marBottom w:val="0"/>
              <w:divBdr>
                <w:top w:val="none" w:sz="0" w:space="0" w:color="auto"/>
                <w:left w:val="none" w:sz="0" w:space="0" w:color="auto"/>
                <w:bottom w:val="none" w:sz="0" w:space="0" w:color="auto"/>
                <w:right w:val="none" w:sz="0" w:space="0" w:color="auto"/>
              </w:divBdr>
              <w:divsChild>
                <w:div w:id="975720097">
                  <w:marLeft w:val="0"/>
                  <w:marRight w:val="0"/>
                  <w:marTop w:val="0"/>
                  <w:marBottom w:val="300"/>
                  <w:divBdr>
                    <w:top w:val="single" w:sz="6" w:space="6" w:color="BCE8F1"/>
                    <w:left w:val="single" w:sz="6" w:space="11" w:color="BCE8F1"/>
                    <w:bottom w:val="single" w:sz="6" w:space="6" w:color="BCE8F1"/>
                    <w:right w:val="single" w:sz="6" w:space="26" w:color="BCE8F1"/>
                  </w:divBdr>
                  <w:divsChild>
                    <w:div w:id="1324115861">
                      <w:marLeft w:val="0"/>
                      <w:marRight w:val="0"/>
                      <w:marTop w:val="0"/>
                      <w:marBottom w:val="360"/>
                      <w:divBdr>
                        <w:top w:val="none" w:sz="0" w:space="0" w:color="auto"/>
                        <w:left w:val="none" w:sz="0" w:space="0" w:color="auto"/>
                        <w:bottom w:val="none" w:sz="0" w:space="0" w:color="auto"/>
                        <w:right w:val="none" w:sz="0" w:space="0" w:color="auto"/>
                      </w:divBdr>
                    </w:div>
                    <w:div w:id="1126001506">
                      <w:marLeft w:val="0"/>
                      <w:marRight w:val="0"/>
                      <w:marTop w:val="168"/>
                      <w:marBottom w:val="72"/>
                      <w:divBdr>
                        <w:top w:val="none" w:sz="0" w:space="0" w:color="auto"/>
                        <w:left w:val="none" w:sz="0" w:space="0" w:color="auto"/>
                        <w:bottom w:val="none" w:sz="0" w:space="0" w:color="auto"/>
                        <w:right w:val="none" w:sz="0" w:space="0" w:color="auto"/>
                      </w:divBdr>
                      <w:divsChild>
                        <w:div w:id="1828519985">
                          <w:marLeft w:val="0"/>
                          <w:marRight w:val="0"/>
                          <w:marTop w:val="0"/>
                          <w:marBottom w:val="0"/>
                          <w:divBdr>
                            <w:top w:val="none" w:sz="0" w:space="0" w:color="auto"/>
                            <w:left w:val="none" w:sz="0" w:space="0" w:color="auto"/>
                            <w:bottom w:val="none" w:sz="0" w:space="0" w:color="auto"/>
                            <w:right w:val="none" w:sz="0" w:space="0" w:color="auto"/>
                          </w:divBdr>
                        </w:div>
                        <w:div w:id="396169229">
                          <w:marLeft w:val="0"/>
                          <w:marRight w:val="0"/>
                          <w:marTop w:val="0"/>
                          <w:marBottom w:val="0"/>
                          <w:divBdr>
                            <w:top w:val="none" w:sz="0" w:space="0" w:color="auto"/>
                            <w:left w:val="none" w:sz="0" w:space="0" w:color="auto"/>
                            <w:bottom w:val="none" w:sz="0" w:space="0" w:color="auto"/>
                            <w:right w:val="none" w:sz="0" w:space="0" w:color="auto"/>
                          </w:divBdr>
                          <w:divsChild>
                            <w:div w:id="1428504972">
                              <w:marLeft w:val="0"/>
                              <w:marRight w:val="0"/>
                              <w:marTop w:val="0"/>
                              <w:marBottom w:val="0"/>
                              <w:divBdr>
                                <w:top w:val="none" w:sz="0" w:space="0" w:color="auto"/>
                                <w:left w:val="none" w:sz="0" w:space="0" w:color="auto"/>
                                <w:bottom w:val="none" w:sz="0" w:space="0" w:color="auto"/>
                                <w:right w:val="none" w:sz="0" w:space="0" w:color="auto"/>
                              </w:divBdr>
                            </w:div>
                            <w:div w:id="818955726">
                              <w:marLeft w:val="0"/>
                              <w:marRight w:val="0"/>
                              <w:marTop w:val="0"/>
                              <w:marBottom w:val="0"/>
                              <w:divBdr>
                                <w:top w:val="none" w:sz="0" w:space="0" w:color="auto"/>
                                <w:left w:val="none" w:sz="0" w:space="0" w:color="auto"/>
                                <w:bottom w:val="none" w:sz="0" w:space="0" w:color="auto"/>
                                <w:right w:val="none" w:sz="0" w:space="0" w:color="auto"/>
                              </w:divBdr>
                            </w:div>
                            <w:div w:id="368533540">
                              <w:marLeft w:val="0"/>
                              <w:marRight w:val="0"/>
                              <w:marTop w:val="0"/>
                              <w:marBottom w:val="0"/>
                              <w:divBdr>
                                <w:top w:val="none" w:sz="0" w:space="0" w:color="auto"/>
                                <w:left w:val="none" w:sz="0" w:space="0" w:color="auto"/>
                                <w:bottom w:val="none" w:sz="0" w:space="0" w:color="auto"/>
                                <w:right w:val="none" w:sz="0" w:space="0" w:color="auto"/>
                              </w:divBdr>
                            </w:div>
                            <w:div w:id="1924338148">
                              <w:marLeft w:val="0"/>
                              <w:marRight w:val="0"/>
                              <w:marTop w:val="0"/>
                              <w:marBottom w:val="0"/>
                              <w:divBdr>
                                <w:top w:val="none" w:sz="0" w:space="0" w:color="auto"/>
                                <w:left w:val="none" w:sz="0" w:space="0" w:color="auto"/>
                                <w:bottom w:val="none" w:sz="0" w:space="0" w:color="auto"/>
                                <w:right w:val="none" w:sz="0" w:space="0" w:color="auto"/>
                              </w:divBdr>
                            </w:div>
                            <w:div w:id="16892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490452">
          <w:marLeft w:val="0"/>
          <w:marRight w:val="0"/>
          <w:marTop w:val="0"/>
          <w:marBottom w:val="432"/>
          <w:divBdr>
            <w:top w:val="none" w:sz="0" w:space="0" w:color="auto"/>
            <w:left w:val="none" w:sz="0" w:space="0" w:color="auto"/>
            <w:bottom w:val="none" w:sz="0" w:space="0" w:color="auto"/>
            <w:right w:val="none" w:sz="0" w:space="0" w:color="auto"/>
          </w:divBdr>
          <w:divsChild>
            <w:div w:id="722290313">
              <w:marLeft w:val="0"/>
              <w:marRight w:val="0"/>
              <w:marTop w:val="0"/>
              <w:marBottom w:val="432"/>
              <w:divBdr>
                <w:top w:val="single" w:sz="6" w:space="6" w:color="DCDCDC"/>
                <w:left w:val="single" w:sz="6" w:space="6" w:color="DCDCDC"/>
                <w:bottom w:val="single" w:sz="6" w:space="6" w:color="DCDCDC"/>
                <w:right w:val="single" w:sz="6" w:space="6" w:color="DCDCDC"/>
              </w:divBdr>
              <w:divsChild>
                <w:div w:id="1885482782">
                  <w:marLeft w:val="0"/>
                  <w:marRight w:val="0"/>
                  <w:marTop w:val="134"/>
                  <w:marBottom w:val="0"/>
                  <w:divBdr>
                    <w:top w:val="none" w:sz="0" w:space="0" w:color="auto"/>
                    <w:left w:val="none" w:sz="0" w:space="0" w:color="auto"/>
                    <w:bottom w:val="none" w:sz="0" w:space="0" w:color="auto"/>
                    <w:right w:val="none" w:sz="0" w:space="0" w:color="auto"/>
                  </w:divBdr>
                </w:div>
                <w:div w:id="560871183">
                  <w:marLeft w:val="0"/>
                  <w:marRight w:val="0"/>
                  <w:marTop w:val="134"/>
                  <w:marBottom w:val="0"/>
                  <w:divBdr>
                    <w:top w:val="none" w:sz="0" w:space="0" w:color="auto"/>
                    <w:left w:val="none" w:sz="0" w:space="0" w:color="auto"/>
                    <w:bottom w:val="none" w:sz="0" w:space="0" w:color="auto"/>
                    <w:right w:val="none" w:sz="0" w:space="0" w:color="auto"/>
                  </w:divBdr>
                </w:div>
                <w:div w:id="1110276322">
                  <w:marLeft w:val="0"/>
                  <w:marRight w:val="0"/>
                  <w:marTop w:val="134"/>
                  <w:marBottom w:val="0"/>
                  <w:divBdr>
                    <w:top w:val="none" w:sz="0" w:space="0" w:color="auto"/>
                    <w:left w:val="none" w:sz="0" w:space="0" w:color="auto"/>
                    <w:bottom w:val="none" w:sz="0" w:space="0" w:color="auto"/>
                    <w:right w:val="none" w:sz="0" w:space="0" w:color="auto"/>
                  </w:divBdr>
                </w:div>
              </w:divsChild>
            </w:div>
            <w:div w:id="1951738761">
              <w:marLeft w:val="2040"/>
              <w:marRight w:val="0"/>
              <w:marTop w:val="0"/>
              <w:marBottom w:val="0"/>
              <w:divBdr>
                <w:top w:val="none" w:sz="0" w:space="0" w:color="auto"/>
                <w:left w:val="none" w:sz="0" w:space="0" w:color="auto"/>
                <w:bottom w:val="none" w:sz="0" w:space="0" w:color="auto"/>
                <w:right w:val="none" w:sz="0" w:space="0" w:color="auto"/>
              </w:divBdr>
              <w:divsChild>
                <w:div w:id="2099010649">
                  <w:marLeft w:val="0"/>
                  <w:marRight w:val="0"/>
                  <w:marTop w:val="0"/>
                  <w:marBottom w:val="300"/>
                  <w:divBdr>
                    <w:top w:val="single" w:sz="6" w:space="6" w:color="BCE8F1"/>
                    <w:left w:val="single" w:sz="6" w:space="11" w:color="BCE8F1"/>
                    <w:bottom w:val="single" w:sz="6" w:space="6" w:color="BCE8F1"/>
                    <w:right w:val="single" w:sz="6" w:space="26" w:color="BCE8F1"/>
                  </w:divBdr>
                  <w:divsChild>
                    <w:div w:id="349843536">
                      <w:marLeft w:val="0"/>
                      <w:marRight w:val="0"/>
                      <w:marTop w:val="0"/>
                      <w:marBottom w:val="360"/>
                      <w:divBdr>
                        <w:top w:val="none" w:sz="0" w:space="0" w:color="auto"/>
                        <w:left w:val="none" w:sz="0" w:space="0" w:color="auto"/>
                        <w:bottom w:val="none" w:sz="0" w:space="0" w:color="auto"/>
                        <w:right w:val="none" w:sz="0" w:space="0" w:color="auto"/>
                      </w:divBdr>
                    </w:div>
                    <w:div w:id="855773408">
                      <w:marLeft w:val="0"/>
                      <w:marRight w:val="0"/>
                      <w:marTop w:val="168"/>
                      <w:marBottom w:val="72"/>
                      <w:divBdr>
                        <w:top w:val="none" w:sz="0" w:space="0" w:color="auto"/>
                        <w:left w:val="none" w:sz="0" w:space="0" w:color="auto"/>
                        <w:bottom w:val="none" w:sz="0" w:space="0" w:color="auto"/>
                        <w:right w:val="none" w:sz="0" w:space="0" w:color="auto"/>
                      </w:divBdr>
                      <w:divsChild>
                        <w:div w:id="6176779">
                          <w:marLeft w:val="0"/>
                          <w:marRight w:val="0"/>
                          <w:marTop w:val="0"/>
                          <w:marBottom w:val="0"/>
                          <w:divBdr>
                            <w:top w:val="none" w:sz="0" w:space="0" w:color="auto"/>
                            <w:left w:val="none" w:sz="0" w:space="0" w:color="auto"/>
                            <w:bottom w:val="none" w:sz="0" w:space="0" w:color="auto"/>
                            <w:right w:val="none" w:sz="0" w:space="0" w:color="auto"/>
                          </w:divBdr>
                        </w:div>
                        <w:div w:id="528493135">
                          <w:marLeft w:val="0"/>
                          <w:marRight w:val="0"/>
                          <w:marTop w:val="0"/>
                          <w:marBottom w:val="0"/>
                          <w:divBdr>
                            <w:top w:val="none" w:sz="0" w:space="0" w:color="auto"/>
                            <w:left w:val="none" w:sz="0" w:space="0" w:color="auto"/>
                            <w:bottom w:val="none" w:sz="0" w:space="0" w:color="auto"/>
                            <w:right w:val="none" w:sz="0" w:space="0" w:color="auto"/>
                          </w:divBdr>
                          <w:divsChild>
                            <w:div w:id="319164270">
                              <w:marLeft w:val="0"/>
                              <w:marRight w:val="0"/>
                              <w:marTop w:val="0"/>
                              <w:marBottom w:val="0"/>
                              <w:divBdr>
                                <w:top w:val="none" w:sz="0" w:space="0" w:color="auto"/>
                                <w:left w:val="none" w:sz="0" w:space="0" w:color="auto"/>
                                <w:bottom w:val="none" w:sz="0" w:space="0" w:color="auto"/>
                                <w:right w:val="none" w:sz="0" w:space="0" w:color="auto"/>
                              </w:divBdr>
                            </w:div>
                            <w:div w:id="1993606535">
                              <w:marLeft w:val="0"/>
                              <w:marRight w:val="0"/>
                              <w:marTop w:val="0"/>
                              <w:marBottom w:val="0"/>
                              <w:divBdr>
                                <w:top w:val="none" w:sz="0" w:space="0" w:color="auto"/>
                                <w:left w:val="none" w:sz="0" w:space="0" w:color="auto"/>
                                <w:bottom w:val="none" w:sz="0" w:space="0" w:color="auto"/>
                                <w:right w:val="none" w:sz="0" w:space="0" w:color="auto"/>
                              </w:divBdr>
                            </w:div>
                            <w:div w:id="99760489">
                              <w:marLeft w:val="0"/>
                              <w:marRight w:val="0"/>
                              <w:marTop w:val="0"/>
                              <w:marBottom w:val="0"/>
                              <w:divBdr>
                                <w:top w:val="none" w:sz="0" w:space="0" w:color="auto"/>
                                <w:left w:val="none" w:sz="0" w:space="0" w:color="auto"/>
                                <w:bottom w:val="none" w:sz="0" w:space="0" w:color="auto"/>
                                <w:right w:val="none" w:sz="0" w:space="0" w:color="auto"/>
                              </w:divBdr>
                            </w:div>
                            <w:div w:id="194392975">
                              <w:marLeft w:val="0"/>
                              <w:marRight w:val="0"/>
                              <w:marTop w:val="0"/>
                              <w:marBottom w:val="0"/>
                              <w:divBdr>
                                <w:top w:val="none" w:sz="0" w:space="0" w:color="auto"/>
                                <w:left w:val="none" w:sz="0" w:space="0" w:color="auto"/>
                                <w:bottom w:val="none" w:sz="0" w:space="0" w:color="auto"/>
                                <w:right w:val="none" w:sz="0" w:space="0" w:color="auto"/>
                              </w:divBdr>
                            </w:div>
                            <w:div w:id="41177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486127">
          <w:marLeft w:val="0"/>
          <w:marRight w:val="0"/>
          <w:marTop w:val="0"/>
          <w:marBottom w:val="432"/>
          <w:divBdr>
            <w:top w:val="none" w:sz="0" w:space="0" w:color="auto"/>
            <w:left w:val="none" w:sz="0" w:space="0" w:color="auto"/>
            <w:bottom w:val="none" w:sz="0" w:space="0" w:color="auto"/>
            <w:right w:val="none" w:sz="0" w:space="0" w:color="auto"/>
          </w:divBdr>
          <w:divsChild>
            <w:div w:id="1770420888">
              <w:marLeft w:val="0"/>
              <w:marRight w:val="0"/>
              <w:marTop w:val="0"/>
              <w:marBottom w:val="432"/>
              <w:divBdr>
                <w:top w:val="single" w:sz="6" w:space="6" w:color="DCDCDC"/>
                <w:left w:val="single" w:sz="6" w:space="6" w:color="DCDCDC"/>
                <w:bottom w:val="single" w:sz="6" w:space="6" w:color="DCDCDC"/>
                <w:right w:val="single" w:sz="6" w:space="6" w:color="DCDCDC"/>
              </w:divBdr>
              <w:divsChild>
                <w:div w:id="329482093">
                  <w:marLeft w:val="0"/>
                  <w:marRight w:val="0"/>
                  <w:marTop w:val="134"/>
                  <w:marBottom w:val="0"/>
                  <w:divBdr>
                    <w:top w:val="none" w:sz="0" w:space="0" w:color="auto"/>
                    <w:left w:val="none" w:sz="0" w:space="0" w:color="auto"/>
                    <w:bottom w:val="none" w:sz="0" w:space="0" w:color="auto"/>
                    <w:right w:val="none" w:sz="0" w:space="0" w:color="auto"/>
                  </w:divBdr>
                </w:div>
                <w:div w:id="435902265">
                  <w:marLeft w:val="0"/>
                  <w:marRight w:val="0"/>
                  <w:marTop w:val="134"/>
                  <w:marBottom w:val="0"/>
                  <w:divBdr>
                    <w:top w:val="none" w:sz="0" w:space="0" w:color="auto"/>
                    <w:left w:val="none" w:sz="0" w:space="0" w:color="auto"/>
                    <w:bottom w:val="none" w:sz="0" w:space="0" w:color="auto"/>
                    <w:right w:val="none" w:sz="0" w:space="0" w:color="auto"/>
                  </w:divBdr>
                </w:div>
                <w:div w:id="974061921">
                  <w:marLeft w:val="0"/>
                  <w:marRight w:val="0"/>
                  <w:marTop w:val="134"/>
                  <w:marBottom w:val="0"/>
                  <w:divBdr>
                    <w:top w:val="none" w:sz="0" w:space="0" w:color="auto"/>
                    <w:left w:val="none" w:sz="0" w:space="0" w:color="auto"/>
                    <w:bottom w:val="none" w:sz="0" w:space="0" w:color="auto"/>
                    <w:right w:val="none" w:sz="0" w:space="0" w:color="auto"/>
                  </w:divBdr>
                </w:div>
              </w:divsChild>
            </w:div>
            <w:div w:id="1842234894">
              <w:marLeft w:val="2040"/>
              <w:marRight w:val="0"/>
              <w:marTop w:val="0"/>
              <w:marBottom w:val="0"/>
              <w:divBdr>
                <w:top w:val="none" w:sz="0" w:space="0" w:color="auto"/>
                <w:left w:val="none" w:sz="0" w:space="0" w:color="auto"/>
                <w:bottom w:val="none" w:sz="0" w:space="0" w:color="auto"/>
                <w:right w:val="none" w:sz="0" w:space="0" w:color="auto"/>
              </w:divBdr>
              <w:divsChild>
                <w:div w:id="612631415">
                  <w:marLeft w:val="0"/>
                  <w:marRight w:val="0"/>
                  <w:marTop w:val="0"/>
                  <w:marBottom w:val="300"/>
                  <w:divBdr>
                    <w:top w:val="single" w:sz="6" w:space="6" w:color="BCE8F1"/>
                    <w:left w:val="single" w:sz="6" w:space="11" w:color="BCE8F1"/>
                    <w:bottom w:val="single" w:sz="6" w:space="6" w:color="BCE8F1"/>
                    <w:right w:val="single" w:sz="6" w:space="26" w:color="BCE8F1"/>
                  </w:divBdr>
                  <w:divsChild>
                    <w:div w:id="1031297380">
                      <w:marLeft w:val="0"/>
                      <w:marRight w:val="0"/>
                      <w:marTop w:val="0"/>
                      <w:marBottom w:val="360"/>
                      <w:divBdr>
                        <w:top w:val="none" w:sz="0" w:space="0" w:color="auto"/>
                        <w:left w:val="none" w:sz="0" w:space="0" w:color="auto"/>
                        <w:bottom w:val="none" w:sz="0" w:space="0" w:color="auto"/>
                        <w:right w:val="none" w:sz="0" w:space="0" w:color="auto"/>
                      </w:divBdr>
                    </w:div>
                    <w:div w:id="875855281">
                      <w:marLeft w:val="0"/>
                      <w:marRight w:val="0"/>
                      <w:marTop w:val="168"/>
                      <w:marBottom w:val="72"/>
                      <w:divBdr>
                        <w:top w:val="none" w:sz="0" w:space="0" w:color="auto"/>
                        <w:left w:val="none" w:sz="0" w:space="0" w:color="auto"/>
                        <w:bottom w:val="none" w:sz="0" w:space="0" w:color="auto"/>
                        <w:right w:val="none" w:sz="0" w:space="0" w:color="auto"/>
                      </w:divBdr>
                      <w:divsChild>
                        <w:div w:id="1648245352">
                          <w:marLeft w:val="0"/>
                          <w:marRight w:val="0"/>
                          <w:marTop w:val="0"/>
                          <w:marBottom w:val="0"/>
                          <w:divBdr>
                            <w:top w:val="none" w:sz="0" w:space="0" w:color="auto"/>
                            <w:left w:val="none" w:sz="0" w:space="0" w:color="auto"/>
                            <w:bottom w:val="none" w:sz="0" w:space="0" w:color="auto"/>
                            <w:right w:val="none" w:sz="0" w:space="0" w:color="auto"/>
                          </w:divBdr>
                        </w:div>
                        <w:div w:id="517812108">
                          <w:marLeft w:val="0"/>
                          <w:marRight w:val="0"/>
                          <w:marTop w:val="0"/>
                          <w:marBottom w:val="0"/>
                          <w:divBdr>
                            <w:top w:val="none" w:sz="0" w:space="0" w:color="auto"/>
                            <w:left w:val="none" w:sz="0" w:space="0" w:color="auto"/>
                            <w:bottom w:val="none" w:sz="0" w:space="0" w:color="auto"/>
                            <w:right w:val="none" w:sz="0" w:space="0" w:color="auto"/>
                          </w:divBdr>
                          <w:divsChild>
                            <w:div w:id="1152671244">
                              <w:marLeft w:val="0"/>
                              <w:marRight w:val="0"/>
                              <w:marTop w:val="0"/>
                              <w:marBottom w:val="0"/>
                              <w:divBdr>
                                <w:top w:val="none" w:sz="0" w:space="0" w:color="auto"/>
                                <w:left w:val="none" w:sz="0" w:space="0" w:color="auto"/>
                                <w:bottom w:val="none" w:sz="0" w:space="0" w:color="auto"/>
                                <w:right w:val="none" w:sz="0" w:space="0" w:color="auto"/>
                              </w:divBdr>
                            </w:div>
                            <w:div w:id="73166127">
                              <w:marLeft w:val="0"/>
                              <w:marRight w:val="0"/>
                              <w:marTop w:val="0"/>
                              <w:marBottom w:val="0"/>
                              <w:divBdr>
                                <w:top w:val="none" w:sz="0" w:space="0" w:color="auto"/>
                                <w:left w:val="none" w:sz="0" w:space="0" w:color="auto"/>
                                <w:bottom w:val="none" w:sz="0" w:space="0" w:color="auto"/>
                                <w:right w:val="none" w:sz="0" w:space="0" w:color="auto"/>
                              </w:divBdr>
                            </w:div>
                            <w:div w:id="1340354014">
                              <w:marLeft w:val="0"/>
                              <w:marRight w:val="0"/>
                              <w:marTop w:val="0"/>
                              <w:marBottom w:val="0"/>
                              <w:divBdr>
                                <w:top w:val="none" w:sz="0" w:space="0" w:color="auto"/>
                                <w:left w:val="none" w:sz="0" w:space="0" w:color="auto"/>
                                <w:bottom w:val="none" w:sz="0" w:space="0" w:color="auto"/>
                                <w:right w:val="none" w:sz="0" w:space="0" w:color="auto"/>
                              </w:divBdr>
                            </w:div>
                            <w:div w:id="714426629">
                              <w:marLeft w:val="0"/>
                              <w:marRight w:val="0"/>
                              <w:marTop w:val="0"/>
                              <w:marBottom w:val="0"/>
                              <w:divBdr>
                                <w:top w:val="none" w:sz="0" w:space="0" w:color="auto"/>
                                <w:left w:val="none" w:sz="0" w:space="0" w:color="auto"/>
                                <w:bottom w:val="none" w:sz="0" w:space="0" w:color="auto"/>
                                <w:right w:val="none" w:sz="0" w:space="0" w:color="auto"/>
                              </w:divBdr>
                            </w:div>
                            <w:div w:id="187368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311972">
          <w:marLeft w:val="0"/>
          <w:marRight w:val="0"/>
          <w:marTop w:val="0"/>
          <w:marBottom w:val="432"/>
          <w:divBdr>
            <w:top w:val="none" w:sz="0" w:space="0" w:color="auto"/>
            <w:left w:val="none" w:sz="0" w:space="0" w:color="auto"/>
            <w:bottom w:val="none" w:sz="0" w:space="0" w:color="auto"/>
            <w:right w:val="none" w:sz="0" w:space="0" w:color="auto"/>
          </w:divBdr>
          <w:divsChild>
            <w:div w:id="1589733837">
              <w:marLeft w:val="0"/>
              <w:marRight w:val="0"/>
              <w:marTop w:val="0"/>
              <w:marBottom w:val="432"/>
              <w:divBdr>
                <w:top w:val="single" w:sz="6" w:space="6" w:color="DCDCDC"/>
                <w:left w:val="single" w:sz="6" w:space="6" w:color="DCDCDC"/>
                <w:bottom w:val="single" w:sz="6" w:space="6" w:color="DCDCDC"/>
                <w:right w:val="single" w:sz="6" w:space="6" w:color="DCDCDC"/>
              </w:divBdr>
              <w:divsChild>
                <w:div w:id="1864434279">
                  <w:marLeft w:val="0"/>
                  <w:marRight w:val="0"/>
                  <w:marTop w:val="134"/>
                  <w:marBottom w:val="0"/>
                  <w:divBdr>
                    <w:top w:val="none" w:sz="0" w:space="0" w:color="auto"/>
                    <w:left w:val="none" w:sz="0" w:space="0" w:color="auto"/>
                    <w:bottom w:val="none" w:sz="0" w:space="0" w:color="auto"/>
                    <w:right w:val="none" w:sz="0" w:space="0" w:color="auto"/>
                  </w:divBdr>
                </w:div>
                <w:div w:id="574554288">
                  <w:marLeft w:val="0"/>
                  <w:marRight w:val="0"/>
                  <w:marTop w:val="134"/>
                  <w:marBottom w:val="0"/>
                  <w:divBdr>
                    <w:top w:val="none" w:sz="0" w:space="0" w:color="auto"/>
                    <w:left w:val="none" w:sz="0" w:space="0" w:color="auto"/>
                    <w:bottom w:val="none" w:sz="0" w:space="0" w:color="auto"/>
                    <w:right w:val="none" w:sz="0" w:space="0" w:color="auto"/>
                  </w:divBdr>
                </w:div>
                <w:div w:id="1969621519">
                  <w:marLeft w:val="0"/>
                  <w:marRight w:val="0"/>
                  <w:marTop w:val="134"/>
                  <w:marBottom w:val="0"/>
                  <w:divBdr>
                    <w:top w:val="none" w:sz="0" w:space="0" w:color="auto"/>
                    <w:left w:val="none" w:sz="0" w:space="0" w:color="auto"/>
                    <w:bottom w:val="none" w:sz="0" w:space="0" w:color="auto"/>
                    <w:right w:val="none" w:sz="0" w:space="0" w:color="auto"/>
                  </w:divBdr>
                </w:div>
              </w:divsChild>
            </w:div>
            <w:div w:id="1004288440">
              <w:marLeft w:val="2040"/>
              <w:marRight w:val="0"/>
              <w:marTop w:val="0"/>
              <w:marBottom w:val="0"/>
              <w:divBdr>
                <w:top w:val="none" w:sz="0" w:space="0" w:color="auto"/>
                <w:left w:val="none" w:sz="0" w:space="0" w:color="auto"/>
                <w:bottom w:val="none" w:sz="0" w:space="0" w:color="auto"/>
                <w:right w:val="none" w:sz="0" w:space="0" w:color="auto"/>
              </w:divBdr>
              <w:divsChild>
                <w:div w:id="129907988">
                  <w:marLeft w:val="0"/>
                  <w:marRight w:val="0"/>
                  <w:marTop w:val="0"/>
                  <w:marBottom w:val="300"/>
                  <w:divBdr>
                    <w:top w:val="single" w:sz="6" w:space="6" w:color="BCE8F1"/>
                    <w:left w:val="single" w:sz="6" w:space="11" w:color="BCE8F1"/>
                    <w:bottom w:val="single" w:sz="6" w:space="6" w:color="BCE8F1"/>
                    <w:right w:val="single" w:sz="6" w:space="26" w:color="BCE8F1"/>
                  </w:divBdr>
                  <w:divsChild>
                    <w:div w:id="2079354780">
                      <w:marLeft w:val="0"/>
                      <w:marRight w:val="0"/>
                      <w:marTop w:val="0"/>
                      <w:marBottom w:val="360"/>
                      <w:divBdr>
                        <w:top w:val="none" w:sz="0" w:space="0" w:color="auto"/>
                        <w:left w:val="none" w:sz="0" w:space="0" w:color="auto"/>
                        <w:bottom w:val="none" w:sz="0" w:space="0" w:color="auto"/>
                        <w:right w:val="none" w:sz="0" w:space="0" w:color="auto"/>
                      </w:divBdr>
                    </w:div>
                    <w:div w:id="1435713260">
                      <w:marLeft w:val="0"/>
                      <w:marRight w:val="0"/>
                      <w:marTop w:val="168"/>
                      <w:marBottom w:val="72"/>
                      <w:divBdr>
                        <w:top w:val="none" w:sz="0" w:space="0" w:color="auto"/>
                        <w:left w:val="none" w:sz="0" w:space="0" w:color="auto"/>
                        <w:bottom w:val="none" w:sz="0" w:space="0" w:color="auto"/>
                        <w:right w:val="none" w:sz="0" w:space="0" w:color="auto"/>
                      </w:divBdr>
                      <w:divsChild>
                        <w:div w:id="1646741911">
                          <w:marLeft w:val="0"/>
                          <w:marRight w:val="0"/>
                          <w:marTop w:val="0"/>
                          <w:marBottom w:val="0"/>
                          <w:divBdr>
                            <w:top w:val="none" w:sz="0" w:space="0" w:color="auto"/>
                            <w:left w:val="none" w:sz="0" w:space="0" w:color="auto"/>
                            <w:bottom w:val="none" w:sz="0" w:space="0" w:color="auto"/>
                            <w:right w:val="none" w:sz="0" w:space="0" w:color="auto"/>
                          </w:divBdr>
                        </w:div>
                        <w:div w:id="2129931386">
                          <w:marLeft w:val="0"/>
                          <w:marRight w:val="0"/>
                          <w:marTop w:val="0"/>
                          <w:marBottom w:val="0"/>
                          <w:divBdr>
                            <w:top w:val="none" w:sz="0" w:space="0" w:color="auto"/>
                            <w:left w:val="none" w:sz="0" w:space="0" w:color="auto"/>
                            <w:bottom w:val="none" w:sz="0" w:space="0" w:color="auto"/>
                            <w:right w:val="none" w:sz="0" w:space="0" w:color="auto"/>
                          </w:divBdr>
                          <w:divsChild>
                            <w:div w:id="957837491">
                              <w:marLeft w:val="0"/>
                              <w:marRight w:val="0"/>
                              <w:marTop w:val="0"/>
                              <w:marBottom w:val="0"/>
                              <w:divBdr>
                                <w:top w:val="none" w:sz="0" w:space="0" w:color="auto"/>
                                <w:left w:val="none" w:sz="0" w:space="0" w:color="auto"/>
                                <w:bottom w:val="none" w:sz="0" w:space="0" w:color="auto"/>
                                <w:right w:val="none" w:sz="0" w:space="0" w:color="auto"/>
                              </w:divBdr>
                            </w:div>
                            <w:div w:id="743836567">
                              <w:marLeft w:val="0"/>
                              <w:marRight w:val="0"/>
                              <w:marTop w:val="0"/>
                              <w:marBottom w:val="0"/>
                              <w:divBdr>
                                <w:top w:val="none" w:sz="0" w:space="0" w:color="auto"/>
                                <w:left w:val="none" w:sz="0" w:space="0" w:color="auto"/>
                                <w:bottom w:val="none" w:sz="0" w:space="0" w:color="auto"/>
                                <w:right w:val="none" w:sz="0" w:space="0" w:color="auto"/>
                              </w:divBdr>
                            </w:div>
                            <w:div w:id="876745021">
                              <w:marLeft w:val="0"/>
                              <w:marRight w:val="0"/>
                              <w:marTop w:val="0"/>
                              <w:marBottom w:val="0"/>
                              <w:divBdr>
                                <w:top w:val="none" w:sz="0" w:space="0" w:color="auto"/>
                                <w:left w:val="none" w:sz="0" w:space="0" w:color="auto"/>
                                <w:bottom w:val="none" w:sz="0" w:space="0" w:color="auto"/>
                                <w:right w:val="none" w:sz="0" w:space="0" w:color="auto"/>
                              </w:divBdr>
                            </w:div>
                            <w:div w:id="1688557108">
                              <w:marLeft w:val="0"/>
                              <w:marRight w:val="0"/>
                              <w:marTop w:val="0"/>
                              <w:marBottom w:val="0"/>
                              <w:divBdr>
                                <w:top w:val="none" w:sz="0" w:space="0" w:color="auto"/>
                                <w:left w:val="none" w:sz="0" w:space="0" w:color="auto"/>
                                <w:bottom w:val="none" w:sz="0" w:space="0" w:color="auto"/>
                                <w:right w:val="none" w:sz="0" w:space="0" w:color="auto"/>
                              </w:divBdr>
                            </w:div>
                            <w:div w:id="7359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5581793">
      <w:bodyDiv w:val="1"/>
      <w:marLeft w:val="0"/>
      <w:marRight w:val="0"/>
      <w:marTop w:val="0"/>
      <w:marBottom w:val="0"/>
      <w:divBdr>
        <w:top w:val="none" w:sz="0" w:space="0" w:color="auto"/>
        <w:left w:val="none" w:sz="0" w:space="0" w:color="auto"/>
        <w:bottom w:val="none" w:sz="0" w:space="0" w:color="auto"/>
        <w:right w:val="none" w:sz="0" w:space="0" w:color="auto"/>
      </w:divBdr>
      <w:divsChild>
        <w:div w:id="767581117">
          <w:marLeft w:val="0"/>
          <w:marRight w:val="0"/>
          <w:marTop w:val="0"/>
          <w:marBottom w:val="432"/>
          <w:divBdr>
            <w:top w:val="none" w:sz="0" w:space="0" w:color="auto"/>
            <w:left w:val="none" w:sz="0" w:space="0" w:color="auto"/>
            <w:bottom w:val="none" w:sz="0" w:space="0" w:color="auto"/>
            <w:right w:val="none" w:sz="0" w:space="0" w:color="auto"/>
          </w:divBdr>
          <w:divsChild>
            <w:div w:id="198326894">
              <w:marLeft w:val="2040"/>
              <w:marRight w:val="0"/>
              <w:marTop w:val="0"/>
              <w:marBottom w:val="0"/>
              <w:divBdr>
                <w:top w:val="none" w:sz="0" w:space="0" w:color="auto"/>
                <w:left w:val="none" w:sz="0" w:space="0" w:color="auto"/>
                <w:bottom w:val="none" w:sz="0" w:space="0" w:color="auto"/>
                <w:right w:val="none" w:sz="0" w:space="0" w:color="auto"/>
              </w:divBdr>
              <w:divsChild>
                <w:div w:id="156650455">
                  <w:marLeft w:val="0"/>
                  <w:marRight w:val="0"/>
                  <w:marTop w:val="0"/>
                  <w:marBottom w:val="300"/>
                  <w:divBdr>
                    <w:top w:val="single" w:sz="6" w:space="6" w:color="BCE8F1"/>
                    <w:left w:val="single" w:sz="6" w:space="11" w:color="BCE8F1"/>
                    <w:bottom w:val="single" w:sz="6" w:space="6" w:color="BCE8F1"/>
                    <w:right w:val="single" w:sz="6" w:space="26" w:color="BCE8F1"/>
                  </w:divBdr>
                  <w:divsChild>
                    <w:div w:id="1480732810">
                      <w:marLeft w:val="0"/>
                      <w:marRight w:val="0"/>
                      <w:marTop w:val="0"/>
                      <w:marBottom w:val="360"/>
                      <w:divBdr>
                        <w:top w:val="none" w:sz="0" w:space="0" w:color="auto"/>
                        <w:left w:val="none" w:sz="0" w:space="0" w:color="auto"/>
                        <w:bottom w:val="none" w:sz="0" w:space="0" w:color="auto"/>
                        <w:right w:val="none" w:sz="0" w:space="0" w:color="auto"/>
                      </w:divBdr>
                    </w:div>
                    <w:div w:id="724178449">
                      <w:marLeft w:val="0"/>
                      <w:marRight w:val="0"/>
                      <w:marTop w:val="168"/>
                      <w:marBottom w:val="72"/>
                      <w:divBdr>
                        <w:top w:val="none" w:sz="0" w:space="0" w:color="auto"/>
                        <w:left w:val="none" w:sz="0" w:space="0" w:color="auto"/>
                        <w:bottom w:val="none" w:sz="0" w:space="0" w:color="auto"/>
                        <w:right w:val="none" w:sz="0" w:space="0" w:color="auto"/>
                      </w:divBdr>
                      <w:divsChild>
                        <w:div w:id="934821862">
                          <w:marLeft w:val="0"/>
                          <w:marRight w:val="0"/>
                          <w:marTop w:val="0"/>
                          <w:marBottom w:val="0"/>
                          <w:divBdr>
                            <w:top w:val="none" w:sz="0" w:space="0" w:color="auto"/>
                            <w:left w:val="none" w:sz="0" w:space="0" w:color="auto"/>
                            <w:bottom w:val="none" w:sz="0" w:space="0" w:color="auto"/>
                            <w:right w:val="none" w:sz="0" w:space="0" w:color="auto"/>
                          </w:divBdr>
                        </w:div>
                        <w:div w:id="1533349126">
                          <w:marLeft w:val="0"/>
                          <w:marRight w:val="0"/>
                          <w:marTop w:val="0"/>
                          <w:marBottom w:val="0"/>
                          <w:divBdr>
                            <w:top w:val="none" w:sz="0" w:space="0" w:color="auto"/>
                            <w:left w:val="none" w:sz="0" w:space="0" w:color="auto"/>
                            <w:bottom w:val="none" w:sz="0" w:space="0" w:color="auto"/>
                            <w:right w:val="none" w:sz="0" w:space="0" w:color="auto"/>
                          </w:divBdr>
                          <w:divsChild>
                            <w:div w:id="2102484068">
                              <w:marLeft w:val="0"/>
                              <w:marRight w:val="0"/>
                              <w:marTop w:val="0"/>
                              <w:marBottom w:val="0"/>
                              <w:divBdr>
                                <w:top w:val="none" w:sz="0" w:space="0" w:color="auto"/>
                                <w:left w:val="none" w:sz="0" w:space="0" w:color="auto"/>
                                <w:bottom w:val="none" w:sz="0" w:space="0" w:color="auto"/>
                                <w:right w:val="none" w:sz="0" w:space="0" w:color="auto"/>
                              </w:divBdr>
                            </w:div>
                            <w:div w:id="21273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043889">
          <w:marLeft w:val="0"/>
          <w:marRight w:val="0"/>
          <w:marTop w:val="0"/>
          <w:marBottom w:val="432"/>
          <w:divBdr>
            <w:top w:val="none" w:sz="0" w:space="0" w:color="auto"/>
            <w:left w:val="none" w:sz="0" w:space="0" w:color="auto"/>
            <w:bottom w:val="none" w:sz="0" w:space="0" w:color="auto"/>
            <w:right w:val="none" w:sz="0" w:space="0" w:color="auto"/>
          </w:divBdr>
          <w:divsChild>
            <w:div w:id="632174423">
              <w:marLeft w:val="0"/>
              <w:marRight w:val="0"/>
              <w:marTop w:val="0"/>
              <w:marBottom w:val="432"/>
              <w:divBdr>
                <w:top w:val="single" w:sz="6" w:space="6" w:color="DCDCDC"/>
                <w:left w:val="single" w:sz="6" w:space="6" w:color="DCDCDC"/>
                <w:bottom w:val="single" w:sz="6" w:space="6" w:color="DCDCDC"/>
                <w:right w:val="single" w:sz="6" w:space="6" w:color="DCDCDC"/>
              </w:divBdr>
              <w:divsChild>
                <w:div w:id="2062437398">
                  <w:marLeft w:val="0"/>
                  <w:marRight w:val="0"/>
                  <w:marTop w:val="134"/>
                  <w:marBottom w:val="0"/>
                  <w:divBdr>
                    <w:top w:val="none" w:sz="0" w:space="0" w:color="auto"/>
                    <w:left w:val="none" w:sz="0" w:space="0" w:color="auto"/>
                    <w:bottom w:val="none" w:sz="0" w:space="0" w:color="auto"/>
                    <w:right w:val="none" w:sz="0" w:space="0" w:color="auto"/>
                  </w:divBdr>
                </w:div>
                <w:div w:id="405879006">
                  <w:marLeft w:val="0"/>
                  <w:marRight w:val="0"/>
                  <w:marTop w:val="134"/>
                  <w:marBottom w:val="0"/>
                  <w:divBdr>
                    <w:top w:val="none" w:sz="0" w:space="0" w:color="auto"/>
                    <w:left w:val="none" w:sz="0" w:space="0" w:color="auto"/>
                    <w:bottom w:val="none" w:sz="0" w:space="0" w:color="auto"/>
                    <w:right w:val="none" w:sz="0" w:space="0" w:color="auto"/>
                  </w:divBdr>
                </w:div>
                <w:div w:id="1219970711">
                  <w:marLeft w:val="0"/>
                  <w:marRight w:val="0"/>
                  <w:marTop w:val="134"/>
                  <w:marBottom w:val="0"/>
                  <w:divBdr>
                    <w:top w:val="none" w:sz="0" w:space="0" w:color="auto"/>
                    <w:left w:val="none" w:sz="0" w:space="0" w:color="auto"/>
                    <w:bottom w:val="none" w:sz="0" w:space="0" w:color="auto"/>
                    <w:right w:val="none" w:sz="0" w:space="0" w:color="auto"/>
                  </w:divBdr>
                </w:div>
              </w:divsChild>
            </w:div>
            <w:div w:id="1496266379">
              <w:marLeft w:val="2040"/>
              <w:marRight w:val="0"/>
              <w:marTop w:val="0"/>
              <w:marBottom w:val="0"/>
              <w:divBdr>
                <w:top w:val="none" w:sz="0" w:space="0" w:color="auto"/>
                <w:left w:val="none" w:sz="0" w:space="0" w:color="auto"/>
                <w:bottom w:val="none" w:sz="0" w:space="0" w:color="auto"/>
                <w:right w:val="none" w:sz="0" w:space="0" w:color="auto"/>
              </w:divBdr>
              <w:divsChild>
                <w:div w:id="1510951133">
                  <w:marLeft w:val="0"/>
                  <w:marRight w:val="0"/>
                  <w:marTop w:val="0"/>
                  <w:marBottom w:val="300"/>
                  <w:divBdr>
                    <w:top w:val="single" w:sz="6" w:space="6" w:color="BCE8F1"/>
                    <w:left w:val="single" w:sz="6" w:space="11" w:color="BCE8F1"/>
                    <w:bottom w:val="single" w:sz="6" w:space="6" w:color="BCE8F1"/>
                    <w:right w:val="single" w:sz="6" w:space="26" w:color="BCE8F1"/>
                  </w:divBdr>
                  <w:divsChild>
                    <w:div w:id="245726450">
                      <w:marLeft w:val="0"/>
                      <w:marRight w:val="0"/>
                      <w:marTop w:val="0"/>
                      <w:marBottom w:val="360"/>
                      <w:divBdr>
                        <w:top w:val="none" w:sz="0" w:space="0" w:color="auto"/>
                        <w:left w:val="none" w:sz="0" w:space="0" w:color="auto"/>
                        <w:bottom w:val="none" w:sz="0" w:space="0" w:color="auto"/>
                        <w:right w:val="none" w:sz="0" w:space="0" w:color="auto"/>
                      </w:divBdr>
                    </w:div>
                    <w:div w:id="1867016812">
                      <w:marLeft w:val="0"/>
                      <w:marRight w:val="0"/>
                      <w:marTop w:val="168"/>
                      <w:marBottom w:val="72"/>
                      <w:divBdr>
                        <w:top w:val="none" w:sz="0" w:space="0" w:color="auto"/>
                        <w:left w:val="none" w:sz="0" w:space="0" w:color="auto"/>
                        <w:bottom w:val="none" w:sz="0" w:space="0" w:color="auto"/>
                        <w:right w:val="none" w:sz="0" w:space="0" w:color="auto"/>
                      </w:divBdr>
                      <w:divsChild>
                        <w:div w:id="139229593">
                          <w:marLeft w:val="0"/>
                          <w:marRight w:val="0"/>
                          <w:marTop w:val="0"/>
                          <w:marBottom w:val="0"/>
                          <w:divBdr>
                            <w:top w:val="none" w:sz="0" w:space="0" w:color="auto"/>
                            <w:left w:val="none" w:sz="0" w:space="0" w:color="auto"/>
                            <w:bottom w:val="none" w:sz="0" w:space="0" w:color="auto"/>
                            <w:right w:val="none" w:sz="0" w:space="0" w:color="auto"/>
                          </w:divBdr>
                        </w:div>
                        <w:div w:id="1535386115">
                          <w:marLeft w:val="0"/>
                          <w:marRight w:val="0"/>
                          <w:marTop w:val="0"/>
                          <w:marBottom w:val="0"/>
                          <w:divBdr>
                            <w:top w:val="none" w:sz="0" w:space="0" w:color="auto"/>
                            <w:left w:val="none" w:sz="0" w:space="0" w:color="auto"/>
                            <w:bottom w:val="none" w:sz="0" w:space="0" w:color="auto"/>
                            <w:right w:val="none" w:sz="0" w:space="0" w:color="auto"/>
                          </w:divBdr>
                          <w:divsChild>
                            <w:div w:id="129061901">
                              <w:marLeft w:val="0"/>
                              <w:marRight w:val="0"/>
                              <w:marTop w:val="0"/>
                              <w:marBottom w:val="0"/>
                              <w:divBdr>
                                <w:top w:val="none" w:sz="0" w:space="0" w:color="auto"/>
                                <w:left w:val="none" w:sz="0" w:space="0" w:color="auto"/>
                                <w:bottom w:val="none" w:sz="0" w:space="0" w:color="auto"/>
                                <w:right w:val="none" w:sz="0" w:space="0" w:color="auto"/>
                              </w:divBdr>
                            </w:div>
                            <w:div w:id="62924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548701">
          <w:marLeft w:val="0"/>
          <w:marRight w:val="0"/>
          <w:marTop w:val="0"/>
          <w:marBottom w:val="432"/>
          <w:divBdr>
            <w:top w:val="none" w:sz="0" w:space="0" w:color="auto"/>
            <w:left w:val="none" w:sz="0" w:space="0" w:color="auto"/>
            <w:bottom w:val="none" w:sz="0" w:space="0" w:color="auto"/>
            <w:right w:val="none" w:sz="0" w:space="0" w:color="auto"/>
          </w:divBdr>
          <w:divsChild>
            <w:div w:id="833910081">
              <w:marLeft w:val="0"/>
              <w:marRight w:val="0"/>
              <w:marTop w:val="0"/>
              <w:marBottom w:val="432"/>
              <w:divBdr>
                <w:top w:val="single" w:sz="6" w:space="6" w:color="DCDCDC"/>
                <w:left w:val="single" w:sz="6" w:space="6" w:color="DCDCDC"/>
                <w:bottom w:val="single" w:sz="6" w:space="6" w:color="DCDCDC"/>
                <w:right w:val="single" w:sz="6" w:space="6" w:color="DCDCDC"/>
              </w:divBdr>
              <w:divsChild>
                <w:div w:id="2087607801">
                  <w:marLeft w:val="0"/>
                  <w:marRight w:val="0"/>
                  <w:marTop w:val="134"/>
                  <w:marBottom w:val="0"/>
                  <w:divBdr>
                    <w:top w:val="none" w:sz="0" w:space="0" w:color="auto"/>
                    <w:left w:val="none" w:sz="0" w:space="0" w:color="auto"/>
                    <w:bottom w:val="none" w:sz="0" w:space="0" w:color="auto"/>
                    <w:right w:val="none" w:sz="0" w:space="0" w:color="auto"/>
                  </w:divBdr>
                </w:div>
                <w:div w:id="1146093582">
                  <w:marLeft w:val="0"/>
                  <w:marRight w:val="0"/>
                  <w:marTop w:val="134"/>
                  <w:marBottom w:val="0"/>
                  <w:divBdr>
                    <w:top w:val="none" w:sz="0" w:space="0" w:color="auto"/>
                    <w:left w:val="none" w:sz="0" w:space="0" w:color="auto"/>
                    <w:bottom w:val="none" w:sz="0" w:space="0" w:color="auto"/>
                    <w:right w:val="none" w:sz="0" w:space="0" w:color="auto"/>
                  </w:divBdr>
                </w:div>
                <w:div w:id="487870961">
                  <w:marLeft w:val="0"/>
                  <w:marRight w:val="0"/>
                  <w:marTop w:val="134"/>
                  <w:marBottom w:val="0"/>
                  <w:divBdr>
                    <w:top w:val="none" w:sz="0" w:space="0" w:color="auto"/>
                    <w:left w:val="none" w:sz="0" w:space="0" w:color="auto"/>
                    <w:bottom w:val="none" w:sz="0" w:space="0" w:color="auto"/>
                    <w:right w:val="none" w:sz="0" w:space="0" w:color="auto"/>
                  </w:divBdr>
                </w:div>
              </w:divsChild>
            </w:div>
            <w:div w:id="2077193460">
              <w:marLeft w:val="2040"/>
              <w:marRight w:val="0"/>
              <w:marTop w:val="0"/>
              <w:marBottom w:val="0"/>
              <w:divBdr>
                <w:top w:val="none" w:sz="0" w:space="0" w:color="auto"/>
                <w:left w:val="none" w:sz="0" w:space="0" w:color="auto"/>
                <w:bottom w:val="none" w:sz="0" w:space="0" w:color="auto"/>
                <w:right w:val="none" w:sz="0" w:space="0" w:color="auto"/>
              </w:divBdr>
              <w:divsChild>
                <w:div w:id="812329443">
                  <w:marLeft w:val="0"/>
                  <w:marRight w:val="0"/>
                  <w:marTop w:val="0"/>
                  <w:marBottom w:val="300"/>
                  <w:divBdr>
                    <w:top w:val="single" w:sz="6" w:space="6" w:color="BCE8F1"/>
                    <w:left w:val="single" w:sz="6" w:space="11" w:color="BCE8F1"/>
                    <w:bottom w:val="single" w:sz="6" w:space="6" w:color="BCE8F1"/>
                    <w:right w:val="single" w:sz="6" w:space="26" w:color="BCE8F1"/>
                  </w:divBdr>
                  <w:divsChild>
                    <w:div w:id="2043481428">
                      <w:marLeft w:val="0"/>
                      <w:marRight w:val="0"/>
                      <w:marTop w:val="0"/>
                      <w:marBottom w:val="360"/>
                      <w:divBdr>
                        <w:top w:val="none" w:sz="0" w:space="0" w:color="auto"/>
                        <w:left w:val="none" w:sz="0" w:space="0" w:color="auto"/>
                        <w:bottom w:val="none" w:sz="0" w:space="0" w:color="auto"/>
                        <w:right w:val="none" w:sz="0" w:space="0" w:color="auto"/>
                      </w:divBdr>
                    </w:div>
                    <w:div w:id="376249250">
                      <w:marLeft w:val="0"/>
                      <w:marRight w:val="0"/>
                      <w:marTop w:val="168"/>
                      <w:marBottom w:val="72"/>
                      <w:divBdr>
                        <w:top w:val="none" w:sz="0" w:space="0" w:color="auto"/>
                        <w:left w:val="none" w:sz="0" w:space="0" w:color="auto"/>
                        <w:bottom w:val="none" w:sz="0" w:space="0" w:color="auto"/>
                        <w:right w:val="none" w:sz="0" w:space="0" w:color="auto"/>
                      </w:divBdr>
                      <w:divsChild>
                        <w:div w:id="1629622590">
                          <w:marLeft w:val="0"/>
                          <w:marRight w:val="0"/>
                          <w:marTop w:val="0"/>
                          <w:marBottom w:val="0"/>
                          <w:divBdr>
                            <w:top w:val="none" w:sz="0" w:space="0" w:color="auto"/>
                            <w:left w:val="none" w:sz="0" w:space="0" w:color="auto"/>
                            <w:bottom w:val="none" w:sz="0" w:space="0" w:color="auto"/>
                            <w:right w:val="none" w:sz="0" w:space="0" w:color="auto"/>
                          </w:divBdr>
                        </w:div>
                        <w:div w:id="1527475765">
                          <w:marLeft w:val="0"/>
                          <w:marRight w:val="0"/>
                          <w:marTop w:val="0"/>
                          <w:marBottom w:val="0"/>
                          <w:divBdr>
                            <w:top w:val="none" w:sz="0" w:space="0" w:color="auto"/>
                            <w:left w:val="none" w:sz="0" w:space="0" w:color="auto"/>
                            <w:bottom w:val="none" w:sz="0" w:space="0" w:color="auto"/>
                            <w:right w:val="none" w:sz="0" w:space="0" w:color="auto"/>
                          </w:divBdr>
                          <w:divsChild>
                            <w:div w:id="2081948946">
                              <w:marLeft w:val="0"/>
                              <w:marRight w:val="0"/>
                              <w:marTop w:val="0"/>
                              <w:marBottom w:val="0"/>
                              <w:divBdr>
                                <w:top w:val="none" w:sz="0" w:space="0" w:color="auto"/>
                                <w:left w:val="none" w:sz="0" w:space="0" w:color="auto"/>
                                <w:bottom w:val="none" w:sz="0" w:space="0" w:color="auto"/>
                                <w:right w:val="none" w:sz="0" w:space="0" w:color="auto"/>
                              </w:divBdr>
                            </w:div>
                            <w:div w:id="9366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588312">
          <w:marLeft w:val="0"/>
          <w:marRight w:val="0"/>
          <w:marTop w:val="0"/>
          <w:marBottom w:val="432"/>
          <w:divBdr>
            <w:top w:val="none" w:sz="0" w:space="0" w:color="auto"/>
            <w:left w:val="none" w:sz="0" w:space="0" w:color="auto"/>
            <w:bottom w:val="none" w:sz="0" w:space="0" w:color="auto"/>
            <w:right w:val="none" w:sz="0" w:space="0" w:color="auto"/>
          </w:divBdr>
          <w:divsChild>
            <w:div w:id="739443420">
              <w:marLeft w:val="0"/>
              <w:marRight w:val="0"/>
              <w:marTop w:val="0"/>
              <w:marBottom w:val="432"/>
              <w:divBdr>
                <w:top w:val="single" w:sz="6" w:space="6" w:color="DCDCDC"/>
                <w:left w:val="single" w:sz="6" w:space="6" w:color="DCDCDC"/>
                <w:bottom w:val="single" w:sz="6" w:space="6" w:color="DCDCDC"/>
                <w:right w:val="single" w:sz="6" w:space="6" w:color="DCDCDC"/>
              </w:divBdr>
              <w:divsChild>
                <w:div w:id="45106313">
                  <w:marLeft w:val="0"/>
                  <w:marRight w:val="0"/>
                  <w:marTop w:val="134"/>
                  <w:marBottom w:val="0"/>
                  <w:divBdr>
                    <w:top w:val="none" w:sz="0" w:space="0" w:color="auto"/>
                    <w:left w:val="none" w:sz="0" w:space="0" w:color="auto"/>
                    <w:bottom w:val="none" w:sz="0" w:space="0" w:color="auto"/>
                    <w:right w:val="none" w:sz="0" w:space="0" w:color="auto"/>
                  </w:divBdr>
                </w:div>
                <w:div w:id="1653829915">
                  <w:marLeft w:val="0"/>
                  <w:marRight w:val="0"/>
                  <w:marTop w:val="134"/>
                  <w:marBottom w:val="0"/>
                  <w:divBdr>
                    <w:top w:val="none" w:sz="0" w:space="0" w:color="auto"/>
                    <w:left w:val="none" w:sz="0" w:space="0" w:color="auto"/>
                    <w:bottom w:val="none" w:sz="0" w:space="0" w:color="auto"/>
                    <w:right w:val="none" w:sz="0" w:space="0" w:color="auto"/>
                  </w:divBdr>
                </w:div>
                <w:div w:id="991637892">
                  <w:marLeft w:val="0"/>
                  <w:marRight w:val="0"/>
                  <w:marTop w:val="134"/>
                  <w:marBottom w:val="0"/>
                  <w:divBdr>
                    <w:top w:val="none" w:sz="0" w:space="0" w:color="auto"/>
                    <w:left w:val="none" w:sz="0" w:space="0" w:color="auto"/>
                    <w:bottom w:val="none" w:sz="0" w:space="0" w:color="auto"/>
                    <w:right w:val="none" w:sz="0" w:space="0" w:color="auto"/>
                  </w:divBdr>
                </w:div>
              </w:divsChild>
            </w:div>
            <w:div w:id="910119693">
              <w:marLeft w:val="2040"/>
              <w:marRight w:val="0"/>
              <w:marTop w:val="0"/>
              <w:marBottom w:val="0"/>
              <w:divBdr>
                <w:top w:val="none" w:sz="0" w:space="0" w:color="auto"/>
                <w:left w:val="none" w:sz="0" w:space="0" w:color="auto"/>
                <w:bottom w:val="none" w:sz="0" w:space="0" w:color="auto"/>
                <w:right w:val="none" w:sz="0" w:space="0" w:color="auto"/>
              </w:divBdr>
              <w:divsChild>
                <w:div w:id="1581989020">
                  <w:marLeft w:val="0"/>
                  <w:marRight w:val="0"/>
                  <w:marTop w:val="0"/>
                  <w:marBottom w:val="300"/>
                  <w:divBdr>
                    <w:top w:val="single" w:sz="6" w:space="6" w:color="BCE8F1"/>
                    <w:left w:val="single" w:sz="6" w:space="11" w:color="BCE8F1"/>
                    <w:bottom w:val="single" w:sz="6" w:space="6" w:color="BCE8F1"/>
                    <w:right w:val="single" w:sz="6" w:space="26" w:color="BCE8F1"/>
                  </w:divBdr>
                  <w:divsChild>
                    <w:div w:id="962230769">
                      <w:marLeft w:val="0"/>
                      <w:marRight w:val="0"/>
                      <w:marTop w:val="0"/>
                      <w:marBottom w:val="360"/>
                      <w:divBdr>
                        <w:top w:val="none" w:sz="0" w:space="0" w:color="auto"/>
                        <w:left w:val="none" w:sz="0" w:space="0" w:color="auto"/>
                        <w:bottom w:val="none" w:sz="0" w:space="0" w:color="auto"/>
                        <w:right w:val="none" w:sz="0" w:space="0" w:color="auto"/>
                      </w:divBdr>
                    </w:div>
                    <w:div w:id="1716538953">
                      <w:marLeft w:val="0"/>
                      <w:marRight w:val="0"/>
                      <w:marTop w:val="168"/>
                      <w:marBottom w:val="72"/>
                      <w:divBdr>
                        <w:top w:val="none" w:sz="0" w:space="0" w:color="auto"/>
                        <w:left w:val="none" w:sz="0" w:space="0" w:color="auto"/>
                        <w:bottom w:val="none" w:sz="0" w:space="0" w:color="auto"/>
                        <w:right w:val="none" w:sz="0" w:space="0" w:color="auto"/>
                      </w:divBdr>
                      <w:divsChild>
                        <w:div w:id="1008941622">
                          <w:marLeft w:val="0"/>
                          <w:marRight w:val="0"/>
                          <w:marTop w:val="0"/>
                          <w:marBottom w:val="0"/>
                          <w:divBdr>
                            <w:top w:val="none" w:sz="0" w:space="0" w:color="auto"/>
                            <w:left w:val="none" w:sz="0" w:space="0" w:color="auto"/>
                            <w:bottom w:val="none" w:sz="0" w:space="0" w:color="auto"/>
                            <w:right w:val="none" w:sz="0" w:space="0" w:color="auto"/>
                          </w:divBdr>
                        </w:div>
                        <w:div w:id="1724478278">
                          <w:marLeft w:val="0"/>
                          <w:marRight w:val="0"/>
                          <w:marTop w:val="0"/>
                          <w:marBottom w:val="0"/>
                          <w:divBdr>
                            <w:top w:val="none" w:sz="0" w:space="0" w:color="auto"/>
                            <w:left w:val="none" w:sz="0" w:space="0" w:color="auto"/>
                            <w:bottom w:val="none" w:sz="0" w:space="0" w:color="auto"/>
                            <w:right w:val="none" w:sz="0" w:space="0" w:color="auto"/>
                          </w:divBdr>
                          <w:divsChild>
                            <w:div w:id="1000622619">
                              <w:marLeft w:val="0"/>
                              <w:marRight w:val="0"/>
                              <w:marTop w:val="0"/>
                              <w:marBottom w:val="0"/>
                              <w:divBdr>
                                <w:top w:val="none" w:sz="0" w:space="0" w:color="auto"/>
                                <w:left w:val="none" w:sz="0" w:space="0" w:color="auto"/>
                                <w:bottom w:val="none" w:sz="0" w:space="0" w:color="auto"/>
                                <w:right w:val="none" w:sz="0" w:space="0" w:color="auto"/>
                              </w:divBdr>
                            </w:div>
                            <w:div w:id="1563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568844">
          <w:marLeft w:val="0"/>
          <w:marRight w:val="0"/>
          <w:marTop w:val="0"/>
          <w:marBottom w:val="432"/>
          <w:divBdr>
            <w:top w:val="none" w:sz="0" w:space="0" w:color="auto"/>
            <w:left w:val="none" w:sz="0" w:space="0" w:color="auto"/>
            <w:bottom w:val="none" w:sz="0" w:space="0" w:color="auto"/>
            <w:right w:val="none" w:sz="0" w:space="0" w:color="auto"/>
          </w:divBdr>
          <w:divsChild>
            <w:div w:id="592475256">
              <w:marLeft w:val="0"/>
              <w:marRight w:val="0"/>
              <w:marTop w:val="0"/>
              <w:marBottom w:val="432"/>
              <w:divBdr>
                <w:top w:val="single" w:sz="6" w:space="6" w:color="DCDCDC"/>
                <w:left w:val="single" w:sz="6" w:space="6" w:color="DCDCDC"/>
                <w:bottom w:val="single" w:sz="6" w:space="6" w:color="DCDCDC"/>
                <w:right w:val="single" w:sz="6" w:space="6" w:color="DCDCDC"/>
              </w:divBdr>
              <w:divsChild>
                <w:div w:id="144277349">
                  <w:marLeft w:val="0"/>
                  <w:marRight w:val="0"/>
                  <w:marTop w:val="134"/>
                  <w:marBottom w:val="0"/>
                  <w:divBdr>
                    <w:top w:val="none" w:sz="0" w:space="0" w:color="auto"/>
                    <w:left w:val="none" w:sz="0" w:space="0" w:color="auto"/>
                    <w:bottom w:val="none" w:sz="0" w:space="0" w:color="auto"/>
                    <w:right w:val="none" w:sz="0" w:space="0" w:color="auto"/>
                  </w:divBdr>
                </w:div>
                <w:div w:id="1815489159">
                  <w:marLeft w:val="0"/>
                  <w:marRight w:val="0"/>
                  <w:marTop w:val="134"/>
                  <w:marBottom w:val="0"/>
                  <w:divBdr>
                    <w:top w:val="none" w:sz="0" w:space="0" w:color="auto"/>
                    <w:left w:val="none" w:sz="0" w:space="0" w:color="auto"/>
                    <w:bottom w:val="none" w:sz="0" w:space="0" w:color="auto"/>
                    <w:right w:val="none" w:sz="0" w:space="0" w:color="auto"/>
                  </w:divBdr>
                </w:div>
                <w:div w:id="419065141">
                  <w:marLeft w:val="0"/>
                  <w:marRight w:val="0"/>
                  <w:marTop w:val="134"/>
                  <w:marBottom w:val="0"/>
                  <w:divBdr>
                    <w:top w:val="none" w:sz="0" w:space="0" w:color="auto"/>
                    <w:left w:val="none" w:sz="0" w:space="0" w:color="auto"/>
                    <w:bottom w:val="none" w:sz="0" w:space="0" w:color="auto"/>
                    <w:right w:val="none" w:sz="0" w:space="0" w:color="auto"/>
                  </w:divBdr>
                </w:div>
              </w:divsChild>
            </w:div>
            <w:div w:id="973873632">
              <w:marLeft w:val="2040"/>
              <w:marRight w:val="0"/>
              <w:marTop w:val="0"/>
              <w:marBottom w:val="0"/>
              <w:divBdr>
                <w:top w:val="none" w:sz="0" w:space="0" w:color="auto"/>
                <w:left w:val="none" w:sz="0" w:space="0" w:color="auto"/>
                <w:bottom w:val="none" w:sz="0" w:space="0" w:color="auto"/>
                <w:right w:val="none" w:sz="0" w:space="0" w:color="auto"/>
              </w:divBdr>
              <w:divsChild>
                <w:div w:id="21904283">
                  <w:marLeft w:val="0"/>
                  <w:marRight w:val="0"/>
                  <w:marTop w:val="0"/>
                  <w:marBottom w:val="300"/>
                  <w:divBdr>
                    <w:top w:val="single" w:sz="6" w:space="6" w:color="BCE8F1"/>
                    <w:left w:val="single" w:sz="6" w:space="11" w:color="BCE8F1"/>
                    <w:bottom w:val="single" w:sz="6" w:space="6" w:color="BCE8F1"/>
                    <w:right w:val="single" w:sz="6" w:space="26" w:color="BCE8F1"/>
                  </w:divBdr>
                  <w:divsChild>
                    <w:div w:id="945312731">
                      <w:marLeft w:val="0"/>
                      <w:marRight w:val="0"/>
                      <w:marTop w:val="0"/>
                      <w:marBottom w:val="360"/>
                      <w:divBdr>
                        <w:top w:val="none" w:sz="0" w:space="0" w:color="auto"/>
                        <w:left w:val="none" w:sz="0" w:space="0" w:color="auto"/>
                        <w:bottom w:val="none" w:sz="0" w:space="0" w:color="auto"/>
                        <w:right w:val="none" w:sz="0" w:space="0" w:color="auto"/>
                      </w:divBdr>
                    </w:div>
                    <w:div w:id="359402710">
                      <w:marLeft w:val="0"/>
                      <w:marRight w:val="0"/>
                      <w:marTop w:val="168"/>
                      <w:marBottom w:val="72"/>
                      <w:divBdr>
                        <w:top w:val="none" w:sz="0" w:space="0" w:color="auto"/>
                        <w:left w:val="none" w:sz="0" w:space="0" w:color="auto"/>
                        <w:bottom w:val="none" w:sz="0" w:space="0" w:color="auto"/>
                        <w:right w:val="none" w:sz="0" w:space="0" w:color="auto"/>
                      </w:divBdr>
                      <w:divsChild>
                        <w:div w:id="265888203">
                          <w:marLeft w:val="0"/>
                          <w:marRight w:val="0"/>
                          <w:marTop w:val="0"/>
                          <w:marBottom w:val="0"/>
                          <w:divBdr>
                            <w:top w:val="none" w:sz="0" w:space="0" w:color="auto"/>
                            <w:left w:val="none" w:sz="0" w:space="0" w:color="auto"/>
                            <w:bottom w:val="none" w:sz="0" w:space="0" w:color="auto"/>
                            <w:right w:val="none" w:sz="0" w:space="0" w:color="auto"/>
                          </w:divBdr>
                        </w:div>
                        <w:div w:id="120152939">
                          <w:marLeft w:val="0"/>
                          <w:marRight w:val="0"/>
                          <w:marTop w:val="0"/>
                          <w:marBottom w:val="0"/>
                          <w:divBdr>
                            <w:top w:val="none" w:sz="0" w:space="0" w:color="auto"/>
                            <w:left w:val="none" w:sz="0" w:space="0" w:color="auto"/>
                            <w:bottom w:val="none" w:sz="0" w:space="0" w:color="auto"/>
                            <w:right w:val="none" w:sz="0" w:space="0" w:color="auto"/>
                          </w:divBdr>
                          <w:divsChild>
                            <w:div w:id="2018387644">
                              <w:marLeft w:val="0"/>
                              <w:marRight w:val="0"/>
                              <w:marTop w:val="0"/>
                              <w:marBottom w:val="0"/>
                              <w:divBdr>
                                <w:top w:val="none" w:sz="0" w:space="0" w:color="auto"/>
                                <w:left w:val="none" w:sz="0" w:space="0" w:color="auto"/>
                                <w:bottom w:val="none" w:sz="0" w:space="0" w:color="auto"/>
                                <w:right w:val="none" w:sz="0" w:space="0" w:color="auto"/>
                              </w:divBdr>
                            </w:div>
                            <w:div w:id="2526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503258">
          <w:marLeft w:val="0"/>
          <w:marRight w:val="0"/>
          <w:marTop w:val="0"/>
          <w:marBottom w:val="432"/>
          <w:divBdr>
            <w:top w:val="none" w:sz="0" w:space="0" w:color="auto"/>
            <w:left w:val="none" w:sz="0" w:space="0" w:color="auto"/>
            <w:bottom w:val="none" w:sz="0" w:space="0" w:color="auto"/>
            <w:right w:val="none" w:sz="0" w:space="0" w:color="auto"/>
          </w:divBdr>
          <w:divsChild>
            <w:div w:id="1438790972">
              <w:marLeft w:val="0"/>
              <w:marRight w:val="0"/>
              <w:marTop w:val="0"/>
              <w:marBottom w:val="432"/>
              <w:divBdr>
                <w:top w:val="single" w:sz="6" w:space="6" w:color="DCDCDC"/>
                <w:left w:val="single" w:sz="6" w:space="6" w:color="DCDCDC"/>
                <w:bottom w:val="single" w:sz="6" w:space="6" w:color="DCDCDC"/>
                <w:right w:val="single" w:sz="6" w:space="6" w:color="DCDCDC"/>
              </w:divBdr>
              <w:divsChild>
                <w:div w:id="719404451">
                  <w:marLeft w:val="0"/>
                  <w:marRight w:val="0"/>
                  <w:marTop w:val="134"/>
                  <w:marBottom w:val="0"/>
                  <w:divBdr>
                    <w:top w:val="none" w:sz="0" w:space="0" w:color="auto"/>
                    <w:left w:val="none" w:sz="0" w:space="0" w:color="auto"/>
                    <w:bottom w:val="none" w:sz="0" w:space="0" w:color="auto"/>
                    <w:right w:val="none" w:sz="0" w:space="0" w:color="auto"/>
                  </w:divBdr>
                </w:div>
                <w:div w:id="1017274980">
                  <w:marLeft w:val="0"/>
                  <w:marRight w:val="0"/>
                  <w:marTop w:val="134"/>
                  <w:marBottom w:val="0"/>
                  <w:divBdr>
                    <w:top w:val="none" w:sz="0" w:space="0" w:color="auto"/>
                    <w:left w:val="none" w:sz="0" w:space="0" w:color="auto"/>
                    <w:bottom w:val="none" w:sz="0" w:space="0" w:color="auto"/>
                    <w:right w:val="none" w:sz="0" w:space="0" w:color="auto"/>
                  </w:divBdr>
                </w:div>
                <w:div w:id="976449279">
                  <w:marLeft w:val="0"/>
                  <w:marRight w:val="0"/>
                  <w:marTop w:val="134"/>
                  <w:marBottom w:val="0"/>
                  <w:divBdr>
                    <w:top w:val="none" w:sz="0" w:space="0" w:color="auto"/>
                    <w:left w:val="none" w:sz="0" w:space="0" w:color="auto"/>
                    <w:bottom w:val="none" w:sz="0" w:space="0" w:color="auto"/>
                    <w:right w:val="none" w:sz="0" w:space="0" w:color="auto"/>
                  </w:divBdr>
                </w:div>
              </w:divsChild>
            </w:div>
            <w:div w:id="526916975">
              <w:marLeft w:val="2040"/>
              <w:marRight w:val="0"/>
              <w:marTop w:val="0"/>
              <w:marBottom w:val="0"/>
              <w:divBdr>
                <w:top w:val="none" w:sz="0" w:space="0" w:color="auto"/>
                <w:left w:val="none" w:sz="0" w:space="0" w:color="auto"/>
                <w:bottom w:val="none" w:sz="0" w:space="0" w:color="auto"/>
                <w:right w:val="none" w:sz="0" w:space="0" w:color="auto"/>
              </w:divBdr>
              <w:divsChild>
                <w:div w:id="1637099287">
                  <w:marLeft w:val="0"/>
                  <w:marRight w:val="0"/>
                  <w:marTop w:val="0"/>
                  <w:marBottom w:val="300"/>
                  <w:divBdr>
                    <w:top w:val="single" w:sz="6" w:space="6" w:color="BCE8F1"/>
                    <w:left w:val="single" w:sz="6" w:space="11" w:color="BCE8F1"/>
                    <w:bottom w:val="single" w:sz="6" w:space="6" w:color="BCE8F1"/>
                    <w:right w:val="single" w:sz="6" w:space="26" w:color="BCE8F1"/>
                  </w:divBdr>
                  <w:divsChild>
                    <w:div w:id="1482842368">
                      <w:marLeft w:val="0"/>
                      <w:marRight w:val="0"/>
                      <w:marTop w:val="0"/>
                      <w:marBottom w:val="360"/>
                      <w:divBdr>
                        <w:top w:val="none" w:sz="0" w:space="0" w:color="auto"/>
                        <w:left w:val="none" w:sz="0" w:space="0" w:color="auto"/>
                        <w:bottom w:val="none" w:sz="0" w:space="0" w:color="auto"/>
                        <w:right w:val="none" w:sz="0" w:space="0" w:color="auto"/>
                      </w:divBdr>
                    </w:div>
                    <w:div w:id="1999458799">
                      <w:marLeft w:val="0"/>
                      <w:marRight w:val="0"/>
                      <w:marTop w:val="168"/>
                      <w:marBottom w:val="72"/>
                      <w:divBdr>
                        <w:top w:val="none" w:sz="0" w:space="0" w:color="auto"/>
                        <w:left w:val="none" w:sz="0" w:space="0" w:color="auto"/>
                        <w:bottom w:val="none" w:sz="0" w:space="0" w:color="auto"/>
                        <w:right w:val="none" w:sz="0" w:space="0" w:color="auto"/>
                      </w:divBdr>
                      <w:divsChild>
                        <w:div w:id="1554922667">
                          <w:marLeft w:val="0"/>
                          <w:marRight w:val="0"/>
                          <w:marTop w:val="0"/>
                          <w:marBottom w:val="0"/>
                          <w:divBdr>
                            <w:top w:val="none" w:sz="0" w:space="0" w:color="auto"/>
                            <w:left w:val="none" w:sz="0" w:space="0" w:color="auto"/>
                            <w:bottom w:val="none" w:sz="0" w:space="0" w:color="auto"/>
                            <w:right w:val="none" w:sz="0" w:space="0" w:color="auto"/>
                          </w:divBdr>
                        </w:div>
                        <w:div w:id="1556433968">
                          <w:marLeft w:val="0"/>
                          <w:marRight w:val="0"/>
                          <w:marTop w:val="0"/>
                          <w:marBottom w:val="0"/>
                          <w:divBdr>
                            <w:top w:val="none" w:sz="0" w:space="0" w:color="auto"/>
                            <w:left w:val="none" w:sz="0" w:space="0" w:color="auto"/>
                            <w:bottom w:val="none" w:sz="0" w:space="0" w:color="auto"/>
                            <w:right w:val="none" w:sz="0" w:space="0" w:color="auto"/>
                          </w:divBdr>
                          <w:divsChild>
                            <w:div w:id="207493423">
                              <w:marLeft w:val="0"/>
                              <w:marRight w:val="0"/>
                              <w:marTop w:val="0"/>
                              <w:marBottom w:val="0"/>
                              <w:divBdr>
                                <w:top w:val="none" w:sz="0" w:space="0" w:color="auto"/>
                                <w:left w:val="none" w:sz="0" w:space="0" w:color="auto"/>
                                <w:bottom w:val="none" w:sz="0" w:space="0" w:color="auto"/>
                                <w:right w:val="none" w:sz="0" w:space="0" w:color="auto"/>
                              </w:divBdr>
                            </w:div>
                            <w:div w:id="75054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442889">
          <w:marLeft w:val="0"/>
          <w:marRight w:val="0"/>
          <w:marTop w:val="0"/>
          <w:marBottom w:val="432"/>
          <w:divBdr>
            <w:top w:val="none" w:sz="0" w:space="0" w:color="auto"/>
            <w:left w:val="none" w:sz="0" w:space="0" w:color="auto"/>
            <w:bottom w:val="none" w:sz="0" w:space="0" w:color="auto"/>
            <w:right w:val="none" w:sz="0" w:space="0" w:color="auto"/>
          </w:divBdr>
          <w:divsChild>
            <w:div w:id="1370448690">
              <w:marLeft w:val="0"/>
              <w:marRight w:val="0"/>
              <w:marTop w:val="0"/>
              <w:marBottom w:val="432"/>
              <w:divBdr>
                <w:top w:val="single" w:sz="6" w:space="6" w:color="DCDCDC"/>
                <w:left w:val="single" w:sz="6" w:space="6" w:color="DCDCDC"/>
                <w:bottom w:val="single" w:sz="6" w:space="6" w:color="DCDCDC"/>
                <w:right w:val="single" w:sz="6" w:space="6" w:color="DCDCDC"/>
              </w:divBdr>
              <w:divsChild>
                <w:div w:id="1075475875">
                  <w:marLeft w:val="0"/>
                  <w:marRight w:val="0"/>
                  <w:marTop w:val="134"/>
                  <w:marBottom w:val="0"/>
                  <w:divBdr>
                    <w:top w:val="none" w:sz="0" w:space="0" w:color="auto"/>
                    <w:left w:val="none" w:sz="0" w:space="0" w:color="auto"/>
                    <w:bottom w:val="none" w:sz="0" w:space="0" w:color="auto"/>
                    <w:right w:val="none" w:sz="0" w:space="0" w:color="auto"/>
                  </w:divBdr>
                </w:div>
                <w:div w:id="608777701">
                  <w:marLeft w:val="0"/>
                  <w:marRight w:val="0"/>
                  <w:marTop w:val="134"/>
                  <w:marBottom w:val="0"/>
                  <w:divBdr>
                    <w:top w:val="none" w:sz="0" w:space="0" w:color="auto"/>
                    <w:left w:val="none" w:sz="0" w:space="0" w:color="auto"/>
                    <w:bottom w:val="none" w:sz="0" w:space="0" w:color="auto"/>
                    <w:right w:val="none" w:sz="0" w:space="0" w:color="auto"/>
                  </w:divBdr>
                </w:div>
                <w:div w:id="533269660">
                  <w:marLeft w:val="0"/>
                  <w:marRight w:val="0"/>
                  <w:marTop w:val="134"/>
                  <w:marBottom w:val="0"/>
                  <w:divBdr>
                    <w:top w:val="none" w:sz="0" w:space="0" w:color="auto"/>
                    <w:left w:val="none" w:sz="0" w:space="0" w:color="auto"/>
                    <w:bottom w:val="none" w:sz="0" w:space="0" w:color="auto"/>
                    <w:right w:val="none" w:sz="0" w:space="0" w:color="auto"/>
                  </w:divBdr>
                </w:div>
              </w:divsChild>
            </w:div>
            <w:div w:id="96759324">
              <w:marLeft w:val="2040"/>
              <w:marRight w:val="0"/>
              <w:marTop w:val="0"/>
              <w:marBottom w:val="0"/>
              <w:divBdr>
                <w:top w:val="none" w:sz="0" w:space="0" w:color="auto"/>
                <w:left w:val="none" w:sz="0" w:space="0" w:color="auto"/>
                <w:bottom w:val="none" w:sz="0" w:space="0" w:color="auto"/>
                <w:right w:val="none" w:sz="0" w:space="0" w:color="auto"/>
              </w:divBdr>
              <w:divsChild>
                <w:div w:id="1004628803">
                  <w:marLeft w:val="0"/>
                  <w:marRight w:val="0"/>
                  <w:marTop w:val="0"/>
                  <w:marBottom w:val="300"/>
                  <w:divBdr>
                    <w:top w:val="single" w:sz="6" w:space="6" w:color="BCE8F1"/>
                    <w:left w:val="single" w:sz="6" w:space="11" w:color="BCE8F1"/>
                    <w:bottom w:val="single" w:sz="6" w:space="6" w:color="BCE8F1"/>
                    <w:right w:val="single" w:sz="6" w:space="26" w:color="BCE8F1"/>
                  </w:divBdr>
                  <w:divsChild>
                    <w:div w:id="346835534">
                      <w:marLeft w:val="0"/>
                      <w:marRight w:val="0"/>
                      <w:marTop w:val="0"/>
                      <w:marBottom w:val="360"/>
                      <w:divBdr>
                        <w:top w:val="none" w:sz="0" w:space="0" w:color="auto"/>
                        <w:left w:val="none" w:sz="0" w:space="0" w:color="auto"/>
                        <w:bottom w:val="none" w:sz="0" w:space="0" w:color="auto"/>
                        <w:right w:val="none" w:sz="0" w:space="0" w:color="auto"/>
                      </w:divBdr>
                    </w:div>
                    <w:div w:id="971325136">
                      <w:marLeft w:val="0"/>
                      <w:marRight w:val="0"/>
                      <w:marTop w:val="168"/>
                      <w:marBottom w:val="72"/>
                      <w:divBdr>
                        <w:top w:val="none" w:sz="0" w:space="0" w:color="auto"/>
                        <w:left w:val="none" w:sz="0" w:space="0" w:color="auto"/>
                        <w:bottom w:val="none" w:sz="0" w:space="0" w:color="auto"/>
                        <w:right w:val="none" w:sz="0" w:space="0" w:color="auto"/>
                      </w:divBdr>
                      <w:divsChild>
                        <w:div w:id="744061801">
                          <w:marLeft w:val="0"/>
                          <w:marRight w:val="0"/>
                          <w:marTop w:val="0"/>
                          <w:marBottom w:val="0"/>
                          <w:divBdr>
                            <w:top w:val="none" w:sz="0" w:space="0" w:color="auto"/>
                            <w:left w:val="none" w:sz="0" w:space="0" w:color="auto"/>
                            <w:bottom w:val="none" w:sz="0" w:space="0" w:color="auto"/>
                            <w:right w:val="none" w:sz="0" w:space="0" w:color="auto"/>
                          </w:divBdr>
                        </w:div>
                        <w:div w:id="768548494">
                          <w:marLeft w:val="0"/>
                          <w:marRight w:val="0"/>
                          <w:marTop w:val="0"/>
                          <w:marBottom w:val="0"/>
                          <w:divBdr>
                            <w:top w:val="none" w:sz="0" w:space="0" w:color="auto"/>
                            <w:left w:val="none" w:sz="0" w:space="0" w:color="auto"/>
                            <w:bottom w:val="none" w:sz="0" w:space="0" w:color="auto"/>
                            <w:right w:val="none" w:sz="0" w:space="0" w:color="auto"/>
                          </w:divBdr>
                          <w:divsChild>
                            <w:div w:id="246499303">
                              <w:marLeft w:val="0"/>
                              <w:marRight w:val="0"/>
                              <w:marTop w:val="0"/>
                              <w:marBottom w:val="0"/>
                              <w:divBdr>
                                <w:top w:val="none" w:sz="0" w:space="0" w:color="auto"/>
                                <w:left w:val="none" w:sz="0" w:space="0" w:color="auto"/>
                                <w:bottom w:val="none" w:sz="0" w:space="0" w:color="auto"/>
                                <w:right w:val="none" w:sz="0" w:space="0" w:color="auto"/>
                              </w:divBdr>
                            </w:div>
                            <w:div w:id="202319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761457">
          <w:marLeft w:val="0"/>
          <w:marRight w:val="0"/>
          <w:marTop w:val="0"/>
          <w:marBottom w:val="432"/>
          <w:divBdr>
            <w:top w:val="none" w:sz="0" w:space="0" w:color="auto"/>
            <w:left w:val="none" w:sz="0" w:space="0" w:color="auto"/>
            <w:bottom w:val="none" w:sz="0" w:space="0" w:color="auto"/>
            <w:right w:val="none" w:sz="0" w:space="0" w:color="auto"/>
          </w:divBdr>
          <w:divsChild>
            <w:div w:id="1485319824">
              <w:marLeft w:val="0"/>
              <w:marRight w:val="0"/>
              <w:marTop w:val="0"/>
              <w:marBottom w:val="432"/>
              <w:divBdr>
                <w:top w:val="single" w:sz="6" w:space="6" w:color="DCDCDC"/>
                <w:left w:val="single" w:sz="6" w:space="6" w:color="DCDCDC"/>
                <w:bottom w:val="single" w:sz="6" w:space="6" w:color="DCDCDC"/>
                <w:right w:val="single" w:sz="6" w:space="6" w:color="DCDCDC"/>
              </w:divBdr>
              <w:divsChild>
                <w:div w:id="1234781943">
                  <w:marLeft w:val="0"/>
                  <w:marRight w:val="0"/>
                  <w:marTop w:val="134"/>
                  <w:marBottom w:val="0"/>
                  <w:divBdr>
                    <w:top w:val="none" w:sz="0" w:space="0" w:color="auto"/>
                    <w:left w:val="none" w:sz="0" w:space="0" w:color="auto"/>
                    <w:bottom w:val="none" w:sz="0" w:space="0" w:color="auto"/>
                    <w:right w:val="none" w:sz="0" w:space="0" w:color="auto"/>
                  </w:divBdr>
                </w:div>
                <w:div w:id="2088571079">
                  <w:marLeft w:val="0"/>
                  <w:marRight w:val="0"/>
                  <w:marTop w:val="134"/>
                  <w:marBottom w:val="0"/>
                  <w:divBdr>
                    <w:top w:val="none" w:sz="0" w:space="0" w:color="auto"/>
                    <w:left w:val="none" w:sz="0" w:space="0" w:color="auto"/>
                    <w:bottom w:val="none" w:sz="0" w:space="0" w:color="auto"/>
                    <w:right w:val="none" w:sz="0" w:space="0" w:color="auto"/>
                  </w:divBdr>
                </w:div>
                <w:div w:id="646592825">
                  <w:marLeft w:val="0"/>
                  <w:marRight w:val="0"/>
                  <w:marTop w:val="134"/>
                  <w:marBottom w:val="0"/>
                  <w:divBdr>
                    <w:top w:val="none" w:sz="0" w:space="0" w:color="auto"/>
                    <w:left w:val="none" w:sz="0" w:space="0" w:color="auto"/>
                    <w:bottom w:val="none" w:sz="0" w:space="0" w:color="auto"/>
                    <w:right w:val="none" w:sz="0" w:space="0" w:color="auto"/>
                  </w:divBdr>
                </w:div>
              </w:divsChild>
            </w:div>
            <w:div w:id="2124954886">
              <w:marLeft w:val="2040"/>
              <w:marRight w:val="0"/>
              <w:marTop w:val="0"/>
              <w:marBottom w:val="0"/>
              <w:divBdr>
                <w:top w:val="none" w:sz="0" w:space="0" w:color="auto"/>
                <w:left w:val="none" w:sz="0" w:space="0" w:color="auto"/>
                <w:bottom w:val="none" w:sz="0" w:space="0" w:color="auto"/>
                <w:right w:val="none" w:sz="0" w:space="0" w:color="auto"/>
              </w:divBdr>
              <w:divsChild>
                <w:div w:id="264115588">
                  <w:marLeft w:val="0"/>
                  <w:marRight w:val="0"/>
                  <w:marTop w:val="0"/>
                  <w:marBottom w:val="300"/>
                  <w:divBdr>
                    <w:top w:val="single" w:sz="6" w:space="6" w:color="BCE8F1"/>
                    <w:left w:val="single" w:sz="6" w:space="11" w:color="BCE8F1"/>
                    <w:bottom w:val="single" w:sz="6" w:space="6" w:color="BCE8F1"/>
                    <w:right w:val="single" w:sz="6" w:space="26" w:color="BCE8F1"/>
                  </w:divBdr>
                  <w:divsChild>
                    <w:div w:id="1743019692">
                      <w:marLeft w:val="0"/>
                      <w:marRight w:val="0"/>
                      <w:marTop w:val="0"/>
                      <w:marBottom w:val="360"/>
                      <w:divBdr>
                        <w:top w:val="none" w:sz="0" w:space="0" w:color="auto"/>
                        <w:left w:val="none" w:sz="0" w:space="0" w:color="auto"/>
                        <w:bottom w:val="none" w:sz="0" w:space="0" w:color="auto"/>
                        <w:right w:val="none" w:sz="0" w:space="0" w:color="auto"/>
                      </w:divBdr>
                    </w:div>
                    <w:div w:id="1471746964">
                      <w:marLeft w:val="0"/>
                      <w:marRight w:val="0"/>
                      <w:marTop w:val="168"/>
                      <w:marBottom w:val="72"/>
                      <w:divBdr>
                        <w:top w:val="none" w:sz="0" w:space="0" w:color="auto"/>
                        <w:left w:val="none" w:sz="0" w:space="0" w:color="auto"/>
                        <w:bottom w:val="none" w:sz="0" w:space="0" w:color="auto"/>
                        <w:right w:val="none" w:sz="0" w:space="0" w:color="auto"/>
                      </w:divBdr>
                      <w:divsChild>
                        <w:div w:id="19360352">
                          <w:marLeft w:val="0"/>
                          <w:marRight w:val="0"/>
                          <w:marTop w:val="0"/>
                          <w:marBottom w:val="0"/>
                          <w:divBdr>
                            <w:top w:val="none" w:sz="0" w:space="0" w:color="auto"/>
                            <w:left w:val="none" w:sz="0" w:space="0" w:color="auto"/>
                            <w:bottom w:val="none" w:sz="0" w:space="0" w:color="auto"/>
                            <w:right w:val="none" w:sz="0" w:space="0" w:color="auto"/>
                          </w:divBdr>
                        </w:div>
                        <w:div w:id="2003510400">
                          <w:marLeft w:val="0"/>
                          <w:marRight w:val="0"/>
                          <w:marTop w:val="0"/>
                          <w:marBottom w:val="0"/>
                          <w:divBdr>
                            <w:top w:val="none" w:sz="0" w:space="0" w:color="auto"/>
                            <w:left w:val="none" w:sz="0" w:space="0" w:color="auto"/>
                            <w:bottom w:val="none" w:sz="0" w:space="0" w:color="auto"/>
                            <w:right w:val="none" w:sz="0" w:space="0" w:color="auto"/>
                          </w:divBdr>
                          <w:divsChild>
                            <w:div w:id="296304369">
                              <w:marLeft w:val="0"/>
                              <w:marRight w:val="0"/>
                              <w:marTop w:val="0"/>
                              <w:marBottom w:val="0"/>
                              <w:divBdr>
                                <w:top w:val="none" w:sz="0" w:space="0" w:color="auto"/>
                                <w:left w:val="none" w:sz="0" w:space="0" w:color="auto"/>
                                <w:bottom w:val="none" w:sz="0" w:space="0" w:color="auto"/>
                                <w:right w:val="none" w:sz="0" w:space="0" w:color="auto"/>
                              </w:divBdr>
                            </w:div>
                            <w:div w:id="7554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57991">
          <w:marLeft w:val="0"/>
          <w:marRight w:val="0"/>
          <w:marTop w:val="0"/>
          <w:marBottom w:val="432"/>
          <w:divBdr>
            <w:top w:val="none" w:sz="0" w:space="0" w:color="auto"/>
            <w:left w:val="none" w:sz="0" w:space="0" w:color="auto"/>
            <w:bottom w:val="none" w:sz="0" w:space="0" w:color="auto"/>
            <w:right w:val="none" w:sz="0" w:space="0" w:color="auto"/>
          </w:divBdr>
          <w:divsChild>
            <w:div w:id="510291808">
              <w:marLeft w:val="0"/>
              <w:marRight w:val="0"/>
              <w:marTop w:val="0"/>
              <w:marBottom w:val="432"/>
              <w:divBdr>
                <w:top w:val="single" w:sz="6" w:space="6" w:color="DCDCDC"/>
                <w:left w:val="single" w:sz="6" w:space="6" w:color="DCDCDC"/>
                <w:bottom w:val="single" w:sz="6" w:space="6" w:color="DCDCDC"/>
                <w:right w:val="single" w:sz="6" w:space="6" w:color="DCDCDC"/>
              </w:divBdr>
              <w:divsChild>
                <w:div w:id="915170329">
                  <w:marLeft w:val="0"/>
                  <w:marRight w:val="0"/>
                  <w:marTop w:val="134"/>
                  <w:marBottom w:val="0"/>
                  <w:divBdr>
                    <w:top w:val="none" w:sz="0" w:space="0" w:color="auto"/>
                    <w:left w:val="none" w:sz="0" w:space="0" w:color="auto"/>
                    <w:bottom w:val="none" w:sz="0" w:space="0" w:color="auto"/>
                    <w:right w:val="none" w:sz="0" w:space="0" w:color="auto"/>
                  </w:divBdr>
                </w:div>
                <w:div w:id="1019896847">
                  <w:marLeft w:val="0"/>
                  <w:marRight w:val="0"/>
                  <w:marTop w:val="134"/>
                  <w:marBottom w:val="0"/>
                  <w:divBdr>
                    <w:top w:val="none" w:sz="0" w:space="0" w:color="auto"/>
                    <w:left w:val="none" w:sz="0" w:space="0" w:color="auto"/>
                    <w:bottom w:val="none" w:sz="0" w:space="0" w:color="auto"/>
                    <w:right w:val="none" w:sz="0" w:space="0" w:color="auto"/>
                  </w:divBdr>
                </w:div>
                <w:div w:id="1214972305">
                  <w:marLeft w:val="0"/>
                  <w:marRight w:val="0"/>
                  <w:marTop w:val="134"/>
                  <w:marBottom w:val="0"/>
                  <w:divBdr>
                    <w:top w:val="none" w:sz="0" w:space="0" w:color="auto"/>
                    <w:left w:val="none" w:sz="0" w:space="0" w:color="auto"/>
                    <w:bottom w:val="none" w:sz="0" w:space="0" w:color="auto"/>
                    <w:right w:val="none" w:sz="0" w:space="0" w:color="auto"/>
                  </w:divBdr>
                </w:div>
              </w:divsChild>
            </w:div>
            <w:div w:id="325670998">
              <w:marLeft w:val="2040"/>
              <w:marRight w:val="0"/>
              <w:marTop w:val="0"/>
              <w:marBottom w:val="0"/>
              <w:divBdr>
                <w:top w:val="none" w:sz="0" w:space="0" w:color="auto"/>
                <w:left w:val="none" w:sz="0" w:space="0" w:color="auto"/>
                <w:bottom w:val="none" w:sz="0" w:space="0" w:color="auto"/>
                <w:right w:val="none" w:sz="0" w:space="0" w:color="auto"/>
              </w:divBdr>
              <w:divsChild>
                <w:div w:id="1084491250">
                  <w:marLeft w:val="0"/>
                  <w:marRight w:val="0"/>
                  <w:marTop w:val="0"/>
                  <w:marBottom w:val="300"/>
                  <w:divBdr>
                    <w:top w:val="single" w:sz="6" w:space="6" w:color="BCE8F1"/>
                    <w:left w:val="single" w:sz="6" w:space="11" w:color="BCE8F1"/>
                    <w:bottom w:val="single" w:sz="6" w:space="6" w:color="BCE8F1"/>
                    <w:right w:val="single" w:sz="6" w:space="26" w:color="BCE8F1"/>
                  </w:divBdr>
                  <w:divsChild>
                    <w:div w:id="1522940503">
                      <w:marLeft w:val="0"/>
                      <w:marRight w:val="0"/>
                      <w:marTop w:val="0"/>
                      <w:marBottom w:val="360"/>
                      <w:divBdr>
                        <w:top w:val="none" w:sz="0" w:space="0" w:color="auto"/>
                        <w:left w:val="none" w:sz="0" w:space="0" w:color="auto"/>
                        <w:bottom w:val="none" w:sz="0" w:space="0" w:color="auto"/>
                        <w:right w:val="none" w:sz="0" w:space="0" w:color="auto"/>
                      </w:divBdr>
                    </w:div>
                    <w:div w:id="449398594">
                      <w:marLeft w:val="0"/>
                      <w:marRight w:val="0"/>
                      <w:marTop w:val="168"/>
                      <w:marBottom w:val="72"/>
                      <w:divBdr>
                        <w:top w:val="none" w:sz="0" w:space="0" w:color="auto"/>
                        <w:left w:val="none" w:sz="0" w:space="0" w:color="auto"/>
                        <w:bottom w:val="none" w:sz="0" w:space="0" w:color="auto"/>
                        <w:right w:val="none" w:sz="0" w:space="0" w:color="auto"/>
                      </w:divBdr>
                      <w:divsChild>
                        <w:div w:id="595868516">
                          <w:marLeft w:val="0"/>
                          <w:marRight w:val="0"/>
                          <w:marTop w:val="0"/>
                          <w:marBottom w:val="0"/>
                          <w:divBdr>
                            <w:top w:val="none" w:sz="0" w:space="0" w:color="auto"/>
                            <w:left w:val="none" w:sz="0" w:space="0" w:color="auto"/>
                            <w:bottom w:val="none" w:sz="0" w:space="0" w:color="auto"/>
                            <w:right w:val="none" w:sz="0" w:space="0" w:color="auto"/>
                          </w:divBdr>
                        </w:div>
                        <w:div w:id="54621393">
                          <w:marLeft w:val="0"/>
                          <w:marRight w:val="0"/>
                          <w:marTop w:val="0"/>
                          <w:marBottom w:val="0"/>
                          <w:divBdr>
                            <w:top w:val="none" w:sz="0" w:space="0" w:color="auto"/>
                            <w:left w:val="none" w:sz="0" w:space="0" w:color="auto"/>
                            <w:bottom w:val="none" w:sz="0" w:space="0" w:color="auto"/>
                            <w:right w:val="none" w:sz="0" w:space="0" w:color="auto"/>
                          </w:divBdr>
                          <w:divsChild>
                            <w:div w:id="18743608">
                              <w:marLeft w:val="0"/>
                              <w:marRight w:val="0"/>
                              <w:marTop w:val="0"/>
                              <w:marBottom w:val="0"/>
                              <w:divBdr>
                                <w:top w:val="none" w:sz="0" w:space="0" w:color="auto"/>
                                <w:left w:val="none" w:sz="0" w:space="0" w:color="auto"/>
                                <w:bottom w:val="none" w:sz="0" w:space="0" w:color="auto"/>
                                <w:right w:val="none" w:sz="0" w:space="0" w:color="auto"/>
                              </w:divBdr>
                            </w:div>
                            <w:div w:id="102983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787315">
          <w:marLeft w:val="0"/>
          <w:marRight w:val="0"/>
          <w:marTop w:val="0"/>
          <w:marBottom w:val="432"/>
          <w:divBdr>
            <w:top w:val="none" w:sz="0" w:space="0" w:color="auto"/>
            <w:left w:val="none" w:sz="0" w:space="0" w:color="auto"/>
            <w:bottom w:val="none" w:sz="0" w:space="0" w:color="auto"/>
            <w:right w:val="none" w:sz="0" w:space="0" w:color="auto"/>
          </w:divBdr>
          <w:divsChild>
            <w:div w:id="2015067882">
              <w:marLeft w:val="0"/>
              <w:marRight w:val="0"/>
              <w:marTop w:val="0"/>
              <w:marBottom w:val="432"/>
              <w:divBdr>
                <w:top w:val="single" w:sz="6" w:space="6" w:color="DCDCDC"/>
                <w:left w:val="single" w:sz="6" w:space="6" w:color="DCDCDC"/>
                <w:bottom w:val="single" w:sz="6" w:space="6" w:color="DCDCDC"/>
                <w:right w:val="single" w:sz="6" w:space="6" w:color="DCDCDC"/>
              </w:divBdr>
              <w:divsChild>
                <w:div w:id="286737518">
                  <w:marLeft w:val="0"/>
                  <w:marRight w:val="0"/>
                  <w:marTop w:val="134"/>
                  <w:marBottom w:val="0"/>
                  <w:divBdr>
                    <w:top w:val="none" w:sz="0" w:space="0" w:color="auto"/>
                    <w:left w:val="none" w:sz="0" w:space="0" w:color="auto"/>
                    <w:bottom w:val="none" w:sz="0" w:space="0" w:color="auto"/>
                    <w:right w:val="none" w:sz="0" w:space="0" w:color="auto"/>
                  </w:divBdr>
                </w:div>
                <w:div w:id="1160119083">
                  <w:marLeft w:val="0"/>
                  <w:marRight w:val="0"/>
                  <w:marTop w:val="134"/>
                  <w:marBottom w:val="0"/>
                  <w:divBdr>
                    <w:top w:val="none" w:sz="0" w:space="0" w:color="auto"/>
                    <w:left w:val="none" w:sz="0" w:space="0" w:color="auto"/>
                    <w:bottom w:val="none" w:sz="0" w:space="0" w:color="auto"/>
                    <w:right w:val="none" w:sz="0" w:space="0" w:color="auto"/>
                  </w:divBdr>
                </w:div>
                <w:div w:id="133916112">
                  <w:marLeft w:val="0"/>
                  <w:marRight w:val="0"/>
                  <w:marTop w:val="134"/>
                  <w:marBottom w:val="0"/>
                  <w:divBdr>
                    <w:top w:val="none" w:sz="0" w:space="0" w:color="auto"/>
                    <w:left w:val="none" w:sz="0" w:space="0" w:color="auto"/>
                    <w:bottom w:val="none" w:sz="0" w:space="0" w:color="auto"/>
                    <w:right w:val="none" w:sz="0" w:space="0" w:color="auto"/>
                  </w:divBdr>
                </w:div>
              </w:divsChild>
            </w:div>
            <w:div w:id="1528174625">
              <w:marLeft w:val="2040"/>
              <w:marRight w:val="0"/>
              <w:marTop w:val="0"/>
              <w:marBottom w:val="0"/>
              <w:divBdr>
                <w:top w:val="none" w:sz="0" w:space="0" w:color="auto"/>
                <w:left w:val="none" w:sz="0" w:space="0" w:color="auto"/>
                <w:bottom w:val="none" w:sz="0" w:space="0" w:color="auto"/>
                <w:right w:val="none" w:sz="0" w:space="0" w:color="auto"/>
              </w:divBdr>
              <w:divsChild>
                <w:div w:id="2062047557">
                  <w:marLeft w:val="0"/>
                  <w:marRight w:val="0"/>
                  <w:marTop w:val="0"/>
                  <w:marBottom w:val="300"/>
                  <w:divBdr>
                    <w:top w:val="single" w:sz="6" w:space="6" w:color="BCE8F1"/>
                    <w:left w:val="single" w:sz="6" w:space="11" w:color="BCE8F1"/>
                    <w:bottom w:val="single" w:sz="6" w:space="6" w:color="BCE8F1"/>
                    <w:right w:val="single" w:sz="6" w:space="26" w:color="BCE8F1"/>
                  </w:divBdr>
                  <w:divsChild>
                    <w:div w:id="181864551">
                      <w:marLeft w:val="0"/>
                      <w:marRight w:val="0"/>
                      <w:marTop w:val="0"/>
                      <w:marBottom w:val="360"/>
                      <w:divBdr>
                        <w:top w:val="none" w:sz="0" w:space="0" w:color="auto"/>
                        <w:left w:val="none" w:sz="0" w:space="0" w:color="auto"/>
                        <w:bottom w:val="none" w:sz="0" w:space="0" w:color="auto"/>
                        <w:right w:val="none" w:sz="0" w:space="0" w:color="auto"/>
                      </w:divBdr>
                    </w:div>
                    <w:div w:id="827406553">
                      <w:marLeft w:val="0"/>
                      <w:marRight w:val="0"/>
                      <w:marTop w:val="168"/>
                      <w:marBottom w:val="72"/>
                      <w:divBdr>
                        <w:top w:val="none" w:sz="0" w:space="0" w:color="auto"/>
                        <w:left w:val="none" w:sz="0" w:space="0" w:color="auto"/>
                        <w:bottom w:val="none" w:sz="0" w:space="0" w:color="auto"/>
                        <w:right w:val="none" w:sz="0" w:space="0" w:color="auto"/>
                      </w:divBdr>
                      <w:divsChild>
                        <w:div w:id="1941639502">
                          <w:marLeft w:val="0"/>
                          <w:marRight w:val="0"/>
                          <w:marTop w:val="0"/>
                          <w:marBottom w:val="0"/>
                          <w:divBdr>
                            <w:top w:val="none" w:sz="0" w:space="0" w:color="auto"/>
                            <w:left w:val="none" w:sz="0" w:space="0" w:color="auto"/>
                            <w:bottom w:val="none" w:sz="0" w:space="0" w:color="auto"/>
                            <w:right w:val="none" w:sz="0" w:space="0" w:color="auto"/>
                          </w:divBdr>
                        </w:div>
                        <w:div w:id="1037975574">
                          <w:marLeft w:val="0"/>
                          <w:marRight w:val="0"/>
                          <w:marTop w:val="0"/>
                          <w:marBottom w:val="0"/>
                          <w:divBdr>
                            <w:top w:val="none" w:sz="0" w:space="0" w:color="auto"/>
                            <w:left w:val="none" w:sz="0" w:space="0" w:color="auto"/>
                            <w:bottom w:val="none" w:sz="0" w:space="0" w:color="auto"/>
                            <w:right w:val="none" w:sz="0" w:space="0" w:color="auto"/>
                          </w:divBdr>
                          <w:divsChild>
                            <w:div w:id="1622226218">
                              <w:marLeft w:val="0"/>
                              <w:marRight w:val="0"/>
                              <w:marTop w:val="0"/>
                              <w:marBottom w:val="0"/>
                              <w:divBdr>
                                <w:top w:val="none" w:sz="0" w:space="0" w:color="auto"/>
                                <w:left w:val="none" w:sz="0" w:space="0" w:color="auto"/>
                                <w:bottom w:val="none" w:sz="0" w:space="0" w:color="auto"/>
                                <w:right w:val="none" w:sz="0" w:space="0" w:color="auto"/>
                              </w:divBdr>
                            </w:div>
                            <w:div w:id="60758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021403">
      <w:bodyDiv w:val="1"/>
      <w:marLeft w:val="0"/>
      <w:marRight w:val="0"/>
      <w:marTop w:val="0"/>
      <w:marBottom w:val="0"/>
      <w:divBdr>
        <w:top w:val="none" w:sz="0" w:space="0" w:color="auto"/>
        <w:left w:val="none" w:sz="0" w:space="0" w:color="auto"/>
        <w:bottom w:val="none" w:sz="0" w:space="0" w:color="auto"/>
        <w:right w:val="none" w:sz="0" w:space="0" w:color="auto"/>
      </w:divBdr>
      <w:divsChild>
        <w:div w:id="2067799661">
          <w:marLeft w:val="0"/>
          <w:marRight w:val="0"/>
          <w:marTop w:val="0"/>
          <w:marBottom w:val="360"/>
          <w:divBdr>
            <w:top w:val="none" w:sz="0" w:space="0" w:color="auto"/>
            <w:left w:val="none" w:sz="0" w:space="0" w:color="auto"/>
            <w:bottom w:val="none" w:sz="0" w:space="0" w:color="auto"/>
            <w:right w:val="none" w:sz="0" w:space="0" w:color="auto"/>
          </w:divBdr>
        </w:div>
        <w:div w:id="1312949203">
          <w:marLeft w:val="0"/>
          <w:marRight w:val="0"/>
          <w:marTop w:val="168"/>
          <w:marBottom w:val="72"/>
          <w:divBdr>
            <w:top w:val="none" w:sz="0" w:space="0" w:color="auto"/>
            <w:left w:val="none" w:sz="0" w:space="0" w:color="auto"/>
            <w:bottom w:val="none" w:sz="0" w:space="0" w:color="auto"/>
            <w:right w:val="none" w:sz="0" w:space="0" w:color="auto"/>
          </w:divBdr>
          <w:divsChild>
            <w:div w:id="1123310186">
              <w:marLeft w:val="0"/>
              <w:marRight w:val="0"/>
              <w:marTop w:val="0"/>
              <w:marBottom w:val="0"/>
              <w:divBdr>
                <w:top w:val="none" w:sz="0" w:space="0" w:color="auto"/>
                <w:left w:val="none" w:sz="0" w:space="0" w:color="auto"/>
                <w:bottom w:val="none" w:sz="0" w:space="0" w:color="auto"/>
                <w:right w:val="none" w:sz="0" w:space="0" w:color="auto"/>
              </w:divBdr>
            </w:div>
            <w:div w:id="1774084705">
              <w:marLeft w:val="0"/>
              <w:marRight w:val="0"/>
              <w:marTop w:val="0"/>
              <w:marBottom w:val="0"/>
              <w:divBdr>
                <w:top w:val="none" w:sz="0" w:space="0" w:color="auto"/>
                <w:left w:val="none" w:sz="0" w:space="0" w:color="auto"/>
                <w:bottom w:val="none" w:sz="0" w:space="0" w:color="auto"/>
                <w:right w:val="none" w:sz="0" w:space="0" w:color="auto"/>
              </w:divBdr>
              <w:divsChild>
                <w:div w:id="1093361865">
                  <w:marLeft w:val="0"/>
                  <w:marRight w:val="0"/>
                  <w:marTop w:val="0"/>
                  <w:marBottom w:val="0"/>
                  <w:divBdr>
                    <w:top w:val="none" w:sz="0" w:space="0" w:color="auto"/>
                    <w:left w:val="none" w:sz="0" w:space="0" w:color="auto"/>
                    <w:bottom w:val="none" w:sz="0" w:space="0" w:color="auto"/>
                    <w:right w:val="none" w:sz="0" w:space="0" w:color="auto"/>
                  </w:divBdr>
                </w:div>
                <w:div w:id="338510149">
                  <w:marLeft w:val="0"/>
                  <w:marRight w:val="0"/>
                  <w:marTop w:val="0"/>
                  <w:marBottom w:val="0"/>
                  <w:divBdr>
                    <w:top w:val="none" w:sz="0" w:space="0" w:color="auto"/>
                    <w:left w:val="none" w:sz="0" w:space="0" w:color="auto"/>
                    <w:bottom w:val="none" w:sz="0" w:space="0" w:color="auto"/>
                    <w:right w:val="none" w:sz="0" w:space="0" w:color="auto"/>
                  </w:divBdr>
                </w:div>
                <w:div w:id="109469699">
                  <w:marLeft w:val="0"/>
                  <w:marRight w:val="0"/>
                  <w:marTop w:val="0"/>
                  <w:marBottom w:val="0"/>
                  <w:divBdr>
                    <w:top w:val="none" w:sz="0" w:space="0" w:color="auto"/>
                    <w:left w:val="none" w:sz="0" w:space="0" w:color="auto"/>
                    <w:bottom w:val="none" w:sz="0" w:space="0" w:color="auto"/>
                    <w:right w:val="none" w:sz="0" w:space="0" w:color="auto"/>
                  </w:divBdr>
                </w:div>
                <w:div w:id="15076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905723">
      <w:bodyDiv w:val="1"/>
      <w:marLeft w:val="0"/>
      <w:marRight w:val="0"/>
      <w:marTop w:val="0"/>
      <w:marBottom w:val="0"/>
      <w:divBdr>
        <w:top w:val="none" w:sz="0" w:space="0" w:color="auto"/>
        <w:left w:val="none" w:sz="0" w:space="0" w:color="auto"/>
        <w:bottom w:val="none" w:sz="0" w:space="0" w:color="auto"/>
        <w:right w:val="none" w:sz="0" w:space="0" w:color="auto"/>
      </w:divBdr>
    </w:div>
    <w:div w:id="987127497">
      <w:bodyDiv w:val="1"/>
      <w:marLeft w:val="0"/>
      <w:marRight w:val="0"/>
      <w:marTop w:val="0"/>
      <w:marBottom w:val="0"/>
      <w:divBdr>
        <w:top w:val="none" w:sz="0" w:space="0" w:color="auto"/>
        <w:left w:val="none" w:sz="0" w:space="0" w:color="auto"/>
        <w:bottom w:val="none" w:sz="0" w:space="0" w:color="auto"/>
        <w:right w:val="none" w:sz="0" w:space="0" w:color="auto"/>
      </w:divBdr>
      <w:divsChild>
        <w:div w:id="223689248">
          <w:marLeft w:val="0"/>
          <w:marRight w:val="0"/>
          <w:marTop w:val="0"/>
          <w:marBottom w:val="360"/>
          <w:divBdr>
            <w:top w:val="none" w:sz="0" w:space="0" w:color="auto"/>
            <w:left w:val="none" w:sz="0" w:space="0" w:color="auto"/>
            <w:bottom w:val="none" w:sz="0" w:space="0" w:color="auto"/>
            <w:right w:val="none" w:sz="0" w:space="0" w:color="auto"/>
          </w:divBdr>
        </w:div>
        <w:div w:id="578055551">
          <w:marLeft w:val="0"/>
          <w:marRight w:val="0"/>
          <w:marTop w:val="168"/>
          <w:marBottom w:val="72"/>
          <w:divBdr>
            <w:top w:val="none" w:sz="0" w:space="0" w:color="auto"/>
            <w:left w:val="none" w:sz="0" w:space="0" w:color="auto"/>
            <w:bottom w:val="none" w:sz="0" w:space="0" w:color="auto"/>
            <w:right w:val="none" w:sz="0" w:space="0" w:color="auto"/>
          </w:divBdr>
          <w:divsChild>
            <w:div w:id="1869755797">
              <w:marLeft w:val="0"/>
              <w:marRight w:val="0"/>
              <w:marTop w:val="0"/>
              <w:marBottom w:val="0"/>
              <w:divBdr>
                <w:top w:val="none" w:sz="0" w:space="0" w:color="auto"/>
                <w:left w:val="none" w:sz="0" w:space="0" w:color="auto"/>
                <w:bottom w:val="none" w:sz="0" w:space="0" w:color="auto"/>
                <w:right w:val="none" w:sz="0" w:space="0" w:color="auto"/>
              </w:divBdr>
            </w:div>
            <w:div w:id="1051136">
              <w:marLeft w:val="0"/>
              <w:marRight w:val="0"/>
              <w:marTop w:val="0"/>
              <w:marBottom w:val="0"/>
              <w:divBdr>
                <w:top w:val="none" w:sz="0" w:space="0" w:color="auto"/>
                <w:left w:val="none" w:sz="0" w:space="0" w:color="auto"/>
                <w:bottom w:val="none" w:sz="0" w:space="0" w:color="auto"/>
                <w:right w:val="none" w:sz="0" w:space="0" w:color="auto"/>
              </w:divBdr>
              <w:divsChild>
                <w:div w:id="573398404">
                  <w:marLeft w:val="0"/>
                  <w:marRight w:val="0"/>
                  <w:marTop w:val="0"/>
                  <w:marBottom w:val="0"/>
                  <w:divBdr>
                    <w:top w:val="none" w:sz="0" w:space="0" w:color="auto"/>
                    <w:left w:val="none" w:sz="0" w:space="0" w:color="auto"/>
                    <w:bottom w:val="none" w:sz="0" w:space="0" w:color="auto"/>
                    <w:right w:val="none" w:sz="0" w:space="0" w:color="auto"/>
                  </w:divBdr>
                </w:div>
                <w:div w:id="681056429">
                  <w:marLeft w:val="0"/>
                  <w:marRight w:val="0"/>
                  <w:marTop w:val="0"/>
                  <w:marBottom w:val="0"/>
                  <w:divBdr>
                    <w:top w:val="none" w:sz="0" w:space="0" w:color="auto"/>
                    <w:left w:val="none" w:sz="0" w:space="0" w:color="auto"/>
                    <w:bottom w:val="none" w:sz="0" w:space="0" w:color="auto"/>
                    <w:right w:val="none" w:sz="0" w:space="0" w:color="auto"/>
                  </w:divBdr>
                </w:div>
                <w:div w:id="794635639">
                  <w:marLeft w:val="0"/>
                  <w:marRight w:val="0"/>
                  <w:marTop w:val="0"/>
                  <w:marBottom w:val="0"/>
                  <w:divBdr>
                    <w:top w:val="none" w:sz="0" w:space="0" w:color="auto"/>
                    <w:left w:val="none" w:sz="0" w:space="0" w:color="auto"/>
                    <w:bottom w:val="none" w:sz="0" w:space="0" w:color="auto"/>
                    <w:right w:val="none" w:sz="0" w:space="0" w:color="auto"/>
                  </w:divBdr>
                </w:div>
                <w:div w:id="1260218914">
                  <w:marLeft w:val="0"/>
                  <w:marRight w:val="0"/>
                  <w:marTop w:val="0"/>
                  <w:marBottom w:val="0"/>
                  <w:divBdr>
                    <w:top w:val="none" w:sz="0" w:space="0" w:color="auto"/>
                    <w:left w:val="none" w:sz="0" w:space="0" w:color="auto"/>
                    <w:bottom w:val="none" w:sz="0" w:space="0" w:color="auto"/>
                    <w:right w:val="none" w:sz="0" w:space="0" w:color="auto"/>
                  </w:divBdr>
                </w:div>
                <w:div w:id="113529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060042">
      <w:bodyDiv w:val="1"/>
      <w:marLeft w:val="0"/>
      <w:marRight w:val="0"/>
      <w:marTop w:val="0"/>
      <w:marBottom w:val="0"/>
      <w:divBdr>
        <w:top w:val="none" w:sz="0" w:space="0" w:color="auto"/>
        <w:left w:val="none" w:sz="0" w:space="0" w:color="auto"/>
        <w:bottom w:val="none" w:sz="0" w:space="0" w:color="auto"/>
        <w:right w:val="none" w:sz="0" w:space="0" w:color="auto"/>
      </w:divBdr>
      <w:divsChild>
        <w:div w:id="800926449">
          <w:marLeft w:val="0"/>
          <w:marRight w:val="0"/>
          <w:marTop w:val="0"/>
          <w:marBottom w:val="360"/>
          <w:divBdr>
            <w:top w:val="none" w:sz="0" w:space="0" w:color="auto"/>
            <w:left w:val="none" w:sz="0" w:space="0" w:color="auto"/>
            <w:bottom w:val="none" w:sz="0" w:space="0" w:color="auto"/>
            <w:right w:val="none" w:sz="0" w:space="0" w:color="auto"/>
          </w:divBdr>
        </w:div>
        <w:div w:id="746148368">
          <w:marLeft w:val="0"/>
          <w:marRight w:val="0"/>
          <w:marTop w:val="168"/>
          <w:marBottom w:val="72"/>
          <w:divBdr>
            <w:top w:val="none" w:sz="0" w:space="0" w:color="auto"/>
            <w:left w:val="none" w:sz="0" w:space="0" w:color="auto"/>
            <w:bottom w:val="none" w:sz="0" w:space="0" w:color="auto"/>
            <w:right w:val="none" w:sz="0" w:space="0" w:color="auto"/>
          </w:divBdr>
          <w:divsChild>
            <w:div w:id="2079862838">
              <w:marLeft w:val="0"/>
              <w:marRight w:val="0"/>
              <w:marTop w:val="0"/>
              <w:marBottom w:val="0"/>
              <w:divBdr>
                <w:top w:val="none" w:sz="0" w:space="0" w:color="auto"/>
                <w:left w:val="none" w:sz="0" w:space="0" w:color="auto"/>
                <w:bottom w:val="none" w:sz="0" w:space="0" w:color="auto"/>
                <w:right w:val="none" w:sz="0" w:space="0" w:color="auto"/>
              </w:divBdr>
            </w:div>
            <w:div w:id="433670173">
              <w:marLeft w:val="0"/>
              <w:marRight w:val="0"/>
              <w:marTop w:val="0"/>
              <w:marBottom w:val="0"/>
              <w:divBdr>
                <w:top w:val="none" w:sz="0" w:space="0" w:color="auto"/>
                <w:left w:val="none" w:sz="0" w:space="0" w:color="auto"/>
                <w:bottom w:val="none" w:sz="0" w:space="0" w:color="auto"/>
                <w:right w:val="none" w:sz="0" w:space="0" w:color="auto"/>
              </w:divBdr>
              <w:divsChild>
                <w:div w:id="701981867">
                  <w:marLeft w:val="0"/>
                  <w:marRight w:val="0"/>
                  <w:marTop w:val="0"/>
                  <w:marBottom w:val="0"/>
                  <w:divBdr>
                    <w:top w:val="none" w:sz="0" w:space="0" w:color="auto"/>
                    <w:left w:val="none" w:sz="0" w:space="0" w:color="auto"/>
                    <w:bottom w:val="none" w:sz="0" w:space="0" w:color="auto"/>
                    <w:right w:val="none" w:sz="0" w:space="0" w:color="auto"/>
                  </w:divBdr>
                </w:div>
                <w:div w:id="693992700">
                  <w:marLeft w:val="0"/>
                  <w:marRight w:val="0"/>
                  <w:marTop w:val="0"/>
                  <w:marBottom w:val="0"/>
                  <w:divBdr>
                    <w:top w:val="none" w:sz="0" w:space="0" w:color="auto"/>
                    <w:left w:val="none" w:sz="0" w:space="0" w:color="auto"/>
                    <w:bottom w:val="none" w:sz="0" w:space="0" w:color="auto"/>
                    <w:right w:val="none" w:sz="0" w:space="0" w:color="auto"/>
                  </w:divBdr>
                </w:div>
                <w:div w:id="266889650">
                  <w:marLeft w:val="0"/>
                  <w:marRight w:val="0"/>
                  <w:marTop w:val="0"/>
                  <w:marBottom w:val="0"/>
                  <w:divBdr>
                    <w:top w:val="none" w:sz="0" w:space="0" w:color="auto"/>
                    <w:left w:val="none" w:sz="0" w:space="0" w:color="auto"/>
                    <w:bottom w:val="none" w:sz="0" w:space="0" w:color="auto"/>
                    <w:right w:val="none" w:sz="0" w:space="0" w:color="auto"/>
                  </w:divBdr>
                </w:div>
                <w:div w:id="187584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396715">
      <w:bodyDiv w:val="1"/>
      <w:marLeft w:val="0"/>
      <w:marRight w:val="0"/>
      <w:marTop w:val="0"/>
      <w:marBottom w:val="0"/>
      <w:divBdr>
        <w:top w:val="none" w:sz="0" w:space="0" w:color="auto"/>
        <w:left w:val="none" w:sz="0" w:space="0" w:color="auto"/>
        <w:bottom w:val="none" w:sz="0" w:space="0" w:color="auto"/>
        <w:right w:val="none" w:sz="0" w:space="0" w:color="auto"/>
      </w:divBdr>
      <w:divsChild>
        <w:div w:id="2045397486">
          <w:marLeft w:val="0"/>
          <w:marRight w:val="0"/>
          <w:marTop w:val="0"/>
          <w:marBottom w:val="360"/>
          <w:divBdr>
            <w:top w:val="none" w:sz="0" w:space="0" w:color="auto"/>
            <w:left w:val="none" w:sz="0" w:space="0" w:color="auto"/>
            <w:bottom w:val="none" w:sz="0" w:space="0" w:color="auto"/>
            <w:right w:val="none" w:sz="0" w:space="0" w:color="auto"/>
          </w:divBdr>
        </w:div>
        <w:div w:id="13727728">
          <w:marLeft w:val="0"/>
          <w:marRight w:val="0"/>
          <w:marTop w:val="168"/>
          <w:marBottom w:val="72"/>
          <w:divBdr>
            <w:top w:val="none" w:sz="0" w:space="0" w:color="auto"/>
            <w:left w:val="none" w:sz="0" w:space="0" w:color="auto"/>
            <w:bottom w:val="none" w:sz="0" w:space="0" w:color="auto"/>
            <w:right w:val="none" w:sz="0" w:space="0" w:color="auto"/>
          </w:divBdr>
          <w:divsChild>
            <w:div w:id="1528104328">
              <w:marLeft w:val="0"/>
              <w:marRight w:val="0"/>
              <w:marTop w:val="0"/>
              <w:marBottom w:val="0"/>
              <w:divBdr>
                <w:top w:val="none" w:sz="0" w:space="0" w:color="auto"/>
                <w:left w:val="none" w:sz="0" w:space="0" w:color="auto"/>
                <w:bottom w:val="none" w:sz="0" w:space="0" w:color="auto"/>
                <w:right w:val="none" w:sz="0" w:space="0" w:color="auto"/>
              </w:divBdr>
            </w:div>
            <w:div w:id="533466243">
              <w:marLeft w:val="0"/>
              <w:marRight w:val="0"/>
              <w:marTop w:val="0"/>
              <w:marBottom w:val="0"/>
              <w:divBdr>
                <w:top w:val="none" w:sz="0" w:space="0" w:color="auto"/>
                <w:left w:val="none" w:sz="0" w:space="0" w:color="auto"/>
                <w:bottom w:val="none" w:sz="0" w:space="0" w:color="auto"/>
                <w:right w:val="none" w:sz="0" w:space="0" w:color="auto"/>
              </w:divBdr>
              <w:divsChild>
                <w:div w:id="1310982577">
                  <w:marLeft w:val="0"/>
                  <w:marRight w:val="0"/>
                  <w:marTop w:val="0"/>
                  <w:marBottom w:val="0"/>
                  <w:divBdr>
                    <w:top w:val="none" w:sz="0" w:space="0" w:color="auto"/>
                    <w:left w:val="none" w:sz="0" w:space="0" w:color="auto"/>
                    <w:bottom w:val="none" w:sz="0" w:space="0" w:color="auto"/>
                    <w:right w:val="none" w:sz="0" w:space="0" w:color="auto"/>
                  </w:divBdr>
                </w:div>
                <w:div w:id="202566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263862">
      <w:bodyDiv w:val="1"/>
      <w:marLeft w:val="0"/>
      <w:marRight w:val="0"/>
      <w:marTop w:val="0"/>
      <w:marBottom w:val="0"/>
      <w:divBdr>
        <w:top w:val="none" w:sz="0" w:space="0" w:color="auto"/>
        <w:left w:val="none" w:sz="0" w:space="0" w:color="auto"/>
        <w:bottom w:val="none" w:sz="0" w:space="0" w:color="auto"/>
        <w:right w:val="none" w:sz="0" w:space="0" w:color="auto"/>
      </w:divBdr>
      <w:divsChild>
        <w:div w:id="606353334">
          <w:marLeft w:val="0"/>
          <w:marRight w:val="0"/>
          <w:marTop w:val="0"/>
          <w:marBottom w:val="0"/>
          <w:divBdr>
            <w:top w:val="none" w:sz="0" w:space="0" w:color="auto"/>
            <w:left w:val="none" w:sz="0" w:space="0" w:color="auto"/>
            <w:bottom w:val="none" w:sz="0" w:space="0" w:color="auto"/>
            <w:right w:val="none" w:sz="0" w:space="0" w:color="auto"/>
          </w:divBdr>
          <w:divsChild>
            <w:div w:id="775905971">
              <w:marLeft w:val="0"/>
              <w:marRight w:val="0"/>
              <w:marTop w:val="0"/>
              <w:marBottom w:val="0"/>
              <w:divBdr>
                <w:top w:val="none" w:sz="0" w:space="0" w:color="auto"/>
                <w:left w:val="none" w:sz="0" w:space="0" w:color="auto"/>
                <w:bottom w:val="none" w:sz="0" w:space="0" w:color="auto"/>
                <w:right w:val="none" w:sz="0" w:space="0" w:color="auto"/>
              </w:divBdr>
              <w:divsChild>
                <w:div w:id="22904128">
                  <w:marLeft w:val="0"/>
                  <w:marRight w:val="0"/>
                  <w:marTop w:val="0"/>
                  <w:marBottom w:val="0"/>
                  <w:divBdr>
                    <w:top w:val="none" w:sz="0" w:space="0" w:color="auto"/>
                    <w:left w:val="none" w:sz="0" w:space="0" w:color="auto"/>
                    <w:bottom w:val="none" w:sz="0" w:space="0" w:color="auto"/>
                    <w:right w:val="none" w:sz="0" w:space="0" w:color="auto"/>
                  </w:divBdr>
                  <w:divsChild>
                    <w:div w:id="343636447">
                      <w:marLeft w:val="0"/>
                      <w:marRight w:val="0"/>
                      <w:marTop w:val="0"/>
                      <w:marBottom w:val="0"/>
                      <w:divBdr>
                        <w:top w:val="none" w:sz="0" w:space="0" w:color="auto"/>
                        <w:left w:val="none" w:sz="0" w:space="0" w:color="auto"/>
                        <w:bottom w:val="none" w:sz="0" w:space="0" w:color="auto"/>
                        <w:right w:val="none" w:sz="0" w:space="0" w:color="auto"/>
                      </w:divBdr>
                      <w:divsChild>
                        <w:div w:id="1351105000">
                          <w:marLeft w:val="0"/>
                          <w:marRight w:val="0"/>
                          <w:marTop w:val="0"/>
                          <w:marBottom w:val="0"/>
                          <w:divBdr>
                            <w:top w:val="none" w:sz="0" w:space="0" w:color="auto"/>
                            <w:left w:val="none" w:sz="0" w:space="0" w:color="auto"/>
                            <w:bottom w:val="none" w:sz="0" w:space="0" w:color="auto"/>
                            <w:right w:val="none" w:sz="0" w:space="0" w:color="auto"/>
                          </w:divBdr>
                          <w:divsChild>
                            <w:div w:id="1076129738">
                              <w:marLeft w:val="0"/>
                              <w:marRight w:val="0"/>
                              <w:marTop w:val="0"/>
                              <w:marBottom w:val="0"/>
                              <w:divBdr>
                                <w:top w:val="none" w:sz="0" w:space="0" w:color="auto"/>
                                <w:left w:val="none" w:sz="0" w:space="0" w:color="auto"/>
                                <w:bottom w:val="none" w:sz="0" w:space="0" w:color="auto"/>
                                <w:right w:val="none" w:sz="0" w:space="0" w:color="auto"/>
                              </w:divBdr>
                              <w:divsChild>
                                <w:div w:id="1657495984">
                                  <w:marLeft w:val="0"/>
                                  <w:marRight w:val="0"/>
                                  <w:marTop w:val="0"/>
                                  <w:marBottom w:val="432"/>
                                  <w:divBdr>
                                    <w:top w:val="none" w:sz="0" w:space="0" w:color="auto"/>
                                    <w:left w:val="none" w:sz="0" w:space="0" w:color="auto"/>
                                    <w:bottom w:val="none" w:sz="0" w:space="0" w:color="auto"/>
                                    <w:right w:val="none" w:sz="0" w:space="0" w:color="auto"/>
                                  </w:divBdr>
                                  <w:divsChild>
                                    <w:div w:id="1293706083">
                                      <w:marLeft w:val="0"/>
                                      <w:marRight w:val="0"/>
                                      <w:marTop w:val="0"/>
                                      <w:marBottom w:val="0"/>
                                      <w:divBdr>
                                        <w:top w:val="none" w:sz="0" w:space="0" w:color="auto"/>
                                        <w:left w:val="none" w:sz="0" w:space="0" w:color="auto"/>
                                        <w:bottom w:val="none" w:sz="0" w:space="0" w:color="auto"/>
                                        <w:right w:val="none" w:sz="0" w:space="0" w:color="auto"/>
                                      </w:divBdr>
                                      <w:divsChild>
                                        <w:div w:id="187836451">
                                          <w:marLeft w:val="0"/>
                                          <w:marRight w:val="0"/>
                                          <w:marTop w:val="0"/>
                                          <w:marBottom w:val="0"/>
                                          <w:divBdr>
                                            <w:top w:val="none" w:sz="0" w:space="0" w:color="auto"/>
                                            <w:left w:val="none" w:sz="0" w:space="0" w:color="auto"/>
                                            <w:bottom w:val="none" w:sz="0" w:space="0" w:color="auto"/>
                                            <w:right w:val="none" w:sz="0" w:space="0" w:color="auto"/>
                                          </w:divBdr>
                                          <w:divsChild>
                                            <w:div w:id="284318183">
                                              <w:marLeft w:val="0"/>
                                              <w:marRight w:val="0"/>
                                              <w:marTop w:val="0"/>
                                              <w:marBottom w:val="0"/>
                                              <w:divBdr>
                                                <w:top w:val="none" w:sz="0" w:space="0" w:color="auto"/>
                                                <w:left w:val="none" w:sz="0" w:space="0" w:color="auto"/>
                                                <w:bottom w:val="none" w:sz="0" w:space="0" w:color="auto"/>
                                                <w:right w:val="none" w:sz="0" w:space="0" w:color="auto"/>
                                              </w:divBdr>
                                            </w:div>
                                            <w:div w:id="130173243">
                                              <w:marLeft w:val="0"/>
                                              <w:marRight w:val="0"/>
                                              <w:marTop w:val="0"/>
                                              <w:marBottom w:val="0"/>
                                              <w:divBdr>
                                                <w:top w:val="none" w:sz="0" w:space="0" w:color="auto"/>
                                                <w:left w:val="none" w:sz="0" w:space="0" w:color="auto"/>
                                                <w:bottom w:val="none" w:sz="0" w:space="0" w:color="auto"/>
                                                <w:right w:val="none" w:sz="0" w:space="0" w:color="auto"/>
                                              </w:divBdr>
                                              <w:divsChild>
                                                <w:div w:id="494610138">
                                                  <w:marLeft w:val="0"/>
                                                  <w:marRight w:val="0"/>
                                                  <w:marTop w:val="0"/>
                                                  <w:marBottom w:val="0"/>
                                                  <w:divBdr>
                                                    <w:top w:val="none" w:sz="0" w:space="0" w:color="auto"/>
                                                    <w:left w:val="none" w:sz="0" w:space="0" w:color="auto"/>
                                                    <w:bottom w:val="none" w:sz="0" w:space="0" w:color="auto"/>
                                                    <w:right w:val="none" w:sz="0" w:space="0" w:color="auto"/>
                                                  </w:divBdr>
                                                </w:div>
                                                <w:div w:id="787087754">
                                                  <w:marLeft w:val="0"/>
                                                  <w:marRight w:val="0"/>
                                                  <w:marTop w:val="0"/>
                                                  <w:marBottom w:val="0"/>
                                                  <w:divBdr>
                                                    <w:top w:val="none" w:sz="0" w:space="0" w:color="auto"/>
                                                    <w:left w:val="none" w:sz="0" w:space="0" w:color="auto"/>
                                                    <w:bottom w:val="none" w:sz="0" w:space="0" w:color="auto"/>
                                                    <w:right w:val="none" w:sz="0" w:space="0" w:color="auto"/>
                                                  </w:divBdr>
                                                  <w:divsChild>
                                                    <w:div w:id="439647515">
                                                      <w:marLeft w:val="0"/>
                                                      <w:marRight w:val="0"/>
                                                      <w:marTop w:val="0"/>
                                                      <w:marBottom w:val="0"/>
                                                      <w:divBdr>
                                                        <w:top w:val="none" w:sz="0" w:space="0" w:color="auto"/>
                                                        <w:left w:val="none" w:sz="0" w:space="0" w:color="auto"/>
                                                        <w:bottom w:val="none" w:sz="0" w:space="0" w:color="auto"/>
                                                        <w:right w:val="none" w:sz="0" w:space="0" w:color="auto"/>
                                                      </w:divBdr>
                                                    </w:div>
                                                    <w:div w:id="859976236">
                                                      <w:marLeft w:val="0"/>
                                                      <w:marRight w:val="0"/>
                                                      <w:marTop w:val="0"/>
                                                      <w:marBottom w:val="0"/>
                                                      <w:divBdr>
                                                        <w:top w:val="none" w:sz="0" w:space="0" w:color="auto"/>
                                                        <w:left w:val="none" w:sz="0" w:space="0" w:color="auto"/>
                                                        <w:bottom w:val="none" w:sz="0" w:space="0" w:color="auto"/>
                                                        <w:right w:val="none" w:sz="0" w:space="0" w:color="auto"/>
                                                      </w:divBdr>
                                                    </w:div>
                                                    <w:div w:id="1259827388">
                                                      <w:marLeft w:val="0"/>
                                                      <w:marRight w:val="0"/>
                                                      <w:marTop w:val="0"/>
                                                      <w:marBottom w:val="0"/>
                                                      <w:divBdr>
                                                        <w:top w:val="none" w:sz="0" w:space="0" w:color="auto"/>
                                                        <w:left w:val="none" w:sz="0" w:space="0" w:color="auto"/>
                                                        <w:bottom w:val="none" w:sz="0" w:space="0" w:color="auto"/>
                                                        <w:right w:val="none" w:sz="0" w:space="0" w:color="auto"/>
                                                      </w:divBdr>
                                                    </w:div>
                                                    <w:div w:id="38633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627659">
                                  <w:marLeft w:val="0"/>
                                  <w:marRight w:val="0"/>
                                  <w:marTop w:val="0"/>
                                  <w:marBottom w:val="432"/>
                                  <w:divBdr>
                                    <w:top w:val="none" w:sz="0" w:space="0" w:color="auto"/>
                                    <w:left w:val="none" w:sz="0" w:space="0" w:color="auto"/>
                                    <w:bottom w:val="none" w:sz="0" w:space="0" w:color="auto"/>
                                    <w:right w:val="none" w:sz="0" w:space="0" w:color="auto"/>
                                  </w:divBdr>
                                  <w:divsChild>
                                    <w:div w:id="781535785">
                                      <w:marLeft w:val="0"/>
                                      <w:marRight w:val="0"/>
                                      <w:marTop w:val="0"/>
                                      <w:marBottom w:val="0"/>
                                      <w:divBdr>
                                        <w:top w:val="none" w:sz="0" w:space="0" w:color="auto"/>
                                        <w:left w:val="none" w:sz="0" w:space="0" w:color="auto"/>
                                        <w:bottom w:val="none" w:sz="0" w:space="0" w:color="auto"/>
                                        <w:right w:val="none" w:sz="0" w:space="0" w:color="auto"/>
                                      </w:divBdr>
                                      <w:divsChild>
                                        <w:div w:id="1324819347">
                                          <w:marLeft w:val="0"/>
                                          <w:marRight w:val="0"/>
                                          <w:marTop w:val="0"/>
                                          <w:marBottom w:val="0"/>
                                          <w:divBdr>
                                            <w:top w:val="none" w:sz="0" w:space="0" w:color="auto"/>
                                            <w:left w:val="none" w:sz="0" w:space="0" w:color="auto"/>
                                            <w:bottom w:val="none" w:sz="0" w:space="0" w:color="auto"/>
                                            <w:right w:val="none" w:sz="0" w:space="0" w:color="auto"/>
                                          </w:divBdr>
                                        </w:div>
                                        <w:div w:id="1631473716">
                                          <w:marLeft w:val="0"/>
                                          <w:marRight w:val="0"/>
                                          <w:marTop w:val="0"/>
                                          <w:marBottom w:val="0"/>
                                          <w:divBdr>
                                            <w:top w:val="none" w:sz="0" w:space="0" w:color="auto"/>
                                            <w:left w:val="none" w:sz="0" w:space="0" w:color="auto"/>
                                            <w:bottom w:val="none" w:sz="0" w:space="0" w:color="auto"/>
                                            <w:right w:val="none" w:sz="0" w:space="0" w:color="auto"/>
                                          </w:divBdr>
                                        </w:div>
                                        <w:div w:id="1769734916">
                                          <w:marLeft w:val="0"/>
                                          <w:marRight w:val="0"/>
                                          <w:marTop w:val="0"/>
                                          <w:marBottom w:val="0"/>
                                          <w:divBdr>
                                            <w:top w:val="none" w:sz="0" w:space="0" w:color="auto"/>
                                            <w:left w:val="none" w:sz="0" w:space="0" w:color="auto"/>
                                            <w:bottom w:val="none" w:sz="0" w:space="0" w:color="auto"/>
                                            <w:right w:val="none" w:sz="0" w:space="0" w:color="auto"/>
                                          </w:divBdr>
                                        </w:div>
                                      </w:divsChild>
                                    </w:div>
                                    <w:div w:id="36397228">
                                      <w:marLeft w:val="0"/>
                                      <w:marRight w:val="0"/>
                                      <w:marTop w:val="0"/>
                                      <w:marBottom w:val="0"/>
                                      <w:divBdr>
                                        <w:top w:val="none" w:sz="0" w:space="0" w:color="auto"/>
                                        <w:left w:val="none" w:sz="0" w:space="0" w:color="auto"/>
                                        <w:bottom w:val="none" w:sz="0" w:space="0" w:color="auto"/>
                                        <w:right w:val="none" w:sz="0" w:space="0" w:color="auto"/>
                                      </w:divBdr>
                                      <w:divsChild>
                                        <w:div w:id="249897663">
                                          <w:marLeft w:val="0"/>
                                          <w:marRight w:val="0"/>
                                          <w:marTop w:val="0"/>
                                          <w:marBottom w:val="0"/>
                                          <w:divBdr>
                                            <w:top w:val="none" w:sz="0" w:space="0" w:color="auto"/>
                                            <w:left w:val="none" w:sz="0" w:space="0" w:color="auto"/>
                                            <w:bottom w:val="none" w:sz="0" w:space="0" w:color="auto"/>
                                            <w:right w:val="none" w:sz="0" w:space="0" w:color="auto"/>
                                          </w:divBdr>
                                          <w:divsChild>
                                            <w:div w:id="870918733">
                                              <w:marLeft w:val="0"/>
                                              <w:marRight w:val="0"/>
                                              <w:marTop w:val="0"/>
                                              <w:marBottom w:val="0"/>
                                              <w:divBdr>
                                                <w:top w:val="none" w:sz="0" w:space="0" w:color="auto"/>
                                                <w:left w:val="none" w:sz="0" w:space="0" w:color="auto"/>
                                                <w:bottom w:val="none" w:sz="0" w:space="0" w:color="auto"/>
                                                <w:right w:val="none" w:sz="0" w:space="0" w:color="auto"/>
                                              </w:divBdr>
                                            </w:div>
                                            <w:div w:id="1503812551">
                                              <w:marLeft w:val="0"/>
                                              <w:marRight w:val="0"/>
                                              <w:marTop w:val="0"/>
                                              <w:marBottom w:val="0"/>
                                              <w:divBdr>
                                                <w:top w:val="none" w:sz="0" w:space="0" w:color="auto"/>
                                                <w:left w:val="none" w:sz="0" w:space="0" w:color="auto"/>
                                                <w:bottom w:val="none" w:sz="0" w:space="0" w:color="auto"/>
                                                <w:right w:val="none" w:sz="0" w:space="0" w:color="auto"/>
                                              </w:divBdr>
                                              <w:divsChild>
                                                <w:div w:id="1762793246">
                                                  <w:marLeft w:val="0"/>
                                                  <w:marRight w:val="0"/>
                                                  <w:marTop w:val="0"/>
                                                  <w:marBottom w:val="0"/>
                                                  <w:divBdr>
                                                    <w:top w:val="none" w:sz="0" w:space="0" w:color="auto"/>
                                                    <w:left w:val="none" w:sz="0" w:space="0" w:color="auto"/>
                                                    <w:bottom w:val="none" w:sz="0" w:space="0" w:color="auto"/>
                                                    <w:right w:val="none" w:sz="0" w:space="0" w:color="auto"/>
                                                  </w:divBdr>
                                                </w:div>
                                                <w:div w:id="1370686143">
                                                  <w:marLeft w:val="0"/>
                                                  <w:marRight w:val="0"/>
                                                  <w:marTop w:val="0"/>
                                                  <w:marBottom w:val="0"/>
                                                  <w:divBdr>
                                                    <w:top w:val="none" w:sz="0" w:space="0" w:color="auto"/>
                                                    <w:left w:val="none" w:sz="0" w:space="0" w:color="auto"/>
                                                    <w:bottom w:val="none" w:sz="0" w:space="0" w:color="auto"/>
                                                    <w:right w:val="none" w:sz="0" w:space="0" w:color="auto"/>
                                                  </w:divBdr>
                                                  <w:divsChild>
                                                    <w:div w:id="1912424988">
                                                      <w:marLeft w:val="0"/>
                                                      <w:marRight w:val="0"/>
                                                      <w:marTop w:val="0"/>
                                                      <w:marBottom w:val="0"/>
                                                      <w:divBdr>
                                                        <w:top w:val="none" w:sz="0" w:space="0" w:color="auto"/>
                                                        <w:left w:val="none" w:sz="0" w:space="0" w:color="auto"/>
                                                        <w:bottom w:val="none" w:sz="0" w:space="0" w:color="auto"/>
                                                        <w:right w:val="none" w:sz="0" w:space="0" w:color="auto"/>
                                                      </w:divBdr>
                                                    </w:div>
                                                    <w:div w:id="1124353447">
                                                      <w:marLeft w:val="0"/>
                                                      <w:marRight w:val="0"/>
                                                      <w:marTop w:val="0"/>
                                                      <w:marBottom w:val="0"/>
                                                      <w:divBdr>
                                                        <w:top w:val="none" w:sz="0" w:space="0" w:color="auto"/>
                                                        <w:left w:val="none" w:sz="0" w:space="0" w:color="auto"/>
                                                        <w:bottom w:val="none" w:sz="0" w:space="0" w:color="auto"/>
                                                        <w:right w:val="none" w:sz="0" w:space="0" w:color="auto"/>
                                                      </w:divBdr>
                                                    </w:div>
                                                    <w:div w:id="933586689">
                                                      <w:marLeft w:val="0"/>
                                                      <w:marRight w:val="0"/>
                                                      <w:marTop w:val="0"/>
                                                      <w:marBottom w:val="0"/>
                                                      <w:divBdr>
                                                        <w:top w:val="none" w:sz="0" w:space="0" w:color="auto"/>
                                                        <w:left w:val="none" w:sz="0" w:space="0" w:color="auto"/>
                                                        <w:bottom w:val="none" w:sz="0" w:space="0" w:color="auto"/>
                                                        <w:right w:val="none" w:sz="0" w:space="0" w:color="auto"/>
                                                      </w:divBdr>
                                                    </w:div>
                                                    <w:div w:id="11295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204155">
                                  <w:marLeft w:val="0"/>
                                  <w:marRight w:val="0"/>
                                  <w:marTop w:val="0"/>
                                  <w:marBottom w:val="432"/>
                                  <w:divBdr>
                                    <w:top w:val="none" w:sz="0" w:space="0" w:color="auto"/>
                                    <w:left w:val="none" w:sz="0" w:space="0" w:color="auto"/>
                                    <w:bottom w:val="none" w:sz="0" w:space="0" w:color="auto"/>
                                    <w:right w:val="none" w:sz="0" w:space="0" w:color="auto"/>
                                  </w:divBdr>
                                  <w:divsChild>
                                    <w:div w:id="1245408309">
                                      <w:marLeft w:val="0"/>
                                      <w:marRight w:val="0"/>
                                      <w:marTop w:val="0"/>
                                      <w:marBottom w:val="0"/>
                                      <w:divBdr>
                                        <w:top w:val="none" w:sz="0" w:space="0" w:color="auto"/>
                                        <w:left w:val="none" w:sz="0" w:space="0" w:color="auto"/>
                                        <w:bottom w:val="none" w:sz="0" w:space="0" w:color="auto"/>
                                        <w:right w:val="none" w:sz="0" w:space="0" w:color="auto"/>
                                      </w:divBdr>
                                      <w:divsChild>
                                        <w:div w:id="943927607">
                                          <w:marLeft w:val="0"/>
                                          <w:marRight w:val="0"/>
                                          <w:marTop w:val="0"/>
                                          <w:marBottom w:val="0"/>
                                          <w:divBdr>
                                            <w:top w:val="none" w:sz="0" w:space="0" w:color="auto"/>
                                            <w:left w:val="none" w:sz="0" w:space="0" w:color="auto"/>
                                            <w:bottom w:val="none" w:sz="0" w:space="0" w:color="auto"/>
                                            <w:right w:val="none" w:sz="0" w:space="0" w:color="auto"/>
                                          </w:divBdr>
                                        </w:div>
                                        <w:div w:id="449084949">
                                          <w:marLeft w:val="0"/>
                                          <w:marRight w:val="0"/>
                                          <w:marTop w:val="0"/>
                                          <w:marBottom w:val="0"/>
                                          <w:divBdr>
                                            <w:top w:val="none" w:sz="0" w:space="0" w:color="auto"/>
                                            <w:left w:val="none" w:sz="0" w:space="0" w:color="auto"/>
                                            <w:bottom w:val="none" w:sz="0" w:space="0" w:color="auto"/>
                                            <w:right w:val="none" w:sz="0" w:space="0" w:color="auto"/>
                                          </w:divBdr>
                                        </w:div>
                                        <w:div w:id="646976715">
                                          <w:marLeft w:val="0"/>
                                          <w:marRight w:val="0"/>
                                          <w:marTop w:val="0"/>
                                          <w:marBottom w:val="0"/>
                                          <w:divBdr>
                                            <w:top w:val="none" w:sz="0" w:space="0" w:color="auto"/>
                                            <w:left w:val="none" w:sz="0" w:space="0" w:color="auto"/>
                                            <w:bottom w:val="none" w:sz="0" w:space="0" w:color="auto"/>
                                            <w:right w:val="none" w:sz="0" w:space="0" w:color="auto"/>
                                          </w:divBdr>
                                        </w:div>
                                      </w:divsChild>
                                    </w:div>
                                    <w:div w:id="2054189583">
                                      <w:marLeft w:val="0"/>
                                      <w:marRight w:val="0"/>
                                      <w:marTop w:val="0"/>
                                      <w:marBottom w:val="0"/>
                                      <w:divBdr>
                                        <w:top w:val="none" w:sz="0" w:space="0" w:color="auto"/>
                                        <w:left w:val="none" w:sz="0" w:space="0" w:color="auto"/>
                                        <w:bottom w:val="none" w:sz="0" w:space="0" w:color="auto"/>
                                        <w:right w:val="none" w:sz="0" w:space="0" w:color="auto"/>
                                      </w:divBdr>
                                      <w:divsChild>
                                        <w:div w:id="1499731739">
                                          <w:marLeft w:val="0"/>
                                          <w:marRight w:val="0"/>
                                          <w:marTop w:val="0"/>
                                          <w:marBottom w:val="0"/>
                                          <w:divBdr>
                                            <w:top w:val="none" w:sz="0" w:space="0" w:color="auto"/>
                                            <w:left w:val="none" w:sz="0" w:space="0" w:color="auto"/>
                                            <w:bottom w:val="none" w:sz="0" w:space="0" w:color="auto"/>
                                            <w:right w:val="none" w:sz="0" w:space="0" w:color="auto"/>
                                          </w:divBdr>
                                          <w:divsChild>
                                            <w:div w:id="1174341872">
                                              <w:marLeft w:val="0"/>
                                              <w:marRight w:val="0"/>
                                              <w:marTop w:val="0"/>
                                              <w:marBottom w:val="0"/>
                                              <w:divBdr>
                                                <w:top w:val="none" w:sz="0" w:space="0" w:color="auto"/>
                                                <w:left w:val="none" w:sz="0" w:space="0" w:color="auto"/>
                                                <w:bottom w:val="none" w:sz="0" w:space="0" w:color="auto"/>
                                                <w:right w:val="none" w:sz="0" w:space="0" w:color="auto"/>
                                              </w:divBdr>
                                            </w:div>
                                            <w:div w:id="24062628">
                                              <w:marLeft w:val="0"/>
                                              <w:marRight w:val="0"/>
                                              <w:marTop w:val="0"/>
                                              <w:marBottom w:val="0"/>
                                              <w:divBdr>
                                                <w:top w:val="none" w:sz="0" w:space="0" w:color="auto"/>
                                                <w:left w:val="none" w:sz="0" w:space="0" w:color="auto"/>
                                                <w:bottom w:val="none" w:sz="0" w:space="0" w:color="auto"/>
                                                <w:right w:val="none" w:sz="0" w:space="0" w:color="auto"/>
                                              </w:divBdr>
                                              <w:divsChild>
                                                <w:div w:id="1941520404">
                                                  <w:marLeft w:val="0"/>
                                                  <w:marRight w:val="0"/>
                                                  <w:marTop w:val="0"/>
                                                  <w:marBottom w:val="0"/>
                                                  <w:divBdr>
                                                    <w:top w:val="none" w:sz="0" w:space="0" w:color="auto"/>
                                                    <w:left w:val="none" w:sz="0" w:space="0" w:color="auto"/>
                                                    <w:bottom w:val="none" w:sz="0" w:space="0" w:color="auto"/>
                                                    <w:right w:val="none" w:sz="0" w:space="0" w:color="auto"/>
                                                  </w:divBdr>
                                                </w:div>
                                                <w:div w:id="919951980">
                                                  <w:marLeft w:val="0"/>
                                                  <w:marRight w:val="0"/>
                                                  <w:marTop w:val="0"/>
                                                  <w:marBottom w:val="0"/>
                                                  <w:divBdr>
                                                    <w:top w:val="none" w:sz="0" w:space="0" w:color="auto"/>
                                                    <w:left w:val="none" w:sz="0" w:space="0" w:color="auto"/>
                                                    <w:bottom w:val="none" w:sz="0" w:space="0" w:color="auto"/>
                                                    <w:right w:val="none" w:sz="0" w:space="0" w:color="auto"/>
                                                  </w:divBdr>
                                                  <w:divsChild>
                                                    <w:div w:id="1220167171">
                                                      <w:marLeft w:val="0"/>
                                                      <w:marRight w:val="0"/>
                                                      <w:marTop w:val="0"/>
                                                      <w:marBottom w:val="0"/>
                                                      <w:divBdr>
                                                        <w:top w:val="none" w:sz="0" w:space="0" w:color="auto"/>
                                                        <w:left w:val="none" w:sz="0" w:space="0" w:color="auto"/>
                                                        <w:bottom w:val="none" w:sz="0" w:space="0" w:color="auto"/>
                                                        <w:right w:val="none" w:sz="0" w:space="0" w:color="auto"/>
                                                      </w:divBdr>
                                                    </w:div>
                                                    <w:div w:id="210382363">
                                                      <w:marLeft w:val="0"/>
                                                      <w:marRight w:val="0"/>
                                                      <w:marTop w:val="0"/>
                                                      <w:marBottom w:val="0"/>
                                                      <w:divBdr>
                                                        <w:top w:val="none" w:sz="0" w:space="0" w:color="auto"/>
                                                        <w:left w:val="none" w:sz="0" w:space="0" w:color="auto"/>
                                                        <w:bottom w:val="none" w:sz="0" w:space="0" w:color="auto"/>
                                                        <w:right w:val="none" w:sz="0" w:space="0" w:color="auto"/>
                                                      </w:divBdr>
                                                    </w:div>
                                                    <w:div w:id="1225291686">
                                                      <w:marLeft w:val="0"/>
                                                      <w:marRight w:val="0"/>
                                                      <w:marTop w:val="0"/>
                                                      <w:marBottom w:val="0"/>
                                                      <w:divBdr>
                                                        <w:top w:val="none" w:sz="0" w:space="0" w:color="auto"/>
                                                        <w:left w:val="none" w:sz="0" w:space="0" w:color="auto"/>
                                                        <w:bottom w:val="none" w:sz="0" w:space="0" w:color="auto"/>
                                                        <w:right w:val="none" w:sz="0" w:space="0" w:color="auto"/>
                                                      </w:divBdr>
                                                    </w:div>
                                                    <w:div w:id="146808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0185531">
                                  <w:marLeft w:val="0"/>
                                  <w:marRight w:val="0"/>
                                  <w:marTop w:val="0"/>
                                  <w:marBottom w:val="432"/>
                                  <w:divBdr>
                                    <w:top w:val="none" w:sz="0" w:space="0" w:color="auto"/>
                                    <w:left w:val="none" w:sz="0" w:space="0" w:color="auto"/>
                                    <w:bottom w:val="none" w:sz="0" w:space="0" w:color="auto"/>
                                    <w:right w:val="none" w:sz="0" w:space="0" w:color="auto"/>
                                  </w:divBdr>
                                  <w:divsChild>
                                    <w:div w:id="388651192">
                                      <w:marLeft w:val="0"/>
                                      <w:marRight w:val="0"/>
                                      <w:marTop w:val="0"/>
                                      <w:marBottom w:val="0"/>
                                      <w:divBdr>
                                        <w:top w:val="none" w:sz="0" w:space="0" w:color="auto"/>
                                        <w:left w:val="none" w:sz="0" w:space="0" w:color="auto"/>
                                        <w:bottom w:val="none" w:sz="0" w:space="0" w:color="auto"/>
                                        <w:right w:val="none" w:sz="0" w:space="0" w:color="auto"/>
                                      </w:divBdr>
                                      <w:divsChild>
                                        <w:div w:id="1369336713">
                                          <w:marLeft w:val="0"/>
                                          <w:marRight w:val="0"/>
                                          <w:marTop w:val="0"/>
                                          <w:marBottom w:val="0"/>
                                          <w:divBdr>
                                            <w:top w:val="none" w:sz="0" w:space="0" w:color="auto"/>
                                            <w:left w:val="none" w:sz="0" w:space="0" w:color="auto"/>
                                            <w:bottom w:val="none" w:sz="0" w:space="0" w:color="auto"/>
                                            <w:right w:val="none" w:sz="0" w:space="0" w:color="auto"/>
                                          </w:divBdr>
                                        </w:div>
                                        <w:div w:id="9457050">
                                          <w:marLeft w:val="0"/>
                                          <w:marRight w:val="0"/>
                                          <w:marTop w:val="0"/>
                                          <w:marBottom w:val="0"/>
                                          <w:divBdr>
                                            <w:top w:val="none" w:sz="0" w:space="0" w:color="auto"/>
                                            <w:left w:val="none" w:sz="0" w:space="0" w:color="auto"/>
                                            <w:bottom w:val="none" w:sz="0" w:space="0" w:color="auto"/>
                                            <w:right w:val="none" w:sz="0" w:space="0" w:color="auto"/>
                                          </w:divBdr>
                                        </w:div>
                                        <w:div w:id="605310792">
                                          <w:marLeft w:val="0"/>
                                          <w:marRight w:val="0"/>
                                          <w:marTop w:val="0"/>
                                          <w:marBottom w:val="0"/>
                                          <w:divBdr>
                                            <w:top w:val="none" w:sz="0" w:space="0" w:color="auto"/>
                                            <w:left w:val="none" w:sz="0" w:space="0" w:color="auto"/>
                                            <w:bottom w:val="none" w:sz="0" w:space="0" w:color="auto"/>
                                            <w:right w:val="none" w:sz="0" w:space="0" w:color="auto"/>
                                          </w:divBdr>
                                        </w:div>
                                      </w:divsChild>
                                    </w:div>
                                    <w:div w:id="1479106447">
                                      <w:marLeft w:val="0"/>
                                      <w:marRight w:val="0"/>
                                      <w:marTop w:val="0"/>
                                      <w:marBottom w:val="0"/>
                                      <w:divBdr>
                                        <w:top w:val="none" w:sz="0" w:space="0" w:color="auto"/>
                                        <w:left w:val="none" w:sz="0" w:space="0" w:color="auto"/>
                                        <w:bottom w:val="none" w:sz="0" w:space="0" w:color="auto"/>
                                        <w:right w:val="none" w:sz="0" w:space="0" w:color="auto"/>
                                      </w:divBdr>
                                      <w:divsChild>
                                        <w:div w:id="1628195747">
                                          <w:marLeft w:val="0"/>
                                          <w:marRight w:val="0"/>
                                          <w:marTop w:val="0"/>
                                          <w:marBottom w:val="0"/>
                                          <w:divBdr>
                                            <w:top w:val="none" w:sz="0" w:space="0" w:color="auto"/>
                                            <w:left w:val="none" w:sz="0" w:space="0" w:color="auto"/>
                                            <w:bottom w:val="none" w:sz="0" w:space="0" w:color="auto"/>
                                            <w:right w:val="none" w:sz="0" w:space="0" w:color="auto"/>
                                          </w:divBdr>
                                          <w:divsChild>
                                            <w:div w:id="732507548">
                                              <w:marLeft w:val="0"/>
                                              <w:marRight w:val="0"/>
                                              <w:marTop w:val="0"/>
                                              <w:marBottom w:val="0"/>
                                              <w:divBdr>
                                                <w:top w:val="none" w:sz="0" w:space="0" w:color="auto"/>
                                                <w:left w:val="none" w:sz="0" w:space="0" w:color="auto"/>
                                                <w:bottom w:val="none" w:sz="0" w:space="0" w:color="auto"/>
                                                <w:right w:val="none" w:sz="0" w:space="0" w:color="auto"/>
                                              </w:divBdr>
                                            </w:div>
                                            <w:div w:id="39138704">
                                              <w:marLeft w:val="0"/>
                                              <w:marRight w:val="0"/>
                                              <w:marTop w:val="0"/>
                                              <w:marBottom w:val="0"/>
                                              <w:divBdr>
                                                <w:top w:val="none" w:sz="0" w:space="0" w:color="auto"/>
                                                <w:left w:val="none" w:sz="0" w:space="0" w:color="auto"/>
                                                <w:bottom w:val="none" w:sz="0" w:space="0" w:color="auto"/>
                                                <w:right w:val="none" w:sz="0" w:space="0" w:color="auto"/>
                                              </w:divBdr>
                                              <w:divsChild>
                                                <w:div w:id="1483614937">
                                                  <w:marLeft w:val="0"/>
                                                  <w:marRight w:val="0"/>
                                                  <w:marTop w:val="0"/>
                                                  <w:marBottom w:val="0"/>
                                                  <w:divBdr>
                                                    <w:top w:val="none" w:sz="0" w:space="0" w:color="auto"/>
                                                    <w:left w:val="none" w:sz="0" w:space="0" w:color="auto"/>
                                                    <w:bottom w:val="none" w:sz="0" w:space="0" w:color="auto"/>
                                                    <w:right w:val="none" w:sz="0" w:space="0" w:color="auto"/>
                                                  </w:divBdr>
                                                </w:div>
                                                <w:div w:id="1785878848">
                                                  <w:marLeft w:val="0"/>
                                                  <w:marRight w:val="0"/>
                                                  <w:marTop w:val="0"/>
                                                  <w:marBottom w:val="0"/>
                                                  <w:divBdr>
                                                    <w:top w:val="none" w:sz="0" w:space="0" w:color="auto"/>
                                                    <w:left w:val="none" w:sz="0" w:space="0" w:color="auto"/>
                                                    <w:bottom w:val="none" w:sz="0" w:space="0" w:color="auto"/>
                                                    <w:right w:val="none" w:sz="0" w:space="0" w:color="auto"/>
                                                  </w:divBdr>
                                                  <w:divsChild>
                                                    <w:div w:id="1411148474">
                                                      <w:marLeft w:val="0"/>
                                                      <w:marRight w:val="0"/>
                                                      <w:marTop w:val="0"/>
                                                      <w:marBottom w:val="0"/>
                                                      <w:divBdr>
                                                        <w:top w:val="none" w:sz="0" w:space="0" w:color="auto"/>
                                                        <w:left w:val="none" w:sz="0" w:space="0" w:color="auto"/>
                                                        <w:bottom w:val="none" w:sz="0" w:space="0" w:color="auto"/>
                                                        <w:right w:val="none" w:sz="0" w:space="0" w:color="auto"/>
                                                      </w:divBdr>
                                                    </w:div>
                                                    <w:div w:id="152379075">
                                                      <w:marLeft w:val="0"/>
                                                      <w:marRight w:val="0"/>
                                                      <w:marTop w:val="0"/>
                                                      <w:marBottom w:val="0"/>
                                                      <w:divBdr>
                                                        <w:top w:val="none" w:sz="0" w:space="0" w:color="auto"/>
                                                        <w:left w:val="none" w:sz="0" w:space="0" w:color="auto"/>
                                                        <w:bottom w:val="none" w:sz="0" w:space="0" w:color="auto"/>
                                                        <w:right w:val="none" w:sz="0" w:space="0" w:color="auto"/>
                                                      </w:divBdr>
                                                    </w:div>
                                                    <w:div w:id="526793916">
                                                      <w:marLeft w:val="0"/>
                                                      <w:marRight w:val="0"/>
                                                      <w:marTop w:val="0"/>
                                                      <w:marBottom w:val="0"/>
                                                      <w:divBdr>
                                                        <w:top w:val="none" w:sz="0" w:space="0" w:color="auto"/>
                                                        <w:left w:val="none" w:sz="0" w:space="0" w:color="auto"/>
                                                        <w:bottom w:val="none" w:sz="0" w:space="0" w:color="auto"/>
                                                        <w:right w:val="none" w:sz="0" w:space="0" w:color="auto"/>
                                                      </w:divBdr>
                                                    </w:div>
                                                    <w:div w:id="22167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944618">
                                  <w:marLeft w:val="0"/>
                                  <w:marRight w:val="0"/>
                                  <w:marTop w:val="0"/>
                                  <w:marBottom w:val="432"/>
                                  <w:divBdr>
                                    <w:top w:val="none" w:sz="0" w:space="0" w:color="auto"/>
                                    <w:left w:val="none" w:sz="0" w:space="0" w:color="auto"/>
                                    <w:bottom w:val="none" w:sz="0" w:space="0" w:color="auto"/>
                                    <w:right w:val="none" w:sz="0" w:space="0" w:color="auto"/>
                                  </w:divBdr>
                                  <w:divsChild>
                                    <w:div w:id="191383730">
                                      <w:marLeft w:val="0"/>
                                      <w:marRight w:val="0"/>
                                      <w:marTop w:val="0"/>
                                      <w:marBottom w:val="0"/>
                                      <w:divBdr>
                                        <w:top w:val="none" w:sz="0" w:space="0" w:color="auto"/>
                                        <w:left w:val="none" w:sz="0" w:space="0" w:color="auto"/>
                                        <w:bottom w:val="none" w:sz="0" w:space="0" w:color="auto"/>
                                        <w:right w:val="none" w:sz="0" w:space="0" w:color="auto"/>
                                      </w:divBdr>
                                      <w:divsChild>
                                        <w:div w:id="2026711744">
                                          <w:marLeft w:val="0"/>
                                          <w:marRight w:val="0"/>
                                          <w:marTop w:val="0"/>
                                          <w:marBottom w:val="0"/>
                                          <w:divBdr>
                                            <w:top w:val="none" w:sz="0" w:space="0" w:color="auto"/>
                                            <w:left w:val="none" w:sz="0" w:space="0" w:color="auto"/>
                                            <w:bottom w:val="none" w:sz="0" w:space="0" w:color="auto"/>
                                            <w:right w:val="none" w:sz="0" w:space="0" w:color="auto"/>
                                          </w:divBdr>
                                        </w:div>
                                        <w:div w:id="601644131">
                                          <w:marLeft w:val="0"/>
                                          <w:marRight w:val="0"/>
                                          <w:marTop w:val="0"/>
                                          <w:marBottom w:val="0"/>
                                          <w:divBdr>
                                            <w:top w:val="none" w:sz="0" w:space="0" w:color="auto"/>
                                            <w:left w:val="none" w:sz="0" w:space="0" w:color="auto"/>
                                            <w:bottom w:val="none" w:sz="0" w:space="0" w:color="auto"/>
                                            <w:right w:val="none" w:sz="0" w:space="0" w:color="auto"/>
                                          </w:divBdr>
                                        </w:div>
                                        <w:div w:id="1586063504">
                                          <w:marLeft w:val="0"/>
                                          <w:marRight w:val="0"/>
                                          <w:marTop w:val="0"/>
                                          <w:marBottom w:val="0"/>
                                          <w:divBdr>
                                            <w:top w:val="none" w:sz="0" w:space="0" w:color="auto"/>
                                            <w:left w:val="none" w:sz="0" w:space="0" w:color="auto"/>
                                            <w:bottom w:val="none" w:sz="0" w:space="0" w:color="auto"/>
                                            <w:right w:val="none" w:sz="0" w:space="0" w:color="auto"/>
                                          </w:divBdr>
                                        </w:div>
                                      </w:divsChild>
                                    </w:div>
                                    <w:div w:id="320041368">
                                      <w:marLeft w:val="0"/>
                                      <w:marRight w:val="0"/>
                                      <w:marTop w:val="0"/>
                                      <w:marBottom w:val="0"/>
                                      <w:divBdr>
                                        <w:top w:val="none" w:sz="0" w:space="0" w:color="auto"/>
                                        <w:left w:val="none" w:sz="0" w:space="0" w:color="auto"/>
                                        <w:bottom w:val="none" w:sz="0" w:space="0" w:color="auto"/>
                                        <w:right w:val="none" w:sz="0" w:space="0" w:color="auto"/>
                                      </w:divBdr>
                                      <w:divsChild>
                                        <w:div w:id="1511027060">
                                          <w:marLeft w:val="0"/>
                                          <w:marRight w:val="0"/>
                                          <w:marTop w:val="0"/>
                                          <w:marBottom w:val="0"/>
                                          <w:divBdr>
                                            <w:top w:val="none" w:sz="0" w:space="0" w:color="auto"/>
                                            <w:left w:val="none" w:sz="0" w:space="0" w:color="auto"/>
                                            <w:bottom w:val="none" w:sz="0" w:space="0" w:color="auto"/>
                                            <w:right w:val="none" w:sz="0" w:space="0" w:color="auto"/>
                                          </w:divBdr>
                                          <w:divsChild>
                                            <w:div w:id="1817792774">
                                              <w:marLeft w:val="0"/>
                                              <w:marRight w:val="0"/>
                                              <w:marTop w:val="0"/>
                                              <w:marBottom w:val="0"/>
                                              <w:divBdr>
                                                <w:top w:val="none" w:sz="0" w:space="0" w:color="auto"/>
                                                <w:left w:val="none" w:sz="0" w:space="0" w:color="auto"/>
                                                <w:bottom w:val="none" w:sz="0" w:space="0" w:color="auto"/>
                                                <w:right w:val="none" w:sz="0" w:space="0" w:color="auto"/>
                                              </w:divBdr>
                                            </w:div>
                                            <w:div w:id="1620380592">
                                              <w:marLeft w:val="0"/>
                                              <w:marRight w:val="0"/>
                                              <w:marTop w:val="0"/>
                                              <w:marBottom w:val="0"/>
                                              <w:divBdr>
                                                <w:top w:val="none" w:sz="0" w:space="0" w:color="auto"/>
                                                <w:left w:val="none" w:sz="0" w:space="0" w:color="auto"/>
                                                <w:bottom w:val="none" w:sz="0" w:space="0" w:color="auto"/>
                                                <w:right w:val="none" w:sz="0" w:space="0" w:color="auto"/>
                                              </w:divBdr>
                                              <w:divsChild>
                                                <w:div w:id="1892615576">
                                                  <w:marLeft w:val="0"/>
                                                  <w:marRight w:val="0"/>
                                                  <w:marTop w:val="0"/>
                                                  <w:marBottom w:val="0"/>
                                                  <w:divBdr>
                                                    <w:top w:val="none" w:sz="0" w:space="0" w:color="auto"/>
                                                    <w:left w:val="none" w:sz="0" w:space="0" w:color="auto"/>
                                                    <w:bottom w:val="none" w:sz="0" w:space="0" w:color="auto"/>
                                                    <w:right w:val="none" w:sz="0" w:space="0" w:color="auto"/>
                                                  </w:divBdr>
                                                </w:div>
                                                <w:div w:id="1409228177">
                                                  <w:marLeft w:val="0"/>
                                                  <w:marRight w:val="0"/>
                                                  <w:marTop w:val="0"/>
                                                  <w:marBottom w:val="0"/>
                                                  <w:divBdr>
                                                    <w:top w:val="none" w:sz="0" w:space="0" w:color="auto"/>
                                                    <w:left w:val="none" w:sz="0" w:space="0" w:color="auto"/>
                                                    <w:bottom w:val="none" w:sz="0" w:space="0" w:color="auto"/>
                                                    <w:right w:val="none" w:sz="0" w:space="0" w:color="auto"/>
                                                  </w:divBdr>
                                                  <w:divsChild>
                                                    <w:div w:id="252667754">
                                                      <w:marLeft w:val="0"/>
                                                      <w:marRight w:val="0"/>
                                                      <w:marTop w:val="0"/>
                                                      <w:marBottom w:val="0"/>
                                                      <w:divBdr>
                                                        <w:top w:val="none" w:sz="0" w:space="0" w:color="auto"/>
                                                        <w:left w:val="none" w:sz="0" w:space="0" w:color="auto"/>
                                                        <w:bottom w:val="none" w:sz="0" w:space="0" w:color="auto"/>
                                                        <w:right w:val="none" w:sz="0" w:space="0" w:color="auto"/>
                                                      </w:divBdr>
                                                    </w:div>
                                                    <w:div w:id="1704943063">
                                                      <w:marLeft w:val="0"/>
                                                      <w:marRight w:val="0"/>
                                                      <w:marTop w:val="0"/>
                                                      <w:marBottom w:val="0"/>
                                                      <w:divBdr>
                                                        <w:top w:val="none" w:sz="0" w:space="0" w:color="auto"/>
                                                        <w:left w:val="none" w:sz="0" w:space="0" w:color="auto"/>
                                                        <w:bottom w:val="none" w:sz="0" w:space="0" w:color="auto"/>
                                                        <w:right w:val="none" w:sz="0" w:space="0" w:color="auto"/>
                                                      </w:divBdr>
                                                    </w:div>
                                                    <w:div w:id="485703583">
                                                      <w:marLeft w:val="0"/>
                                                      <w:marRight w:val="0"/>
                                                      <w:marTop w:val="0"/>
                                                      <w:marBottom w:val="0"/>
                                                      <w:divBdr>
                                                        <w:top w:val="none" w:sz="0" w:space="0" w:color="auto"/>
                                                        <w:left w:val="none" w:sz="0" w:space="0" w:color="auto"/>
                                                        <w:bottom w:val="none" w:sz="0" w:space="0" w:color="auto"/>
                                                        <w:right w:val="none" w:sz="0" w:space="0" w:color="auto"/>
                                                      </w:divBdr>
                                                    </w:div>
                                                    <w:div w:id="111050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432749">
                                  <w:marLeft w:val="0"/>
                                  <w:marRight w:val="0"/>
                                  <w:marTop w:val="0"/>
                                  <w:marBottom w:val="432"/>
                                  <w:divBdr>
                                    <w:top w:val="none" w:sz="0" w:space="0" w:color="auto"/>
                                    <w:left w:val="none" w:sz="0" w:space="0" w:color="auto"/>
                                    <w:bottom w:val="none" w:sz="0" w:space="0" w:color="auto"/>
                                    <w:right w:val="none" w:sz="0" w:space="0" w:color="auto"/>
                                  </w:divBdr>
                                  <w:divsChild>
                                    <w:div w:id="711925210">
                                      <w:marLeft w:val="0"/>
                                      <w:marRight w:val="0"/>
                                      <w:marTop w:val="0"/>
                                      <w:marBottom w:val="0"/>
                                      <w:divBdr>
                                        <w:top w:val="none" w:sz="0" w:space="0" w:color="auto"/>
                                        <w:left w:val="none" w:sz="0" w:space="0" w:color="auto"/>
                                        <w:bottom w:val="none" w:sz="0" w:space="0" w:color="auto"/>
                                        <w:right w:val="none" w:sz="0" w:space="0" w:color="auto"/>
                                      </w:divBdr>
                                      <w:divsChild>
                                        <w:div w:id="1395929690">
                                          <w:marLeft w:val="0"/>
                                          <w:marRight w:val="0"/>
                                          <w:marTop w:val="0"/>
                                          <w:marBottom w:val="0"/>
                                          <w:divBdr>
                                            <w:top w:val="none" w:sz="0" w:space="0" w:color="auto"/>
                                            <w:left w:val="none" w:sz="0" w:space="0" w:color="auto"/>
                                            <w:bottom w:val="none" w:sz="0" w:space="0" w:color="auto"/>
                                            <w:right w:val="none" w:sz="0" w:space="0" w:color="auto"/>
                                          </w:divBdr>
                                        </w:div>
                                        <w:div w:id="1076631433">
                                          <w:marLeft w:val="0"/>
                                          <w:marRight w:val="0"/>
                                          <w:marTop w:val="0"/>
                                          <w:marBottom w:val="0"/>
                                          <w:divBdr>
                                            <w:top w:val="none" w:sz="0" w:space="0" w:color="auto"/>
                                            <w:left w:val="none" w:sz="0" w:space="0" w:color="auto"/>
                                            <w:bottom w:val="none" w:sz="0" w:space="0" w:color="auto"/>
                                            <w:right w:val="none" w:sz="0" w:space="0" w:color="auto"/>
                                          </w:divBdr>
                                        </w:div>
                                        <w:div w:id="1980107494">
                                          <w:marLeft w:val="0"/>
                                          <w:marRight w:val="0"/>
                                          <w:marTop w:val="0"/>
                                          <w:marBottom w:val="0"/>
                                          <w:divBdr>
                                            <w:top w:val="none" w:sz="0" w:space="0" w:color="auto"/>
                                            <w:left w:val="none" w:sz="0" w:space="0" w:color="auto"/>
                                            <w:bottom w:val="none" w:sz="0" w:space="0" w:color="auto"/>
                                            <w:right w:val="none" w:sz="0" w:space="0" w:color="auto"/>
                                          </w:divBdr>
                                        </w:div>
                                      </w:divsChild>
                                    </w:div>
                                    <w:div w:id="286547912">
                                      <w:marLeft w:val="0"/>
                                      <w:marRight w:val="0"/>
                                      <w:marTop w:val="0"/>
                                      <w:marBottom w:val="0"/>
                                      <w:divBdr>
                                        <w:top w:val="none" w:sz="0" w:space="0" w:color="auto"/>
                                        <w:left w:val="none" w:sz="0" w:space="0" w:color="auto"/>
                                        <w:bottom w:val="none" w:sz="0" w:space="0" w:color="auto"/>
                                        <w:right w:val="none" w:sz="0" w:space="0" w:color="auto"/>
                                      </w:divBdr>
                                      <w:divsChild>
                                        <w:div w:id="1862815453">
                                          <w:marLeft w:val="0"/>
                                          <w:marRight w:val="0"/>
                                          <w:marTop w:val="0"/>
                                          <w:marBottom w:val="0"/>
                                          <w:divBdr>
                                            <w:top w:val="none" w:sz="0" w:space="0" w:color="auto"/>
                                            <w:left w:val="none" w:sz="0" w:space="0" w:color="auto"/>
                                            <w:bottom w:val="none" w:sz="0" w:space="0" w:color="auto"/>
                                            <w:right w:val="none" w:sz="0" w:space="0" w:color="auto"/>
                                          </w:divBdr>
                                          <w:divsChild>
                                            <w:div w:id="836265713">
                                              <w:marLeft w:val="0"/>
                                              <w:marRight w:val="0"/>
                                              <w:marTop w:val="0"/>
                                              <w:marBottom w:val="0"/>
                                              <w:divBdr>
                                                <w:top w:val="none" w:sz="0" w:space="0" w:color="auto"/>
                                                <w:left w:val="none" w:sz="0" w:space="0" w:color="auto"/>
                                                <w:bottom w:val="none" w:sz="0" w:space="0" w:color="auto"/>
                                                <w:right w:val="none" w:sz="0" w:space="0" w:color="auto"/>
                                              </w:divBdr>
                                            </w:div>
                                            <w:div w:id="1014115924">
                                              <w:marLeft w:val="0"/>
                                              <w:marRight w:val="0"/>
                                              <w:marTop w:val="0"/>
                                              <w:marBottom w:val="0"/>
                                              <w:divBdr>
                                                <w:top w:val="none" w:sz="0" w:space="0" w:color="auto"/>
                                                <w:left w:val="none" w:sz="0" w:space="0" w:color="auto"/>
                                                <w:bottom w:val="none" w:sz="0" w:space="0" w:color="auto"/>
                                                <w:right w:val="none" w:sz="0" w:space="0" w:color="auto"/>
                                              </w:divBdr>
                                              <w:divsChild>
                                                <w:div w:id="1165778663">
                                                  <w:marLeft w:val="0"/>
                                                  <w:marRight w:val="0"/>
                                                  <w:marTop w:val="0"/>
                                                  <w:marBottom w:val="0"/>
                                                  <w:divBdr>
                                                    <w:top w:val="none" w:sz="0" w:space="0" w:color="auto"/>
                                                    <w:left w:val="none" w:sz="0" w:space="0" w:color="auto"/>
                                                    <w:bottom w:val="none" w:sz="0" w:space="0" w:color="auto"/>
                                                    <w:right w:val="none" w:sz="0" w:space="0" w:color="auto"/>
                                                  </w:divBdr>
                                                </w:div>
                                                <w:div w:id="1482887064">
                                                  <w:marLeft w:val="0"/>
                                                  <w:marRight w:val="0"/>
                                                  <w:marTop w:val="0"/>
                                                  <w:marBottom w:val="0"/>
                                                  <w:divBdr>
                                                    <w:top w:val="none" w:sz="0" w:space="0" w:color="auto"/>
                                                    <w:left w:val="none" w:sz="0" w:space="0" w:color="auto"/>
                                                    <w:bottom w:val="none" w:sz="0" w:space="0" w:color="auto"/>
                                                    <w:right w:val="none" w:sz="0" w:space="0" w:color="auto"/>
                                                  </w:divBdr>
                                                  <w:divsChild>
                                                    <w:div w:id="1533149726">
                                                      <w:marLeft w:val="0"/>
                                                      <w:marRight w:val="0"/>
                                                      <w:marTop w:val="0"/>
                                                      <w:marBottom w:val="0"/>
                                                      <w:divBdr>
                                                        <w:top w:val="none" w:sz="0" w:space="0" w:color="auto"/>
                                                        <w:left w:val="none" w:sz="0" w:space="0" w:color="auto"/>
                                                        <w:bottom w:val="none" w:sz="0" w:space="0" w:color="auto"/>
                                                        <w:right w:val="none" w:sz="0" w:space="0" w:color="auto"/>
                                                      </w:divBdr>
                                                    </w:div>
                                                    <w:div w:id="1412240077">
                                                      <w:marLeft w:val="0"/>
                                                      <w:marRight w:val="0"/>
                                                      <w:marTop w:val="0"/>
                                                      <w:marBottom w:val="0"/>
                                                      <w:divBdr>
                                                        <w:top w:val="none" w:sz="0" w:space="0" w:color="auto"/>
                                                        <w:left w:val="none" w:sz="0" w:space="0" w:color="auto"/>
                                                        <w:bottom w:val="none" w:sz="0" w:space="0" w:color="auto"/>
                                                        <w:right w:val="none" w:sz="0" w:space="0" w:color="auto"/>
                                                      </w:divBdr>
                                                    </w:div>
                                                    <w:div w:id="1313219944">
                                                      <w:marLeft w:val="0"/>
                                                      <w:marRight w:val="0"/>
                                                      <w:marTop w:val="0"/>
                                                      <w:marBottom w:val="0"/>
                                                      <w:divBdr>
                                                        <w:top w:val="none" w:sz="0" w:space="0" w:color="auto"/>
                                                        <w:left w:val="none" w:sz="0" w:space="0" w:color="auto"/>
                                                        <w:bottom w:val="none" w:sz="0" w:space="0" w:color="auto"/>
                                                        <w:right w:val="none" w:sz="0" w:space="0" w:color="auto"/>
                                                      </w:divBdr>
                                                    </w:div>
                                                    <w:div w:id="11869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716331">
                                  <w:marLeft w:val="0"/>
                                  <w:marRight w:val="0"/>
                                  <w:marTop w:val="0"/>
                                  <w:marBottom w:val="432"/>
                                  <w:divBdr>
                                    <w:top w:val="none" w:sz="0" w:space="0" w:color="auto"/>
                                    <w:left w:val="none" w:sz="0" w:space="0" w:color="auto"/>
                                    <w:bottom w:val="none" w:sz="0" w:space="0" w:color="auto"/>
                                    <w:right w:val="none" w:sz="0" w:space="0" w:color="auto"/>
                                  </w:divBdr>
                                  <w:divsChild>
                                    <w:div w:id="1794518861">
                                      <w:marLeft w:val="0"/>
                                      <w:marRight w:val="0"/>
                                      <w:marTop w:val="0"/>
                                      <w:marBottom w:val="0"/>
                                      <w:divBdr>
                                        <w:top w:val="none" w:sz="0" w:space="0" w:color="auto"/>
                                        <w:left w:val="none" w:sz="0" w:space="0" w:color="auto"/>
                                        <w:bottom w:val="none" w:sz="0" w:space="0" w:color="auto"/>
                                        <w:right w:val="none" w:sz="0" w:space="0" w:color="auto"/>
                                      </w:divBdr>
                                      <w:divsChild>
                                        <w:div w:id="140971269">
                                          <w:marLeft w:val="0"/>
                                          <w:marRight w:val="0"/>
                                          <w:marTop w:val="0"/>
                                          <w:marBottom w:val="0"/>
                                          <w:divBdr>
                                            <w:top w:val="none" w:sz="0" w:space="0" w:color="auto"/>
                                            <w:left w:val="none" w:sz="0" w:space="0" w:color="auto"/>
                                            <w:bottom w:val="none" w:sz="0" w:space="0" w:color="auto"/>
                                            <w:right w:val="none" w:sz="0" w:space="0" w:color="auto"/>
                                          </w:divBdr>
                                        </w:div>
                                        <w:div w:id="1976989099">
                                          <w:marLeft w:val="0"/>
                                          <w:marRight w:val="0"/>
                                          <w:marTop w:val="0"/>
                                          <w:marBottom w:val="0"/>
                                          <w:divBdr>
                                            <w:top w:val="none" w:sz="0" w:space="0" w:color="auto"/>
                                            <w:left w:val="none" w:sz="0" w:space="0" w:color="auto"/>
                                            <w:bottom w:val="none" w:sz="0" w:space="0" w:color="auto"/>
                                            <w:right w:val="none" w:sz="0" w:space="0" w:color="auto"/>
                                          </w:divBdr>
                                        </w:div>
                                        <w:div w:id="981270641">
                                          <w:marLeft w:val="0"/>
                                          <w:marRight w:val="0"/>
                                          <w:marTop w:val="0"/>
                                          <w:marBottom w:val="0"/>
                                          <w:divBdr>
                                            <w:top w:val="none" w:sz="0" w:space="0" w:color="auto"/>
                                            <w:left w:val="none" w:sz="0" w:space="0" w:color="auto"/>
                                            <w:bottom w:val="none" w:sz="0" w:space="0" w:color="auto"/>
                                            <w:right w:val="none" w:sz="0" w:space="0" w:color="auto"/>
                                          </w:divBdr>
                                        </w:div>
                                      </w:divsChild>
                                    </w:div>
                                    <w:div w:id="2065828533">
                                      <w:marLeft w:val="0"/>
                                      <w:marRight w:val="0"/>
                                      <w:marTop w:val="0"/>
                                      <w:marBottom w:val="0"/>
                                      <w:divBdr>
                                        <w:top w:val="none" w:sz="0" w:space="0" w:color="auto"/>
                                        <w:left w:val="none" w:sz="0" w:space="0" w:color="auto"/>
                                        <w:bottom w:val="none" w:sz="0" w:space="0" w:color="auto"/>
                                        <w:right w:val="none" w:sz="0" w:space="0" w:color="auto"/>
                                      </w:divBdr>
                                      <w:divsChild>
                                        <w:div w:id="486633283">
                                          <w:marLeft w:val="0"/>
                                          <w:marRight w:val="0"/>
                                          <w:marTop w:val="0"/>
                                          <w:marBottom w:val="0"/>
                                          <w:divBdr>
                                            <w:top w:val="none" w:sz="0" w:space="0" w:color="auto"/>
                                            <w:left w:val="none" w:sz="0" w:space="0" w:color="auto"/>
                                            <w:bottom w:val="none" w:sz="0" w:space="0" w:color="auto"/>
                                            <w:right w:val="none" w:sz="0" w:space="0" w:color="auto"/>
                                          </w:divBdr>
                                          <w:divsChild>
                                            <w:div w:id="774710661">
                                              <w:marLeft w:val="0"/>
                                              <w:marRight w:val="0"/>
                                              <w:marTop w:val="0"/>
                                              <w:marBottom w:val="0"/>
                                              <w:divBdr>
                                                <w:top w:val="none" w:sz="0" w:space="0" w:color="auto"/>
                                                <w:left w:val="none" w:sz="0" w:space="0" w:color="auto"/>
                                                <w:bottom w:val="none" w:sz="0" w:space="0" w:color="auto"/>
                                                <w:right w:val="none" w:sz="0" w:space="0" w:color="auto"/>
                                              </w:divBdr>
                                            </w:div>
                                            <w:div w:id="632096452">
                                              <w:marLeft w:val="0"/>
                                              <w:marRight w:val="0"/>
                                              <w:marTop w:val="0"/>
                                              <w:marBottom w:val="0"/>
                                              <w:divBdr>
                                                <w:top w:val="none" w:sz="0" w:space="0" w:color="auto"/>
                                                <w:left w:val="none" w:sz="0" w:space="0" w:color="auto"/>
                                                <w:bottom w:val="none" w:sz="0" w:space="0" w:color="auto"/>
                                                <w:right w:val="none" w:sz="0" w:space="0" w:color="auto"/>
                                              </w:divBdr>
                                              <w:divsChild>
                                                <w:div w:id="2118475393">
                                                  <w:marLeft w:val="0"/>
                                                  <w:marRight w:val="0"/>
                                                  <w:marTop w:val="0"/>
                                                  <w:marBottom w:val="0"/>
                                                  <w:divBdr>
                                                    <w:top w:val="none" w:sz="0" w:space="0" w:color="auto"/>
                                                    <w:left w:val="none" w:sz="0" w:space="0" w:color="auto"/>
                                                    <w:bottom w:val="none" w:sz="0" w:space="0" w:color="auto"/>
                                                    <w:right w:val="none" w:sz="0" w:space="0" w:color="auto"/>
                                                  </w:divBdr>
                                                </w:div>
                                                <w:div w:id="2137528536">
                                                  <w:marLeft w:val="0"/>
                                                  <w:marRight w:val="0"/>
                                                  <w:marTop w:val="0"/>
                                                  <w:marBottom w:val="0"/>
                                                  <w:divBdr>
                                                    <w:top w:val="none" w:sz="0" w:space="0" w:color="auto"/>
                                                    <w:left w:val="none" w:sz="0" w:space="0" w:color="auto"/>
                                                    <w:bottom w:val="none" w:sz="0" w:space="0" w:color="auto"/>
                                                    <w:right w:val="none" w:sz="0" w:space="0" w:color="auto"/>
                                                  </w:divBdr>
                                                  <w:divsChild>
                                                    <w:div w:id="764346728">
                                                      <w:marLeft w:val="0"/>
                                                      <w:marRight w:val="0"/>
                                                      <w:marTop w:val="0"/>
                                                      <w:marBottom w:val="0"/>
                                                      <w:divBdr>
                                                        <w:top w:val="none" w:sz="0" w:space="0" w:color="auto"/>
                                                        <w:left w:val="none" w:sz="0" w:space="0" w:color="auto"/>
                                                        <w:bottom w:val="none" w:sz="0" w:space="0" w:color="auto"/>
                                                        <w:right w:val="none" w:sz="0" w:space="0" w:color="auto"/>
                                                      </w:divBdr>
                                                    </w:div>
                                                    <w:div w:id="1897005589">
                                                      <w:marLeft w:val="0"/>
                                                      <w:marRight w:val="0"/>
                                                      <w:marTop w:val="0"/>
                                                      <w:marBottom w:val="0"/>
                                                      <w:divBdr>
                                                        <w:top w:val="none" w:sz="0" w:space="0" w:color="auto"/>
                                                        <w:left w:val="none" w:sz="0" w:space="0" w:color="auto"/>
                                                        <w:bottom w:val="none" w:sz="0" w:space="0" w:color="auto"/>
                                                        <w:right w:val="none" w:sz="0" w:space="0" w:color="auto"/>
                                                      </w:divBdr>
                                                    </w:div>
                                                    <w:div w:id="1794057390">
                                                      <w:marLeft w:val="0"/>
                                                      <w:marRight w:val="0"/>
                                                      <w:marTop w:val="0"/>
                                                      <w:marBottom w:val="0"/>
                                                      <w:divBdr>
                                                        <w:top w:val="none" w:sz="0" w:space="0" w:color="auto"/>
                                                        <w:left w:val="none" w:sz="0" w:space="0" w:color="auto"/>
                                                        <w:bottom w:val="none" w:sz="0" w:space="0" w:color="auto"/>
                                                        <w:right w:val="none" w:sz="0" w:space="0" w:color="auto"/>
                                                      </w:divBdr>
                                                    </w:div>
                                                    <w:div w:id="7154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882315">
                                  <w:marLeft w:val="0"/>
                                  <w:marRight w:val="0"/>
                                  <w:marTop w:val="0"/>
                                  <w:marBottom w:val="432"/>
                                  <w:divBdr>
                                    <w:top w:val="none" w:sz="0" w:space="0" w:color="auto"/>
                                    <w:left w:val="none" w:sz="0" w:space="0" w:color="auto"/>
                                    <w:bottom w:val="none" w:sz="0" w:space="0" w:color="auto"/>
                                    <w:right w:val="none" w:sz="0" w:space="0" w:color="auto"/>
                                  </w:divBdr>
                                  <w:divsChild>
                                    <w:div w:id="2112892576">
                                      <w:marLeft w:val="0"/>
                                      <w:marRight w:val="0"/>
                                      <w:marTop w:val="0"/>
                                      <w:marBottom w:val="0"/>
                                      <w:divBdr>
                                        <w:top w:val="none" w:sz="0" w:space="0" w:color="auto"/>
                                        <w:left w:val="none" w:sz="0" w:space="0" w:color="auto"/>
                                        <w:bottom w:val="none" w:sz="0" w:space="0" w:color="auto"/>
                                        <w:right w:val="none" w:sz="0" w:space="0" w:color="auto"/>
                                      </w:divBdr>
                                      <w:divsChild>
                                        <w:div w:id="417365616">
                                          <w:marLeft w:val="0"/>
                                          <w:marRight w:val="0"/>
                                          <w:marTop w:val="0"/>
                                          <w:marBottom w:val="0"/>
                                          <w:divBdr>
                                            <w:top w:val="none" w:sz="0" w:space="0" w:color="auto"/>
                                            <w:left w:val="none" w:sz="0" w:space="0" w:color="auto"/>
                                            <w:bottom w:val="none" w:sz="0" w:space="0" w:color="auto"/>
                                            <w:right w:val="none" w:sz="0" w:space="0" w:color="auto"/>
                                          </w:divBdr>
                                        </w:div>
                                        <w:div w:id="1041201723">
                                          <w:marLeft w:val="0"/>
                                          <w:marRight w:val="0"/>
                                          <w:marTop w:val="0"/>
                                          <w:marBottom w:val="0"/>
                                          <w:divBdr>
                                            <w:top w:val="none" w:sz="0" w:space="0" w:color="auto"/>
                                            <w:left w:val="none" w:sz="0" w:space="0" w:color="auto"/>
                                            <w:bottom w:val="none" w:sz="0" w:space="0" w:color="auto"/>
                                            <w:right w:val="none" w:sz="0" w:space="0" w:color="auto"/>
                                          </w:divBdr>
                                        </w:div>
                                        <w:div w:id="1359964834">
                                          <w:marLeft w:val="0"/>
                                          <w:marRight w:val="0"/>
                                          <w:marTop w:val="0"/>
                                          <w:marBottom w:val="0"/>
                                          <w:divBdr>
                                            <w:top w:val="none" w:sz="0" w:space="0" w:color="auto"/>
                                            <w:left w:val="none" w:sz="0" w:space="0" w:color="auto"/>
                                            <w:bottom w:val="none" w:sz="0" w:space="0" w:color="auto"/>
                                            <w:right w:val="none" w:sz="0" w:space="0" w:color="auto"/>
                                          </w:divBdr>
                                        </w:div>
                                      </w:divsChild>
                                    </w:div>
                                    <w:div w:id="512842867">
                                      <w:marLeft w:val="0"/>
                                      <w:marRight w:val="0"/>
                                      <w:marTop w:val="0"/>
                                      <w:marBottom w:val="0"/>
                                      <w:divBdr>
                                        <w:top w:val="none" w:sz="0" w:space="0" w:color="auto"/>
                                        <w:left w:val="none" w:sz="0" w:space="0" w:color="auto"/>
                                        <w:bottom w:val="none" w:sz="0" w:space="0" w:color="auto"/>
                                        <w:right w:val="none" w:sz="0" w:space="0" w:color="auto"/>
                                      </w:divBdr>
                                      <w:divsChild>
                                        <w:div w:id="1627857266">
                                          <w:marLeft w:val="0"/>
                                          <w:marRight w:val="0"/>
                                          <w:marTop w:val="0"/>
                                          <w:marBottom w:val="0"/>
                                          <w:divBdr>
                                            <w:top w:val="none" w:sz="0" w:space="0" w:color="auto"/>
                                            <w:left w:val="none" w:sz="0" w:space="0" w:color="auto"/>
                                            <w:bottom w:val="none" w:sz="0" w:space="0" w:color="auto"/>
                                            <w:right w:val="none" w:sz="0" w:space="0" w:color="auto"/>
                                          </w:divBdr>
                                          <w:divsChild>
                                            <w:div w:id="1047026691">
                                              <w:marLeft w:val="0"/>
                                              <w:marRight w:val="0"/>
                                              <w:marTop w:val="0"/>
                                              <w:marBottom w:val="0"/>
                                              <w:divBdr>
                                                <w:top w:val="none" w:sz="0" w:space="0" w:color="auto"/>
                                                <w:left w:val="none" w:sz="0" w:space="0" w:color="auto"/>
                                                <w:bottom w:val="none" w:sz="0" w:space="0" w:color="auto"/>
                                                <w:right w:val="none" w:sz="0" w:space="0" w:color="auto"/>
                                              </w:divBdr>
                                            </w:div>
                                            <w:div w:id="2103646749">
                                              <w:marLeft w:val="0"/>
                                              <w:marRight w:val="0"/>
                                              <w:marTop w:val="0"/>
                                              <w:marBottom w:val="0"/>
                                              <w:divBdr>
                                                <w:top w:val="none" w:sz="0" w:space="0" w:color="auto"/>
                                                <w:left w:val="none" w:sz="0" w:space="0" w:color="auto"/>
                                                <w:bottom w:val="none" w:sz="0" w:space="0" w:color="auto"/>
                                                <w:right w:val="none" w:sz="0" w:space="0" w:color="auto"/>
                                              </w:divBdr>
                                              <w:divsChild>
                                                <w:div w:id="2029090730">
                                                  <w:marLeft w:val="0"/>
                                                  <w:marRight w:val="0"/>
                                                  <w:marTop w:val="0"/>
                                                  <w:marBottom w:val="0"/>
                                                  <w:divBdr>
                                                    <w:top w:val="none" w:sz="0" w:space="0" w:color="auto"/>
                                                    <w:left w:val="none" w:sz="0" w:space="0" w:color="auto"/>
                                                    <w:bottom w:val="none" w:sz="0" w:space="0" w:color="auto"/>
                                                    <w:right w:val="none" w:sz="0" w:space="0" w:color="auto"/>
                                                  </w:divBdr>
                                                </w:div>
                                                <w:div w:id="600726978">
                                                  <w:marLeft w:val="0"/>
                                                  <w:marRight w:val="0"/>
                                                  <w:marTop w:val="0"/>
                                                  <w:marBottom w:val="0"/>
                                                  <w:divBdr>
                                                    <w:top w:val="none" w:sz="0" w:space="0" w:color="auto"/>
                                                    <w:left w:val="none" w:sz="0" w:space="0" w:color="auto"/>
                                                    <w:bottom w:val="none" w:sz="0" w:space="0" w:color="auto"/>
                                                    <w:right w:val="none" w:sz="0" w:space="0" w:color="auto"/>
                                                  </w:divBdr>
                                                  <w:divsChild>
                                                    <w:div w:id="1490753914">
                                                      <w:marLeft w:val="0"/>
                                                      <w:marRight w:val="0"/>
                                                      <w:marTop w:val="0"/>
                                                      <w:marBottom w:val="0"/>
                                                      <w:divBdr>
                                                        <w:top w:val="none" w:sz="0" w:space="0" w:color="auto"/>
                                                        <w:left w:val="none" w:sz="0" w:space="0" w:color="auto"/>
                                                        <w:bottom w:val="none" w:sz="0" w:space="0" w:color="auto"/>
                                                        <w:right w:val="none" w:sz="0" w:space="0" w:color="auto"/>
                                                      </w:divBdr>
                                                    </w:div>
                                                    <w:div w:id="1909656382">
                                                      <w:marLeft w:val="0"/>
                                                      <w:marRight w:val="0"/>
                                                      <w:marTop w:val="0"/>
                                                      <w:marBottom w:val="0"/>
                                                      <w:divBdr>
                                                        <w:top w:val="none" w:sz="0" w:space="0" w:color="auto"/>
                                                        <w:left w:val="none" w:sz="0" w:space="0" w:color="auto"/>
                                                        <w:bottom w:val="none" w:sz="0" w:space="0" w:color="auto"/>
                                                        <w:right w:val="none" w:sz="0" w:space="0" w:color="auto"/>
                                                      </w:divBdr>
                                                    </w:div>
                                                    <w:div w:id="1315573472">
                                                      <w:marLeft w:val="0"/>
                                                      <w:marRight w:val="0"/>
                                                      <w:marTop w:val="0"/>
                                                      <w:marBottom w:val="0"/>
                                                      <w:divBdr>
                                                        <w:top w:val="none" w:sz="0" w:space="0" w:color="auto"/>
                                                        <w:left w:val="none" w:sz="0" w:space="0" w:color="auto"/>
                                                        <w:bottom w:val="none" w:sz="0" w:space="0" w:color="auto"/>
                                                        <w:right w:val="none" w:sz="0" w:space="0" w:color="auto"/>
                                                      </w:divBdr>
                                                    </w:div>
                                                    <w:div w:id="64181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609337">
                                  <w:marLeft w:val="0"/>
                                  <w:marRight w:val="0"/>
                                  <w:marTop w:val="0"/>
                                  <w:marBottom w:val="432"/>
                                  <w:divBdr>
                                    <w:top w:val="none" w:sz="0" w:space="0" w:color="auto"/>
                                    <w:left w:val="none" w:sz="0" w:space="0" w:color="auto"/>
                                    <w:bottom w:val="none" w:sz="0" w:space="0" w:color="auto"/>
                                    <w:right w:val="none" w:sz="0" w:space="0" w:color="auto"/>
                                  </w:divBdr>
                                  <w:divsChild>
                                    <w:div w:id="1495999117">
                                      <w:marLeft w:val="0"/>
                                      <w:marRight w:val="0"/>
                                      <w:marTop w:val="0"/>
                                      <w:marBottom w:val="0"/>
                                      <w:divBdr>
                                        <w:top w:val="none" w:sz="0" w:space="0" w:color="auto"/>
                                        <w:left w:val="none" w:sz="0" w:space="0" w:color="auto"/>
                                        <w:bottom w:val="none" w:sz="0" w:space="0" w:color="auto"/>
                                        <w:right w:val="none" w:sz="0" w:space="0" w:color="auto"/>
                                      </w:divBdr>
                                      <w:divsChild>
                                        <w:div w:id="1900506890">
                                          <w:marLeft w:val="0"/>
                                          <w:marRight w:val="0"/>
                                          <w:marTop w:val="0"/>
                                          <w:marBottom w:val="0"/>
                                          <w:divBdr>
                                            <w:top w:val="none" w:sz="0" w:space="0" w:color="auto"/>
                                            <w:left w:val="none" w:sz="0" w:space="0" w:color="auto"/>
                                            <w:bottom w:val="none" w:sz="0" w:space="0" w:color="auto"/>
                                            <w:right w:val="none" w:sz="0" w:space="0" w:color="auto"/>
                                          </w:divBdr>
                                        </w:div>
                                        <w:div w:id="1984695529">
                                          <w:marLeft w:val="0"/>
                                          <w:marRight w:val="0"/>
                                          <w:marTop w:val="0"/>
                                          <w:marBottom w:val="0"/>
                                          <w:divBdr>
                                            <w:top w:val="none" w:sz="0" w:space="0" w:color="auto"/>
                                            <w:left w:val="none" w:sz="0" w:space="0" w:color="auto"/>
                                            <w:bottom w:val="none" w:sz="0" w:space="0" w:color="auto"/>
                                            <w:right w:val="none" w:sz="0" w:space="0" w:color="auto"/>
                                          </w:divBdr>
                                        </w:div>
                                        <w:div w:id="1235318841">
                                          <w:marLeft w:val="0"/>
                                          <w:marRight w:val="0"/>
                                          <w:marTop w:val="0"/>
                                          <w:marBottom w:val="0"/>
                                          <w:divBdr>
                                            <w:top w:val="none" w:sz="0" w:space="0" w:color="auto"/>
                                            <w:left w:val="none" w:sz="0" w:space="0" w:color="auto"/>
                                            <w:bottom w:val="none" w:sz="0" w:space="0" w:color="auto"/>
                                            <w:right w:val="none" w:sz="0" w:space="0" w:color="auto"/>
                                          </w:divBdr>
                                        </w:div>
                                      </w:divsChild>
                                    </w:div>
                                    <w:div w:id="1878470181">
                                      <w:marLeft w:val="0"/>
                                      <w:marRight w:val="0"/>
                                      <w:marTop w:val="0"/>
                                      <w:marBottom w:val="0"/>
                                      <w:divBdr>
                                        <w:top w:val="none" w:sz="0" w:space="0" w:color="auto"/>
                                        <w:left w:val="none" w:sz="0" w:space="0" w:color="auto"/>
                                        <w:bottom w:val="none" w:sz="0" w:space="0" w:color="auto"/>
                                        <w:right w:val="none" w:sz="0" w:space="0" w:color="auto"/>
                                      </w:divBdr>
                                      <w:divsChild>
                                        <w:div w:id="1336416584">
                                          <w:marLeft w:val="0"/>
                                          <w:marRight w:val="0"/>
                                          <w:marTop w:val="0"/>
                                          <w:marBottom w:val="0"/>
                                          <w:divBdr>
                                            <w:top w:val="none" w:sz="0" w:space="0" w:color="auto"/>
                                            <w:left w:val="none" w:sz="0" w:space="0" w:color="auto"/>
                                            <w:bottom w:val="none" w:sz="0" w:space="0" w:color="auto"/>
                                            <w:right w:val="none" w:sz="0" w:space="0" w:color="auto"/>
                                          </w:divBdr>
                                          <w:divsChild>
                                            <w:div w:id="299696973">
                                              <w:marLeft w:val="0"/>
                                              <w:marRight w:val="0"/>
                                              <w:marTop w:val="0"/>
                                              <w:marBottom w:val="0"/>
                                              <w:divBdr>
                                                <w:top w:val="none" w:sz="0" w:space="0" w:color="auto"/>
                                                <w:left w:val="none" w:sz="0" w:space="0" w:color="auto"/>
                                                <w:bottom w:val="none" w:sz="0" w:space="0" w:color="auto"/>
                                                <w:right w:val="none" w:sz="0" w:space="0" w:color="auto"/>
                                              </w:divBdr>
                                            </w:div>
                                            <w:div w:id="983892163">
                                              <w:marLeft w:val="0"/>
                                              <w:marRight w:val="0"/>
                                              <w:marTop w:val="0"/>
                                              <w:marBottom w:val="0"/>
                                              <w:divBdr>
                                                <w:top w:val="none" w:sz="0" w:space="0" w:color="auto"/>
                                                <w:left w:val="none" w:sz="0" w:space="0" w:color="auto"/>
                                                <w:bottom w:val="none" w:sz="0" w:space="0" w:color="auto"/>
                                                <w:right w:val="none" w:sz="0" w:space="0" w:color="auto"/>
                                              </w:divBdr>
                                              <w:divsChild>
                                                <w:div w:id="738942144">
                                                  <w:marLeft w:val="0"/>
                                                  <w:marRight w:val="0"/>
                                                  <w:marTop w:val="0"/>
                                                  <w:marBottom w:val="0"/>
                                                  <w:divBdr>
                                                    <w:top w:val="none" w:sz="0" w:space="0" w:color="auto"/>
                                                    <w:left w:val="none" w:sz="0" w:space="0" w:color="auto"/>
                                                    <w:bottom w:val="none" w:sz="0" w:space="0" w:color="auto"/>
                                                    <w:right w:val="none" w:sz="0" w:space="0" w:color="auto"/>
                                                  </w:divBdr>
                                                </w:div>
                                                <w:div w:id="879049320">
                                                  <w:marLeft w:val="0"/>
                                                  <w:marRight w:val="0"/>
                                                  <w:marTop w:val="0"/>
                                                  <w:marBottom w:val="0"/>
                                                  <w:divBdr>
                                                    <w:top w:val="none" w:sz="0" w:space="0" w:color="auto"/>
                                                    <w:left w:val="none" w:sz="0" w:space="0" w:color="auto"/>
                                                    <w:bottom w:val="none" w:sz="0" w:space="0" w:color="auto"/>
                                                    <w:right w:val="none" w:sz="0" w:space="0" w:color="auto"/>
                                                  </w:divBdr>
                                                  <w:divsChild>
                                                    <w:div w:id="1679961293">
                                                      <w:marLeft w:val="0"/>
                                                      <w:marRight w:val="0"/>
                                                      <w:marTop w:val="0"/>
                                                      <w:marBottom w:val="0"/>
                                                      <w:divBdr>
                                                        <w:top w:val="none" w:sz="0" w:space="0" w:color="auto"/>
                                                        <w:left w:val="none" w:sz="0" w:space="0" w:color="auto"/>
                                                        <w:bottom w:val="none" w:sz="0" w:space="0" w:color="auto"/>
                                                        <w:right w:val="none" w:sz="0" w:space="0" w:color="auto"/>
                                                      </w:divBdr>
                                                    </w:div>
                                                    <w:div w:id="1533834995">
                                                      <w:marLeft w:val="0"/>
                                                      <w:marRight w:val="0"/>
                                                      <w:marTop w:val="0"/>
                                                      <w:marBottom w:val="0"/>
                                                      <w:divBdr>
                                                        <w:top w:val="none" w:sz="0" w:space="0" w:color="auto"/>
                                                        <w:left w:val="none" w:sz="0" w:space="0" w:color="auto"/>
                                                        <w:bottom w:val="none" w:sz="0" w:space="0" w:color="auto"/>
                                                        <w:right w:val="none" w:sz="0" w:space="0" w:color="auto"/>
                                                      </w:divBdr>
                                                    </w:div>
                                                    <w:div w:id="1921527102">
                                                      <w:marLeft w:val="0"/>
                                                      <w:marRight w:val="0"/>
                                                      <w:marTop w:val="0"/>
                                                      <w:marBottom w:val="0"/>
                                                      <w:divBdr>
                                                        <w:top w:val="none" w:sz="0" w:space="0" w:color="auto"/>
                                                        <w:left w:val="none" w:sz="0" w:space="0" w:color="auto"/>
                                                        <w:bottom w:val="none" w:sz="0" w:space="0" w:color="auto"/>
                                                        <w:right w:val="none" w:sz="0" w:space="0" w:color="auto"/>
                                                      </w:divBdr>
                                                    </w:div>
                                                    <w:div w:id="111714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384763">
                                  <w:marLeft w:val="0"/>
                                  <w:marRight w:val="0"/>
                                  <w:marTop w:val="0"/>
                                  <w:marBottom w:val="432"/>
                                  <w:divBdr>
                                    <w:top w:val="none" w:sz="0" w:space="0" w:color="auto"/>
                                    <w:left w:val="none" w:sz="0" w:space="0" w:color="auto"/>
                                    <w:bottom w:val="none" w:sz="0" w:space="0" w:color="auto"/>
                                    <w:right w:val="none" w:sz="0" w:space="0" w:color="auto"/>
                                  </w:divBdr>
                                  <w:divsChild>
                                    <w:div w:id="343288763">
                                      <w:marLeft w:val="0"/>
                                      <w:marRight w:val="0"/>
                                      <w:marTop w:val="0"/>
                                      <w:marBottom w:val="0"/>
                                      <w:divBdr>
                                        <w:top w:val="none" w:sz="0" w:space="0" w:color="auto"/>
                                        <w:left w:val="none" w:sz="0" w:space="0" w:color="auto"/>
                                        <w:bottom w:val="none" w:sz="0" w:space="0" w:color="auto"/>
                                        <w:right w:val="none" w:sz="0" w:space="0" w:color="auto"/>
                                      </w:divBdr>
                                      <w:divsChild>
                                        <w:div w:id="402797270">
                                          <w:marLeft w:val="0"/>
                                          <w:marRight w:val="0"/>
                                          <w:marTop w:val="0"/>
                                          <w:marBottom w:val="0"/>
                                          <w:divBdr>
                                            <w:top w:val="none" w:sz="0" w:space="0" w:color="auto"/>
                                            <w:left w:val="none" w:sz="0" w:space="0" w:color="auto"/>
                                            <w:bottom w:val="none" w:sz="0" w:space="0" w:color="auto"/>
                                            <w:right w:val="none" w:sz="0" w:space="0" w:color="auto"/>
                                          </w:divBdr>
                                        </w:div>
                                        <w:div w:id="1441074284">
                                          <w:marLeft w:val="0"/>
                                          <w:marRight w:val="0"/>
                                          <w:marTop w:val="0"/>
                                          <w:marBottom w:val="0"/>
                                          <w:divBdr>
                                            <w:top w:val="none" w:sz="0" w:space="0" w:color="auto"/>
                                            <w:left w:val="none" w:sz="0" w:space="0" w:color="auto"/>
                                            <w:bottom w:val="none" w:sz="0" w:space="0" w:color="auto"/>
                                            <w:right w:val="none" w:sz="0" w:space="0" w:color="auto"/>
                                          </w:divBdr>
                                        </w:div>
                                        <w:div w:id="641816132">
                                          <w:marLeft w:val="0"/>
                                          <w:marRight w:val="0"/>
                                          <w:marTop w:val="0"/>
                                          <w:marBottom w:val="0"/>
                                          <w:divBdr>
                                            <w:top w:val="none" w:sz="0" w:space="0" w:color="auto"/>
                                            <w:left w:val="none" w:sz="0" w:space="0" w:color="auto"/>
                                            <w:bottom w:val="none" w:sz="0" w:space="0" w:color="auto"/>
                                            <w:right w:val="none" w:sz="0" w:space="0" w:color="auto"/>
                                          </w:divBdr>
                                        </w:div>
                                      </w:divsChild>
                                    </w:div>
                                    <w:div w:id="119299329">
                                      <w:marLeft w:val="0"/>
                                      <w:marRight w:val="0"/>
                                      <w:marTop w:val="0"/>
                                      <w:marBottom w:val="0"/>
                                      <w:divBdr>
                                        <w:top w:val="none" w:sz="0" w:space="0" w:color="auto"/>
                                        <w:left w:val="none" w:sz="0" w:space="0" w:color="auto"/>
                                        <w:bottom w:val="none" w:sz="0" w:space="0" w:color="auto"/>
                                        <w:right w:val="none" w:sz="0" w:space="0" w:color="auto"/>
                                      </w:divBdr>
                                      <w:divsChild>
                                        <w:div w:id="2030641044">
                                          <w:marLeft w:val="0"/>
                                          <w:marRight w:val="0"/>
                                          <w:marTop w:val="0"/>
                                          <w:marBottom w:val="0"/>
                                          <w:divBdr>
                                            <w:top w:val="none" w:sz="0" w:space="0" w:color="auto"/>
                                            <w:left w:val="none" w:sz="0" w:space="0" w:color="auto"/>
                                            <w:bottom w:val="none" w:sz="0" w:space="0" w:color="auto"/>
                                            <w:right w:val="none" w:sz="0" w:space="0" w:color="auto"/>
                                          </w:divBdr>
                                          <w:divsChild>
                                            <w:div w:id="1117485195">
                                              <w:marLeft w:val="0"/>
                                              <w:marRight w:val="0"/>
                                              <w:marTop w:val="0"/>
                                              <w:marBottom w:val="0"/>
                                              <w:divBdr>
                                                <w:top w:val="none" w:sz="0" w:space="0" w:color="auto"/>
                                                <w:left w:val="none" w:sz="0" w:space="0" w:color="auto"/>
                                                <w:bottom w:val="none" w:sz="0" w:space="0" w:color="auto"/>
                                                <w:right w:val="none" w:sz="0" w:space="0" w:color="auto"/>
                                              </w:divBdr>
                                            </w:div>
                                            <w:div w:id="807356874">
                                              <w:marLeft w:val="0"/>
                                              <w:marRight w:val="0"/>
                                              <w:marTop w:val="0"/>
                                              <w:marBottom w:val="0"/>
                                              <w:divBdr>
                                                <w:top w:val="none" w:sz="0" w:space="0" w:color="auto"/>
                                                <w:left w:val="none" w:sz="0" w:space="0" w:color="auto"/>
                                                <w:bottom w:val="none" w:sz="0" w:space="0" w:color="auto"/>
                                                <w:right w:val="none" w:sz="0" w:space="0" w:color="auto"/>
                                              </w:divBdr>
                                              <w:divsChild>
                                                <w:div w:id="201983173">
                                                  <w:marLeft w:val="0"/>
                                                  <w:marRight w:val="0"/>
                                                  <w:marTop w:val="0"/>
                                                  <w:marBottom w:val="0"/>
                                                  <w:divBdr>
                                                    <w:top w:val="none" w:sz="0" w:space="0" w:color="auto"/>
                                                    <w:left w:val="none" w:sz="0" w:space="0" w:color="auto"/>
                                                    <w:bottom w:val="none" w:sz="0" w:space="0" w:color="auto"/>
                                                    <w:right w:val="none" w:sz="0" w:space="0" w:color="auto"/>
                                                  </w:divBdr>
                                                </w:div>
                                                <w:div w:id="1019812530">
                                                  <w:marLeft w:val="0"/>
                                                  <w:marRight w:val="0"/>
                                                  <w:marTop w:val="0"/>
                                                  <w:marBottom w:val="0"/>
                                                  <w:divBdr>
                                                    <w:top w:val="none" w:sz="0" w:space="0" w:color="auto"/>
                                                    <w:left w:val="none" w:sz="0" w:space="0" w:color="auto"/>
                                                    <w:bottom w:val="none" w:sz="0" w:space="0" w:color="auto"/>
                                                    <w:right w:val="none" w:sz="0" w:space="0" w:color="auto"/>
                                                  </w:divBdr>
                                                  <w:divsChild>
                                                    <w:div w:id="2065253741">
                                                      <w:marLeft w:val="0"/>
                                                      <w:marRight w:val="0"/>
                                                      <w:marTop w:val="0"/>
                                                      <w:marBottom w:val="0"/>
                                                      <w:divBdr>
                                                        <w:top w:val="none" w:sz="0" w:space="0" w:color="auto"/>
                                                        <w:left w:val="none" w:sz="0" w:space="0" w:color="auto"/>
                                                        <w:bottom w:val="none" w:sz="0" w:space="0" w:color="auto"/>
                                                        <w:right w:val="none" w:sz="0" w:space="0" w:color="auto"/>
                                                      </w:divBdr>
                                                    </w:div>
                                                    <w:div w:id="158011462">
                                                      <w:marLeft w:val="0"/>
                                                      <w:marRight w:val="0"/>
                                                      <w:marTop w:val="0"/>
                                                      <w:marBottom w:val="0"/>
                                                      <w:divBdr>
                                                        <w:top w:val="none" w:sz="0" w:space="0" w:color="auto"/>
                                                        <w:left w:val="none" w:sz="0" w:space="0" w:color="auto"/>
                                                        <w:bottom w:val="none" w:sz="0" w:space="0" w:color="auto"/>
                                                        <w:right w:val="none" w:sz="0" w:space="0" w:color="auto"/>
                                                      </w:divBdr>
                                                    </w:div>
                                                    <w:div w:id="1648431854">
                                                      <w:marLeft w:val="0"/>
                                                      <w:marRight w:val="0"/>
                                                      <w:marTop w:val="0"/>
                                                      <w:marBottom w:val="0"/>
                                                      <w:divBdr>
                                                        <w:top w:val="none" w:sz="0" w:space="0" w:color="auto"/>
                                                        <w:left w:val="none" w:sz="0" w:space="0" w:color="auto"/>
                                                        <w:bottom w:val="none" w:sz="0" w:space="0" w:color="auto"/>
                                                        <w:right w:val="none" w:sz="0" w:space="0" w:color="auto"/>
                                                      </w:divBdr>
                                                    </w:div>
                                                    <w:div w:id="142903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606913">
                                  <w:marLeft w:val="0"/>
                                  <w:marRight w:val="0"/>
                                  <w:marTop w:val="0"/>
                                  <w:marBottom w:val="432"/>
                                  <w:divBdr>
                                    <w:top w:val="none" w:sz="0" w:space="0" w:color="auto"/>
                                    <w:left w:val="none" w:sz="0" w:space="0" w:color="auto"/>
                                    <w:bottom w:val="none" w:sz="0" w:space="0" w:color="auto"/>
                                    <w:right w:val="none" w:sz="0" w:space="0" w:color="auto"/>
                                  </w:divBdr>
                                  <w:divsChild>
                                    <w:div w:id="1508709979">
                                      <w:marLeft w:val="0"/>
                                      <w:marRight w:val="0"/>
                                      <w:marTop w:val="0"/>
                                      <w:marBottom w:val="0"/>
                                      <w:divBdr>
                                        <w:top w:val="none" w:sz="0" w:space="0" w:color="auto"/>
                                        <w:left w:val="none" w:sz="0" w:space="0" w:color="auto"/>
                                        <w:bottom w:val="none" w:sz="0" w:space="0" w:color="auto"/>
                                        <w:right w:val="none" w:sz="0" w:space="0" w:color="auto"/>
                                      </w:divBdr>
                                      <w:divsChild>
                                        <w:div w:id="1859587798">
                                          <w:marLeft w:val="0"/>
                                          <w:marRight w:val="0"/>
                                          <w:marTop w:val="0"/>
                                          <w:marBottom w:val="0"/>
                                          <w:divBdr>
                                            <w:top w:val="none" w:sz="0" w:space="0" w:color="auto"/>
                                            <w:left w:val="none" w:sz="0" w:space="0" w:color="auto"/>
                                            <w:bottom w:val="none" w:sz="0" w:space="0" w:color="auto"/>
                                            <w:right w:val="none" w:sz="0" w:space="0" w:color="auto"/>
                                          </w:divBdr>
                                        </w:div>
                                        <w:div w:id="882593616">
                                          <w:marLeft w:val="0"/>
                                          <w:marRight w:val="0"/>
                                          <w:marTop w:val="0"/>
                                          <w:marBottom w:val="0"/>
                                          <w:divBdr>
                                            <w:top w:val="none" w:sz="0" w:space="0" w:color="auto"/>
                                            <w:left w:val="none" w:sz="0" w:space="0" w:color="auto"/>
                                            <w:bottom w:val="none" w:sz="0" w:space="0" w:color="auto"/>
                                            <w:right w:val="none" w:sz="0" w:space="0" w:color="auto"/>
                                          </w:divBdr>
                                        </w:div>
                                        <w:div w:id="1221669287">
                                          <w:marLeft w:val="0"/>
                                          <w:marRight w:val="0"/>
                                          <w:marTop w:val="0"/>
                                          <w:marBottom w:val="0"/>
                                          <w:divBdr>
                                            <w:top w:val="none" w:sz="0" w:space="0" w:color="auto"/>
                                            <w:left w:val="none" w:sz="0" w:space="0" w:color="auto"/>
                                            <w:bottom w:val="none" w:sz="0" w:space="0" w:color="auto"/>
                                            <w:right w:val="none" w:sz="0" w:space="0" w:color="auto"/>
                                          </w:divBdr>
                                        </w:div>
                                      </w:divsChild>
                                    </w:div>
                                    <w:div w:id="2131702605">
                                      <w:marLeft w:val="0"/>
                                      <w:marRight w:val="0"/>
                                      <w:marTop w:val="0"/>
                                      <w:marBottom w:val="0"/>
                                      <w:divBdr>
                                        <w:top w:val="none" w:sz="0" w:space="0" w:color="auto"/>
                                        <w:left w:val="none" w:sz="0" w:space="0" w:color="auto"/>
                                        <w:bottom w:val="none" w:sz="0" w:space="0" w:color="auto"/>
                                        <w:right w:val="none" w:sz="0" w:space="0" w:color="auto"/>
                                      </w:divBdr>
                                      <w:divsChild>
                                        <w:div w:id="2045593989">
                                          <w:marLeft w:val="0"/>
                                          <w:marRight w:val="0"/>
                                          <w:marTop w:val="0"/>
                                          <w:marBottom w:val="0"/>
                                          <w:divBdr>
                                            <w:top w:val="none" w:sz="0" w:space="0" w:color="auto"/>
                                            <w:left w:val="none" w:sz="0" w:space="0" w:color="auto"/>
                                            <w:bottom w:val="none" w:sz="0" w:space="0" w:color="auto"/>
                                            <w:right w:val="none" w:sz="0" w:space="0" w:color="auto"/>
                                          </w:divBdr>
                                          <w:divsChild>
                                            <w:div w:id="716928345">
                                              <w:marLeft w:val="0"/>
                                              <w:marRight w:val="0"/>
                                              <w:marTop w:val="0"/>
                                              <w:marBottom w:val="0"/>
                                              <w:divBdr>
                                                <w:top w:val="none" w:sz="0" w:space="0" w:color="auto"/>
                                                <w:left w:val="none" w:sz="0" w:space="0" w:color="auto"/>
                                                <w:bottom w:val="none" w:sz="0" w:space="0" w:color="auto"/>
                                                <w:right w:val="none" w:sz="0" w:space="0" w:color="auto"/>
                                              </w:divBdr>
                                            </w:div>
                                            <w:div w:id="1006781955">
                                              <w:marLeft w:val="0"/>
                                              <w:marRight w:val="0"/>
                                              <w:marTop w:val="0"/>
                                              <w:marBottom w:val="0"/>
                                              <w:divBdr>
                                                <w:top w:val="none" w:sz="0" w:space="0" w:color="auto"/>
                                                <w:left w:val="none" w:sz="0" w:space="0" w:color="auto"/>
                                                <w:bottom w:val="none" w:sz="0" w:space="0" w:color="auto"/>
                                                <w:right w:val="none" w:sz="0" w:space="0" w:color="auto"/>
                                              </w:divBdr>
                                              <w:divsChild>
                                                <w:div w:id="86773040">
                                                  <w:marLeft w:val="0"/>
                                                  <w:marRight w:val="0"/>
                                                  <w:marTop w:val="0"/>
                                                  <w:marBottom w:val="0"/>
                                                  <w:divBdr>
                                                    <w:top w:val="none" w:sz="0" w:space="0" w:color="auto"/>
                                                    <w:left w:val="none" w:sz="0" w:space="0" w:color="auto"/>
                                                    <w:bottom w:val="none" w:sz="0" w:space="0" w:color="auto"/>
                                                    <w:right w:val="none" w:sz="0" w:space="0" w:color="auto"/>
                                                  </w:divBdr>
                                                </w:div>
                                                <w:div w:id="1814372899">
                                                  <w:marLeft w:val="0"/>
                                                  <w:marRight w:val="0"/>
                                                  <w:marTop w:val="0"/>
                                                  <w:marBottom w:val="0"/>
                                                  <w:divBdr>
                                                    <w:top w:val="none" w:sz="0" w:space="0" w:color="auto"/>
                                                    <w:left w:val="none" w:sz="0" w:space="0" w:color="auto"/>
                                                    <w:bottom w:val="none" w:sz="0" w:space="0" w:color="auto"/>
                                                    <w:right w:val="none" w:sz="0" w:space="0" w:color="auto"/>
                                                  </w:divBdr>
                                                  <w:divsChild>
                                                    <w:div w:id="2023237571">
                                                      <w:marLeft w:val="0"/>
                                                      <w:marRight w:val="0"/>
                                                      <w:marTop w:val="0"/>
                                                      <w:marBottom w:val="0"/>
                                                      <w:divBdr>
                                                        <w:top w:val="none" w:sz="0" w:space="0" w:color="auto"/>
                                                        <w:left w:val="none" w:sz="0" w:space="0" w:color="auto"/>
                                                        <w:bottom w:val="none" w:sz="0" w:space="0" w:color="auto"/>
                                                        <w:right w:val="none" w:sz="0" w:space="0" w:color="auto"/>
                                                      </w:divBdr>
                                                    </w:div>
                                                    <w:div w:id="1936857957">
                                                      <w:marLeft w:val="0"/>
                                                      <w:marRight w:val="0"/>
                                                      <w:marTop w:val="0"/>
                                                      <w:marBottom w:val="0"/>
                                                      <w:divBdr>
                                                        <w:top w:val="none" w:sz="0" w:space="0" w:color="auto"/>
                                                        <w:left w:val="none" w:sz="0" w:space="0" w:color="auto"/>
                                                        <w:bottom w:val="none" w:sz="0" w:space="0" w:color="auto"/>
                                                        <w:right w:val="none" w:sz="0" w:space="0" w:color="auto"/>
                                                      </w:divBdr>
                                                    </w:div>
                                                    <w:div w:id="1983196986">
                                                      <w:marLeft w:val="0"/>
                                                      <w:marRight w:val="0"/>
                                                      <w:marTop w:val="0"/>
                                                      <w:marBottom w:val="0"/>
                                                      <w:divBdr>
                                                        <w:top w:val="none" w:sz="0" w:space="0" w:color="auto"/>
                                                        <w:left w:val="none" w:sz="0" w:space="0" w:color="auto"/>
                                                        <w:bottom w:val="none" w:sz="0" w:space="0" w:color="auto"/>
                                                        <w:right w:val="none" w:sz="0" w:space="0" w:color="auto"/>
                                                      </w:divBdr>
                                                    </w:div>
                                                    <w:div w:id="145359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863317">
                                  <w:marLeft w:val="0"/>
                                  <w:marRight w:val="0"/>
                                  <w:marTop w:val="0"/>
                                  <w:marBottom w:val="432"/>
                                  <w:divBdr>
                                    <w:top w:val="none" w:sz="0" w:space="0" w:color="auto"/>
                                    <w:left w:val="none" w:sz="0" w:space="0" w:color="auto"/>
                                    <w:bottom w:val="none" w:sz="0" w:space="0" w:color="auto"/>
                                    <w:right w:val="none" w:sz="0" w:space="0" w:color="auto"/>
                                  </w:divBdr>
                                  <w:divsChild>
                                    <w:div w:id="1677461119">
                                      <w:marLeft w:val="0"/>
                                      <w:marRight w:val="0"/>
                                      <w:marTop w:val="0"/>
                                      <w:marBottom w:val="0"/>
                                      <w:divBdr>
                                        <w:top w:val="none" w:sz="0" w:space="0" w:color="auto"/>
                                        <w:left w:val="none" w:sz="0" w:space="0" w:color="auto"/>
                                        <w:bottom w:val="none" w:sz="0" w:space="0" w:color="auto"/>
                                        <w:right w:val="none" w:sz="0" w:space="0" w:color="auto"/>
                                      </w:divBdr>
                                      <w:divsChild>
                                        <w:div w:id="2036885085">
                                          <w:marLeft w:val="0"/>
                                          <w:marRight w:val="0"/>
                                          <w:marTop w:val="0"/>
                                          <w:marBottom w:val="0"/>
                                          <w:divBdr>
                                            <w:top w:val="none" w:sz="0" w:space="0" w:color="auto"/>
                                            <w:left w:val="none" w:sz="0" w:space="0" w:color="auto"/>
                                            <w:bottom w:val="none" w:sz="0" w:space="0" w:color="auto"/>
                                            <w:right w:val="none" w:sz="0" w:space="0" w:color="auto"/>
                                          </w:divBdr>
                                        </w:div>
                                        <w:div w:id="899250592">
                                          <w:marLeft w:val="0"/>
                                          <w:marRight w:val="0"/>
                                          <w:marTop w:val="0"/>
                                          <w:marBottom w:val="0"/>
                                          <w:divBdr>
                                            <w:top w:val="none" w:sz="0" w:space="0" w:color="auto"/>
                                            <w:left w:val="none" w:sz="0" w:space="0" w:color="auto"/>
                                            <w:bottom w:val="none" w:sz="0" w:space="0" w:color="auto"/>
                                            <w:right w:val="none" w:sz="0" w:space="0" w:color="auto"/>
                                          </w:divBdr>
                                        </w:div>
                                        <w:div w:id="460416967">
                                          <w:marLeft w:val="0"/>
                                          <w:marRight w:val="0"/>
                                          <w:marTop w:val="0"/>
                                          <w:marBottom w:val="0"/>
                                          <w:divBdr>
                                            <w:top w:val="none" w:sz="0" w:space="0" w:color="auto"/>
                                            <w:left w:val="none" w:sz="0" w:space="0" w:color="auto"/>
                                            <w:bottom w:val="none" w:sz="0" w:space="0" w:color="auto"/>
                                            <w:right w:val="none" w:sz="0" w:space="0" w:color="auto"/>
                                          </w:divBdr>
                                        </w:div>
                                      </w:divsChild>
                                    </w:div>
                                    <w:div w:id="1616058810">
                                      <w:marLeft w:val="0"/>
                                      <w:marRight w:val="0"/>
                                      <w:marTop w:val="0"/>
                                      <w:marBottom w:val="0"/>
                                      <w:divBdr>
                                        <w:top w:val="none" w:sz="0" w:space="0" w:color="auto"/>
                                        <w:left w:val="none" w:sz="0" w:space="0" w:color="auto"/>
                                        <w:bottom w:val="none" w:sz="0" w:space="0" w:color="auto"/>
                                        <w:right w:val="none" w:sz="0" w:space="0" w:color="auto"/>
                                      </w:divBdr>
                                      <w:divsChild>
                                        <w:div w:id="1038161794">
                                          <w:marLeft w:val="0"/>
                                          <w:marRight w:val="0"/>
                                          <w:marTop w:val="0"/>
                                          <w:marBottom w:val="0"/>
                                          <w:divBdr>
                                            <w:top w:val="none" w:sz="0" w:space="0" w:color="auto"/>
                                            <w:left w:val="none" w:sz="0" w:space="0" w:color="auto"/>
                                            <w:bottom w:val="none" w:sz="0" w:space="0" w:color="auto"/>
                                            <w:right w:val="none" w:sz="0" w:space="0" w:color="auto"/>
                                          </w:divBdr>
                                          <w:divsChild>
                                            <w:div w:id="925654758">
                                              <w:marLeft w:val="0"/>
                                              <w:marRight w:val="0"/>
                                              <w:marTop w:val="0"/>
                                              <w:marBottom w:val="0"/>
                                              <w:divBdr>
                                                <w:top w:val="none" w:sz="0" w:space="0" w:color="auto"/>
                                                <w:left w:val="none" w:sz="0" w:space="0" w:color="auto"/>
                                                <w:bottom w:val="none" w:sz="0" w:space="0" w:color="auto"/>
                                                <w:right w:val="none" w:sz="0" w:space="0" w:color="auto"/>
                                              </w:divBdr>
                                            </w:div>
                                            <w:div w:id="1238445514">
                                              <w:marLeft w:val="0"/>
                                              <w:marRight w:val="0"/>
                                              <w:marTop w:val="0"/>
                                              <w:marBottom w:val="0"/>
                                              <w:divBdr>
                                                <w:top w:val="none" w:sz="0" w:space="0" w:color="auto"/>
                                                <w:left w:val="none" w:sz="0" w:space="0" w:color="auto"/>
                                                <w:bottom w:val="none" w:sz="0" w:space="0" w:color="auto"/>
                                                <w:right w:val="none" w:sz="0" w:space="0" w:color="auto"/>
                                              </w:divBdr>
                                              <w:divsChild>
                                                <w:div w:id="1379668530">
                                                  <w:marLeft w:val="0"/>
                                                  <w:marRight w:val="0"/>
                                                  <w:marTop w:val="0"/>
                                                  <w:marBottom w:val="0"/>
                                                  <w:divBdr>
                                                    <w:top w:val="none" w:sz="0" w:space="0" w:color="auto"/>
                                                    <w:left w:val="none" w:sz="0" w:space="0" w:color="auto"/>
                                                    <w:bottom w:val="none" w:sz="0" w:space="0" w:color="auto"/>
                                                    <w:right w:val="none" w:sz="0" w:space="0" w:color="auto"/>
                                                  </w:divBdr>
                                                </w:div>
                                                <w:div w:id="116490204">
                                                  <w:marLeft w:val="0"/>
                                                  <w:marRight w:val="0"/>
                                                  <w:marTop w:val="0"/>
                                                  <w:marBottom w:val="0"/>
                                                  <w:divBdr>
                                                    <w:top w:val="none" w:sz="0" w:space="0" w:color="auto"/>
                                                    <w:left w:val="none" w:sz="0" w:space="0" w:color="auto"/>
                                                    <w:bottom w:val="none" w:sz="0" w:space="0" w:color="auto"/>
                                                    <w:right w:val="none" w:sz="0" w:space="0" w:color="auto"/>
                                                  </w:divBdr>
                                                  <w:divsChild>
                                                    <w:div w:id="656688114">
                                                      <w:marLeft w:val="0"/>
                                                      <w:marRight w:val="0"/>
                                                      <w:marTop w:val="0"/>
                                                      <w:marBottom w:val="0"/>
                                                      <w:divBdr>
                                                        <w:top w:val="none" w:sz="0" w:space="0" w:color="auto"/>
                                                        <w:left w:val="none" w:sz="0" w:space="0" w:color="auto"/>
                                                        <w:bottom w:val="none" w:sz="0" w:space="0" w:color="auto"/>
                                                        <w:right w:val="none" w:sz="0" w:space="0" w:color="auto"/>
                                                      </w:divBdr>
                                                    </w:div>
                                                    <w:div w:id="1224564030">
                                                      <w:marLeft w:val="0"/>
                                                      <w:marRight w:val="0"/>
                                                      <w:marTop w:val="0"/>
                                                      <w:marBottom w:val="0"/>
                                                      <w:divBdr>
                                                        <w:top w:val="none" w:sz="0" w:space="0" w:color="auto"/>
                                                        <w:left w:val="none" w:sz="0" w:space="0" w:color="auto"/>
                                                        <w:bottom w:val="none" w:sz="0" w:space="0" w:color="auto"/>
                                                        <w:right w:val="none" w:sz="0" w:space="0" w:color="auto"/>
                                                      </w:divBdr>
                                                    </w:div>
                                                    <w:div w:id="921983573">
                                                      <w:marLeft w:val="0"/>
                                                      <w:marRight w:val="0"/>
                                                      <w:marTop w:val="0"/>
                                                      <w:marBottom w:val="0"/>
                                                      <w:divBdr>
                                                        <w:top w:val="none" w:sz="0" w:space="0" w:color="auto"/>
                                                        <w:left w:val="none" w:sz="0" w:space="0" w:color="auto"/>
                                                        <w:bottom w:val="none" w:sz="0" w:space="0" w:color="auto"/>
                                                        <w:right w:val="none" w:sz="0" w:space="0" w:color="auto"/>
                                                      </w:divBdr>
                                                    </w:div>
                                                    <w:div w:id="21397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276274">
                                  <w:marLeft w:val="0"/>
                                  <w:marRight w:val="0"/>
                                  <w:marTop w:val="0"/>
                                  <w:marBottom w:val="432"/>
                                  <w:divBdr>
                                    <w:top w:val="none" w:sz="0" w:space="0" w:color="auto"/>
                                    <w:left w:val="none" w:sz="0" w:space="0" w:color="auto"/>
                                    <w:bottom w:val="none" w:sz="0" w:space="0" w:color="auto"/>
                                    <w:right w:val="none" w:sz="0" w:space="0" w:color="auto"/>
                                  </w:divBdr>
                                  <w:divsChild>
                                    <w:div w:id="854073635">
                                      <w:marLeft w:val="0"/>
                                      <w:marRight w:val="0"/>
                                      <w:marTop w:val="0"/>
                                      <w:marBottom w:val="0"/>
                                      <w:divBdr>
                                        <w:top w:val="none" w:sz="0" w:space="0" w:color="auto"/>
                                        <w:left w:val="none" w:sz="0" w:space="0" w:color="auto"/>
                                        <w:bottom w:val="none" w:sz="0" w:space="0" w:color="auto"/>
                                        <w:right w:val="none" w:sz="0" w:space="0" w:color="auto"/>
                                      </w:divBdr>
                                      <w:divsChild>
                                        <w:div w:id="1860465166">
                                          <w:marLeft w:val="0"/>
                                          <w:marRight w:val="0"/>
                                          <w:marTop w:val="0"/>
                                          <w:marBottom w:val="0"/>
                                          <w:divBdr>
                                            <w:top w:val="none" w:sz="0" w:space="0" w:color="auto"/>
                                            <w:left w:val="none" w:sz="0" w:space="0" w:color="auto"/>
                                            <w:bottom w:val="none" w:sz="0" w:space="0" w:color="auto"/>
                                            <w:right w:val="none" w:sz="0" w:space="0" w:color="auto"/>
                                          </w:divBdr>
                                        </w:div>
                                        <w:div w:id="474570150">
                                          <w:marLeft w:val="0"/>
                                          <w:marRight w:val="0"/>
                                          <w:marTop w:val="0"/>
                                          <w:marBottom w:val="0"/>
                                          <w:divBdr>
                                            <w:top w:val="none" w:sz="0" w:space="0" w:color="auto"/>
                                            <w:left w:val="none" w:sz="0" w:space="0" w:color="auto"/>
                                            <w:bottom w:val="none" w:sz="0" w:space="0" w:color="auto"/>
                                            <w:right w:val="none" w:sz="0" w:space="0" w:color="auto"/>
                                          </w:divBdr>
                                        </w:div>
                                        <w:div w:id="1160775335">
                                          <w:marLeft w:val="0"/>
                                          <w:marRight w:val="0"/>
                                          <w:marTop w:val="0"/>
                                          <w:marBottom w:val="0"/>
                                          <w:divBdr>
                                            <w:top w:val="none" w:sz="0" w:space="0" w:color="auto"/>
                                            <w:left w:val="none" w:sz="0" w:space="0" w:color="auto"/>
                                            <w:bottom w:val="none" w:sz="0" w:space="0" w:color="auto"/>
                                            <w:right w:val="none" w:sz="0" w:space="0" w:color="auto"/>
                                          </w:divBdr>
                                        </w:div>
                                      </w:divsChild>
                                    </w:div>
                                    <w:div w:id="1239825051">
                                      <w:marLeft w:val="0"/>
                                      <w:marRight w:val="0"/>
                                      <w:marTop w:val="0"/>
                                      <w:marBottom w:val="0"/>
                                      <w:divBdr>
                                        <w:top w:val="none" w:sz="0" w:space="0" w:color="auto"/>
                                        <w:left w:val="none" w:sz="0" w:space="0" w:color="auto"/>
                                        <w:bottom w:val="none" w:sz="0" w:space="0" w:color="auto"/>
                                        <w:right w:val="none" w:sz="0" w:space="0" w:color="auto"/>
                                      </w:divBdr>
                                      <w:divsChild>
                                        <w:div w:id="658192807">
                                          <w:marLeft w:val="0"/>
                                          <w:marRight w:val="0"/>
                                          <w:marTop w:val="0"/>
                                          <w:marBottom w:val="0"/>
                                          <w:divBdr>
                                            <w:top w:val="none" w:sz="0" w:space="0" w:color="auto"/>
                                            <w:left w:val="none" w:sz="0" w:space="0" w:color="auto"/>
                                            <w:bottom w:val="none" w:sz="0" w:space="0" w:color="auto"/>
                                            <w:right w:val="none" w:sz="0" w:space="0" w:color="auto"/>
                                          </w:divBdr>
                                          <w:divsChild>
                                            <w:div w:id="1273245896">
                                              <w:marLeft w:val="0"/>
                                              <w:marRight w:val="0"/>
                                              <w:marTop w:val="0"/>
                                              <w:marBottom w:val="0"/>
                                              <w:divBdr>
                                                <w:top w:val="none" w:sz="0" w:space="0" w:color="auto"/>
                                                <w:left w:val="none" w:sz="0" w:space="0" w:color="auto"/>
                                                <w:bottom w:val="none" w:sz="0" w:space="0" w:color="auto"/>
                                                <w:right w:val="none" w:sz="0" w:space="0" w:color="auto"/>
                                              </w:divBdr>
                                            </w:div>
                                            <w:div w:id="769276292">
                                              <w:marLeft w:val="0"/>
                                              <w:marRight w:val="0"/>
                                              <w:marTop w:val="0"/>
                                              <w:marBottom w:val="0"/>
                                              <w:divBdr>
                                                <w:top w:val="none" w:sz="0" w:space="0" w:color="auto"/>
                                                <w:left w:val="none" w:sz="0" w:space="0" w:color="auto"/>
                                                <w:bottom w:val="none" w:sz="0" w:space="0" w:color="auto"/>
                                                <w:right w:val="none" w:sz="0" w:space="0" w:color="auto"/>
                                              </w:divBdr>
                                              <w:divsChild>
                                                <w:div w:id="1865096220">
                                                  <w:marLeft w:val="0"/>
                                                  <w:marRight w:val="0"/>
                                                  <w:marTop w:val="0"/>
                                                  <w:marBottom w:val="0"/>
                                                  <w:divBdr>
                                                    <w:top w:val="none" w:sz="0" w:space="0" w:color="auto"/>
                                                    <w:left w:val="none" w:sz="0" w:space="0" w:color="auto"/>
                                                    <w:bottom w:val="none" w:sz="0" w:space="0" w:color="auto"/>
                                                    <w:right w:val="none" w:sz="0" w:space="0" w:color="auto"/>
                                                  </w:divBdr>
                                                </w:div>
                                                <w:div w:id="673263397">
                                                  <w:marLeft w:val="0"/>
                                                  <w:marRight w:val="0"/>
                                                  <w:marTop w:val="0"/>
                                                  <w:marBottom w:val="0"/>
                                                  <w:divBdr>
                                                    <w:top w:val="none" w:sz="0" w:space="0" w:color="auto"/>
                                                    <w:left w:val="none" w:sz="0" w:space="0" w:color="auto"/>
                                                    <w:bottom w:val="none" w:sz="0" w:space="0" w:color="auto"/>
                                                    <w:right w:val="none" w:sz="0" w:space="0" w:color="auto"/>
                                                  </w:divBdr>
                                                  <w:divsChild>
                                                    <w:div w:id="1584608549">
                                                      <w:marLeft w:val="0"/>
                                                      <w:marRight w:val="0"/>
                                                      <w:marTop w:val="0"/>
                                                      <w:marBottom w:val="0"/>
                                                      <w:divBdr>
                                                        <w:top w:val="none" w:sz="0" w:space="0" w:color="auto"/>
                                                        <w:left w:val="none" w:sz="0" w:space="0" w:color="auto"/>
                                                        <w:bottom w:val="none" w:sz="0" w:space="0" w:color="auto"/>
                                                        <w:right w:val="none" w:sz="0" w:space="0" w:color="auto"/>
                                                      </w:divBdr>
                                                    </w:div>
                                                    <w:div w:id="1608199979">
                                                      <w:marLeft w:val="0"/>
                                                      <w:marRight w:val="0"/>
                                                      <w:marTop w:val="0"/>
                                                      <w:marBottom w:val="0"/>
                                                      <w:divBdr>
                                                        <w:top w:val="none" w:sz="0" w:space="0" w:color="auto"/>
                                                        <w:left w:val="none" w:sz="0" w:space="0" w:color="auto"/>
                                                        <w:bottom w:val="none" w:sz="0" w:space="0" w:color="auto"/>
                                                        <w:right w:val="none" w:sz="0" w:space="0" w:color="auto"/>
                                                      </w:divBdr>
                                                    </w:div>
                                                    <w:div w:id="257298457">
                                                      <w:marLeft w:val="0"/>
                                                      <w:marRight w:val="0"/>
                                                      <w:marTop w:val="0"/>
                                                      <w:marBottom w:val="0"/>
                                                      <w:divBdr>
                                                        <w:top w:val="none" w:sz="0" w:space="0" w:color="auto"/>
                                                        <w:left w:val="none" w:sz="0" w:space="0" w:color="auto"/>
                                                        <w:bottom w:val="none" w:sz="0" w:space="0" w:color="auto"/>
                                                        <w:right w:val="none" w:sz="0" w:space="0" w:color="auto"/>
                                                      </w:divBdr>
                                                    </w:div>
                                                    <w:div w:id="4425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486212">
                                  <w:marLeft w:val="0"/>
                                  <w:marRight w:val="0"/>
                                  <w:marTop w:val="0"/>
                                  <w:marBottom w:val="432"/>
                                  <w:divBdr>
                                    <w:top w:val="none" w:sz="0" w:space="0" w:color="auto"/>
                                    <w:left w:val="none" w:sz="0" w:space="0" w:color="auto"/>
                                    <w:bottom w:val="none" w:sz="0" w:space="0" w:color="auto"/>
                                    <w:right w:val="none" w:sz="0" w:space="0" w:color="auto"/>
                                  </w:divBdr>
                                  <w:divsChild>
                                    <w:div w:id="615868831">
                                      <w:marLeft w:val="0"/>
                                      <w:marRight w:val="0"/>
                                      <w:marTop w:val="0"/>
                                      <w:marBottom w:val="0"/>
                                      <w:divBdr>
                                        <w:top w:val="none" w:sz="0" w:space="0" w:color="auto"/>
                                        <w:left w:val="none" w:sz="0" w:space="0" w:color="auto"/>
                                        <w:bottom w:val="none" w:sz="0" w:space="0" w:color="auto"/>
                                        <w:right w:val="none" w:sz="0" w:space="0" w:color="auto"/>
                                      </w:divBdr>
                                      <w:divsChild>
                                        <w:div w:id="712847692">
                                          <w:marLeft w:val="0"/>
                                          <w:marRight w:val="0"/>
                                          <w:marTop w:val="0"/>
                                          <w:marBottom w:val="0"/>
                                          <w:divBdr>
                                            <w:top w:val="none" w:sz="0" w:space="0" w:color="auto"/>
                                            <w:left w:val="none" w:sz="0" w:space="0" w:color="auto"/>
                                            <w:bottom w:val="none" w:sz="0" w:space="0" w:color="auto"/>
                                            <w:right w:val="none" w:sz="0" w:space="0" w:color="auto"/>
                                          </w:divBdr>
                                        </w:div>
                                        <w:div w:id="1340304434">
                                          <w:marLeft w:val="0"/>
                                          <w:marRight w:val="0"/>
                                          <w:marTop w:val="0"/>
                                          <w:marBottom w:val="0"/>
                                          <w:divBdr>
                                            <w:top w:val="none" w:sz="0" w:space="0" w:color="auto"/>
                                            <w:left w:val="none" w:sz="0" w:space="0" w:color="auto"/>
                                            <w:bottom w:val="none" w:sz="0" w:space="0" w:color="auto"/>
                                            <w:right w:val="none" w:sz="0" w:space="0" w:color="auto"/>
                                          </w:divBdr>
                                        </w:div>
                                        <w:div w:id="1545830056">
                                          <w:marLeft w:val="0"/>
                                          <w:marRight w:val="0"/>
                                          <w:marTop w:val="0"/>
                                          <w:marBottom w:val="0"/>
                                          <w:divBdr>
                                            <w:top w:val="none" w:sz="0" w:space="0" w:color="auto"/>
                                            <w:left w:val="none" w:sz="0" w:space="0" w:color="auto"/>
                                            <w:bottom w:val="none" w:sz="0" w:space="0" w:color="auto"/>
                                            <w:right w:val="none" w:sz="0" w:space="0" w:color="auto"/>
                                          </w:divBdr>
                                        </w:div>
                                      </w:divsChild>
                                    </w:div>
                                    <w:div w:id="1829832505">
                                      <w:marLeft w:val="0"/>
                                      <w:marRight w:val="0"/>
                                      <w:marTop w:val="0"/>
                                      <w:marBottom w:val="0"/>
                                      <w:divBdr>
                                        <w:top w:val="none" w:sz="0" w:space="0" w:color="auto"/>
                                        <w:left w:val="none" w:sz="0" w:space="0" w:color="auto"/>
                                        <w:bottom w:val="none" w:sz="0" w:space="0" w:color="auto"/>
                                        <w:right w:val="none" w:sz="0" w:space="0" w:color="auto"/>
                                      </w:divBdr>
                                      <w:divsChild>
                                        <w:div w:id="2001813157">
                                          <w:marLeft w:val="0"/>
                                          <w:marRight w:val="0"/>
                                          <w:marTop w:val="0"/>
                                          <w:marBottom w:val="0"/>
                                          <w:divBdr>
                                            <w:top w:val="none" w:sz="0" w:space="0" w:color="auto"/>
                                            <w:left w:val="none" w:sz="0" w:space="0" w:color="auto"/>
                                            <w:bottom w:val="none" w:sz="0" w:space="0" w:color="auto"/>
                                            <w:right w:val="none" w:sz="0" w:space="0" w:color="auto"/>
                                          </w:divBdr>
                                          <w:divsChild>
                                            <w:div w:id="697314896">
                                              <w:marLeft w:val="0"/>
                                              <w:marRight w:val="0"/>
                                              <w:marTop w:val="0"/>
                                              <w:marBottom w:val="0"/>
                                              <w:divBdr>
                                                <w:top w:val="none" w:sz="0" w:space="0" w:color="auto"/>
                                                <w:left w:val="none" w:sz="0" w:space="0" w:color="auto"/>
                                                <w:bottom w:val="none" w:sz="0" w:space="0" w:color="auto"/>
                                                <w:right w:val="none" w:sz="0" w:space="0" w:color="auto"/>
                                              </w:divBdr>
                                            </w:div>
                                            <w:div w:id="1229224141">
                                              <w:marLeft w:val="0"/>
                                              <w:marRight w:val="0"/>
                                              <w:marTop w:val="0"/>
                                              <w:marBottom w:val="0"/>
                                              <w:divBdr>
                                                <w:top w:val="none" w:sz="0" w:space="0" w:color="auto"/>
                                                <w:left w:val="none" w:sz="0" w:space="0" w:color="auto"/>
                                                <w:bottom w:val="none" w:sz="0" w:space="0" w:color="auto"/>
                                                <w:right w:val="none" w:sz="0" w:space="0" w:color="auto"/>
                                              </w:divBdr>
                                              <w:divsChild>
                                                <w:div w:id="1135757001">
                                                  <w:marLeft w:val="0"/>
                                                  <w:marRight w:val="0"/>
                                                  <w:marTop w:val="0"/>
                                                  <w:marBottom w:val="0"/>
                                                  <w:divBdr>
                                                    <w:top w:val="none" w:sz="0" w:space="0" w:color="auto"/>
                                                    <w:left w:val="none" w:sz="0" w:space="0" w:color="auto"/>
                                                    <w:bottom w:val="none" w:sz="0" w:space="0" w:color="auto"/>
                                                    <w:right w:val="none" w:sz="0" w:space="0" w:color="auto"/>
                                                  </w:divBdr>
                                                </w:div>
                                                <w:div w:id="430247852">
                                                  <w:marLeft w:val="0"/>
                                                  <w:marRight w:val="0"/>
                                                  <w:marTop w:val="0"/>
                                                  <w:marBottom w:val="0"/>
                                                  <w:divBdr>
                                                    <w:top w:val="none" w:sz="0" w:space="0" w:color="auto"/>
                                                    <w:left w:val="none" w:sz="0" w:space="0" w:color="auto"/>
                                                    <w:bottom w:val="none" w:sz="0" w:space="0" w:color="auto"/>
                                                    <w:right w:val="none" w:sz="0" w:space="0" w:color="auto"/>
                                                  </w:divBdr>
                                                  <w:divsChild>
                                                    <w:div w:id="939027400">
                                                      <w:marLeft w:val="0"/>
                                                      <w:marRight w:val="0"/>
                                                      <w:marTop w:val="0"/>
                                                      <w:marBottom w:val="0"/>
                                                      <w:divBdr>
                                                        <w:top w:val="none" w:sz="0" w:space="0" w:color="auto"/>
                                                        <w:left w:val="none" w:sz="0" w:space="0" w:color="auto"/>
                                                        <w:bottom w:val="none" w:sz="0" w:space="0" w:color="auto"/>
                                                        <w:right w:val="none" w:sz="0" w:space="0" w:color="auto"/>
                                                      </w:divBdr>
                                                    </w:div>
                                                    <w:div w:id="1907454967">
                                                      <w:marLeft w:val="0"/>
                                                      <w:marRight w:val="0"/>
                                                      <w:marTop w:val="0"/>
                                                      <w:marBottom w:val="0"/>
                                                      <w:divBdr>
                                                        <w:top w:val="none" w:sz="0" w:space="0" w:color="auto"/>
                                                        <w:left w:val="none" w:sz="0" w:space="0" w:color="auto"/>
                                                        <w:bottom w:val="none" w:sz="0" w:space="0" w:color="auto"/>
                                                        <w:right w:val="none" w:sz="0" w:space="0" w:color="auto"/>
                                                      </w:divBdr>
                                                    </w:div>
                                                    <w:div w:id="1781338913">
                                                      <w:marLeft w:val="0"/>
                                                      <w:marRight w:val="0"/>
                                                      <w:marTop w:val="0"/>
                                                      <w:marBottom w:val="0"/>
                                                      <w:divBdr>
                                                        <w:top w:val="none" w:sz="0" w:space="0" w:color="auto"/>
                                                        <w:left w:val="none" w:sz="0" w:space="0" w:color="auto"/>
                                                        <w:bottom w:val="none" w:sz="0" w:space="0" w:color="auto"/>
                                                        <w:right w:val="none" w:sz="0" w:space="0" w:color="auto"/>
                                                      </w:divBdr>
                                                    </w:div>
                                                    <w:div w:id="185737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947687">
                                  <w:marLeft w:val="0"/>
                                  <w:marRight w:val="0"/>
                                  <w:marTop w:val="0"/>
                                  <w:marBottom w:val="432"/>
                                  <w:divBdr>
                                    <w:top w:val="none" w:sz="0" w:space="0" w:color="auto"/>
                                    <w:left w:val="none" w:sz="0" w:space="0" w:color="auto"/>
                                    <w:bottom w:val="none" w:sz="0" w:space="0" w:color="auto"/>
                                    <w:right w:val="none" w:sz="0" w:space="0" w:color="auto"/>
                                  </w:divBdr>
                                  <w:divsChild>
                                    <w:div w:id="1596091486">
                                      <w:marLeft w:val="0"/>
                                      <w:marRight w:val="0"/>
                                      <w:marTop w:val="0"/>
                                      <w:marBottom w:val="0"/>
                                      <w:divBdr>
                                        <w:top w:val="none" w:sz="0" w:space="0" w:color="auto"/>
                                        <w:left w:val="none" w:sz="0" w:space="0" w:color="auto"/>
                                        <w:bottom w:val="none" w:sz="0" w:space="0" w:color="auto"/>
                                        <w:right w:val="none" w:sz="0" w:space="0" w:color="auto"/>
                                      </w:divBdr>
                                      <w:divsChild>
                                        <w:div w:id="933783760">
                                          <w:marLeft w:val="0"/>
                                          <w:marRight w:val="0"/>
                                          <w:marTop w:val="0"/>
                                          <w:marBottom w:val="0"/>
                                          <w:divBdr>
                                            <w:top w:val="none" w:sz="0" w:space="0" w:color="auto"/>
                                            <w:left w:val="none" w:sz="0" w:space="0" w:color="auto"/>
                                            <w:bottom w:val="none" w:sz="0" w:space="0" w:color="auto"/>
                                            <w:right w:val="none" w:sz="0" w:space="0" w:color="auto"/>
                                          </w:divBdr>
                                        </w:div>
                                        <w:div w:id="390735903">
                                          <w:marLeft w:val="0"/>
                                          <w:marRight w:val="0"/>
                                          <w:marTop w:val="0"/>
                                          <w:marBottom w:val="0"/>
                                          <w:divBdr>
                                            <w:top w:val="none" w:sz="0" w:space="0" w:color="auto"/>
                                            <w:left w:val="none" w:sz="0" w:space="0" w:color="auto"/>
                                            <w:bottom w:val="none" w:sz="0" w:space="0" w:color="auto"/>
                                            <w:right w:val="none" w:sz="0" w:space="0" w:color="auto"/>
                                          </w:divBdr>
                                        </w:div>
                                        <w:div w:id="1183594809">
                                          <w:marLeft w:val="0"/>
                                          <w:marRight w:val="0"/>
                                          <w:marTop w:val="0"/>
                                          <w:marBottom w:val="0"/>
                                          <w:divBdr>
                                            <w:top w:val="none" w:sz="0" w:space="0" w:color="auto"/>
                                            <w:left w:val="none" w:sz="0" w:space="0" w:color="auto"/>
                                            <w:bottom w:val="none" w:sz="0" w:space="0" w:color="auto"/>
                                            <w:right w:val="none" w:sz="0" w:space="0" w:color="auto"/>
                                          </w:divBdr>
                                        </w:div>
                                      </w:divsChild>
                                    </w:div>
                                    <w:div w:id="478765981">
                                      <w:marLeft w:val="0"/>
                                      <w:marRight w:val="0"/>
                                      <w:marTop w:val="0"/>
                                      <w:marBottom w:val="0"/>
                                      <w:divBdr>
                                        <w:top w:val="none" w:sz="0" w:space="0" w:color="auto"/>
                                        <w:left w:val="none" w:sz="0" w:space="0" w:color="auto"/>
                                        <w:bottom w:val="none" w:sz="0" w:space="0" w:color="auto"/>
                                        <w:right w:val="none" w:sz="0" w:space="0" w:color="auto"/>
                                      </w:divBdr>
                                      <w:divsChild>
                                        <w:div w:id="891421910">
                                          <w:marLeft w:val="0"/>
                                          <w:marRight w:val="0"/>
                                          <w:marTop w:val="0"/>
                                          <w:marBottom w:val="0"/>
                                          <w:divBdr>
                                            <w:top w:val="none" w:sz="0" w:space="0" w:color="auto"/>
                                            <w:left w:val="none" w:sz="0" w:space="0" w:color="auto"/>
                                            <w:bottom w:val="none" w:sz="0" w:space="0" w:color="auto"/>
                                            <w:right w:val="none" w:sz="0" w:space="0" w:color="auto"/>
                                          </w:divBdr>
                                          <w:divsChild>
                                            <w:div w:id="51538309">
                                              <w:marLeft w:val="0"/>
                                              <w:marRight w:val="0"/>
                                              <w:marTop w:val="0"/>
                                              <w:marBottom w:val="0"/>
                                              <w:divBdr>
                                                <w:top w:val="none" w:sz="0" w:space="0" w:color="auto"/>
                                                <w:left w:val="none" w:sz="0" w:space="0" w:color="auto"/>
                                                <w:bottom w:val="none" w:sz="0" w:space="0" w:color="auto"/>
                                                <w:right w:val="none" w:sz="0" w:space="0" w:color="auto"/>
                                              </w:divBdr>
                                            </w:div>
                                            <w:div w:id="120154601">
                                              <w:marLeft w:val="0"/>
                                              <w:marRight w:val="0"/>
                                              <w:marTop w:val="0"/>
                                              <w:marBottom w:val="0"/>
                                              <w:divBdr>
                                                <w:top w:val="none" w:sz="0" w:space="0" w:color="auto"/>
                                                <w:left w:val="none" w:sz="0" w:space="0" w:color="auto"/>
                                                <w:bottom w:val="none" w:sz="0" w:space="0" w:color="auto"/>
                                                <w:right w:val="none" w:sz="0" w:space="0" w:color="auto"/>
                                              </w:divBdr>
                                              <w:divsChild>
                                                <w:div w:id="1288582167">
                                                  <w:marLeft w:val="0"/>
                                                  <w:marRight w:val="0"/>
                                                  <w:marTop w:val="0"/>
                                                  <w:marBottom w:val="0"/>
                                                  <w:divBdr>
                                                    <w:top w:val="none" w:sz="0" w:space="0" w:color="auto"/>
                                                    <w:left w:val="none" w:sz="0" w:space="0" w:color="auto"/>
                                                    <w:bottom w:val="none" w:sz="0" w:space="0" w:color="auto"/>
                                                    <w:right w:val="none" w:sz="0" w:space="0" w:color="auto"/>
                                                  </w:divBdr>
                                                </w:div>
                                                <w:div w:id="331689470">
                                                  <w:marLeft w:val="0"/>
                                                  <w:marRight w:val="0"/>
                                                  <w:marTop w:val="0"/>
                                                  <w:marBottom w:val="0"/>
                                                  <w:divBdr>
                                                    <w:top w:val="none" w:sz="0" w:space="0" w:color="auto"/>
                                                    <w:left w:val="none" w:sz="0" w:space="0" w:color="auto"/>
                                                    <w:bottom w:val="none" w:sz="0" w:space="0" w:color="auto"/>
                                                    <w:right w:val="none" w:sz="0" w:space="0" w:color="auto"/>
                                                  </w:divBdr>
                                                  <w:divsChild>
                                                    <w:div w:id="1750275675">
                                                      <w:marLeft w:val="0"/>
                                                      <w:marRight w:val="0"/>
                                                      <w:marTop w:val="0"/>
                                                      <w:marBottom w:val="0"/>
                                                      <w:divBdr>
                                                        <w:top w:val="none" w:sz="0" w:space="0" w:color="auto"/>
                                                        <w:left w:val="none" w:sz="0" w:space="0" w:color="auto"/>
                                                        <w:bottom w:val="none" w:sz="0" w:space="0" w:color="auto"/>
                                                        <w:right w:val="none" w:sz="0" w:space="0" w:color="auto"/>
                                                      </w:divBdr>
                                                    </w:div>
                                                    <w:div w:id="867336153">
                                                      <w:marLeft w:val="0"/>
                                                      <w:marRight w:val="0"/>
                                                      <w:marTop w:val="0"/>
                                                      <w:marBottom w:val="0"/>
                                                      <w:divBdr>
                                                        <w:top w:val="none" w:sz="0" w:space="0" w:color="auto"/>
                                                        <w:left w:val="none" w:sz="0" w:space="0" w:color="auto"/>
                                                        <w:bottom w:val="none" w:sz="0" w:space="0" w:color="auto"/>
                                                        <w:right w:val="none" w:sz="0" w:space="0" w:color="auto"/>
                                                      </w:divBdr>
                                                    </w:div>
                                                    <w:div w:id="1248347612">
                                                      <w:marLeft w:val="0"/>
                                                      <w:marRight w:val="0"/>
                                                      <w:marTop w:val="0"/>
                                                      <w:marBottom w:val="0"/>
                                                      <w:divBdr>
                                                        <w:top w:val="none" w:sz="0" w:space="0" w:color="auto"/>
                                                        <w:left w:val="none" w:sz="0" w:space="0" w:color="auto"/>
                                                        <w:bottom w:val="none" w:sz="0" w:space="0" w:color="auto"/>
                                                        <w:right w:val="none" w:sz="0" w:space="0" w:color="auto"/>
                                                      </w:divBdr>
                                                    </w:div>
                                                    <w:div w:id="47510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4246">
                                  <w:marLeft w:val="0"/>
                                  <w:marRight w:val="0"/>
                                  <w:marTop w:val="0"/>
                                  <w:marBottom w:val="432"/>
                                  <w:divBdr>
                                    <w:top w:val="none" w:sz="0" w:space="0" w:color="auto"/>
                                    <w:left w:val="none" w:sz="0" w:space="0" w:color="auto"/>
                                    <w:bottom w:val="none" w:sz="0" w:space="0" w:color="auto"/>
                                    <w:right w:val="none" w:sz="0" w:space="0" w:color="auto"/>
                                  </w:divBdr>
                                  <w:divsChild>
                                    <w:div w:id="615600152">
                                      <w:marLeft w:val="0"/>
                                      <w:marRight w:val="0"/>
                                      <w:marTop w:val="0"/>
                                      <w:marBottom w:val="0"/>
                                      <w:divBdr>
                                        <w:top w:val="none" w:sz="0" w:space="0" w:color="auto"/>
                                        <w:left w:val="none" w:sz="0" w:space="0" w:color="auto"/>
                                        <w:bottom w:val="none" w:sz="0" w:space="0" w:color="auto"/>
                                        <w:right w:val="none" w:sz="0" w:space="0" w:color="auto"/>
                                      </w:divBdr>
                                      <w:divsChild>
                                        <w:div w:id="708188855">
                                          <w:marLeft w:val="0"/>
                                          <w:marRight w:val="0"/>
                                          <w:marTop w:val="0"/>
                                          <w:marBottom w:val="0"/>
                                          <w:divBdr>
                                            <w:top w:val="none" w:sz="0" w:space="0" w:color="auto"/>
                                            <w:left w:val="none" w:sz="0" w:space="0" w:color="auto"/>
                                            <w:bottom w:val="none" w:sz="0" w:space="0" w:color="auto"/>
                                            <w:right w:val="none" w:sz="0" w:space="0" w:color="auto"/>
                                          </w:divBdr>
                                        </w:div>
                                        <w:div w:id="1638225115">
                                          <w:marLeft w:val="0"/>
                                          <w:marRight w:val="0"/>
                                          <w:marTop w:val="0"/>
                                          <w:marBottom w:val="0"/>
                                          <w:divBdr>
                                            <w:top w:val="none" w:sz="0" w:space="0" w:color="auto"/>
                                            <w:left w:val="none" w:sz="0" w:space="0" w:color="auto"/>
                                            <w:bottom w:val="none" w:sz="0" w:space="0" w:color="auto"/>
                                            <w:right w:val="none" w:sz="0" w:space="0" w:color="auto"/>
                                          </w:divBdr>
                                        </w:div>
                                        <w:div w:id="1851220413">
                                          <w:marLeft w:val="0"/>
                                          <w:marRight w:val="0"/>
                                          <w:marTop w:val="0"/>
                                          <w:marBottom w:val="0"/>
                                          <w:divBdr>
                                            <w:top w:val="none" w:sz="0" w:space="0" w:color="auto"/>
                                            <w:left w:val="none" w:sz="0" w:space="0" w:color="auto"/>
                                            <w:bottom w:val="none" w:sz="0" w:space="0" w:color="auto"/>
                                            <w:right w:val="none" w:sz="0" w:space="0" w:color="auto"/>
                                          </w:divBdr>
                                        </w:div>
                                      </w:divsChild>
                                    </w:div>
                                    <w:div w:id="655452297">
                                      <w:marLeft w:val="0"/>
                                      <w:marRight w:val="0"/>
                                      <w:marTop w:val="0"/>
                                      <w:marBottom w:val="0"/>
                                      <w:divBdr>
                                        <w:top w:val="none" w:sz="0" w:space="0" w:color="auto"/>
                                        <w:left w:val="none" w:sz="0" w:space="0" w:color="auto"/>
                                        <w:bottom w:val="none" w:sz="0" w:space="0" w:color="auto"/>
                                        <w:right w:val="none" w:sz="0" w:space="0" w:color="auto"/>
                                      </w:divBdr>
                                      <w:divsChild>
                                        <w:div w:id="2441355">
                                          <w:marLeft w:val="0"/>
                                          <w:marRight w:val="0"/>
                                          <w:marTop w:val="0"/>
                                          <w:marBottom w:val="0"/>
                                          <w:divBdr>
                                            <w:top w:val="none" w:sz="0" w:space="0" w:color="auto"/>
                                            <w:left w:val="none" w:sz="0" w:space="0" w:color="auto"/>
                                            <w:bottom w:val="none" w:sz="0" w:space="0" w:color="auto"/>
                                            <w:right w:val="none" w:sz="0" w:space="0" w:color="auto"/>
                                          </w:divBdr>
                                          <w:divsChild>
                                            <w:div w:id="1406226796">
                                              <w:marLeft w:val="0"/>
                                              <w:marRight w:val="0"/>
                                              <w:marTop w:val="0"/>
                                              <w:marBottom w:val="0"/>
                                              <w:divBdr>
                                                <w:top w:val="none" w:sz="0" w:space="0" w:color="auto"/>
                                                <w:left w:val="none" w:sz="0" w:space="0" w:color="auto"/>
                                                <w:bottom w:val="none" w:sz="0" w:space="0" w:color="auto"/>
                                                <w:right w:val="none" w:sz="0" w:space="0" w:color="auto"/>
                                              </w:divBdr>
                                            </w:div>
                                            <w:div w:id="1086611706">
                                              <w:marLeft w:val="0"/>
                                              <w:marRight w:val="0"/>
                                              <w:marTop w:val="0"/>
                                              <w:marBottom w:val="0"/>
                                              <w:divBdr>
                                                <w:top w:val="none" w:sz="0" w:space="0" w:color="auto"/>
                                                <w:left w:val="none" w:sz="0" w:space="0" w:color="auto"/>
                                                <w:bottom w:val="none" w:sz="0" w:space="0" w:color="auto"/>
                                                <w:right w:val="none" w:sz="0" w:space="0" w:color="auto"/>
                                              </w:divBdr>
                                              <w:divsChild>
                                                <w:div w:id="1223256246">
                                                  <w:marLeft w:val="0"/>
                                                  <w:marRight w:val="0"/>
                                                  <w:marTop w:val="0"/>
                                                  <w:marBottom w:val="0"/>
                                                  <w:divBdr>
                                                    <w:top w:val="none" w:sz="0" w:space="0" w:color="auto"/>
                                                    <w:left w:val="none" w:sz="0" w:space="0" w:color="auto"/>
                                                    <w:bottom w:val="none" w:sz="0" w:space="0" w:color="auto"/>
                                                    <w:right w:val="none" w:sz="0" w:space="0" w:color="auto"/>
                                                  </w:divBdr>
                                                </w:div>
                                                <w:div w:id="2008903092">
                                                  <w:marLeft w:val="0"/>
                                                  <w:marRight w:val="0"/>
                                                  <w:marTop w:val="0"/>
                                                  <w:marBottom w:val="0"/>
                                                  <w:divBdr>
                                                    <w:top w:val="none" w:sz="0" w:space="0" w:color="auto"/>
                                                    <w:left w:val="none" w:sz="0" w:space="0" w:color="auto"/>
                                                    <w:bottom w:val="none" w:sz="0" w:space="0" w:color="auto"/>
                                                    <w:right w:val="none" w:sz="0" w:space="0" w:color="auto"/>
                                                  </w:divBdr>
                                                  <w:divsChild>
                                                    <w:div w:id="701514613">
                                                      <w:marLeft w:val="0"/>
                                                      <w:marRight w:val="0"/>
                                                      <w:marTop w:val="0"/>
                                                      <w:marBottom w:val="0"/>
                                                      <w:divBdr>
                                                        <w:top w:val="none" w:sz="0" w:space="0" w:color="auto"/>
                                                        <w:left w:val="none" w:sz="0" w:space="0" w:color="auto"/>
                                                        <w:bottom w:val="none" w:sz="0" w:space="0" w:color="auto"/>
                                                        <w:right w:val="none" w:sz="0" w:space="0" w:color="auto"/>
                                                      </w:divBdr>
                                                    </w:div>
                                                    <w:div w:id="70085944">
                                                      <w:marLeft w:val="0"/>
                                                      <w:marRight w:val="0"/>
                                                      <w:marTop w:val="0"/>
                                                      <w:marBottom w:val="0"/>
                                                      <w:divBdr>
                                                        <w:top w:val="none" w:sz="0" w:space="0" w:color="auto"/>
                                                        <w:left w:val="none" w:sz="0" w:space="0" w:color="auto"/>
                                                        <w:bottom w:val="none" w:sz="0" w:space="0" w:color="auto"/>
                                                        <w:right w:val="none" w:sz="0" w:space="0" w:color="auto"/>
                                                      </w:divBdr>
                                                    </w:div>
                                                    <w:div w:id="605387570">
                                                      <w:marLeft w:val="0"/>
                                                      <w:marRight w:val="0"/>
                                                      <w:marTop w:val="0"/>
                                                      <w:marBottom w:val="0"/>
                                                      <w:divBdr>
                                                        <w:top w:val="none" w:sz="0" w:space="0" w:color="auto"/>
                                                        <w:left w:val="none" w:sz="0" w:space="0" w:color="auto"/>
                                                        <w:bottom w:val="none" w:sz="0" w:space="0" w:color="auto"/>
                                                        <w:right w:val="none" w:sz="0" w:space="0" w:color="auto"/>
                                                      </w:divBdr>
                                                    </w:div>
                                                    <w:div w:id="166343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242908">
                                  <w:marLeft w:val="0"/>
                                  <w:marRight w:val="0"/>
                                  <w:marTop w:val="0"/>
                                  <w:marBottom w:val="432"/>
                                  <w:divBdr>
                                    <w:top w:val="none" w:sz="0" w:space="0" w:color="auto"/>
                                    <w:left w:val="none" w:sz="0" w:space="0" w:color="auto"/>
                                    <w:bottom w:val="none" w:sz="0" w:space="0" w:color="auto"/>
                                    <w:right w:val="none" w:sz="0" w:space="0" w:color="auto"/>
                                  </w:divBdr>
                                  <w:divsChild>
                                    <w:div w:id="791482201">
                                      <w:marLeft w:val="0"/>
                                      <w:marRight w:val="0"/>
                                      <w:marTop w:val="0"/>
                                      <w:marBottom w:val="0"/>
                                      <w:divBdr>
                                        <w:top w:val="none" w:sz="0" w:space="0" w:color="auto"/>
                                        <w:left w:val="none" w:sz="0" w:space="0" w:color="auto"/>
                                        <w:bottom w:val="none" w:sz="0" w:space="0" w:color="auto"/>
                                        <w:right w:val="none" w:sz="0" w:space="0" w:color="auto"/>
                                      </w:divBdr>
                                      <w:divsChild>
                                        <w:div w:id="820073528">
                                          <w:marLeft w:val="0"/>
                                          <w:marRight w:val="0"/>
                                          <w:marTop w:val="0"/>
                                          <w:marBottom w:val="0"/>
                                          <w:divBdr>
                                            <w:top w:val="none" w:sz="0" w:space="0" w:color="auto"/>
                                            <w:left w:val="none" w:sz="0" w:space="0" w:color="auto"/>
                                            <w:bottom w:val="none" w:sz="0" w:space="0" w:color="auto"/>
                                            <w:right w:val="none" w:sz="0" w:space="0" w:color="auto"/>
                                          </w:divBdr>
                                        </w:div>
                                        <w:div w:id="276982613">
                                          <w:marLeft w:val="0"/>
                                          <w:marRight w:val="0"/>
                                          <w:marTop w:val="0"/>
                                          <w:marBottom w:val="0"/>
                                          <w:divBdr>
                                            <w:top w:val="none" w:sz="0" w:space="0" w:color="auto"/>
                                            <w:left w:val="none" w:sz="0" w:space="0" w:color="auto"/>
                                            <w:bottom w:val="none" w:sz="0" w:space="0" w:color="auto"/>
                                            <w:right w:val="none" w:sz="0" w:space="0" w:color="auto"/>
                                          </w:divBdr>
                                        </w:div>
                                        <w:div w:id="1143038187">
                                          <w:marLeft w:val="0"/>
                                          <w:marRight w:val="0"/>
                                          <w:marTop w:val="0"/>
                                          <w:marBottom w:val="0"/>
                                          <w:divBdr>
                                            <w:top w:val="none" w:sz="0" w:space="0" w:color="auto"/>
                                            <w:left w:val="none" w:sz="0" w:space="0" w:color="auto"/>
                                            <w:bottom w:val="none" w:sz="0" w:space="0" w:color="auto"/>
                                            <w:right w:val="none" w:sz="0" w:space="0" w:color="auto"/>
                                          </w:divBdr>
                                        </w:div>
                                      </w:divsChild>
                                    </w:div>
                                    <w:div w:id="1624312762">
                                      <w:marLeft w:val="0"/>
                                      <w:marRight w:val="0"/>
                                      <w:marTop w:val="0"/>
                                      <w:marBottom w:val="0"/>
                                      <w:divBdr>
                                        <w:top w:val="none" w:sz="0" w:space="0" w:color="auto"/>
                                        <w:left w:val="none" w:sz="0" w:space="0" w:color="auto"/>
                                        <w:bottom w:val="none" w:sz="0" w:space="0" w:color="auto"/>
                                        <w:right w:val="none" w:sz="0" w:space="0" w:color="auto"/>
                                      </w:divBdr>
                                      <w:divsChild>
                                        <w:div w:id="1522743382">
                                          <w:marLeft w:val="0"/>
                                          <w:marRight w:val="0"/>
                                          <w:marTop w:val="0"/>
                                          <w:marBottom w:val="0"/>
                                          <w:divBdr>
                                            <w:top w:val="none" w:sz="0" w:space="0" w:color="auto"/>
                                            <w:left w:val="none" w:sz="0" w:space="0" w:color="auto"/>
                                            <w:bottom w:val="none" w:sz="0" w:space="0" w:color="auto"/>
                                            <w:right w:val="none" w:sz="0" w:space="0" w:color="auto"/>
                                          </w:divBdr>
                                          <w:divsChild>
                                            <w:div w:id="1663268039">
                                              <w:marLeft w:val="0"/>
                                              <w:marRight w:val="0"/>
                                              <w:marTop w:val="0"/>
                                              <w:marBottom w:val="0"/>
                                              <w:divBdr>
                                                <w:top w:val="none" w:sz="0" w:space="0" w:color="auto"/>
                                                <w:left w:val="none" w:sz="0" w:space="0" w:color="auto"/>
                                                <w:bottom w:val="none" w:sz="0" w:space="0" w:color="auto"/>
                                                <w:right w:val="none" w:sz="0" w:space="0" w:color="auto"/>
                                              </w:divBdr>
                                            </w:div>
                                            <w:div w:id="694188653">
                                              <w:marLeft w:val="0"/>
                                              <w:marRight w:val="0"/>
                                              <w:marTop w:val="0"/>
                                              <w:marBottom w:val="0"/>
                                              <w:divBdr>
                                                <w:top w:val="none" w:sz="0" w:space="0" w:color="auto"/>
                                                <w:left w:val="none" w:sz="0" w:space="0" w:color="auto"/>
                                                <w:bottom w:val="none" w:sz="0" w:space="0" w:color="auto"/>
                                                <w:right w:val="none" w:sz="0" w:space="0" w:color="auto"/>
                                              </w:divBdr>
                                              <w:divsChild>
                                                <w:div w:id="265382100">
                                                  <w:marLeft w:val="0"/>
                                                  <w:marRight w:val="0"/>
                                                  <w:marTop w:val="0"/>
                                                  <w:marBottom w:val="0"/>
                                                  <w:divBdr>
                                                    <w:top w:val="none" w:sz="0" w:space="0" w:color="auto"/>
                                                    <w:left w:val="none" w:sz="0" w:space="0" w:color="auto"/>
                                                    <w:bottom w:val="none" w:sz="0" w:space="0" w:color="auto"/>
                                                    <w:right w:val="none" w:sz="0" w:space="0" w:color="auto"/>
                                                  </w:divBdr>
                                                </w:div>
                                                <w:div w:id="566769909">
                                                  <w:marLeft w:val="0"/>
                                                  <w:marRight w:val="0"/>
                                                  <w:marTop w:val="0"/>
                                                  <w:marBottom w:val="0"/>
                                                  <w:divBdr>
                                                    <w:top w:val="none" w:sz="0" w:space="0" w:color="auto"/>
                                                    <w:left w:val="none" w:sz="0" w:space="0" w:color="auto"/>
                                                    <w:bottom w:val="none" w:sz="0" w:space="0" w:color="auto"/>
                                                    <w:right w:val="none" w:sz="0" w:space="0" w:color="auto"/>
                                                  </w:divBdr>
                                                  <w:divsChild>
                                                    <w:div w:id="803698756">
                                                      <w:marLeft w:val="0"/>
                                                      <w:marRight w:val="0"/>
                                                      <w:marTop w:val="0"/>
                                                      <w:marBottom w:val="0"/>
                                                      <w:divBdr>
                                                        <w:top w:val="none" w:sz="0" w:space="0" w:color="auto"/>
                                                        <w:left w:val="none" w:sz="0" w:space="0" w:color="auto"/>
                                                        <w:bottom w:val="none" w:sz="0" w:space="0" w:color="auto"/>
                                                        <w:right w:val="none" w:sz="0" w:space="0" w:color="auto"/>
                                                      </w:divBdr>
                                                    </w:div>
                                                    <w:div w:id="104161704">
                                                      <w:marLeft w:val="0"/>
                                                      <w:marRight w:val="0"/>
                                                      <w:marTop w:val="0"/>
                                                      <w:marBottom w:val="0"/>
                                                      <w:divBdr>
                                                        <w:top w:val="none" w:sz="0" w:space="0" w:color="auto"/>
                                                        <w:left w:val="none" w:sz="0" w:space="0" w:color="auto"/>
                                                        <w:bottom w:val="none" w:sz="0" w:space="0" w:color="auto"/>
                                                        <w:right w:val="none" w:sz="0" w:space="0" w:color="auto"/>
                                                      </w:divBdr>
                                                    </w:div>
                                                    <w:div w:id="45838276">
                                                      <w:marLeft w:val="0"/>
                                                      <w:marRight w:val="0"/>
                                                      <w:marTop w:val="0"/>
                                                      <w:marBottom w:val="0"/>
                                                      <w:divBdr>
                                                        <w:top w:val="none" w:sz="0" w:space="0" w:color="auto"/>
                                                        <w:left w:val="none" w:sz="0" w:space="0" w:color="auto"/>
                                                        <w:bottom w:val="none" w:sz="0" w:space="0" w:color="auto"/>
                                                        <w:right w:val="none" w:sz="0" w:space="0" w:color="auto"/>
                                                      </w:divBdr>
                                                    </w:div>
                                                    <w:div w:id="18443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462889">
                                  <w:marLeft w:val="0"/>
                                  <w:marRight w:val="0"/>
                                  <w:marTop w:val="0"/>
                                  <w:marBottom w:val="432"/>
                                  <w:divBdr>
                                    <w:top w:val="none" w:sz="0" w:space="0" w:color="auto"/>
                                    <w:left w:val="none" w:sz="0" w:space="0" w:color="auto"/>
                                    <w:bottom w:val="none" w:sz="0" w:space="0" w:color="auto"/>
                                    <w:right w:val="none" w:sz="0" w:space="0" w:color="auto"/>
                                  </w:divBdr>
                                  <w:divsChild>
                                    <w:div w:id="1061640128">
                                      <w:marLeft w:val="0"/>
                                      <w:marRight w:val="0"/>
                                      <w:marTop w:val="0"/>
                                      <w:marBottom w:val="0"/>
                                      <w:divBdr>
                                        <w:top w:val="none" w:sz="0" w:space="0" w:color="auto"/>
                                        <w:left w:val="none" w:sz="0" w:space="0" w:color="auto"/>
                                        <w:bottom w:val="none" w:sz="0" w:space="0" w:color="auto"/>
                                        <w:right w:val="none" w:sz="0" w:space="0" w:color="auto"/>
                                      </w:divBdr>
                                      <w:divsChild>
                                        <w:div w:id="1296106267">
                                          <w:marLeft w:val="0"/>
                                          <w:marRight w:val="0"/>
                                          <w:marTop w:val="0"/>
                                          <w:marBottom w:val="0"/>
                                          <w:divBdr>
                                            <w:top w:val="none" w:sz="0" w:space="0" w:color="auto"/>
                                            <w:left w:val="none" w:sz="0" w:space="0" w:color="auto"/>
                                            <w:bottom w:val="none" w:sz="0" w:space="0" w:color="auto"/>
                                            <w:right w:val="none" w:sz="0" w:space="0" w:color="auto"/>
                                          </w:divBdr>
                                        </w:div>
                                        <w:div w:id="891968096">
                                          <w:marLeft w:val="0"/>
                                          <w:marRight w:val="0"/>
                                          <w:marTop w:val="0"/>
                                          <w:marBottom w:val="0"/>
                                          <w:divBdr>
                                            <w:top w:val="none" w:sz="0" w:space="0" w:color="auto"/>
                                            <w:left w:val="none" w:sz="0" w:space="0" w:color="auto"/>
                                            <w:bottom w:val="none" w:sz="0" w:space="0" w:color="auto"/>
                                            <w:right w:val="none" w:sz="0" w:space="0" w:color="auto"/>
                                          </w:divBdr>
                                        </w:div>
                                        <w:div w:id="968709508">
                                          <w:marLeft w:val="0"/>
                                          <w:marRight w:val="0"/>
                                          <w:marTop w:val="0"/>
                                          <w:marBottom w:val="0"/>
                                          <w:divBdr>
                                            <w:top w:val="none" w:sz="0" w:space="0" w:color="auto"/>
                                            <w:left w:val="none" w:sz="0" w:space="0" w:color="auto"/>
                                            <w:bottom w:val="none" w:sz="0" w:space="0" w:color="auto"/>
                                            <w:right w:val="none" w:sz="0" w:space="0" w:color="auto"/>
                                          </w:divBdr>
                                        </w:div>
                                      </w:divsChild>
                                    </w:div>
                                    <w:div w:id="1309021209">
                                      <w:marLeft w:val="0"/>
                                      <w:marRight w:val="0"/>
                                      <w:marTop w:val="0"/>
                                      <w:marBottom w:val="0"/>
                                      <w:divBdr>
                                        <w:top w:val="none" w:sz="0" w:space="0" w:color="auto"/>
                                        <w:left w:val="none" w:sz="0" w:space="0" w:color="auto"/>
                                        <w:bottom w:val="none" w:sz="0" w:space="0" w:color="auto"/>
                                        <w:right w:val="none" w:sz="0" w:space="0" w:color="auto"/>
                                      </w:divBdr>
                                      <w:divsChild>
                                        <w:div w:id="1030297567">
                                          <w:marLeft w:val="0"/>
                                          <w:marRight w:val="0"/>
                                          <w:marTop w:val="0"/>
                                          <w:marBottom w:val="0"/>
                                          <w:divBdr>
                                            <w:top w:val="none" w:sz="0" w:space="0" w:color="auto"/>
                                            <w:left w:val="none" w:sz="0" w:space="0" w:color="auto"/>
                                            <w:bottom w:val="none" w:sz="0" w:space="0" w:color="auto"/>
                                            <w:right w:val="none" w:sz="0" w:space="0" w:color="auto"/>
                                          </w:divBdr>
                                          <w:divsChild>
                                            <w:div w:id="342629742">
                                              <w:marLeft w:val="0"/>
                                              <w:marRight w:val="0"/>
                                              <w:marTop w:val="0"/>
                                              <w:marBottom w:val="0"/>
                                              <w:divBdr>
                                                <w:top w:val="none" w:sz="0" w:space="0" w:color="auto"/>
                                                <w:left w:val="none" w:sz="0" w:space="0" w:color="auto"/>
                                                <w:bottom w:val="none" w:sz="0" w:space="0" w:color="auto"/>
                                                <w:right w:val="none" w:sz="0" w:space="0" w:color="auto"/>
                                              </w:divBdr>
                                            </w:div>
                                            <w:div w:id="474761660">
                                              <w:marLeft w:val="0"/>
                                              <w:marRight w:val="0"/>
                                              <w:marTop w:val="0"/>
                                              <w:marBottom w:val="0"/>
                                              <w:divBdr>
                                                <w:top w:val="none" w:sz="0" w:space="0" w:color="auto"/>
                                                <w:left w:val="none" w:sz="0" w:space="0" w:color="auto"/>
                                                <w:bottom w:val="none" w:sz="0" w:space="0" w:color="auto"/>
                                                <w:right w:val="none" w:sz="0" w:space="0" w:color="auto"/>
                                              </w:divBdr>
                                              <w:divsChild>
                                                <w:div w:id="365256436">
                                                  <w:marLeft w:val="0"/>
                                                  <w:marRight w:val="0"/>
                                                  <w:marTop w:val="0"/>
                                                  <w:marBottom w:val="0"/>
                                                  <w:divBdr>
                                                    <w:top w:val="none" w:sz="0" w:space="0" w:color="auto"/>
                                                    <w:left w:val="none" w:sz="0" w:space="0" w:color="auto"/>
                                                    <w:bottom w:val="none" w:sz="0" w:space="0" w:color="auto"/>
                                                    <w:right w:val="none" w:sz="0" w:space="0" w:color="auto"/>
                                                  </w:divBdr>
                                                </w:div>
                                                <w:div w:id="1885674822">
                                                  <w:marLeft w:val="0"/>
                                                  <w:marRight w:val="0"/>
                                                  <w:marTop w:val="0"/>
                                                  <w:marBottom w:val="0"/>
                                                  <w:divBdr>
                                                    <w:top w:val="none" w:sz="0" w:space="0" w:color="auto"/>
                                                    <w:left w:val="none" w:sz="0" w:space="0" w:color="auto"/>
                                                    <w:bottom w:val="none" w:sz="0" w:space="0" w:color="auto"/>
                                                    <w:right w:val="none" w:sz="0" w:space="0" w:color="auto"/>
                                                  </w:divBdr>
                                                  <w:divsChild>
                                                    <w:div w:id="1597515030">
                                                      <w:marLeft w:val="0"/>
                                                      <w:marRight w:val="0"/>
                                                      <w:marTop w:val="0"/>
                                                      <w:marBottom w:val="0"/>
                                                      <w:divBdr>
                                                        <w:top w:val="none" w:sz="0" w:space="0" w:color="auto"/>
                                                        <w:left w:val="none" w:sz="0" w:space="0" w:color="auto"/>
                                                        <w:bottom w:val="none" w:sz="0" w:space="0" w:color="auto"/>
                                                        <w:right w:val="none" w:sz="0" w:space="0" w:color="auto"/>
                                                      </w:divBdr>
                                                    </w:div>
                                                    <w:div w:id="1593053068">
                                                      <w:marLeft w:val="0"/>
                                                      <w:marRight w:val="0"/>
                                                      <w:marTop w:val="0"/>
                                                      <w:marBottom w:val="0"/>
                                                      <w:divBdr>
                                                        <w:top w:val="none" w:sz="0" w:space="0" w:color="auto"/>
                                                        <w:left w:val="none" w:sz="0" w:space="0" w:color="auto"/>
                                                        <w:bottom w:val="none" w:sz="0" w:space="0" w:color="auto"/>
                                                        <w:right w:val="none" w:sz="0" w:space="0" w:color="auto"/>
                                                      </w:divBdr>
                                                    </w:div>
                                                    <w:div w:id="2003586492">
                                                      <w:marLeft w:val="0"/>
                                                      <w:marRight w:val="0"/>
                                                      <w:marTop w:val="0"/>
                                                      <w:marBottom w:val="0"/>
                                                      <w:divBdr>
                                                        <w:top w:val="none" w:sz="0" w:space="0" w:color="auto"/>
                                                        <w:left w:val="none" w:sz="0" w:space="0" w:color="auto"/>
                                                        <w:bottom w:val="none" w:sz="0" w:space="0" w:color="auto"/>
                                                        <w:right w:val="none" w:sz="0" w:space="0" w:color="auto"/>
                                                      </w:divBdr>
                                                    </w:div>
                                                    <w:div w:id="132686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694112">
                                  <w:marLeft w:val="0"/>
                                  <w:marRight w:val="0"/>
                                  <w:marTop w:val="0"/>
                                  <w:marBottom w:val="432"/>
                                  <w:divBdr>
                                    <w:top w:val="none" w:sz="0" w:space="0" w:color="auto"/>
                                    <w:left w:val="none" w:sz="0" w:space="0" w:color="auto"/>
                                    <w:bottom w:val="none" w:sz="0" w:space="0" w:color="auto"/>
                                    <w:right w:val="none" w:sz="0" w:space="0" w:color="auto"/>
                                  </w:divBdr>
                                  <w:divsChild>
                                    <w:div w:id="764379103">
                                      <w:marLeft w:val="0"/>
                                      <w:marRight w:val="0"/>
                                      <w:marTop w:val="0"/>
                                      <w:marBottom w:val="0"/>
                                      <w:divBdr>
                                        <w:top w:val="none" w:sz="0" w:space="0" w:color="auto"/>
                                        <w:left w:val="none" w:sz="0" w:space="0" w:color="auto"/>
                                        <w:bottom w:val="none" w:sz="0" w:space="0" w:color="auto"/>
                                        <w:right w:val="none" w:sz="0" w:space="0" w:color="auto"/>
                                      </w:divBdr>
                                      <w:divsChild>
                                        <w:div w:id="329405374">
                                          <w:marLeft w:val="0"/>
                                          <w:marRight w:val="0"/>
                                          <w:marTop w:val="0"/>
                                          <w:marBottom w:val="0"/>
                                          <w:divBdr>
                                            <w:top w:val="none" w:sz="0" w:space="0" w:color="auto"/>
                                            <w:left w:val="none" w:sz="0" w:space="0" w:color="auto"/>
                                            <w:bottom w:val="none" w:sz="0" w:space="0" w:color="auto"/>
                                            <w:right w:val="none" w:sz="0" w:space="0" w:color="auto"/>
                                          </w:divBdr>
                                        </w:div>
                                        <w:div w:id="1098720716">
                                          <w:marLeft w:val="0"/>
                                          <w:marRight w:val="0"/>
                                          <w:marTop w:val="0"/>
                                          <w:marBottom w:val="0"/>
                                          <w:divBdr>
                                            <w:top w:val="none" w:sz="0" w:space="0" w:color="auto"/>
                                            <w:left w:val="none" w:sz="0" w:space="0" w:color="auto"/>
                                            <w:bottom w:val="none" w:sz="0" w:space="0" w:color="auto"/>
                                            <w:right w:val="none" w:sz="0" w:space="0" w:color="auto"/>
                                          </w:divBdr>
                                        </w:div>
                                        <w:div w:id="514925975">
                                          <w:marLeft w:val="0"/>
                                          <w:marRight w:val="0"/>
                                          <w:marTop w:val="0"/>
                                          <w:marBottom w:val="0"/>
                                          <w:divBdr>
                                            <w:top w:val="none" w:sz="0" w:space="0" w:color="auto"/>
                                            <w:left w:val="none" w:sz="0" w:space="0" w:color="auto"/>
                                            <w:bottom w:val="none" w:sz="0" w:space="0" w:color="auto"/>
                                            <w:right w:val="none" w:sz="0" w:space="0" w:color="auto"/>
                                          </w:divBdr>
                                        </w:div>
                                      </w:divsChild>
                                    </w:div>
                                    <w:div w:id="65688672">
                                      <w:marLeft w:val="0"/>
                                      <w:marRight w:val="0"/>
                                      <w:marTop w:val="0"/>
                                      <w:marBottom w:val="0"/>
                                      <w:divBdr>
                                        <w:top w:val="none" w:sz="0" w:space="0" w:color="auto"/>
                                        <w:left w:val="none" w:sz="0" w:space="0" w:color="auto"/>
                                        <w:bottom w:val="none" w:sz="0" w:space="0" w:color="auto"/>
                                        <w:right w:val="none" w:sz="0" w:space="0" w:color="auto"/>
                                      </w:divBdr>
                                      <w:divsChild>
                                        <w:div w:id="50154481">
                                          <w:marLeft w:val="0"/>
                                          <w:marRight w:val="0"/>
                                          <w:marTop w:val="0"/>
                                          <w:marBottom w:val="0"/>
                                          <w:divBdr>
                                            <w:top w:val="none" w:sz="0" w:space="0" w:color="auto"/>
                                            <w:left w:val="none" w:sz="0" w:space="0" w:color="auto"/>
                                            <w:bottom w:val="none" w:sz="0" w:space="0" w:color="auto"/>
                                            <w:right w:val="none" w:sz="0" w:space="0" w:color="auto"/>
                                          </w:divBdr>
                                          <w:divsChild>
                                            <w:div w:id="867572455">
                                              <w:marLeft w:val="0"/>
                                              <w:marRight w:val="0"/>
                                              <w:marTop w:val="0"/>
                                              <w:marBottom w:val="0"/>
                                              <w:divBdr>
                                                <w:top w:val="none" w:sz="0" w:space="0" w:color="auto"/>
                                                <w:left w:val="none" w:sz="0" w:space="0" w:color="auto"/>
                                                <w:bottom w:val="none" w:sz="0" w:space="0" w:color="auto"/>
                                                <w:right w:val="none" w:sz="0" w:space="0" w:color="auto"/>
                                              </w:divBdr>
                                            </w:div>
                                            <w:div w:id="424615117">
                                              <w:marLeft w:val="0"/>
                                              <w:marRight w:val="0"/>
                                              <w:marTop w:val="0"/>
                                              <w:marBottom w:val="0"/>
                                              <w:divBdr>
                                                <w:top w:val="none" w:sz="0" w:space="0" w:color="auto"/>
                                                <w:left w:val="none" w:sz="0" w:space="0" w:color="auto"/>
                                                <w:bottom w:val="none" w:sz="0" w:space="0" w:color="auto"/>
                                                <w:right w:val="none" w:sz="0" w:space="0" w:color="auto"/>
                                              </w:divBdr>
                                              <w:divsChild>
                                                <w:div w:id="249461620">
                                                  <w:marLeft w:val="0"/>
                                                  <w:marRight w:val="0"/>
                                                  <w:marTop w:val="0"/>
                                                  <w:marBottom w:val="0"/>
                                                  <w:divBdr>
                                                    <w:top w:val="none" w:sz="0" w:space="0" w:color="auto"/>
                                                    <w:left w:val="none" w:sz="0" w:space="0" w:color="auto"/>
                                                    <w:bottom w:val="none" w:sz="0" w:space="0" w:color="auto"/>
                                                    <w:right w:val="none" w:sz="0" w:space="0" w:color="auto"/>
                                                  </w:divBdr>
                                                </w:div>
                                                <w:div w:id="95635688">
                                                  <w:marLeft w:val="0"/>
                                                  <w:marRight w:val="0"/>
                                                  <w:marTop w:val="0"/>
                                                  <w:marBottom w:val="0"/>
                                                  <w:divBdr>
                                                    <w:top w:val="none" w:sz="0" w:space="0" w:color="auto"/>
                                                    <w:left w:val="none" w:sz="0" w:space="0" w:color="auto"/>
                                                    <w:bottom w:val="none" w:sz="0" w:space="0" w:color="auto"/>
                                                    <w:right w:val="none" w:sz="0" w:space="0" w:color="auto"/>
                                                  </w:divBdr>
                                                  <w:divsChild>
                                                    <w:div w:id="927542241">
                                                      <w:marLeft w:val="0"/>
                                                      <w:marRight w:val="0"/>
                                                      <w:marTop w:val="0"/>
                                                      <w:marBottom w:val="0"/>
                                                      <w:divBdr>
                                                        <w:top w:val="none" w:sz="0" w:space="0" w:color="auto"/>
                                                        <w:left w:val="none" w:sz="0" w:space="0" w:color="auto"/>
                                                        <w:bottom w:val="none" w:sz="0" w:space="0" w:color="auto"/>
                                                        <w:right w:val="none" w:sz="0" w:space="0" w:color="auto"/>
                                                      </w:divBdr>
                                                    </w:div>
                                                    <w:div w:id="1897817777">
                                                      <w:marLeft w:val="0"/>
                                                      <w:marRight w:val="0"/>
                                                      <w:marTop w:val="0"/>
                                                      <w:marBottom w:val="0"/>
                                                      <w:divBdr>
                                                        <w:top w:val="none" w:sz="0" w:space="0" w:color="auto"/>
                                                        <w:left w:val="none" w:sz="0" w:space="0" w:color="auto"/>
                                                        <w:bottom w:val="none" w:sz="0" w:space="0" w:color="auto"/>
                                                        <w:right w:val="none" w:sz="0" w:space="0" w:color="auto"/>
                                                      </w:divBdr>
                                                    </w:div>
                                                    <w:div w:id="949629777">
                                                      <w:marLeft w:val="0"/>
                                                      <w:marRight w:val="0"/>
                                                      <w:marTop w:val="0"/>
                                                      <w:marBottom w:val="0"/>
                                                      <w:divBdr>
                                                        <w:top w:val="none" w:sz="0" w:space="0" w:color="auto"/>
                                                        <w:left w:val="none" w:sz="0" w:space="0" w:color="auto"/>
                                                        <w:bottom w:val="none" w:sz="0" w:space="0" w:color="auto"/>
                                                        <w:right w:val="none" w:sz="0" w:space="0" w:color="auto"/>
                                                      </w:divBdr>
                                                    </w:div>
                                                    <w:div w:id="9802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862860">
                                  <w:marLeft w:val="0"/>
                                  <w:marRight w:val="0"/>
                                  <w:marTop w:val="0"/>
                                  <w:marBottom w:val="432"/>
                                  <w:divBdr>
                                    <w:top w:val="none" w:sz="0" w:space="0" w:color="auto"/>
                                    <w:left w:val="none" w:sz="0" w:space="0" w:color="auto"/>
                                    <w:bottom w:val="none" w:sz="0" w:space="0" w:color="auto"/>
                                    <w:right w:val="none" w:sz="0" w:space="0" w:color="auto"/>
                                  </w:divBdr>
                                  <w:divsChild>
                                    <w:div w:id="772087505">
                                      <w:marLeft w:val="0"/>
                                      <w:marRight w:val="0"/>
                                      <w:marTop w:val="0"/>
                                      <w:marBottom w:val="0"/>
                                      <w:divBdr>
                                        <w:top w:val="none" w:sz="0" w:space="0" w:color="auto"/>
                                        <w:left w:val="none" w:sz="0" w:space="0" w:color="auto"/>
                                        <w:bottom w:val="none" w:sz="0" w:space="0" w:color="auto"/>
                                        <w:right w:val="none" w:sz="0" w:space="0" w:color="auto"/>
                                      </w:divBdr>
                                      <w:divsChild>
                                        <w:div w:id="1953896867">
                                          <w:marLeft w:val="0"/>
                                          <w:marRight w:val="0"/>
                                          <w:marTop w:val="0"/>
                                          <w:marBottom w:val="0"/>
                                          <w:divBdr>
                                            <w:top w:val="none" w:sz="0" w:space="0" w:color="auto"/>
                                            <w:left w:val="none" w:sz="0" w:space="0" w:color="auto"/>
                                            <w:bottom w:val="none" w:sz="0" w:space="0" w:color="auto"/>
                                            <w:right w:val="none" w:sz="0" w:space="0" w:color="auto"/>
                                          </w:divBdr>
                                        </w:div>
                                        <w:div w:id="501433630">
                                          <w:marLeft w:val="0"/>
                                          <w:marRight w:val="0"/>
                                          <w:marTop w:val="0"/>
                                          <w:marBottom w:val="0"/>
                                          <w:divBdr>
                                            <w:top w:val="none" w:sz="0" w:space="0" w:color="auto"/>
                                            <w:left w:val="none" w:sz="0" w:space="0" w:color="auto"/>
                                            <w:bottom w:val="none" w:sz="0" w:space="0" w:color="auto"/>
                                            <w:right w:val="none" w:sz="0" w:space="0" w:color="auto"/>
                                          </w:divBdr>
                                        </w:div>
                                        <w:div w:id="651564308">
                                          <w:marLeft w:val="0"/>
                                          <w:marRight w:val="0"/>
                                          <w:marTop w:val="0"/>
                                          <w:marBottom w:val="0"/>
                                          <w:divBdr>
                                            <w:top w:val="none" w:sz="0" w:space="0" w:color="auto"/>
                                            <w:left w:val="none" w:sz="0" w:space="0" w:color="auto"/>
                                            <w:bottom w:val="none" w:sz="0" w:space="0" w:color="auto"/>
                                            <w:right w:val="none" w:sz="0" w:space="0" w:color="auto"/>
                                          </w:divBdr>
                                        </w:div>
                                      </w:divsChild>
                                    </w:div>
                                    <w:div w:id="714156521">
                                      <w:marLeft w:val="0"/>
                                      <w:marRight w:val="0"/>
                                      <w:marTop w:val="0"/>
                                      <w:marBottom w:val="0"/>
                                      <w:divBdr>
                                        <w:top w:val="none" w:sz="0" w:space="0" w:color="auto"/>
                                        <w:left w:val="none" w:sz="0" w:space="0" w:color="auto"/>
                                        <w:bottom w:val="none" w:sz="0" w:space="0" w:color="auto"/>
                                        <w:right w:val="none" w:sz="0" w:space="0" w:color="auto"/>
                                      </w:divBdr>
                                      <w:divsChild>
                                        <w:div w:id="138690162">
                                          <w:marLeft w:val="0"/>
                                          <w:marRight w:val="0"/>
                                          <w:marTop w:val="0"/>
                                          <w:marBottom w:val="0"/>
                                          <w:divBdr>
                                            <w:top w:val="none" w:sz="0" w:space="0" w:color="auto"/>
                                            <w:left w:val="none" w:sz="0" w:space="0" w:color="auto"/>
                                            <w:bottom w:val="none" w:sz="0" w:space="0" w:color="auto"/>
                                            <w:right w:val="none" w:sz="0" w:space="0" w:color="auto"/>
                                          </w:divBdr>
                                          <w:divsChild>
                                            <w:div w:id="1246256695">
                                              <w:marLeft w:val="0"/>
                                              <w:marRight w:val="0"/>
                                              <w:marTop w:val="0"/>
                                              <w:marBottom w:val="0"/>
                                              <w:divBdr>
                                                <w:top w:val="none" w:sz="0" w:space="0" w:color="auto"/>
                                                <w:left w:val="none" w:sz="0" w:space="0" w:color="auto"/>
                                                <w:bottom w:val="none" w:sz="0" w:space="0" w:color="auto"/>
                                                <w:right w:val="none" w:sz="0" w:space="0" w:color="auto"/>
                                              </w:divBdr>
                                            </w:div>
                                            <w:div w:id="1331106224">
                                              <w:marLeft w:val="0"/>
                                              <w:marRight w:val="0"/>
                                              <w:marTop w:val="0"/>
                                              <w:marBottom w:val="0"/>
                                              <w:divBdr>
                                                <w:top w:val="none" w:sz="0" w:space="0" w:color="auto"/>
                                                <w:left w:val="none" w:sz="0" w:space="0" w:color="auto"/>
                                                <w:bottom w:val="none" w:sz="0" w:space="0" w:color="auto"/>
                                                <w:right w:val="none" w:sz="0" w:space="0" w:color="auto"/>
                                              </w:divBdr>
                                              <w:divsChild>
                                                <w:div w:id="2062514612">
                                                  <w:marLeft w:val="0"/>
                                                  <w:marRight w:val="0"/>
                                                  <w:marTop w:val="0"/>
                                                  <w:marBottom w:val="0"/>
                                                  <w:divBdr>
                                                    <w:top w:val="none" w:sz="0" w:space="0" w:color="auto"/>
                                                    <w:left w:val="none" w:sz="0" w:space="0" w:color="auto"/>
                                                    <w:bottom w:val="none" w:sz="0" w:space="0" w:color="auto"/>
                                                    <w:right w:val="none" w:sz="0" w:space="0" w:color="auto"/>
                                                  </w:divBdr>
                                                </w:div>
                                                <w:div w:id="1892181832">
                                                  <w:marLeft w:val="0"/>
                                                  <w:marRight w:val="0"/>
                                                  <w:marTop w:val="0"/>
                                                  <w:marBottom w:val="0"/>
                                                  <w:divBdr>
                                                    <w:top w:val="none" w:sz="0" w:space="0" w:color="auto"/>
                                                    <w:left w:val="none" w:sz="0" w:space="0" w:color="auto"/>
                                                    <w:bottom w:val="none" w:sz="0" w:space="0" w:color="auto"/>
                                                    <w:right w:val="none" w:sz="0" w:space="0" w:color="auto"/>
                                                  </w:divBdr>
                                                  <w:divsChild>
                                                    <w:div w:id="473840073">
                                                      <w:marLeft w:val="0"/>
                                                      <w:marRight w:val="0"/>
                                                      <w:marTop w:val="0"/>
                                                      <w:marBottom w:val="0"/>
                                                      <w:divBdr>
                                                        <w:top w:val="none" w:sz="0" w:space="0" w:color="auto"/>
                                                        <w:left w:val="none" w:sz="0" w:space="0" w:color="auto"/>
                                                        <w:bottom w:val="none" w:sz="0" w:space="0" w:color="auto"/>
                                                        <w:right w:val="none" w:sz="0" w:space="0" w:color="auto"/>
                                                      </w:divBdr>
                                                    </w:div>
                                                    <w:div w:id="1920402204">
                                                      <w:marLeft w:val="0"/>
                                                      <w:marRight w:val="0"/>
                                                      <w:marTop w:val="0"/>
                                                      <w:marBottom w:val="0"/>
                                                      <w:divBdr>
                                                        <w:top w:val="none" w:sz="0" w:space="0" w:color="auto"/>
                                                        <w:left w:val="none" w:sz="0" w:space="0" w:color="auto"/>
                                                        <w:bottom w:val="none" w:sz="0" w:space="0" w:color="auto"/>
                                                        <w:right w:val="none" w:sz="0" w:space="0" w:color="auto"/>
                                                      </w:divBdr>
                                                    </w:div>
                                                    <w:div w:id="1366755234">
                                                      <w:marLeft w:val="0"/>
                                                      <w:marRight w:val="0"/>
                                                      <w:marTop w:val="0"/>
                                                      <w:marBottom w:val="0"/>
                                                      <w:divBdr>
                                                        <w:top w:val="none" w:sz="0" w:space="0" w:color="auto"/>
                                                        <w:left w:val="none" w:sz="0" w:space="0" w:color="auto"/>
                                                        <w:bottom w:val="none" w:sz="0" w:space="0" w:color="auto"/>
                                                        <w:right w:val="none" w:sz="0" w:space="0" w:color="auto"/>
                                                      </w:divBdr>
                                                    </w:div>
                                                    <w:div w:id="130384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603437">
                                  <w:marLeft w:val="0"/>
                                  <w:marRight w:val="0"/>
                                  <w:marTop w:val="0"/>
                                  <w:marBottom w:val="432"/>
                                  <w:divBdr>
                                    <w:top w:val="none" w:sz="0" w:space="0" w:color="auto"/>
                                    <w:left w:val="none" w:sz="0" w:space="0" w:color="auto"/>
                                    <w:bottom w:val="none" w:sz="0" w:space="0" w:color="auto"/>
                                    <w:right w:val="none" w:sz="0" w:space="0" w:color="auto"/>
                                  </w:divBdr>
                                  <w:divsChild>
                                    <w:div w:id="391199122">
                                      <w:marLeft w:val="0"/>
                                      <w:marRight w:val="0"/>
                                      <w:marTop w:val="0"/>
                                      <w:marBottom w:val="0"/>
                                      <w:divBdr>
                                        <w:top w:val="none" w:sz="0" w:space="0" w:color="auto"/>
                                        <w:left w:val="none" w:sz="0" w:space="0" w:color="auto"/>
                                        <w:bottom w:val="none" w:sz="0" w:space="0" w:color="auto"/>
                                        <w:right w:val="none" w:sz="0" w:space="0" w:color="auto"/>
                                      </w:divBdr>
                                      <w:divsChild>
                                        <w:div w:id="1606880574">
                                          <w:marLeft w:val="0"/>
                                          <w:marRight w:val="0"/>
                                          <w:marTop w:val="0"/>
                                          <w:marBottom w:val="0"/>
                                          <w:divBdr>
                                            <w:top w:val="none" w:sz="0" w:space="0" w:color="auto"/>
                                            <w:left w:val="none" w:sz="0" w:space="0" w:color="auto"/>
                                            <w:bottom w:val="none" w:sz="0" w:space="0" w:color="auto"/>
                                            <w:right w:val="none" w:sz="0" w:space="0" w:color="auto"/>
                                          </w:divBdr>
                                        </w:div>
                                        <w:div w:id="165631202">
                                          <w:marLeft w:val="0"/>
                                          <w:marRight w:val="0"/>
                                          <w:marTop w:val="0"/>
                                          <w:marBottom w:val="0"/>
                                          <w:divBdr>
                                            <w:top w:val="none" w:sz="0" w:space="0" w:color="auto"/>
                                            <w:left w:val="none" w:sz="0" w:space="0" w:color="auto"/>
                                            <w:bottom w:val="none" w:sz="0" w:space="0" w:color="auto"/>
                                            <w:right w:val="none" w:sz="0" w:space="0" w:color="auto"/>
                                          </w:divBdr>
                                        </w:div>
                                        <w:div w:id="1904174171">
                                          <w:marLeft w:val="0"/>
                                          <w:marRight w:val="0"/>
                                          <w:marTop w:val="0"/>
                                          <w:marBottom w:val="0"/>
                                          <w:divBdr>
                                            <w:top w:val="none" w:sz="0" w:space="0" w:color="auto"/>
                                            <w:left w:val="none" w:sz="0" w:space="0" w:color="auto"/>
                                            <w:bottom w:val="none" w:sz="0" w:space="0" w:color="auto"/>
                                            <w:right w:val="none" w:sz="0" w:space="0" w:color="auto"/>
                                          </w:divBdr>
                                        </w:div>
                                      </w:divsChild>
                                    </w:div>
                                    <w:div w:id="1372271098">
                                      <w:marLeft w:val="0"/>
                                      <w:marRight w:val="0"/>
                                      <w:marTop w:val="0"/>
                                      <w:marBottom w:val="0"/>
                                      <w:divBdr>
                                        <w:top w:val="none" w:sz="0" w:space="0" w:color="auto"/>
                                        <w:left w:val="none" w:sz="0" w:space="0" w:color="auto"/>
                                        <w:bottom w:val="none" w:sz="0" w:space="0" w:color="auto"/>
                                        <w:right w:val="none" w:sz="0" w:space="0" w:color="auto"/>
                                      </w:divBdr>
                                      <w:divsChild>
                                        <w:div w:id="802388602">
                                          <w:marLeft w:val="0"/>
                                          <w:marRight w:val="0"/>
                                          <w:marTop w:val="0"/>
                                          <w:marBottom w:val="0"/>
                                          <w:divBdr>
                                            <w:top w:val="none" w:sz="0" w:space="0" w:color="auto"/>
                                            <w:left w:val="none" w:sz="0" w:space="0" w:color="auto"/>
                                            <w:bottom w:val="none" w:sz="0" w:space="0" w:color="auto"/>
                                            <w:right w:val="none" w:sz="0" w:space="0" w:color="auto"/>
                                          </w:divBdr>
                                          <w:divsChild>
                                            <w:div w:id="1092044495">
                                              <w:marLeft w:val="0"/>
                                              <w:marRight w:val="0"/>
                                              <w:marTop w:val="0"/>
                                              <w:marBottom w:val="0"/>
                                              <w:divBdr>
                                                <w:top w:val="none" w:sz="0" w:space="0" w:color="auto"/>
                                                <w:left w:val="none" w:sz="0" w:space="0" w:color="auto"/>
                                                <w:bottom w:val="none" w:sz="0" w:space="0" w:color="auto"/>
                                                <w:right w:val="none" w:sz="0" w:space="0" w:color="auto"/>
                                              </w:divBdr>
                                            </w:div>
                                            <w:div w:id="114567532">
                                              <w:marLeft w:val="0"/>
                                              <w:marRight w:val="0"/>
                                              <w:marTop w:val="0"/>
                                              <w:marBottom w:val="0"/>
                                              <w:divBdr>
                                                <w:top w:val="none" w:sz="0" w:space="0" w:color="auto"/>
                                                <w:left w:val="none" w:sz="0" w:space="0" w:color="auto"/>
                                                <w:bottom w:val="none" w:sz="0" w:space="0" w:color="auto"/>
                                                <w:right w:val="none" w:sz="0" w:space="0" w:color="auto"/>
                                              </w:divBdr>
                                              <w:divsChild>
                                                <w:div w:id="501775937">
                                                  <w:marLeft w:val="0"/>
                                                  <w:marRight w:val="0"/>
                                                  <w:marTop w:val="0"/>
                                                  <w:marBottom w:val="0"/>
                                                  <w:divBdr>
                                                    <w:top w:val="none" w:sz="0" w:space="0" w:color="auto"/>
                                                    <w:left w:val="none" w:sz="0" w:space="0" w:color="auto"/>
                                                    <w:bottom w:val="none" w:sz="0" w:space="0" w:color="auto"/>
                                                    <w:right w:val="none" w:sz="0" w:space="0" w:color="auto"/>
                                                  </w:divBdr>
                                                </w:div>
                                                <w:div w:id="186604998">
                                                  <w:marLeft w:val="0"/>
                                                  <w:marRight w:val="0"/>
                                                  <w:marTop w:val="0"/>
                                                  <w:marBottom w:val="0"/>
                                                  <w:divBdr>
                                                    <w:top w:val="none" w:sz="0" w:space="0" w:color="auto"/>
                                                    <w:left w:val="none" w:sz="0" w:space="0" w:color="auto"/>
                                                    <w:bottom w:val="none" w:sz="0" w:space="0" w:color="auto"/>
                                                    <w:right w:val="none" w:sz="0" w:space="0" w:color="auto"/>
                                                  </w:divBdr>
                                                  <w:divsChild>
                                                    <w:div w:id="731541342">
                                                      <w:marLeft w:val="0"/>
                                                      <w:marRight w:val="0"/>
                                                      <w:marTop w:val="0"/>
                                                      <w:marBottom w:val="0"/>
                                                      <w:divBdr>
                                                        <w:top w:val="none" w:sz="0" w:space="0" w:color="auto"/>
                                                        <w:left w:val="none" w:sz="0" w:space="0" w:color="auto"/>
                                                        <w:bottom w:val="none" w:sz="0" w:space="0" w:color="auto"/>
                                                        <w:right w:val="none" w:sz="0" w:space="0" w:color="auto"/>
                                                      </w:divBdr>
                                                    </w:div>
                                                    <w:div w:id="627276940">
                                                      <w:marLeft w:val="0"/>
                                                      <w:marRight w:val="0"/>
                                                      <w:marTop w:val="0"/>
                                                      <w:marBottom w:val="0"/>
                                                      <w:divBdr>
                                                        <w:top w:val="none" w:sz="0" w:space="0" w:color="auto"/>
                                                        <w:left w:val="none" w:sz="0" w:space="0" w:color="auto"/>
                                                        <w:bottom w:val="none" w:sz="0" w:space="0" w:color="auto"/>
                                                        <w:right w:val="none" w:sz="0" w:space="0" w:color="auto"/>
                                                      </w:divBdr>
                                                    </w:div>
                                                    <w:div w:id="1043792066">
                                                      <w:marLeft w:val="0"/>
                                                      <w:marRight w:val="0"/>
                                                      <w:marTop w:val="0"/>
                                                      <w:marBottom w:val="0"/>
                                                      <w:divBdr>
                                                        <w:top w:val="none" w:sz="0" w:space="0" w:color="auto"/>
                                                        <w:left w:val="none" w:sz="0" w:space="0" w:color="auto"/>
                                                        <w:bottom w:val="none" w:sz="0" w:space="0" w:color="auto"/>
                                                        <w:right w:val="none" w:sz="0" w:space="0" w:color="auto"/>
                                                      </w:divBdr>
                                                    </w:div>
                                                    <w:div w:id="54437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784461">
                                  <w:marLeft w:val="0"/>
                                  <w:marRight w:val="0"/>
                                  <w:marTop w:val="0"/>
                                  <w:marBottom w:val="432"/>
                                  <w:divBdr>
                                    <w:top w:val="none" w:sz="0" w:space="0" w:color="auto"/>
                                    <w:left w:val="none" w:sz="0" w:space="0" w:color="auto"/>
                                    <w:bottom w:val="none" w:sz="0" w:space="0" w:color="auto"/>
                                    <w:right w:val="none" w:sz="0" w:space="0" w:color="auto"/>
                                  </w:divBdr>
                                  <w:divsChild>
                                    <w:div w:id="554392996">
                                      <w:marLeft w:val="0"/>
                                      <w:marRight w:val="0"/>
                                      <w:marTop w:val="0"/>
                                      <w:marBottom w:val="0"/>
                                      <w:divBdr>
                                        <w:top w:val="none" w:sz="0" w:space="0" w:color="auto"/>
                                        <w:left w:val="none" w:sz="0" w:space="0" w:color="auto"/>
                                        <w:bottom w:val="none" w:sz="0" w:space="0" w:color="auto"/>
                                        <w:right w:val="none" w:sz="0" w:space="0" w:color="auto"/>
                                      </w:divBdr>
                                      <w:divsChild>
                                        <w:div w:id="1587424309">
                                          <w:marLeft w:val="0"/>
                                          <w:marRight w:val="0"/>
                                          <w:marTop w:val="0"/>
                                          <w:marBottom w:val="0"/>
                                          <w:divBdr>
                                            <w:top w:val="none" w:sz="0" w:space="0" w:color="auto"/>
                                            <w:left w:val="none" w:sz="0" w:space="0" w:color="auto"/>
                                            <w:bottom w:val="none" w:sz="0" w:space="0" w:color="auto"/>
                                            <w:right w:val="none" w:sz="0" w:space="0" w:color="auto"/>
                                          </w:divBdr>
                                        </w:div>
                                        <w:div w:id="129397263">
                                          <w:marLeft w:val="0"/>
                                          <w:marRight w:val="0"/>
                                          <w:marTop w:val="0"/>
                                          <w:marBottom w:val="0"/>
                                          <w:divBdr>
                                            <w:top w:val="none" w:sz="0" w:space="0" w:color="auto"/>
                                            <w:left w:val="none" w:sz="0" w:space="0" w:color="auto"/>
                                            <w:bottom w:val="none" w:sz="0" w:space="0" w:color="auto"/>
                                            <w:right w:val="none" w:sz="0" w:space="0" w:color="auto"/>
                                          </w:divBdr>
                                        </w:div>
                                        <w:div w:id="1679505860">
                                          <w:marLeft w:val="0"/>
                                          <w:marRight w:val="0"/>
                                          <w:marTop w:val="0"/>
                                          <w:marBottom w:val="0"/>
                                          <w:divBdr>
                                            <w:top w:val="none" w:sz="0" w:space="0" w:color="auto"/>
                                            <w:left w:val="none" w:sz="0" w:space="0" w:color="auto"/>
                                            <w:bottom w:val="none" w:sz="0" w:space="0" w:color="auto"/>
                                            <w:right w:val="none" w:sz="0" w:space="0" w:color="auto"/>
                                          </w:divBdr>
                                        </w:div>
                                      </w:divsChild>
                                    </w:div>
                                    <w:div w:id="1639606709">
                                      <w:marLeft w:val="0"/>
                                      <w:marRight w:val="0"/>
                                      <w:marTop w:val="0"/>
                                      <w:marBottom w:val="0"/>
                                      <w:divBdr>
                                        <w:top w:val="none" w:sz="0" w:space="0" w:color="auto"/>
                                        <w:left w:val="none" w:sz="0" w:space="0" w:color="auto"/>
                                        <w:bottom w:val="none" w:sz="0" w:space="0" w:color="auto"/>
                                        <w:right w:val="none" w:sz="0" w:space="0" w:color="auto"/>
                                      </w:divBdr>
                                      <w:divsChild>
                                        <w:div w:id="1543439633">
                                          <w:marLeft w:val="0"/>
                                          <w:marRight w:val="0"/>
                                          <w:marTop w:val="0"/>
                                          <w:marBottom w:val="0"/>
                                          <w:divBdr>
                                            <w:top w:val="none" w:sz="0" w:space="0" w:color="auto"/>
                                            <w:left w:val="none" w:sz="0" w:space="0" w:color="auto"/>
                                            <w:bottom w:val="none" w:sz="0" w:space="0" w:color="auto"/>
                                            <w:right w:val="none" w:sz="0" w:space="0" w:color="auto"/>
                                          </w:divBdr>
                                          <w:divsChild>
                                            <w:div w:id="1998878207">
                                              <w:marLeft w:val="0"/>
                                              <w:marRight w:val="0"/>
                                              <w:marTop w:val="0"/>
                                              <w:marBottom w:val="0"/>
                                              <w:divBdr>
                                                <w:top w:val="none" w:sz="0" w:space="0" w:color="auto"/>
                                                <w:left w:val="none" w:sz="0" w:space="0" w:color="auto"/>
                                                <w:bottom w:val="none" w:sz="0" w:space="0" w:color="auto"/>
                                                <w:right w:val="none" w:sz="0" w:space="0" w:color="auto"/>
                                              </w:divBdr>
                                            </w:div>
                                            <w:div w:id="1559516031">
                                              <w:marLeft w:val="0"/>
                                              <w:marRight w:val="0"/>
                                              <w:marTop w:val="0"/>
                                              <w:marBottom w:val="0"/>
                                              <w:divBdr>
                                                <w:top w:val="none" w:sz="0" w:space="0" w:color="auto"/>
                                                <w:left w:val="none" w:sz="0" w:space="0" w:color="auto"/>
                                                <w:bottom w:val="none" w:sz="0" w:space="0" w:color="auto"/>
                                                <w:right w:val="none" w:sz="0" w:space="0" w:color="auto"/>
                                              </w:divBdr>
                                              <w:divsChild>
                                                <w:div w:id="1444379096">
                                                  <w:marLeft w:val="0"/>
                                                  <w:marRight w:val="0"/>
                                                  <w:marTop w:val="0"/>
                                                  <w:marBottom w:val="0"/>
                                                  <w:divBdr>
                                                    <w:top w:val="none" w:sz="0" w:space="0" w:color="auto"/>
                                                    <w:left w:val="none" w:sz="0" w:space="0" w:color="auto"/>
                                                    <w:bottom w:val="none" w:sz="0" w:space="0" w:color="auto"/>
                                                    <w:right w:val="none" w:sz="0" w:space="0" w:color="auto"/>
                                                  </w:divBdr>
                                                </w:div>
                                                <w:div w:id="1416629508">
                                                  <w:marLeft w:val="0"/>
                                                  <w:marRight w:val="0"/>
                                                  <w:marTop w:val="0"/>
                                                  <w:marBottom w:val="0"/>
                                                  <w:divBdr>
                                                    <w:top w:val="none" w:sz="0" w:space="0" w:color="auto"/>
                                                    <w:left w:val="none" w:sz="0" w:space="0" w:color="auto"/>
                                                    <w:bottom w:val="none" w:sz="0" w:space="0" w:color="auto"/>
                                                    <w:right w:val="none" w:sz="0" w:space="0" w:color="auto"/>
                                                  </w:divBdr>
                                                  <w:divsChild>
                                                    <w:div w:id="1971278064">
                                                      <w:marLeft w:val="0"/>
                                                      <w:marRight w:val="0"/>
                                                      <w:marTop w:val="0"/>
                                                      <w:marBottom w:val="0"/>
                                                      <w:divBdr>
                                                        <w:top w:val="none" w:sz="0" w:space="0" w:color="auto"/>
                                                        <w:left w:val="none" w:sz="0" w:space="0" w:color="auto"/>
                                                        <w:bottom w:val="none" w:sz="0" w:space="0" w:color="auto"/>
                                                        <w:right w:val="none" w:sz="0" w:space="0" w:color="auto"/>
                                                      </w:divBdr>
                                                    </w:div>
                                                    <w:div w:id="637146074">
                                                      <w:marLeft w:val="0"/>
                                                      <w:marRight w:val="0"/>
                                                      <w:marTop w:val="0"/>
                                                      <w:marBottom w:val="0"/>
                                                      <w:divBdr>
                                                        <w:top w:val="none" w:sz="0" w:space="0" w:color="auto"/>
                                                        <w:left w:val="none" w:sz="0" w:space="0" w:color="auto"/>
                                                        <w:bottom w:val="none" w:sz="0" w:space="0" w:color="auto"/>
                                                        <w:right w:val="none" w:sz="0" w:space="0" w:color="auto"/>
                                                      </w:divBdr>
                                                    </w:div>
                                                    <w:div w:id="483277819">
                                                      <w:marLeft w:val="0"/>
                                                      <w:marRight w:val="0"/>
                                                      <w:marTop w:val="0"/>
                                                      <w:marBottom w:val="0"/>
                                                      <w:divBdr>
                                                        <w:top w:val="none" w:sz="0" w:space="0" w:color="auto"/>
                                                        <w:left w:val="none" w:sz="0" w:space="0" w:color="auto"/>
                                                        <w:bottom w:val="none" w:sz="0" w:space="0" w:color="auto"/>
                                                        <w:right w:val="none" w:sz="0" w:space="0" w:color="auto"/>
                                                      </w:divBdr>
                                                    </w:div>
                                                    <w:div w:id="38996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71190">
                                  <w:marLeft w:val="0"/>
                                  <w:marRight w:val="0"/>
                                  <w:marTop w:val="0"/>
                                  <w:marBottom w:val="432"/>
                                  <w:divBdr>
                                    <w:top w:val="none" w:sz="0" w:space="0" w:color="auto"/>
                                    <w:left w:val="none" w:sz="0" w:space="0" w:color="auto"/>
                                    <w:bottom w:val="none" w:sz="0" w:space="0" w:color="auto"/>
                                    <w:right w:val="none" w:sz="0" w:space="0" w:color="auto"/>
                                  </w:divBdr>
                                  <w:divsChild>
                                    <w:div w:id="1554149722">
                                      <w:marLeft w:val="0"/>
                                      <w:marRight w:val="0"/>
                                      <w:marTop w:val="0"/>
                                      <w:marBottom w:val="0"/>
                                      <w:divBdr>
                                        <w:top w:val="none" w:sz="0" w:space="0" w:color="auto"/>
                                        <w:left w:val="none" w:sz="0" w:space="0" w:color="auto"/>
                                        <w:bottom w:val="none" w:sz="0" w:space="0" w:color="auto"/>
                                        <w:right w:val="none" w:sz="0" w:space="0" w:color="auto"/>
                                      </w:divBdr>
                                      <w:divsChild>
                                        <w:div w:id="1834879589">
                                          <w:marLeft w:val="0"/>
                                          <w:marRight w:val="0"/>
                                          <w:marTop w:val="0"/>
                                          <w:marBottom w:val="0"/>
                                          <w:divBdr>
                                            <w:top w:val="none" w:sz="0" w:space="0" w:color="auto"/>
                                            <w:left w:val="none" w:sz="0" w:space="0" w:color="auto"/>
                                            <w:bottom w:val="none" w:sz="0" w:space="0" w:color="auto"/>
                                            <w:right w:val="none" w:sz="0" w:space="0" w:color="auto"/>
                                          </w:divBdr>
                                        </w:div>
                                        <w:div w:id="1381592717">
                                          <w:marLeft w:val="0"/>
                                          <w:marRight w:val="0"/>
                                          <w:marTop w:val="0"/>
                                          <w:marBottom w:val="0"/>
                                          <w:divBdr>
                                            <w:top w:val="none" w:sz="0" w:space="0" w:color="auto"/>
                                            <w:left w:val="none" w:sz="0" w:space="0" w:color="auto"/>
                                            <w:bottom w:val="none" w:sz="0" w:space="0" w:color="auto"/>
                                            <w:right w:val="none" w:sz="0" w:space="0" w:color="auto"/>
                                          </w:divBdr>
                                        </w:div>
                                        <w:div w:id="1325205103">
                                          <w:marLeft w:val="0"/>
                                          <w:marRight w:val="0"/>
                                          <w:marTop w:val="0"/>
                                          <w:marBottom w:val="0"/>
                                          <w:divBdr>
                                            <w:top w:val="none" w:sz="0" w:space="0" w:color="auto"/>
                                            <w:left w:val="none" w:sz="0" w:space="0" w:color="auto"/>
                                            <w:bottom w:val="none" w:sz="0" w:space="0" w:color="auto"/>
                                            <w:right w:val="none" w:sz="0" w:space="0" w:color="auto"/>
                                          </w:divBdr>
                                        </w:div>
                                      </w:divsChild>
                                    </w:div>
                                    <w:div w:id="51775522">
                                      <w:marLeft w:val="0"/>
                                      <w:marRight w:val="0"/>
                                      <w:marTop w:val="0"/>
                                      <w:marBottom w:val="0"/>
                                      <w:divBdr>
                                        <w:top w:val="none" w:sz="0" w:space="0" w:color="auto"/>
                                        <w:left w:val="none" w:sz="0" w:space="0" w:color="auto"/>
                                        <w:bottom w:val="none" w:sz="0" w:space="0" w:color="auto"/>
                                        <w:right w:val="none" w:sz="0" w:space="0" w:color="auto"/>
                                      </w:divBdr>
                                      <w:divsChild>
                                        <w:div w:id="1577782563">
                                          <w:marLeft w:val="0"/>
                                          <w:marRight w:val="0"/>
                                          <w:marTop w:val="0"/>
                                          <w:marBottom w:val="0"/>
                                          <w:divBdr>
                                            <w:top w:val="none" w:sz="0" w:space="0" w:color="auto"/>
                                            <w:left w:val="none" w:sz="0" w:space="0" w:color="auto"/>
                                            <w:bottom w:val="none" w:sz="0" w:space="0" w:color="auto"/>
                                            <w:right w:val="none" w:sz="0" w:space="0" w:color="auto"/>
                                          </w:divBdr>
                                          <w:divsChild>
                                            <w:div w:id="1130823977">
                                              <w:marLeft w:val="0"/>
                                              <w:marRight w:val="0"/>
                                              <w:marTop w:val="0"/>
                                              <w:marBottom w:val="0"/>
                                              <w:divBdr>
                                                <w:top w:val="none" w:sz="0" w:space="0" w:color="auto"/>
                                                <w:left w:val="none" w:sz="0" w:space="0" w:color="auto"/>
                                                <w:bottom w:val="none" w:sz="0" w:space="0" w:color="auto"/>
                                                <w:right w:val="none" w:sz="0" w:space="0" w:color="auto"/>
                                              </w:divBdr>
                                            </w:div>
                                            <w:div w:id="1964530987">
                                              <w:marLeft w:val="0"/>
                                              <w:marRight w:val="0"/>
                                              <w:marTop w:val="0"/>
                                              <w:marBottom w:val="0"/>
                                              <w:divBdr>
                                                <w:top w:val="none" w:sz="0" w:space="0" w:color="auto"/>
                                                <w:left w:val="none" w:sz="0" w:space="0" w:color="auto"/>
                                                <w:bottom w:val="none" w:sz="0" w:space="0" w:color="auto"/>
                                                <w:right w:val="none" w:sz="0" w:space="0" w:color="auto"/>
                                              </w:divBdr>
                                              <w:divsChild>
                                                <w:div w:id="2119135475">
                                                  <w:marLeft w:val="0"/>
                                                  <w:marRight w:val="0"/>
                                                  <w:marTop w:val="0"/>
                                                  <w:marBottom w:val="0"/>
                                                  <w:divBdr>
                                                    <w:top w:val="none" w:sz="0" w:space="0" w:color="auto"/>
                                                    <w:left w:val="none" w:sz="0" w:space="0" w:color="auto"/>
                                                    <w:bottom w:val="none" w:sz="0" w:space="0" w:color="auto"/>
                                                    <w:right w:val="none" w:sz="0" w:space="0" w:color="auto"/>
                                                  </w:divBdr>
                                                </w:div>
                                                <w:div w:id="1128888568">
                                                  <w:marLeft w:val="0"/>
                                                  <w:marRight w:val="0"/>
                                                  <w:marTop w:val="0"/>
                                                  <w:marBottom w:val="0"/>
                                                  <w:divBdr>
                                                    <w:top w:val="none" w:sz="0" w:space="0" w:color="auto"/>
                                                    <w:left w:val="none" w:sz="0" w:space="0" w:color="auto"/>
                                                    <w:bottom w:val="none" w:sz="0" w:space="0" w:color="auto"/>
                                                    <w:right w:val="none" w:sz="0" w:space="0" w:color="auto"/>
                                                  </w:divBdr>
                                                  <w:divsChild>
                                                    <w:div w:id="988438750">
                                                      <w:marLeft w:val="0"/>
                                                      <w:marRight w:val="0"/>
                                                      <w:marTop w:val="0"/>
                                                      <w:marBottom w:val="0"/>
                                                      <w:divBdr>
                                                        <w:top w:val="none" w:sz="0" w:space="0" w:color="auto"/>
                                                        <w:left w:val="none" w:sz="0" w:space="0" w:color="auto"/>
                                                        <w:bottom w:val="none" w:sz="0" w:space="0" w:color="auto"/>
                                                        <w:right w:val="none" w:sz="0" w:space="0" w:color="auto"/>
                                                      </w:divBdr>
                                                    </w:div>
                                                    <w:div w:id="1309237821">
                                                      <w:marLeft w:val="0"/>
                                                      <w:marRight w:val="0"/>
                                                      <w:marTop w:val="0"/>
                                                      <w:marBottom w:val="0"/>
                                                      <w:divBdr>
                                                        <w:top w:val="none" w:sz="0" w:space="0" w:color="auto"/>
                                                        <w:left w:val="none" w:sz="0" w:space="0" w:color="auto"/>
                                                        <w:bottom w:val="none" w:sz="0" w:space="0" w:color="auto"/>
                                                        <w:right w:val="none" w:sz="0" w:space="0" w:color="auto"/>
                                                      </w:divBdr>
                                                    </w:div>
                                                    <w:div w:id="1985044712">
                                                      <w:marLeft w:val="0"/>
                                                      <w:marRight w:val="0"/>
                                                      <w:marTop w:val="0"/>
                                                      <w:marBottom w:val="0"/>
                                                      <w:divBdr>
                                                        <w:top w:val="none" w:sz="0" w:space="0" w:color="auto"/>
                                                        <w:left w:val="none" w:sz="0" w:space="0" w:color="auto"/>
                                                        <w:bottom w:val="none" w:sz="0" w:space="0" w:color="auto"/>
                                                        <w:right w:val="none" w:sz="0" w:space="0" w:color="auto"/>
                                                      </w:divBdr>
                                                    </w:div>
                                                    <w:div w:id="139585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692066">
                                  <w:marLeft w:val="0"/>
                                  <w:marRight w:val="0"/>
                                  <w:marTop w:val="0"/>
                                  <w:marBottom w:val="432"/>
                                  <w:divBdr>
                                    <w:top w:val="none" w:sz="0" w:space="0" w:color="auto"/>
                                    <w:left w:val="none" w:sz="0" w:space="0" w:color="auto"/>
                                    <w:bottom w:val="none" w:sz="0" w:space="0" w:color="auto"/>
                                    <w:right w:val="none" w:sz="0" w:space="0" w:color="auto"/>
                                  </w:divBdr>
                                  <w:divsChild>
                                    <w:div w:id="1360010921">
                                      <w:marLeft w:val="0"/>
                                      <w:marRight w:val="0"/>
                                      <w:marTop w:val="0"/>
                                      <w:marBottom w:val="0"/>
                                      <w:divBdr>
                                        <w:top w:val="none" w:sz="0" w:space="0" w:color="auto"/>
                                        <w:left w:val="none" w:sz="0" w:space="0" w:color="auto"/>
                                        <w:bottom w:val="none" w:sz="0" w:space="0" w:color="auto"/>
                                        <w:right w:val="none" w:sz="0" w:space="0" w:color="auto"/>
                                      </w:divBdr>
                                      <w:divsChild>
                                        <w:div w:id="409161920">
                                          <w:marLeft w:val="0"/>
                                          <w:marRight w:val="0"/>
                                          <w:marTop w:val="0"/>
                                          <w:marBottom w:val="0"/>
                                          <w:divBdr>
                                            <w:top w:val="none" w:sz="0" w:space="0" w:color="auto"/>
                                            <w:left w:val="none" w:sz="0" w:space="0" w:color="auto"/>
                                            <w:bottom w:val="none" w:sz="0" w:space="0" w:color="auto"/>
                                            <w:right w:val="none" w:sz="0" w:space="0" w:color="auto"/>
                                          </w:divBdr>
                                        </w:div>
                                        <w:div w:id="127556619">
                                          <w:marLeft w:val="0"/>
                                          <w:marRight w:val="0"/>
                                          <w:marTop w:val="0"/>
                                          <w:marBottom w:val="0"/>
                                          <w:divBdr>
                                            <w:top w:val="none" w:sz="0" w:space="0" w:color="auto"/>
                                            <w:left w:val="none" w:sz="0" w:space="0" w:color="auto"/>
                                            <w:bottom w:val="none" w:sz="0" w:space="0" w:color="auto"/>
                                            <w:right w:val="none" w:sz="0" w:space="0" w:color="auto"/>
                                          </w:divBdr>
                                        </w:div>
                                        <w:div w:id="1203833889">
                                          <w:marLeft w:val="0"/>
                                          <w:marRight w:val="0"/>
                                          <w:marTop w:val="0"/>
                                          <w:marBottom w:val="0"/>
                                          <w:divBdr>
                                            <w:top w:val="none" w:sz="0" w:space="0" w:color="auto"/>
                                            <w:left w:val="none" w:sz="0" w:space="0" w:color="auto"/>
                                            <w:bottom w:val="none" w:sz="0" w:space="0" w:color="auto"/>
                                            <w:right w:val="none" w:sz="0" w:space="0" w:color="auto"/>
                                          </w:divBdr>
                                        </w:div>
                                      </w:divsChild>
                                    </w:div>
                                    <w:div w:id="261645127">
                                      <w:marLeft w:val="0"/>
                                      <w:marRight w:val="0"/>
                                      <w:marTop w:val="0"/>
                                      <w:marBottom w:val="0"/>
                                      <w:divBdr>
                                        <w:top w:val="none" w:sz="0" w:space="0" w:color="auto"/>
                                        <w:left w:val="none" w:sz="0" w:space="0" w:color="auto"/>
                                        <w:bottom w:val="none" w:sz="0" w:space="0" w:color="auto"/>
                                        <w:right w:val="none" w:sz="0" w:space="0" w:color="auto"/>
                                      </w:divBdr>
                                      <w:divsChild>
                                        <w:div w:id="955134343">
                                          <w:marLeft w:val="0"/>
                                          <w:marRight w:val="0"/>
                                          <w:marTop w:val="0"/>
                                          <w:marBottom w:val="0"/>
                                          <w:divBdr>
                                            <w:top w:val="none" w:sz="0" w:space="0" w:color="auto"/>
                                            <w:left w:val="none" w:sz="0" w:space="0" w:color="auto"/>
                                            <w:bottom w:val="none" w:sz="0" w:space="0" w:color="auto"/>
                                            <w:right w:val="none" w:sz="0" w:space="0" w:color="auto"/>
                                          </w:divBdr>
                                          <w:divsChild>
                                            <w:div w:id="983433584">
                                              <w:marLeft w:val="0"/>
                                              <w:marRight w:val="0"/>
                                              <w:marTop w:val="0"/>
                                              <w:marBottom w:val="0"/>
                                              <w:divBdr>
                                                <w:top w:val="none" w:sz="0" w:space="0" w:color="auto"/>
                                                <w:left w:val="none" w:sz="0" w:space="0" w:color="auto"/>
                                                <w:bottom w:val="none" w:sz="0" w:space="0" w:color="auto"/>
                                                <w:right w:val="none" w:sz="0" w:space="0" w:color="auto"/>
                                              </w:divBdr>
                                            </w:div>
                                            <w:div w:id="603465722">
                                              <w:marLeft w:val="0"/>
                                              <w:marRight w:val="0"/>
                                              <w:marTop w:val="0"/>
                                              <w:marBottom w:val="0"/>
                                              <w:divBdr>
                                                <w:top w:val="none" w:sz="0" w:space="0" w:color="auto"/>
                                                <w:left w:val="none" w:sz="0" w:space="0" w:color="auto"/>
                                                <w:bottom w:val="none" w:sz="0" w:space="0" w:color="auto"/>
                                                <w:right w:val="none" w:sz="0" w:space="0" w:color="auto"/>
                                              </w:divBdr>
                                              <w:divsChild>
                                                <w:div w:id="854272632">
                                                  <w:marLeft w:val="0"/>
                                                  <w:marRight w:val="0"/>
                                                  <w:marTop w:val="0"/>
                                                  <w:marBottom w:val="0"/>
                                                  <w:divBdr>
                                                    <w:top w:val="none" w:sz="0" w:space="0" w:color="auto"/>
                                                    <w:left w:val="none" w:sz="0" w:space="0" w:color="auto"/>
                                                    <w:bottom w:val="none" w:sz="0" w:space="0" w:color="auto"/>
                                                    <w:right w:val="none" w:sz="0" w:space="0" w:color="auto"/>
                                                  </w:divBdr>
                                                </w:div>
                                                <w:div w:id="1109083789">
                                                  <w:marLeft w:val="0"/>
                                                  <w:marRight w:val="0"/>
                                                  <w:marTop w:val="0"/>
                                                  <w:marBottom w:val="0"/>
                                                  <w:divBdr>
                                                    <w:top w:val="none" w:sz="0" w:space="0" w:color="auto"/>
                                                    <w:left w:val="none" w:sz="0" w:space="0" w:color="auto"/>
                                                    <w:bottom w:val="none" w:sz="0" w:space="0" w:color="auto"/>
                                                    <w:right w:val="none" w:sz="0" w:space="0" w:color="auto"/>
                                                  </w:divBdr>
                                                  <w:divsChild>
                                                    <w:div w:id="1077047355">
                                                      <w:marLeft w:val="0"/>
                                                      <w:marRight w:val="0"/>
                                                      <w:marTop w:val="0"/>
                                                      <w:marBottom w:val="0"/>
                                                      <w:divBdr>
                                                        <w:top w:val="none" w:sz="0" w:space="0" w:color="auto"/>
                                                        <w:left w:val="none" w:sz="0" w:space="0" w:color="auto"/>
                                                        <w:bottom w:val="none" w:sz="0" w:space="0" w:color="auto"/>
                                                        <w:right w:val="none" w:sz="0" w:space="0" w:color="auto"/>
                                                      </w:divBdr>
                                                    </w:div>
                                                    <w:div w:id="510684402">
                                                      <w:marLeft w:val="0"/>
                                                      <w:marRight w:val="0"/>
                                                      <w:marTop w:val="0"/>
                                                      <w:marBottom w:val="0"/>
                                                      <w:divBdr>
                                                        <w:top w:val="none" w:sz="0" w:space="0" w:color="auto"/>
                                                        <w:left w:val="none" w:sz="0" w:space="0" w:color="auto"/>
                                                        <w:bottom w:val="none" w:sz="0" w:space="0" w:color="auto"/>
                                                        <w:right w:val="none" w:sz="0" w:space="0" w:color="auto"/>
                                                      </w:divBdr>
                                                    </w:div>
                                                    <w:div w:id="636182324">
                                                      <w:marLeft w:val="0"/>
                                                      <w:marRight w:val="0"/>
                                                      <w:marTop w:val="0"/>
                                                      <w:marBottom w:val="0"/>
                                                      <w:divBdr>
                                                        <w:top w:val="none" w:sz="0" w:space="0" w:color="auto"/>
                                                        <w:left w:val="none" w:sz="0" w:space="0" w:color="auto"/>
                                                        <w:bottom w:val="none" w:sz="0" w:space="0" w:color="auto"/>
                                                        <w:right w:val="none" w:sz="0" w:space="0" w:color="auto"/>
                                                      </w:divBdr>
                                                    </w:div>
                                                    <w:div w:id="195212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543249">
                                  <w:marLeft w:val="0"/>
                                  <w:marRight w:val="0"/>
                                  <w:marTop w:val="0"/>
                                  <w:marBottom w:val="432"/>
                                  <w:divBdr>
                                    <w:top w:val="none" w:sz="0" w:space="0" w:color="auto"/>
                                    <w:left w:val="none" w:sz="0" w:space="0" w:color="auto"/>
                                    <w:bottom w:val="none" w:sz="0" w:space="0" w:color="auto"/>
                                    <w:right w:val="none" w:sz="0" w:space="0" w:color="auto"/>
                                  </w:divBdr>
                                  <w:divsChild>
                                    <w:div w:id="964039103">
                                      <w:marLeft w:val="0"/>
                                      <w:marRight w:val="0"/>
                                      <w:marTop w:val="0"/>
                                      <w:marBottom w:val="0"/>
                                      <w:divBdr>
                                        <w:top w:val="none" w:sz="0" w:space="0" w:color="auto"/>
                                        <w:left w:val="none" w:sz="0" w:space="0" w:color="auto"/>
                                        <w:bottom w:val="none" w:sz="0" w:space="0" w:color="auto"/>
                                        <w:right w:val="none" w:sz="0" w:space="0" w:color="auto"/>
                                      </w:divBdr>
                                      <w:divsChild>
                                        <w:div w:id="722410741">
                                          <w:marLeft w:val="0"/>
                                          <w:marRight w:val="0"/>
                                          <w:marTop w:val="0"/>
                                          <w:marBottom w:val="0"/>
                                          <w:divBdr>
                                            <w:top w:val="none" w:sz="0" w:space="0" w:color="auto"/>
                                            <w:left w:val="none" w:sz="0" w:space="0" w:color="auto"/>
                                            <w:bottom w:val="none" w:sz="0" w:space="0" w:color="auto"/>
                                            <w:right w:val="none" w:sz="0" w:space="0" w:color="auto"/>
                                          </w:divBdr>
                                        </w:div>
                                        <w:div w:id="1864633999">
                                          <w:marLeft w:val="0"/>
                                          <w:marRight w:val="0"/>
                                          <w:marTop w:val="0"/>
                                          <w:marBottom w:val="0"/>
                                          <w:divBdr>
                                            <w:top w:val="none" w:sz="0" w:space="0" w:color="auto"/>
                                            <w:left w:val="none" w:sz="0" w:space="0" w:color="auto"/>
                                            <w:bottom w:val="none" w:sz="0" w:space="0" w:color="auto"/>
                                            <w:right w:val="none" w:sz="0" w:space="0" w:color="auto"/>
                                          </w:divBdr>
                                        </w:div>
                                        <w:div w:id="545264846">
                                          <w:marLeft w:val="0"/>
                                          <w:marRight w:val="0"/>
                                          <w:marTop w:val="0"/>
                                          <w:marBottom w:val="0"/>
                                          <w:divBdr>
                                            <w:top w:val="none" w:sz="0" w:space="0" w:color="auto"/>
                                            <w:left w:val="none" w:sz="0" w:space="0" w:color="auto"/>
                                            <w:bottom w:val="none" w:sz="0" w:space="0" w:color="auto"/>
                                            <w:right w:val="none" w:sz="0" w:space="0" w:color="auto"/>
                                          </w:divBdr>
                                        </w:div>
                                      </w:divsChild>
                                    </w:div>
                                    <w:div w:id="1910378682">
                                      <w:marLeft w:val="0"/>
                                      <w:marRight w:val="0"/>
                                      <w:marTop w:val="0"/>
                                      <w:marBottom w:val="0"/>
                                      <w:divBdr>
                                        <w:top w:val="none" w:sz="0" w:space="0" w:color="auto"/>
                                        <w:left w:val="none" w:sz="0" w:space="0" w:color="auto"/>
                                        <w:bottom w:val="none" w:sz="0" w:space="0" w:color="auto"/>
                                        <w:right w:val="none" w:sz="0" w:space="0" w:color="auto"/>
                                      </w:divBdr>
                                      <w:divsChild>
                                        <w:div w:id="180554289">
                                          <w:marLeft w:val="0"/>
                                          <w:marRight w:val="0"/>
                                          <w:marTop w:val="0"/>
                                          <w:marBottom w:val="0"/>
                                          <w:divBdr>
                                            <w:top w:val="none" w:sz="0" w:space="0" w:color="auto"/>
                                            <w:left w:val="none" w:sz="0" w:space="0" w:color="auto"/>
                                            <w:bottom w:val="none" w:sz="0" w:space="0" w:color="auto"/>
                                            <w:right w:val="none" w:sz="0" w:space="0" w:color="auto"/>
                                          </w:divBdr>
                                          <w:divsChild>
                                            <w:div w:id="1779374290">
                                              <w:marLeft w:val="0"/>
                                              <w:marRight w:val="0"/>
                                              <w:marTop w:val="0"/>
                                              <w:marBottom w:val="0"/>
                                              <w:divBdr>
                                                <w:top w:val="none" w:sz="0" w:space="0" w:color="auto"/>
                                                <w:left w:val="none" w:sz="0" w:space="0" w:color="auto"/>
                                                <w:bottom w:val="none" w:sz="0" w:space="0" w:color="auto"/>
                                                <w:right w:val="none" w:sz="0" w:space="0" w:color="auto"/>
                                              </w:divBdr>
                                            </w:div>
                                            <w:div w:id="202135735">
                                              <w:marLeft w:val="0"/>
                                              <w:marRight w:val="0"/>
                                              <w:marTop w:val="0"/>
                                              <w:marBottom w:val="0"/>
                                              <w:divBdr>
                                                <w:top w:val="none" w:sz="0" w:space="0" w:color="auto"/>
                                                <w:left w:val="none" w:sz="0" w:space="0" w:color="auto"/>
                                                <w:bottom w:val="none" w:sz="0" w:space="0" w:color="auto"/>
                                                <w:right w:val="none" w:sz="0" w:space="0" w:color="auto"/>
                                              </w:divBdr>
                                              <w:divsChild>
                                                <w:div w:id="785276414">
                                                  <w:marLeft w:val="0"/>
                                                  <w:marRight w:val="0"/>
                                                  <w:marTop w:val="0"/>
                                                  <w:marBottom w:val="0"/>
                                                  <w:divBdr>
                                                    <w:top w:val="none" w:sz="0" w:space="0" w:color="auto"/>
                                                    <w:left w:val="none" w:sz="0" w:space="0" w:color="auto"/>
                                                    <w:bottom w:val="none" w:sz="0" w:space="0" w:color="auto"/>
                                                    <w:right w:val="none" w:sz="0" w:space="0" w:color="auto"/>
                                                  </w:divBdr>
                                                </w:div>
                                                <w:div w:id="404257984">
                                                  <w:marLeft w:val="0"/>
                                                  <w:marRight w:val="0"/>
                                                  <w:marTop w:val="0"/>
                                                  <w:marBottom w:val="0"/>
                                                  <w:divBdr>
                                                    <w:top w:val="none" w:sz="0" w:space="0" w:color="auto"/>
                                                    <w:left w:val="none" w:sz="0" w:space="0" w:color="auto"/>
                                                    <w:bottom w:val="none" w:sz="0" w:space="0" w:color="auto"/>
                                                    <w:right w:val="none" w:sz="0" w:space="0" w:color="auto"/>
                                                  </w:divBdr>
                                                  <w:divsChild>
                                                    <w:div w:id="2070181432">
                                                      <w:marLeft w:val="0"/>
                                                      <w:marRight w:val="0"/>
                                                      <w:marTop w:val="0"/>
                                                      <w:marBottom w:val="0"/>
                                                      <w:divBdr>
                                                        <w:top w:val="none" w:sz="0" w:space="0" w:color="auto"/>
                                                        <w:left w:val="none" w:sz="0" w:space="0" w:color="auto"/>
                                                        <w:bottom w:val="none" w:sz="0" w:space="0" w:color="auto"/>
                                                        <w:right w:val="none" w:sz="0" w:space="0" w:color="auto"/>
                                                      </w:divBdr>
                                                    </w:div>
                                                    <w:div w:id="1653682819">
                                                      <w:marLeft w:val="0"/>
                                                      <w:marRight w:val="0"/>
                                                      <w:marTop w:val="0"/>
                                                      <w:marBottom w:val="0"/>
                                                      <w:divBdr>
                                                        <w:top w:val="none" w:sz="0" w:space="0" w:color="auto"/>
                                                        <w:left w:val="none" w:sz="0" w:space="0" w:color="auto"/>
                                                        <w:bottom w:val="none" w:sz="0" w:space="0" w:color="auto"/>
                                                        <w:right w:val="none" w:sz="0" w:space="0" w:color="auto"/>
                                                      </w:divBdr>
                                                    </w:div>
                                                    <w:div w:id="1651596313">
                                                      <w:marLeft w:val="0"/>
                                                      <w:marRight w:val="0"/>
                                                      <w:marTop w:val="0"/>
                                                      <w:marBottom w:val="0"/>
                                                      <w:divBdr>
                                                        <w:top w:val="none" w:sz="0" w:space="0" w:color="auto"/>
                                                        <w:left w:val="none" w:sz="0" w:space="0" w:color="auto"/>
                                                        <w:bottom w:val="none" w:sz="0" w:space="0" w:color="auto"/>
                                                        <w:right w:val="none" w:sz="0" w:space="0" w:color="auto"/>
                                                      </w:divBdr>
                                                    </w:div>
                                                    <w:div w:id="128183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27788">
                                  <w:marLeft w:val="0"/>
                                  <w:marRight w:val="0"/>
                                  <w:marTop w:val="0"/>
                                  <w:marBottom w:val="432"/>
                                  <w:divBdr>
                                    <w:top w:val="none" w:sz="0" w:space="0" w:color="auto"/>
                                    <w:left w:val="none" w:sz="0" w:space="0" w:color="auto"/>
                                    <w:bottom w:val="none" w:sz="0" w:space="0" w:color="auto"/>
                                    <w:right w:val="none" w:sz="0" w:space="0" w:color="auto"/>
                                  </w:divBdr>
                                  <w:divsChild>
                                    <w:div w:id="655499971">
                                      <w:marLeft w:val="0"/>
                                      <w:marRight w:val="0"/>
                                      <w:marTop w:val="0"/>
                                      <w:marBottom w:val="0"/>
                                      <w:divBdr>
                                        <w:top w:val="none" w:sz="0" w:space="0" w:color="auto"/>
                                        <w:left w:val="none" w:sz="0" w:space="0" w:color="auto"/>
                                        <w:bottom w:val="none" w:sz="0" w:space="0" w:color="auto"/>
                                        <w:right w:val="none" w:sz="0" w:space="0" w:color="auto"/>
                                      </w:divBdr>
                                      <w:divsChild>
                                        <w:div w:id="1979725196">
                                          <w:marLeft w:val="0"/>
                                          <w:marRight w:val="0"/>
                                          <w:marTop w:val="0"/>
                                          <w:marBottom w:val="0"/>
                                          <w:divBdr>
                                            <w:top w:val="none" w:sz="0" w:space="0" w:color="auto"/>
                                            <w:left w:val="none" w:sz="0" w:space="0" w:color="auto"/>
                                            <w:bottom w:val="none" w:sz="0" w:space="0" w:color="auto"/>
                                            <w:right w:val="none" w:sz="0" w:space="0" w:color="auto"/>
                                          </w:divBdr>
                                        </w:div>
                                        <w:div w:id="1667199624">
                                          <w:marLeft w:val="0"/>
                                          <w:marRight w:val="0"/>
                                          <w:marTop w:val="0"/>
                                          <w:marBottom w:val="0"/>
                                          <w:divBdr>
                                            <w:top w:val="none" w:sz="0" w:space="0" w:color="auto"/>
                                            <w:left w:val="none" w:sz="0" w:space="0" w:color="auto"/>
                                            <w:bottom w:val="none" w:sz="0" w:space="0" w:color="auto"/>
                                            <w:right w:val="none" w:sz="0" w:space="0" w:color="auto"/>
                                          </w:divBdr>
                                        </w:div>
                                        <w:div w:id="2085375830">
                                          <w:marLeft w:val="0"/>
                                          <w:marRight w:val="0"/>
                                          <w:marTop w:val="0"/>
                                          <w:marBottom w:val="0"/>
                                          <w:divBdr>
                                            <w:top w:val="none" w:sz="0" w:space="0" w:color="auto"/>
                                            <w:left w:val="none" w:sz="0" w:space="0" w:color="auto"/>
                                            <w:bottom w:val="none" w:sz="0" w:space="0" w:color="auto"/>
                                            <w:right w:val="none" w:sz="0" w:space="0" w:color="auto"/>
                                          </w:divBdr>
                                        </w:div>
                                      </w:divsChild>
                                    </w:div>
                                    <w:div w:id="623072762">
                                      <w:marLeft w:val="0"/>
                                      <w:marRight w:val="0"/>
                                      <w:marTop w:val="0"/>
                                      <w:marBottom w:val="0"/>
                                      <w:divBdr>
                                        <w:top w:val="none" w:sz="0" w:space="0" w:color="auto"/>
                                        <w:left w:val="none" w:sz="0" w:space="0" w:color="auto"/>
                                        <w:bottom w:val="none" w:sz="0" w:space="0" w:color="auto"/>
                                        <w:right w:val="none" w:sz="0" w:space="0" w:color="auto"/>
                                      </w:divBdr>
                                      <w:divsChild>
                                        <w:div w:id="1682387916">
                                          <w:marLeft w:val="0"/>
                                          <w:marRight w:val="0"/>
                                          <w:marTop w:val="0"/>
                                          <w:marBottom w:val="0"/>
                                          <w:divBdr>
                                            <w:top w:val="none" w:sz="0" w:space="0" w:color="auto"/>
                                            <w:left w:val="none" w:sz="0" w:space="0" w:color="auto"/>
                                            <w:bottom w:val="none" w:sz="0" w:space="0" w:color="auto"/>
                                            <w:right w:val="none" w:sz="0" w:space="0" w:color="auto"/>
                                          </w:divBdr>
                                          <w:divsChild>
                                            <w:div w:id="702483109">
                                              <w:marLeft w:val="0"/>
                                              <w:marRight w:val="0"/>
                                              <w:marTop w:val="0"/>
                                              <w:marBottom w:val="0"/>
                                              <w:divBdr>
                                                <w:top w:val="none" w:sz="0" w:space="0" w:color="auto"/>
                                                <w:left w:val="none" w:sz="0" w:space="0" w:color="auto"/>
                                                <w:bottom w:val="none" w:sz="0" w:space="0" w:color="auto"/>
                                                <w:right w:val="none" w:sz="0" w:space="0" w:color="auto"/>
                                              </w:divBdr>
                                            </w:div>
                                            <w:div w:id="1307859256">
                                              <w:marLeft w:val="0"/>
                                              <w:marRight w:val="0"/>
                                              <w:marTop w:val="0"/>
                                              <w:marBottom w:val="0"/>
                                              <w:divBdr>
                                                <w:top w:val="none" w:sz="0" w:space="0" w:color="auto"/>
                                                <w:left w:val="none" w:sz="0" w:space="0" w:color="auto"/>
                                                <w:bottom w:val="none" w:sz="0" w:space="0" w:color="auto"/>
                                                <w:right w:val="none" w:sz="0" w:space="0" w:color="auto"/>
                                              </w:divBdr>
                                              <w:divsChild>
                                                <w:div w:id="1508011963">
                                                  <w:marLeft w:val="0"/>
                                                  <w:marRight w:val="0"/>
                                                  <w:marTop w:val="0"/>
                                                  <w:marBottom w:val="0"/>
                                                  <w:divBdr>
                                                    <w:top w:val="none" w:sz="0" w:space="0" w:color="auto"/>
                                                    <w:left w:val="none" w:sz="0" w:space="0" w:color="auto"/>
                                                    <w:bottom w:val="none" w:sz="0" w:space="0" w:color="auto"/>
                                                    <w:right w:val="none" w:sz="0" w:space="0" w:color="auto"/>
                                                  </w:divBdr>
                                                </w:div>
                                                <w:div w:id="1436483756">
                                                  <w:marLeft w:val="0"/>
                                                  <w:marRight w:val="0"/>
                                                  <w:marTop w:val="0"/>
                                                  <w:marBottom w:val="0"/>
                                                  <w:divBdr>
                                                    <w:top w:val="none" w:sz="0" w:space="0" w:color="auto"/>
                                                    <w:left w:val="none" w:sz="0" w:space="0" w:color="auto"/>
                                                    <w:bottom w:val="none" w:sz="0" w:space="0" w:color="auto"/>
                                                    <w:right w:val="none" w:sz="0" w:space="0" w:color="auto"/>
                                                  </w:divBdr>
                                                  <w:divsChild>
                                                    <w:div w:id="1926066857">
                                                      <w:marLeft w:val="0"/>
                                                      <w:marRight w:val="0"/>
                                                      <w:marTop w:val="0"/>
                                                      <w:marBottom w:val="0"/>
                                                      <w:divBdr>
                                                        <w:top w:val="none" w:sz="0" w:space="0" w:color="auto"/>
                                                        <w:left w:val="none" w:sz="0" w:space="0" w:color="auto"/>
                                                        <w:bottom w:val="none" w:sz="0" w:space="0" w:color="auto"/>
                                                        <w:right w:val="none" w:sz="0" w:space="0" w:color="auto"/>
                                                      </w:divBdr>
                                                    </w:div>
                                                    <w:div w:id="1933664407">
                                                      <w:marLeft w:val="0"/>
                                                      <w:marRight w:val="0"/>
                                                      <w:marTop w:val="0"/>
                                                      <w:marBottom w:val="0"/>
                                                      <w:divBdr>
                                                        <w:top w:val="none" w:sz="0" w:space="0" w:color="auto"/>
                                                        <w:left w:val="none" w:sz="0" w:space="0" w:color="auto"/>
                                                        <w:bottom w:val="none" w:sz="0" w:space="0" w:color="auto"/>
                                                        <w:right w:val="none" w:sz="0" w:space="0" w:color="auto"/>
                                                      </w:divBdr>
                                                    </w:div>
                                                    <w:div w:id="909771641">
                                                      <w:marLeft w:val="0"/>
                                                      <w:marRight w:val="0"/>
                                                      <w:marTop w:val="0"/>
                                                      <w:marBottom w:val="0"/>
                                                      <w:divBdr>
                                                        <w:top w:val="none" w:sz="0" w:space="0" w:color="auto"/>
                                                        <w:left w:val="none" w:sz="0" w:space="0" w:color="auto"/>
                                                        <w:bottom w:val="none" w:sz="0" w:space="0" w:color="auto"/>
                                                        <w:right w:val="none" w:sz="0" w:space="0" w:color="auto"/>
                                                      </w:divBdr>
                                                    </w:div>
                                                    <w:div w:id="90472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1756232">
                                  <w:marLeft w:val="0"/>
                                  <w:marRight w:val="0"/>
                                  <w:marTop w:val="0"/>
                                  <w:marBottom w:val="432"/>
                                  <w:divBdr>
                                    <w:top w:val="none" w:sz="0" w:space="0" w:color="auto"/>
                                    <w:left w:val="none" w:sz="0" w:space="0" w:color="auto"/>
                                    <w:bottom w:val="none" w:sz="0" w:space="0" w:color="auto"/>
                                    <w:right w:val="none" w:sz="0" w:space="0" w:color="auto"/>
                                  </w:divBdr>
                                  <w:divsChild>
                                    <w:div w:id="1980331958">
                                      <w:marLeft w:val="0"/>
                                      <w:marRight w:val="0"/>
                                      <w:marTop w:val="0"/>
                                      <w:marBottom w:val="0"/>
                                      <w:divBdr>
                                        <w:top w:val="none" w:sz="0" w:space="0" w:color="auto"/>
                                        <w:left w:val="none" w:sz="0" w:space="0" w:color="auto"/>
                                        <w:bottom w:val="none" w:sz="0" w:space="0" w:color="auto"/>
                                        <w:right w:val="none" w:sz="0" w:space="0" w:color="auto"/>
                                      </w:divBdr>
                                      <w:divsChild>
                                        <w:div w:id="631442248">
                                          <w:marLeft w:val="0"/>
                                          <w:marRight w:val="0"/>
                                          <w:marTop w:val="0"/>
                                          <w:marBottom w:val="0"/>
                                          <w:divBdr>
                                            <w:top w:val="none" w:sz="0" w:space="0" w:color="auto"/>
                                            <w:left w:val="none" w:sz="0" w:space="0" w:color="auto"/>
                                            <w:bottom w:val="none" w:sz="0" w:space="0" w:color="auto"/>
                                            <w:right w:val="none" w:sz="0" w:space="0" w:color="auto"/>
                                          </w:divBdr>
                                        </w:div>
                                        <w:div w:id="1388725510">
                                          <w:marLeft w:val="0"/>
                                          <w:marRight w:val="0"/>
                                          <w:marTop w:val="0"/>
                                          <w:marBottom w:val="0"/>
                                          <w:divBdr>
                                            <w:top w:val="none" w:sz="0" w:space="0" w:color="auto"/>
                                            <w:left w:val="none" w:sz="0" w:space="0" w:color="auto"/>
                                            <w:bottom w:val="none" w:sz="0" w:space="0" w:color="auto"/>
                                            <w:right w:val="none" w:sz="0" w:space="0" w:color="auto"/>
                                          </w:divBdr>
                                        </w:div>
                                        <w:div w:id="475416067">
                                          <w:marLeft w:val="0"/>
                                          <w:marRight w:val="0"/>
                                          <w:marTop w:val="0"/>
                                          <w:marBottom w:val="0"/>
                                          <w:divBdr>
                                            <w:top w:val="none" w:sz="0" w:space="0" w:color="auto"/>
                                            <w:left w:val="none" w:sz="0" w:space="0" w:color="auto"/>
                                            <w:bottom w:val="none" w:sz="0" w:space="0" w:color="auto"/>
                                            <w:right w:val="none" w:sz="0" w:space="0" w:color="auto"/>
                                          </w:divBdr>
                                        </w:div>
                                      </w:divsChild>
                                    </w:div>
                                    <w:div w:id="791903326">
                                      <w:marLeft w:val="0"/>
                                      <w:marRight w:val="0"/>
                                      <w:marTop w:val="0"/>
                                      <w:marBottom w:val="0"/>
                                      <w:divBdr>
                                        <w:top w:val="none" w:sz="0" w:space="0" w:color="auto"/>
                                        <w:left w:val="none" w:sz="0" w:space="0" w:color="auto"/>
                                        <w:bottom w:val="none" w:sz="0" w:space="0" w:color="auto"/>
                                        <w:right w:val="none" w:sz="0" w:space="0" w:color="auto"/>
                                      </w:divBdr>
                                      <w:divsChild>
                                        <w:div w:id="2079941260">
                                          <w:marLeft w:val="0"/>
                                          <w:marRight w:val="0"/>
                                          <w:marTop w:val="0"/>
                                          <w:marBottom w:val="0"/>
                                          <w:divBdr>
                                            <w:top w:val="none" w:sz="0" w:space="0" w:color="auto"/>
                                            <w:left w:val="none" w:sz="0" w:space="0" w:color="auto"/>
                                            <w:bottom w:val="none" w:sz="0" w:space="0" w:color="auto"/>
                                            <w:right w:val="none" w:sz="0" w:space="0" w:color="auto"/>
                                          </w:divBdr>
                                          <w:divsChild>
                                            <w:div w:id="495923606">
                                              <w:marLeft w:val="0"/>
                                              <w:marRight w:val="0"/>
                                              <w:marTop w:val="0"/>
                                              <w:marBottom w:val="0"/>
                                              <w:divBdr>
                                                <w:top w:val="none" w:sz="0" w:space="0" w:color="auto"/>
                                                <w:left w:val="none" w:sz="0" w:space="0" w:color="auto"/>
                                                <w:bottom w:val="none" w:sz="0" w:space="0" w:color="auto"/>
                                                <w:right w:val="none" w:sz="0" w:space="0" w:color="auto"/>
                                              </w:divBdr>
                                            </w:div>
                                            <w:div w:id="970598209">
                                              <w:marLeft w:val="0"/>
                                              <w:marRight w:val="0"/>
                                              <w:marTop w:val="0"/>
                                              <w:marBottom w:val="0"/>
                                              <w:divBdr>
                                                <w:top w:val="none" w:sz="0" w:space="0" w:color="auto"/>
                                                <w:left w:val="none" w:sz="0" w:space="0" w:color="auto"/>
                                                <w:bottom w:val="none" w:sz="0" w:space="0" w:color="auto"/>
                                                <w:right w:val="none" w:sz="0" w:space="0" w:color="auto"/>
                                              </w:divBdr>
                                              <w:divsChild>
                                                <w:div w:id="1484467844">
                                                  <w:marLeft w:val="0"/>
                                                  <w:marRight w:val="0"/>
                                                  <w:marTop w:val="0"/>
                                                  <w:marBottom w:val="0"/>
                                                  <w:divBdr>
                                                    <w:top w:val="none" w:sz="0" w:space="0" w:color="auto"/>
                                                    <w:left w:val="none" w:sz="0" w:space="0" w:color="auto"/>
                                                    <w:bottom w:val="none" w:sz="0" w:space="0" w:color="auto"/>
                                                    <w:right w:val="none" w:sz="0" w:space="0" w:color="auto"/>
                                                  </w:divBdr>
                                                </w:div>
                                                <w:div w:id="363331705">
                                                  <w:marLeft w:val="0"/>
                                                  <w:marRight w:val="0"/>
                                                  <w:marTop w:val="0"/>
                                                  <w:marBottom w:val="0"/>
                                                  <w:divBdr>
                                                    <w:top w:val="none" w:sz="0" w:space="0" w:color="auto"/>
                                                    <w:left w:val="none" w:sz="0" w:space="0" w:color="auto"/>
                                                    <w:bottom w:val="none" w:sz="0" w:space="0" w:color="auto"/>
                                                    <w:right w:val="none" w:sz="0" w:space="0" w:color="auto"/>
                                                  </w:divBdr>
                                                  <w:divsChild>
                                                    <w:div w:id="346828551">
                                                      <w:marLeft w:val="0"/>
                                                      <w:marRight w:val="0"/>
                                                      <w:marTop w:val="0"/>
                                                      <w:marBottom w:val="0"/>
                                                      <w:divBdr>
                                                        <w:top w:val="none" w:sz="0" w:space="0" w:color="auto"/>
                                                        <w:left w:val="none" w:sz="0" w:space="0" w:color="auto"/>
                                                        <w:bottom w:val="none" w:sz="0" w:space="0" w:color="auto"/>
                                                        <w:right w:val="none" w:sz="0" w:space="0" w:color="auto"/>
                                                      </w:divBdr>
                                                    </w:div>
                                                    <w:div w:id="1105002801">
                                                      <w:marLeft w:val="0"/>
                                                      <w:marRight w:val="0"/>
                                                      <w:marTop w:val="0"/>
                                                      <w:marBottom w:val="0"/>
                                                      <w:divBdr>
                                                        <w:top w:val="none" w:sz="0" w:space="0" w:color="auto"/>
                                                        <w:left w:val="none" w:sz="0" w:space="0" w:color="auto"/>
                                                        <w:bottom w:val="none" w:sz="0" w:space="0" w:color="auto"/>
                                                        <w:right w:val="none" w:sz="0" w:space="0" w:color="auto"/>
                                                      </w:divBdr>
                                                    </w:div>
                                                    <w:div w:id="845750172">
                                                      <w:marLeft w:val="0"/>
                                                      <w:marRight w:val="0"/>
                                                      <w:marTop w:val="0"/>
                                                      <w:marBottom w:val="0"/>
                                                      <w:divBdr>
                                                        <w:top w:val="none" w:sz="0" w:space="0" w:color="auto"/>
                                                        <w:left w:val="none" w:sz="0" w:space="0" w:color="auto"/>
                                                        <w:bottom w:val="none" w:sz="0" w:space="0" w:color="auto"/>
                                                        <w:right w:val="none" w:sz="0" w:space="0" w:color="auto"/>
                                                      </w:divBdr>
                                                    </w:div>
                                                    <w:div w:id="69592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2341305">
      <w:bodyDiv w:val="1"/>
      <w:marLeft w:val="0"/>
      <w:marRight w:val="0"/>
      <w:marTop w:val="0"/>
      <w:marBottom w:val="0"/>
      <w:divBdr>
        <w:top w:val="none" w:sz="0" w:space="0" w:color="auto"/>
        <w:left w:val="none" w:sz="0" w:space="0" w:color="auto"/>
        <w:bottom w:val="none" w:sz="0" w:space="0" w:color="auto"/>
        <w:right w:val="none" w:sz="0" w:space="0" w:color="auto"/>
      </w:divBdr>
      <w:divsChild>
        <w:div w:id="1805003382">
          <w:marLeft w:val="0"/>
          <w:marRight w:val="0"/>
          <w:marTop w:val="0"/>
          <w:marBottom w:val="360"/>
          <w:divBdr>
            <w:top w:val="none" w:sz="0" w:space="0" w:color="auto"/>
            <w:left w:val="none" w:sz="0" w:space="0" w:color="auto"/>
            <w:bottom w:val="none" w:sz="0" w:space="0" w:color="auto"/>
            <w:right w:val="none" w:sz="0" w:space="0" w:color="auto"/>
          </w:divBdr>
        </w:div>
        <w:div w:id="274870461">
          <w:marLeft w:val="0"/>
          <w:marRight w:val="0"/>
          <w:marTop w:val="168"/>
          <w:marBottom w:val="72"/>
          <w:divBdr>
            <w:top w:val="none" w:sz="0" w:space="0" w:color="auto"/>
            <w:left w:val="none" w:sz="0" w:space="0" w:color="auto"/>
            <w:bottom w:val="none" w:sz="0" w:space="0" w:color="auto"/>
            <w:right w:val="none" w:sz="0" w:space="0" w:color="auto"/>
          </w:divBdr>
          <w:divsChild>
            <w:div w:id="2032953352">
              <w:marLeft w:val="0"/>
              <w:marRight w:val="0"/>
              <w:marTop w:val="0"/>
              <w:marBottom w:val="0"/>
              <w:divBdr>
                <w:top w:val="none" w:sz="0" w:space="0" w:color="auto"/>
                <w:left w:val="none" w:sz="0" w:space="0" w:color="auto"/>
                <w:bottom w:val="none" w:sz="0" w:space="0" w:color="auto"/>
                <w:right w:val="none" w:sz="0" w:space="0" w:color="auto"/>
              </w:divBdr>
            </w:div>
            <w:div w:id="1798647585">
              <w:marLeft w:val="0"/>
              <w:marRight w:val="0"/>
              <w:marTop w:val="0"/>
              <w:marBottom w:val="0"/>
              <w:divBdr>
                <w:top w:val="none" w:sz="0" w:space="0" w:color="auto"/>
                <w:left w:val="none" w:sz="0" w:space="0" w:color="auto"/>
                <w:bottom w:val="none" w:sz="0" w:space="0" w:color="auto"/>
                <w:right w:val="none" w:sz="0" w:space="0" w:color="auto"/>
              </w:divBdr>
              <w:divsChild>
                <w:div w:id="873616436">
                  <w:marLeft w:val="0"/>
                  <w:marRight w:val="0"/>
                  <w:marTop w:val="0"/>
                  <w:marBottom w:val="0"/>
                  <w:divBdr>
                    <w:top w:val="none" w:sz="0" w:space="0" w:color="auto"/>
                    <w:left w:val="none" w:sz="0" w:space="0" w:color="auto"/>
                    <w:bottom w:val="none" w:sz="0" w:space="0" w:color="auto"/>
                    <w:right w:val="none" w:sz="0" w:space="0" w:color="auto"/>
                  </w:divBdr>
                </w:div>
                <w:div w:id="168578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40831">
      <w:bodyDiv w:val="1"/>
      <w:marLeft w:val="0"/>
      <w:marRight w:val="0"/>
      <w:marTop w:val="0"/>
      <w:marBottom w:val="0"/>
      <w:divBdr>
        <w:top w:val="none" w:sz="0" w:space="0" w:color="auto"/>
        <w:left w:val="none" w:sz="0" w:space="0" w:color="auto"/>
        <w:bottom w:val="none" w:sz="0" w:space="0" w:color="auto"/>
        <w:right w:val="none" w:sz="0" w:space="0" w:color="auto"/>
      </w:divBdr>
      <w:divsChild>
        <w:div w:id="768618338">
          <w:marLeft w:val="0"/>
          <w:marRight w:val="0"/>
          <w:marTop w:val="0"/>
          <w:marBottom w:val="0"/>
          <w:divBdr>
            <w:top w:val="none" w:sz="0" w:space="0" w:color="auto"/>
            <w:left w:val="none" w:sz="0" w:space="0" w:color="auto"/>
            <w:bottom w:val="none" w:sz="0" w:space="0" w:color="auto"/>
            <w:right w:val="none" w:sz="0" w:space="0" w:color="auto"/>
          </w:divBdr>
          <w:divsChild>
            <w:div w:id="96677145">
              <w:marLeft w:val="0"/>
              <w:marRight w:val="0"/>
              <w:marTop w:val="0"/>
              <w:marBottom w:val="0"/>
              <w:divBdr>
                <w:top w:val="none" w:sz="0" w:space="0" w:color="auto"/>
                <w:left w:val="none" w:sz="0" w:space="0" w:color="auto"/>
                <w:bottom w:val="none" w:sz="0" w:space="0" w:color="auto"/>
                <w:right w:val="none" w:sz="0" w:space="0" w:color="auto"/>
              </w:divBdr>
              <w:divsChild>
                <w:div w:id="1648169438">
                  <w:marLeft w:val="0"/>
                  <w:marRight w:val="0"/>
                  <w:marTop w:val="0"/>
                  <w:marBottom w:val="0"/>
                  <w:divBdr>
                    <w:top w:val="none" w:sz="0" w:space="0" w:color="auto"/>
                    <w:left w:val="none" w:sz="0" w:space="0" w:color="auto"/>
                    <w:bottom w:val="none" w:sz="0" w:space="0" w:color="auto"/>
                    <w:right w:val="none" w:sz="0" w:space="0" w:color="auto"/>
                  </w:divBdr>
                  <w:divsChild>
                    <w:div w:id="610087128">
                      <w:marLeft w:val="0"/>
                      <w:marRight w:val="0"/>
                      <w:marTop w:val="0"/>
                      <w:marBottom w:val="0"/>
                      <w:divBdr>
                        <w:top w:val="none" w:sz="0" w:space="0" w:color="auto"/>
                        <w:left w:val="none" w:sz="0" w:space="0" w:color="auto"/>
                        <w:bottom w:val="none" w:sz="0" w:space="0" w:color="auto"/>
                        <w:right w:val="none" w:sz="0" w:space="0" w:color="auto"/>
                      </w:divBdr>
                      <w:divsChild>
                        <w:div w:id="1588540103">
                          <w:marLeft w:val="0"/>
                          <w:marRight w:val="0"/>
                          <w:marTop w:val="0"/>
                          <w:marBottom w:val="0"/>
                          <w:divBdr>
                            <w:top w:val="none" w:sz="0" w:space="0" w:color="auto"/>
                            <w:left w:val="none" w:sz="0" w:space="0" w:color="auto"/>
                            <w:bottom w:val="none" w:sz="0" w:space="0" w:color="auto"/>
                            <w:right w:val="none" w:sz="0" w:space="0" w:color="auto"/>
                          </w:divBdr>
                          <w:divsChild>
                            <w:div w:id="1595747157">
                              <w:marLeft w:val="0"/>
                              <w:marRight w:val="0"/>
                              <w:marTop w:val="0"/>
                              <w:marBottom w:val="0"/>
                              <w:divBdr>
                                <w:top w:val="none" w:sz="0" w:space="0" w:color="auto"/>
                                <w:left w:val="none" w:sz="0" w:space="0" w:color="auto"/>
                                <w:bottom w:val="none" w:sz="0" w:space="0" w:color="auto"/>
                                <w:right w:val="none" w:sz="0" w:space="0" w:color="auto"/>
                              </w:divBdr>
                              <w:divsChild>
                                <w:div w:id="1133208574">
                                  <w:marLeft w:val="0"/>
                                  <w:marRight w:val="0"/>
                                  <w:marTop w:val="0"/>
                                  <w:marBottom w:val="432"/>
                                  <w:divBdr>
                                    <w:top w:val="none" w:sz="0" w:space="0" w:color="auto"/>
                                    <w:left w:val="none" w:sz="0" w:space="0" w:color="auto"/>
                                    <w:bottom w:val="none" w:sz="0" w:space="0" w:color="auto"/>
                                    <w:right w:val="none" w:sz="0" w:space="0" w:color="auto"/>
                                  </w:divBdr>
                                  <w:divsChild>
                                    <w:div w:id="1321737476">
                                      <w:marLeft w:val="0"/>
                                      <w:marRight w:val="0"/>
                                      <w:marTop w:val="0"/>
                                      <w:marBottom w:val="0"/>
                                      <w:divBdr>
                                        <w:top w:val="none" w:sz="0" w:space="0" w:color="auto"/>
                                        <w:left w:val="none" w:sz="0" w:space="0" w:color="auto"/>
                                        <w:bottom w:val="none" w:sz="0" w:space="0" w:color="auto"/>
                                        <w:right w:val="none" w:sz="0" w:space="0" w:color="auto"/>
                                      </w:divBdr>
                                      <w:divsChild>
                                        <w:div w:id="1304581572">
                                          <w:marLeft w:val="0"/>
                                          <w:marRight w:val="0"/>
                                          <w:marTop w:val="0"/>
                                          <w:marBottom w:val="0"/>
                                          <w:divBdr>
                                            <w:top w:val="none" w:sz="0" w:space="0" w:color="auto"/>
                                            <w:left w:val="none" w:sz="0" w:space="0" w:color="auto"/>
                                            <w:bottom w:val="none" w:sz="0" w:space="0" w:color="auto"/>
                                            <w:right w:val="none" w:sz="0" w:space="0" w:color="auto"/>
                                          </w:divBdr>
                                          <w:divsChild>
                                            <w:div w:id="1360400345">
                                              <w:marLeft w:val="0"/>
                                              <w:marRight w:val="0"/>
                                              <w:marTop w:val="0"/>
                                              <w:marBottom w:val="0"/>
                                              <w:divBdr>
                                                <w:top w:val="none" w:sz="0" w:space="0" w:color="auto"/>
                                                <w:left w:val="none" w:sz="0" w:space="0" w:color="auto"/>
                                                <w:bottom w:val="none" w:sz="0" w:space="0" w:color="auto"/>
                                                <w:right w:val="none" w:sz="0" w:space="0" w:color="auto"/>
                                              </w:divBdr>
                                            </w:div>
                                            <w:div w:id="533613799">
                                              <w:marLeft w:val="0"/>
                                              <w:marRight w:val="0"/>
                                              <w:marTop w:val="0"/>
                                              <w:marBottom w:val="0"/>
                                              <w:divBdr>
                                                <w:top w:val="none" w:sz="0" w:space="0" w:color="auto"/>
                                                <w:left w:val="none" w:sz="0" w:space="0" w:color="auto"/>
                                                <w:bottom w:val="none" w:sz="0" w:space="0" w:color="auto"/>
                                                <w:right w:val="none" w:sz="0" w:space="0" w:color="auto"/>
                                              </w:divBdr>
                                              <w:divsChild>
                                                <w:div w:id="96096033">
                                                  <w:marLeft w:val="0"/>
                                                  <w:marRight w:val="0"/>
                                                  <w:marTop w:val="0"/>
                                                  <w:marBottom w:val="0"/>
                                                  <w:divBdr>
                                                    <w:top w:val="none" w:sz="0" w:space="0" w:color="auto"/>
                                                    <w:left w:val="none" w:sz="0" w:space="0" w:color="auto"/>
                                                    <w:bottom w:val="none" w:sz="0" w:space="0" w:color="auto"/>
                                                    <w:right w:val="none" w:sz="0" w:space="0" w:color="auto"/>
                                                  </w:divBdr>
                                                </w:div>
                                                <w:div w:id="1610239786">
                                                  <w:marLeft w:val="0"/>
                                                  <w:marRight w:val="0"/>
                                                  <w:marTop w:val="0"/>
                                                  <w:marBottom w:val="0"/>
                                                  <w:divBdr>
                                                    <w:top w:val="none" w:sz="0" w:space="0" w:color="auto"/>
                                                    <w:left w:val="none" w:sz="0" w:space="0" w:color="auto"/>
                                                    <w:bottom w:val="none" w:sz="0" w:space="0" w:color="auto"/>
                                                    <w:right w:val="none" w:sz="0" w:space="0" w:color="auto"/>
                                                  </w:divBdr>
                                                  <w:divsChild>
                                                    <w:div w:id="1465154654">
                                                      <w:marLeft w:val="0"/>
                                                      <w:marRight w:val="0"/>
                                                      <w:marTop w:val="0"/>
                                                      <w:marBottom w:val="0"/>
                                                      <w:divBdr>
                                                        <w:top w:val="none" w:sz="0" w:space="0" w:color="auto"/>
                                                        <w:left w:val="none" w:sz="0" w:space="0" w:color="auto"/>
                                                        <w:bottom w:val="none" w:sz="0" w:space="0" w:color="auto"/>
                                                        <w:right w:val="none" w:sz="0" w:space="0" w:color="auto"/>
                                                      </w:divBdr>
                                                    </w:div>
                                                    <w:div w:id="1559633929">
                                                      <w:marLeft w:val="0"/>
                                                      <w:marRight w:val="0"/>
                                                      <w:marTop w:val="0"/>
                                                      <w:marBottom w:val="0"/>
                                                      <w:divBdr>
                                                        <w:top w:val="none" w:sz="0" w:space="0" w:color="auto"/>
                                                        <w:left w:val="none" w:sz="0" w:space="0" w:color="auto"/>
                                                        <w:bottom w:val="none" w:sz="0" w:space="0" w:color="auto"/>
                                                        <w:right w:val="none" w:sz="0" w:space="0" w:color="auto"/>
                                                      </w:divBdr>
                                                    </w:div>
                                                    <w:div w:id="2078434417">
                                                      <w:marLeft w:val="0"/>
                                                      <w:marRight w:val="0"/>
                                                      <w:marTop w:val="0"/>
                                                      <w:marBottom w:val="0"/>
                                                      <w:divBdr>
                                                        <w:top w:val="none" w:sz="0" w:space="0" w:color="auto"/>
                                                        <w:left w:val="none" w:sz="0" w:space="0" w:color="auto"/>
                                                        <w:bottom w:val="none" w:sz="0" w:space="0" w:color="auto"/>
                                                        <w:right w:val="none" w:sz="0" w:space="0" w:color="auto"/>
                                                      </w:divBdr>
                                                    </w:div>
                                                    <w:div w:id="1805275365">
                                                      <w:marLeft w:val="0"/>
                                                      <w:marRight w:val="0"/>
                                                      <w:marTop w:val="0"/>
                                                      <w:marBottom w:val="0"/>
                                                      <w:divBdr>
                                                        <w:top w:val="none" w:sz="0" w:space="0" w:color="auto"/>
                                                        <w:left w:val="none" w:sz="0" w:space="0" w:color="auto"/>
                                                        <w:bottom w:val="none" w:sz="0" w:space="0" w:color="auto"/>
                                                        <w:right w:val="none" w:sz="0" w:space="0" w:color="auto"/>
                                                      </w:divBdr>
                                                    </w:div>
                                                    <w:div w:id="196419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885056">
                                  <w:marLeft w:val="0"/>
                                  <w:marRight w:val="0"/>
                                  <w:marTop w:val="0"/>
                                  <w:marBottom w:val="432"/>
                                  <w:divBdr>
                                    <w:top w:val="none" w:sz="0" w:space="0" w:color="auto"/>
                                    <w:left w:val="none" w:sz="0" w:space="0" w:color="auto"/>
                                    <w:bottom w:val="none" w:sz="0" w:space="0" w:color="auto"/>
                                    <w:right w:val="none" w:sz="0" w:space="0" w:color="auto"/>
                                  </w:divBdr>
                                  <w:divsChild>
                                    <w:div w:id="1622151306">
                                      <w:marLeft w:val="0"/>
                                      <w:marRight w:val="0"/>
                                      <w:marTop w:val="0"/>
                                      <w:marBottom w:val="0"/>
                                      <w:divBdr>
                                        <w:top w:val="none" w:sz="0" w:space="0" w:color="auto"/>
                                        <w:left w:val="none" w:sz="0" w:space="0" w:color="auto"/>
                                        <w:bottom w:val="none" w:sz="0" w:space="0" w:color="auto"/>
                                        <w:right w:val="none" w:sz="0" w:space="0" w:color="auto"/>
                                      </w:divBdr>
                                      <w:divsChild>
                                        <w:div w:id="832835241">
                                          <w:marLeft w:val="0"/>
                                          <w:marRight w:val="0"/>
                                          <w:marTop w:val="0"/>
                                          <w:marBottom w:val="0"/>
                                          <w:divBdr>
                                            <w:top w:val="none" w:sz="0" w:space="0" w:color="auto"/>
                                            <w:left w:val="none" w:sz="0" w:space="0" w:color="auto"/>
                                            <w:bottom w:val="none" w:sz="0" w:space="0" w:color="auto"/>
                                            <w:right w:val="none" w:sz="0" w:space="0" w:color="auto"/>
                                          </w:divBdr>
                                        </w:div>
                                        <w:div w:id="1822385345">
                                          <w:marLeft w:val="0"/>
                                          <w:marRight w:val="0"/>
                                          <w:marTop w:val="0"/>
                                          <w:marBottom w:val="0"/>
                                          <w:divBdr>
                                            <w:top w:val="none" w:sz="0" w:space="0" w:color="auto"/>
                                            <w:left w:val="none" w:sz="0" w:space="0" w:color="auto"/>
                                            <w:bottom w:val="none" w:sz="0" w:space="0" w:color="auto"/>
                                            <w:right w:val="none" w:sz="0" w:space="0" w:color="auto"/>
                                          </w:divBdr>
                                        </w:div>
                                        <w:div w:id="1433890870">
                                          <w:marLeft w:val="0"/>
                                          <w:marRight w:val="0"/>
                                          <w:marTop w:val="0"/>
                                          <w:marBottom w:val="0"/>
                                          <w:divBdr>
                                            <w:top w:val="none" w:sz="0" w:space="0" w:color="auto"/>
                                            <w:left w:val="none" w:sz="0" w:space="0" w:color="auto"/>
                                            <w:bottom w:val="none" w:sz="0" w:space="0" w:color="auto"/>
                                            <w:right w:val="none" w:sz="0" w:space="0" w:color="auto"/>
                                          </w:divBdr>
                                        </w:div>
                                      </w:divsChild>
                                    </w:div>
                                    <w:div w:id="1986162311">
                                      <w:marLeft w:val="0"/>
                                      <w:marRight w:val="0"/>
                                      <w:marTop w:val="0"/>
                                      <w:marBottom w:val="0"/>
                                      <w:divBdr>
                                        <w:top w:val="none" w:sz="0" w:space="0" w:color="auto"/>
                                        <w:left w:val="none" w:sz="0" w:space="0" w:color="auto"/>
                                        <w:bottom w:val="none" w:sz="0" w:space="0" w:color="auto"/>
                                        <w:right w:val="none" w:sz="0" w:space="0" w:color="auto"/>
                                      </w:divBdr>
                                      <w:divsChild>
                                        <w:div w:id="426006580">
                                          <w:marLeft w:val="0"/>
                                          <w:marRight w:val="0"/>
                                          <w:marTop w:val="0"/>
                                          <w:marBottom w:val="0"/>
                                          <w:divBdr>
                                            <w:top w:val="none" w:sz="0" w:space="0" w:color="auto"/>
                                            <w:left w:val="none" w:sz="0" w:space="0" w:color="auto"/>
                                            <w:bottom w:val="none" w:sz="0" w:space="0" w:color="auto"/>
                                            <w:right w:val="none" w:sz="0" w:space="0" w:color="auto"/>
                                          </w:divBdr>
                                          <w:divsChild>
                                            <w:div w:id="122310667">
                                              <w:marLeft w:val="0"/>
                                              <w:marRight w:val="0"/>
                                              <w:marTop w:val="0"/>
                                              <w:marBottom w:val="0"/>
                                              <w:divBdr>
                                                <w:top w:val="none" w:sz="0" w:space="0" w:color="auto"/>
                                                <w:left w:val="none" w:sz="0" w:space="0" w:color="auto"/>
                                                <w:bottom w:val="none" w:sz="0" w:space="0" w:color="auto"/>
                                                <w:right w:val="none" w:sz="0" w:space="0" w:color="auto"/>
                                              </w:divBdr>
                                            </w:div>
                                            <w:div w:id="805899933">
                                              <w:marLeft w:val="0"/>
                                              <w:marRight w:val="0"/>
                                              <w:marTop w:val="0"/>
                                              <w:marBottom w:val="0"/>
                                              <w:divBdr>
                                                <w:top w:val="none" w:sz="0" w:space="0" w:color="auto"/>
                                                <w:left w:val="none" w:sz="0" w:space="0" w:color="auto"/>
                                                <w:bottom w:val="none" w:sz="0" w:space="0" w:color="auto"/>
                                                <w:right w:val="none" w:sz="0" w:space="0" w:color="auto"/>
                                              </w:divBdr>
                                              <w:divsChild>
                                                <w:div w:id="1303534427">
                                                  <w:marLeft w:val="0"/>
                                                  <w:marRight w:val="0"/>
                                                  <w:marTop w:val="0"/>
                                                  <w:marBottom w:val="0"/>
                                                  <w:divBdr>
                                                    <w:top w:val="none" w:sz="0" w:space="0" w:color="auto"/>
                                                    <w:left w:val="none" w:sz="0" w:space="0" w:color="auto"/>
                                                    <w:bottom w:val="none" w:sz="0" w:space="0" w:color="auto"/>
                                                    <w:right w:val="none" w:sz="0" w:space="0" w:color="auto"/>
                                                  </w:divBdr>
                                                </w:div>
                                                <w:div w:id="539826889">
                                                  <w:marLeft w:val="0"/>
                                                  <w:marRight w:val="0"/>
                                                  <w:marTop w:val="0"/>
                                                  <w:marBottom w:val="0"/>
                                                  <w:divBdr>
                                                    <w:top w:val="none" w:sz="0" w:space="0" w:color="auto"/>
                                                    <w:left w:val="none" w:sz="0" w:space="0" w:color="auto"/>
                                                    <w:bottom w:val="none" w:sz="0" w:space="0" w:color="auto"/>
                                                    <w:right w:val="none" w:sz="0" w:space="0" w:color="auto"/>
                                                  </w:divBdr>
                                                  <w:divsChild>
                                                    <w:div w:id="1578897995">
                                                      <w:marLeft w:val="0"/>
                                                      <w:marRight w:val="0"/>
                                                      <w:marTop w:val="0"/>
                                                      <w:marBottom w:val="0"/>
                                                      <w:divBdr>
                                                        <w:top w:val="none" w:sz="0" w:space="0" w:color="auto"/>
                                                        <w:left w:val="none" w:sz="0" w:space="0" w:color="auto"/>
                                                        <w:bottom w:val="none" w:sz="0" w:space="0" w:color="auto"/>
                                                        <w:right w:val="none" w:sz="0" w:space="0" w:color="auto"/>
                                                      </w:divBdr>
                                                    </w:div>
                                                    <w:div w:id="1364937245">
                                                      <w:marLeft w:val="0"/>
                                                      <w:marRight w:val="0"/>
                                                      <w:marTop w:val="0"/>
                                                      <w:marBottom w:val="0"/>
                                                      <w:divBdr>
                                                        <w:top w:val="none" w:sz="0" w:space="0" w:color="auto"/>
                                                        <w:left w:val="none" w:sz="0" w:space="0" w:color="auto"/>
                                                        <w:bottom w:val="none" w:sz="0" w:space="0" w:color="auto"/>
                                                        <w:right w:val="none" w:sz="0" w:space="0" w:color="auto"/>
                                                      </w:divBdr>
                                                    </w:div>
                                                    <w:div w:id="1747725561">
                                                      <w:marLeft w:val="0"/>
                                                      <w:marRight w:val="0"/>
                                                      <w:marTop w:val="0"/>
                                                      <w:marBottom w:val="0"/>
                                                      <w:divBdr>
                                                        <w:top w:val="none" w:sz="0" w:space="0" w:color="auto"/>
                                                        <w:left w:val="none" w:sz="0" w:space="0" w:color="auto"/>
                                                        <w:bottom w:val="none" w:sz="0" w:space="0" w:color="auto"/>
                                                        <w:right w:val="none" w:sz="0" w:space="0" w:color="auto"/>
                                                      </w:divBdr>
                                                    </w:div>
                                                    <w:div w:id="1386100242">
                                                      <w:marLeft w:val="0"/>
                                                      <w:marRight w:val="0"/>
                                                      <w:marTop w:val="0"/>
                                                      <w:marBottom w:val="0"/>
                                                      <w:divBdr>
                                                        <w:top w:val="none" w:sz="0" w:space="0" w:color="auto"/>
                                                        <w:left w:val="none" w:sz="0" w:space="0" w:color="auto"/>
                                                        <w:bottom w:val="none" w:sz="0" w:space="0" w:color="auto"/>
                                                        <w:right w:val="none" w:sz="0" w:space="0" w:color="auto"/>
                                                      </w:divBdr>
                                                    </w:div>
                                                    <w:div w:id="16494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780039">
                                  <w:marLeft w:val="0"/>
                                  <w:marRight w:val="0"/>
                                  <w:marTop w:val="0"/>
                                  <w:marBottom w:val="432"/>
                                  <w:divBdr>
                                    <w:top w:val="none" w:sz="0" w:space="0" w:color="auto"/>
                                    <w:left w:val="none" w:sz="0" w:space="0" w:color="auto"/>
                                    <w:bottom w:val="none" w:sz="0" w:space="0" w:color="auto"/>
                                    <w:right w:val="none" w:sz="0" w:space="0" w:color="auto"/>
                                  </w:divBdr>
                                  <w:divsChild>
                                    <w:div w:id="206335931">
                                      <w:marLeft w:val="0"/>
                                      <w:marRight w:val="0"/>
                                      <w:marTop w:val="0"/>
                                      <w:marBottom w:val="0"/>
                                      <w:divBdr>
                                        <w:top w:val="none" w:sz="0" w:space="0" w:color="auto"/>
                                        <w:left w:val="none" w:sz="0" w:space="0" w:color="auto"/>
                                        <w:bottom w:val="none" w:sz="0" w:space="0" w:color="auto"/>
                                        <w:right w:val="none" w:sz="0" w:space="0" w:color="auto"/>
                                      </w:divBdr>
                                      <w:divsChild>
                                        <w:div w:id="1640921309">
                                          <w:marLeft w:val="0"/>
                                          <w:marRight w:val="0"/>
                                          <w:marTop w:val="0"/>
                                          <w:marBottom w:val="0"/>
                                          <w:divBdr>
                                            <w:top w:val="none" w:sz="0" w:space="0" w:color="auto"/>
                                            <w:left w:val="none" w:sz="0" w:space="0" w:color="auto"/>
                                            <w:bottom w:val="none" w:sz="0" w:space="0" w:color="auto"/>
                                            <w:right w:val="none" w:sz="0" w:space="0" w:color="auto"/>
                                          </w:divBdr>
                                        </w:div>
                                        <w:div w:id="1800604689">
                                          <w:marLeft w:val="0"/>
                                          <w:marRight w:val="0"/>
                                          <w:marTop w:val="0"/>
                                          <w:marBottom w:val="0"/>
                                          <w:divBdr>
                                            <w:top w:val="none" w:sz="0" w:space="0" w:color="auto"/>
                                            <w:left w:val="none" w:sz="0" w:space="0" w:color="auto"/>
                                            <w:bottom w:val="none" w:sz="0" w:space="0" w:color="auto"/>
                                            <w:right w:val="none" w:sz="0" w:space="0" w:color="auto"/>
                                          </w:divBdr>
                                        </w:div>
                                        <w:div w:id="1666204837">
                                          <w:marLeft w:val="0"/>
                                          <w:marRight w:val="0"/>
                                          <w:marTop w:val="0"/>
                                          <w:marBottom w:val="0"/>
                                          <w:divBdr>
                                            <w:top w:val="none" w:sz="0" w:space="0" w:color="auto"/>
                                            <w:left w:val="none" w:sz="0" w:space="0" w:color="auto"/>
                                            <w:bottom w:val="none" w:sz="0" w:space="0" w:color="auto"/>
                                            <w:right w:val="none" w:sz="0" w:space="0" w:color="auto"/>
                                          </w:divBdr>
                                        </w:div>
                                      </w:divsChild>
                                    </w:div>
                                    <w:div w:id="1428572538">
                                      <w:marLeft w:val="0"/>
                                      <w:marRight w:val="0"/>
                                      <w:marTop w:val="0"/>
                                      <w:marBottom w:val="0"/>
                                      <w:divBdr>
                                        <w:top w:val="none" w:sz="0" w:space="0" w:color="auto"/>
                                        <w:left w:val="none" w:sz="0" w:space="0" w:color="auto"/>
                                        <w:bottom w:val="none" w:sz="0" w:space="0" w:color="auto"/>
                                        <w:right w:val="none" w:sz="0" w:space="0" w:color="auto"/>
                                      </w:divBdr>
                                      <w:divsChild>
                                        <w:div w:id="583609923">
                                          <w:marLeft w:val="0"/>
                                          <w:marRight w:val="0"/>
                                          <w:marTop w:val="0"/>
                                          <w:marBottom w:val="0"/>
                                          <w:divBdr>
                                            <w:top w:val="none" w:sz="0" w:space="0" w:color="auto"/>
                                            <w:left w:val="none" w:sz="0" w:space="0" w:color="auto"/>
                                            <w:bottom w:val="none" w:sz="0" w:space="0" w:color="auto"/>
                                            <w:right w:val="none" w:sz="0" w:space="0" w:color="auto"/>
                                          </w:divBdr>
                                          <w:divsChild>
                                            <w:div w:id="263609516">
                                              <w:marLeft w:val="0"/>
                                              <w:marRight w:val="0"/>
                                              <w:marTop w:val="0"/>
                                              <w:marBottom w:val="0"/>
                                              <w:divBdr>
                                                <w:top w:val="none" w:sz="0" w:space="0" w:color="auto"/>
                                                <w:left w:val="none" w:sz="0" w:space="0" w:color="auto"/>
                                                <w:bottom w:val="none" w:sz="0" w:space="0" w:color="auto"/>
                                                <w:right w:val="none" w:sz="0" w:space="0" w:color="auto"/>
                                              </w:divBdr>
                                            </w:div>
                                            <w:div w:id="751585950">
                                              <w:marLeft w:val="0"/>
                                              <w:marRight w:val="0"/>
                                              <w:marTop w:val="0"/>
                                              <w:marBottom w:val="0"/>
                                              <w:divBdr>
                                                <w:top w:val="none" w:sz="0" w:space="0" w:color="auto"/>
                                                <w:left w:val="none" w:sz="0" w:space="0" w:color="auto"/>
                                                <w:bottom w:val="none" w:sz="0" w:space="0" w:color="auto"/>
                                                <w:right w:val="none" w:sz="0" w:space="0" w:color="auto"/>
                                              </w:divBdr>
                                              <w:divsChild>
                                                <w:div w:id="1375276808">
                                                  <w:marLeft w:val="0"/>
                                                  <w:marRight w:val="0"/>
                                                  <w:marTop w:val="0"/>
                                                  <w:marBottom w:val="0"/>
                                                  <w:divBdr>
                                                    <w:top w:val="none" w:sz="0" w:space="0" w:color="auto"/>
                                                    <w:left w:val="none" w:sz="0" w:space="0" w:color="auto"/>
                                                    <w:bottom w:val="none" w:sz="0" w:space="0" w:color="auto"/>
                                                    <w:right w:val="none" w:sz="0" w:space="0" w:color="auto"/>
                                                  </w:divBdr>
                                                </w:div>
                                                <w:div w:id="774327226">
                                                  <w:marLeft w:val="0"/>
                                                  <w:marRight w:val="0"/>
                                                  <w:marTop w:val="0"/>
                                                  <w:marBottom w:val="0"/>
                                                  <w:divBdr>
                                                    <w:top w:val="none" w:sz="0" w:space="0" w:color="auto"/>
                                                    <w:left w:val="none" w:sz="0" w:space="0" w:color="auto"/>
                                                    <w:bottom w:val="none" w:sz="0" w:space="0" w:color="auto"/>
                                                    <w:right w:val="none" w:sz="0" w:space="0" w:color="auto"/>
                                                  </w:divBdr>
                                                  <w:divsChild>
                                                    <w:div w:id="802817763">
                                                      <w:marLeft w:val="0"/>
                                                      <w:marRight w:val="0"/>
                                                      <w:marTop w:val="0"/>
                                                      <w:marBottom w:val="0"/>
                                                      <w:divBdr>
                                                        <w:top w:val="none" w:sz="0" w:space="0" w:color="auto"/>
                                                        <w:left w:val="none" w:sz="0" w:space="0" w:color="auto"/>
                                                        <w:bottom w:val="none" w:sz="0" w:space="0" w:color="auto"/>
                                                        <w:right w:val="none" w:sz="0" w:space="0" w:color="auto"/>
                                                      </w:divBdr>
                                                    </w:div>
                                                    <w:div w:id="1022436457">
                                                      <w:marLeft w:val="0"/>
                                                      <w:marRight w:val="0"/>
                                                      <w:marTop w:val="0"/>
                                                      <w:marBottom w:val="0"/>
                                                      <w:divBdr>
                                                        <w:top w:val="none" w:sz="0" w:space="0" w:color="auto"/>
                                                        <w:left w:val="none" w:sz="0" w:space="0" w:color="auto"/>
                                                        <w:bottom w:val="none" w:sz="0" w:space="0" w:color="auto"/>
                                                        <w:right w:val="none" w:sz="0" w:space="0" w:color="auto"/>
                                                      </w:divBdr>
                                                    </w:div>
                                                    <w:div w:id="1930232816">
                                                      <w:marLeft w:val="0"/>
                                                      <w:marRight w:val="0"/>
                                                      <w:marTop w:val="0"/>
                                                      <w:marBottom w:val="0"/>
                                                      <w:divBdr>
                                                        <w:top w:val="none" w:sz="0" w:space="0" w:color="auto"/>
                                                        <w:left w:val="none" w:sz="0" w:space="0" w:color="auto"/>
                                                        <w:bottom w:val="none" w:sz="0" w:space="0" w:color="auto"/>
                                                        <w:right w:val="none" w:sz="0" w:space="0" w:color="auto"/>
                                                      </w:divBdr>
                                                    </w:div>
                                                    <w:div w:id="620648383">
                                                      <w:marLeft w:val="0"/>
                                                      <w:marRight w:val="0"/>
                                                      <w:marTop w:val="0"/>
                                                      <w:marBottom w:val="0"/>
                                                      <w:divBdr>
                                                        <w:top w:val="none" w:sz="0" w:space="0" w:color="auto"/>
                                                        <w:left w:val="none" w:sz="0" w:space="0" w:color="auto"/>
                                                        <w:bottom w:val="none" w:sz="0" w:space="0" w:color="auto"/>
                                                        <w:right w:val="none" w:sz="0" w:space="0" w:color="auto"/>
                                                      </w:divBdr>
                                                    </w:div>
                                                    <w:div w:id="186516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396321">
                                  <w:marLeft w:val="0"/>
                                  <w:marRight w:val="0"/>
                                  <w:marTop w:val="0"/>
                                  <w:marBottom w:val="432"/>
                                  <w:divBdr>
                                    <w:top w:val="none" w:sz="0" w:space="0" w:color="auto"/>
                                    <w:left w:val="none" w:sz="0" w:space="0" w:color="auto"/>
                                    <w:bottom w:val="none" w:sz="0" w:space="0" w:color="auto"/>
                                    <w:right w:val="none" w:sz="0" w:space="0" w:color="auto"/>
                                  </w:divBdr>
                                  <w:divsChild>
                                    <w:div w:id="1102458780">
                                      <w:marLeft w:val="0"/>
                                      <w:marRight w:val="0"/>
                                      <w:marTop w:val="0"/>
                                      <w:marBottom w:val="0"/>
                                      <w:divBdr>
                                        <w:top w:val="none" w:sz="0" w:space="0" w:color="auto"/>
                                        <w:left w:val="none" w:sz="0" w:space="0" w:color="auto"/>
                                        <w:bottom w:val="none" w:sz="0" w:space="0" w:color="auto"/>
                                        <w:right w:val="none" w:sz="0" w:space="0" w:color="auto"/>
                                      </w:divBdr>
                                      <w:divsChild>
                                        <w:div w:id="1035739149">
                                          <w:marLeft w:val="0"/>
                                          <w:marRight w:val="0"/>
                                          <w:marTop w:val="0"/>
                                          <w:marBottom w:val="0"/>
                                          <w:divBdr>
                                            <w:top w:val="none" w:sz="0" w:space="0" w:color="auto"/>
                                            <w:left w:val="none" w:sz="0" w:space="0" w:color="auto"/>
                                            <w:bottom w:val="none" w:sz="0" w:space="0" w:color="auto"/>
                                            <w:right w:val="none" w:sz="0" w:space="0" w:color="auto"/>
                                          </w:divBdr>
                                        </w:div>
                                        <w:div w:id="539248217">
                                          <w:marLeft w:val="0"/>
                                          <w:marRight w:val="0"/>
                                          <w:marTop w:val="0"/>
                                          <w:marBottom w:val="0"/>
                                          <w:divBdr>
                                            <w:top w:val="none" w:sz="0" w:space="0" w:color="auto"/>
                                            <w:left w:val="none" w:sz="0" w:space="0" w:color="auto"/>
                                            <w:bottom w:val="none" w:sz="0" w:space="0" w:color="auto"/>
                                            <w:right w:val="none" w:sz="0" w:space="0" w:color="auto"/>
                                          </w:divBdr>
                                        </w:div>
                                        <w:div w:id="1836411703">
                                          <w:marLeft w:val="0"/>
                                          <w:marRight w:val="0"/>
                                          <w:marTop w:val="0"/>
                                          <w:marBottom w:val="0"/>
                                          <w:divBdr>
                                            <w:top w:val="none" w:sz="0" w:space="0" w:color="auto"/>
                                            <w:left w:val="none" w:sz="0" w:space="0" w:color="auto"/>
                                            <w:bottom w:val="none" w:sz="0" w:space="0" w:color="auto"/>
                                            <w:right w:val="none" w:sz="0" w:space="0" w:color="auto"/>
                                          </w:divBdr>
                                        </w:div>
                                      </w:divsChild>
                                    </w:div>
                                    <w:div w:id="1544050073">
                                      <w:marLeft w:val="0"/>
                                      <w:marRight w:val="0"/>
                                      <w:marTop w:val="0"/>
                                      <w:marBottom w:val="0"/>
                                      <w:divBdr>
                                        <w:top w:val="none" w:sz="0" w:space="0" w:color="auto"/>
                                        <w:left w:val="none" w:sz="0" w:space="0" w:color="auto"/>
                                        <w:bottom w:val="none" w:sz="0" w:space="0" w:color="auto"/>
                                        <w:right w:val="none" w:sz="0" w:space="0" w:color="auto"/>
                                      </w:divBdr>
                                      <w:divsChild>
                                        <w:div w:id="235015455">
                                          <w:marLeft w:val="0"/>
                                          <w:marRight w:val="0"/>
                                          <w:marTop w:val="0"/>
                                          <w:marBottom w:val="0"/>
                                          <w:divBdr>
                                            <w:top w:val="none" w:sz="0" w:space="0" w:color="auto"/>
                                            <w:left w:val="none" w:sz="0" w:space="0" w:color="auto"/>
                                            <w:bottom w:val="none" w:sz="0" w:space="0" w:color="auto"/>
                                            <w:right w:val="none" w:sz="0" w:space="0" w:color="auto"/>
                                          </w:divBdr>
                                          <w:divsChild>
                                            <w:div w:id="1990550486">
                                              <w:marLeft w:val="0"/>
                                              <w:marRight w:val="0"/>
                                              <w:marTop w:val="0"/>
                                              <w:marBottom w:val="0"/>
                                              <w:divBdr>
                                                <w:top w:val="none" w:sz="0" w:space="0" w:color="auto"/>
                                                <w:left w:val="none" w:sz="0" w:space="0" w:color="auto"/>
                                                <w:bottom w:val="none" w:sz="0" w:space="0" w:color="auto"/>
                                                <w:right w:val="none" w:sz="0" w:space="0" w:color="auto"/>
                                              </w:divBdr>
                                            </w:div>
                                            <w:div w:id="1146623178">
                                              <w:marLeft w:val="0"/>
                                              <w:marRight w:val="0"/>
                                              <w:marTop w:val="0"/>
                                              <w:marBottom w:val="0"/>
                                              <w:divBdr>
                                                <w:top w:val="none" w:sz="0" w:space="0" w:color="auto"/>
                                                <w:left w:val="none" w:sz="0" w:space="0" w:color="auto"/>
                                                <w:bottom w:val="none" w:sz="0" w:space="0" w:color="auto"/>
                                                <w:right w:val="none" w:sz="0" w:space="0" w:color="auto"/>
                                              </w:divBdr>
                                              <w:divsChild>
                                                <w:div w:id="970790309">
                                                  <w:marLeft w:val="0"/>
                                                  <w:marRight w:val="0"/>
                                                  <w:marTop w:val="0"/>
                                                  <w:marBottom w:val="0"/>
                                                  <w:divBdr>
                                                    <w:top w:val="none" w:sz="0" w:space="0" w:color="auto"/>
                                                    <w:left w:val="none" w:sz="0" w:space="0" w:color="auto"/>
                                                    <w:bottom w:val="none" w:sz="0" w:space="0" w:color="auto"/>
                                                    <w:right w:val="none" w:sz="0" w:space="0" w:color="auto"/>
                                                  </w:divBdr>
                                                </w:div>
                                                <w:div w:id="49496941">
                                                  <w:marLeft w:val="0"/>
                                                  <w:marRight w:val="0"/>
                                                  <w:marTop w:val="0"/>
                                                  <w:marBottom w:val="0"/>
                                                  <w:divBdr>
                                                    <w:top w:val="none" w:sz="0" w:space="0" w:color="auto"/>
                                                    <w:left w:val="none" w:sz="0" w:space="0" w:color="auto"/>
                                                    <w:bottom w:val="none" w:sz="0" w:space="0" w:color="auto"/>
                                                    <w:right w:val="none" w:sz="0" w:space="0" w:color="auto"/>
                                                  </w:divBdr>
                                                  <w:divsChild>
                                                    <w:div w:id="1799840277">
                                                      <w:marLeft w:val="0"/>
                                                      <w:marRight w:val="0"/>
                                                      <w:marTop w:val="0"/>
                                                      <w:marBottom w:val="0"/>
                                                      <w:divBdr>
                                                        <w:top w:val="none" w:sz="0" w:space="0" w:color="auto"/>
                                                        <w:left w:val="none" w:sz="0" w:space="0" w:color="auto"/>
                                                        <w:bottom w:val="none" w:sz="0" w:space="0" w:color="auto"/>
                                                        <w:right w:val="none" w:sz="0" w:space="0" w:color="auto"/>
                                                      </w:divBdr>
                                                    </w:div>
                                                    <w:div w:id="1809516339">
                                                      <w:marLeft w:val="0"/>
                                                      <w:marRight w:val="0"/>
                                                      <w:marTop w:val="0"/>
                                                      <w:marBottom w:val="0"/>
                                                      <w:divBdr>
                                                        <w:top w:val="none" w:sz="0" w:space="0" w:color="auto"/>
                                                        <w:left w:val="none" w:sz="0" w:space="0" w:color="auto"/>
                                                        <w:bottom w:val="none" w:sz="0" w:space="0" w:color="auto"/>
                                                        <w:right w:val="none" w:sz="0" w:space="0" w:color="auto"/>
                                                      </w:divBdr>
                                                    </w:div>
                                                    <w:div w:id="1077745653">
                                                      <w:marLeft w:val="0"/>
                                                      <w:marRight w:val="0"/>
                                                      <w:marTop w:val="0"/>
                                                      <w:marBottom w:val="0"/>
                                                      <w:divBdr>
                                                        <w:top w:val="none" w:sz="0" w:space="0" w:color="auto"/>
                                                        <w:left w:val="none" w:sz="0" w:space="0" w:color="auto"/>
                                                        <w:bottom w:val="none" w:sz="0" w:space="0" w:color="auto"/>
                                                        <w:right w:val="none" w:sz="0" w:space="0" w:color="auto"/>
                                                      </w:divBdr>
                                                    </w:div>
                                                    <w:div w:id="568660452">
                                                      <w:marLeft w:val="0"/>
                                                      <w:marRight w:val="0"/>
                                                      <w:marTop w:val="0"/>
                                                      <w:marBottom w:val="0"/>
                                                      <w:divBdr>
                                                        <w:top w:val="none" w:sz="0" w:space="0" w:color="auto"/>
                                                        <w:left w:val="none" w:sz="0" w:space="0" w:color="auto"/>
                                                        <w:bottom w:val="none" w:sz="0" w:space="0" w:color="auto"/>
                                                        <w:right w:val="none" w:sz="0" w:space="0" w:color="auto"/>
                                                      </w:divBdr>
                                                    </w:div>
                                                    <w:div w:id="14142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247422">
                                  <w:marLeft w:val="0"/>
                                  <w:marRight w:val="0"/>
                                  <w:marTop w:val="0"/>
                                  <w:marBottom w:val="432"/>
                                  <w:divBdr>
                                    <w:top w:val="none" w:sz="0" w:space="0" w:color="auto"/>
                                    <w:left w:val="none" w:sz="0" w:space="0" w:color="auto"/>
                                    <w:bottom w:val="none" w:sz="0" w:space="0" w:color="auto"/>
                                    <w:right w:val="none" w:sz="0" w:space="0" w:color="auto"/>
                                  </w:divBdr>
                                  <w:divsChild>
                                    <w:div w:id="1480149633">
                                      <w:marLeft w:val="0"/>
                                      <w:marRight w:val="0"/>
                                      <w:marTop w:val="0"/>
                                      <w:marBottom w:val="0"/>
                                      <w:divBdr>
                                        <w:top w:val="none" w:sz="0" w:space="0" w:color="auto"/>
                                        <w:left w:val="none" w:sz="0" w:space="0" w:color="auto"/>
                                        <w:bottom w:val="none" w:sz="0" w:space="0" w:color="auto"/>
                                        <w:right w:val="none" w:sz="0" w:space="0" w:color="auto"/>
                                      </w:divBdr>
                                      <w:divsChild>
                                        <w:div w:id="1435325014">
                                          <w:marLeft w:val="0"/>
                                          <w:marRight w:val="0"/>
                                          <w:marTop w:val="0"/>
                                          <w:marBottom w:val="0"/>
                                          <w:divBdr>
                                            <w:top w:val="none" w:sz="0" w:space="0" w:color="auto"/>
                                            <w:left w:val="none" w:sz="0" w:space="0" w:color="auto"/>
                                            <w:bottom w:val="none" w:sz="0" w:space="0" w:color="auto"/>
                                            <w:right w:val="none" w:sz="0" w:space="0" w:color="auto"/>
                                          </w:divBdr>
                                        </w:div>
                                        <w:div w:id="1069351496">
                                          <w:marLeft w:val="0"/>
                                          <w:marRight w:val="0"/>
                                          <w:marTop w:val="0"/>
                                          <w:marBottom w:val="0"/>
                                          <w:divBdr>
                                            <w:top w:val="none" w:sz="0" w:space="0" w:color="auto"/>
                                            <w:left w:val="none" w:sz="0" w:space="0" w:color="auto"/>
                                            <w:bottom w:val="none" w:sz="0" w:space="0" w:color="auto"/>
                                            <w:right w:val="none" w:sz="0" w:space="0" w:color="auto"/>
                                          </w:divBdr>
                                        </w:div>
                                        <w:div w:id="663513">
                                          <w:marLeft w:val="0"/>
                                          <w:marRight w:val="0"/>
                                          <w:marTop w:val="0"/>
                                          <w:marBottom w:val="0"/>
                                          <w:divBdr>
                                            <w:top w:val="none" w:sz="0" w:space="0" w:color="auto"/>
                                            <w:left w:val="none" w:sz="0" w:space="0" w:color="auto"/>
                                            <w:bottom w:val="none" w:sz="0" w:space="0" w:color="auto"/>
                                            <w:right w:val="none" w:sz="0" w:space="0" w:color="auto"/>
                                          </w:divBdr>
                                        </w:div>
                                      </w:divsChild>
                                    </w:div>
                                    <w:div w:id="1816988714">
                                      <w:marLeft w:val="0"/>
                                      <w:marRight w:val="0"/>
                                      <w:marTop w:val="0"/>
                                      <w:marBottom w:val="0"/>
                                      <w:divBdr>
                                        <w:top w:val="none" w:sz="0" w:space="0" w:color="auto"/>
                                        <w:left w:val="none" w:sz="0" w:space="0" w:color="auto"/>
                                        <w:bottom w:val="none" w:sz="0" w:space="0" w:color="auto"/>
                                        <w:right w:val="none" w:sz="0" w:space="0" w:color="auto"/>
                                      </w:divBdr>
                                      <w:divsChild>
                                        <w:div w:id="1017652860">
                                          <w:marLeft w:val="0"/>
                                          <w:marRight w:val="0"/>
                                          <w:marTop w:val="0"/>
                                          <w:marBottom w:val="0"/>
                                          <w:divBdr>
                                            <w:top w:val="none" w:sz="0" w:space="0" w:color="auto"/>
                                            <w:left w:val="none" w:sz="0" w:space="0" w:color="auto"/>
                                            <w:bottom w:val="none" w:sz="0" w:space="0" w:color="auto"/>
                                            <w:right w:val="none" w:sz="0" w:space="0" w:color="auto"/>
                                          </w:divBdr>
                                          <w:divsChild>
                                            <w:div w:id="1132753033">
                                              <w:marLeft w:val="0"/>
                                              <w:marRight w:val="0"/>
                                              <w:marTop w:val="0"/>
                                              <w:marBottom w:val="0"/>
                                              <w:divBdr>
                                                <w:top w:val="none" w:sz="0" w:space="0" w:color="auto"/>
                                                <w:left w:val="none" w:sz="0" w:space="0" w:color="auto"/>
                                                <w:bottom w:val="none" w:sz="0" w:space="0" w:color="auto"/>
                                                <w:right w:val="none" w:sz="0" w:space="0" w:color="auto"/>
                                              </w:divBdr>
                                            </w:div>
                                            <w:div w:id="1650283240">
                                              <w:marLeft w:val="0"/>
                                              <w:marRight w:val="0"/>
                                              <w:marTop w:val="0"/>
                                              <w:marBottom w:val="0"/>
                                              <w:divBdr>
                                                <w:top w:val="none" w:sz="0" w:space="0" w:color="auto"/>
                                                <w:left w:val="none" w:sz="0" w:space="0" w:color="auto"/>
                                                <w:bottom w:val="none" w:sz="0" w:space="0" w:color="auto"/>
                                                <w:right w:val="none" w:sz="0" w:space="0" w:color="auto"/>
                                              </w:divBdr>
                                              <w:divsChild>
                                                <w:div w:id="1423650561">
                                                  <w:marLeft w:val="0"/>
                                                  <w:marRight w:val="0"/>
                                                  <w:marTop w:val="0"/>
                                                  <w:marBottom w:val="0"/>
                                                  <w:divBdr>
                                                    <w:top w:val="none" w:sz="0" w:space="0" w:color="auto"/>
                                                    <w:left w:val="none" w:sz="0" w:space="0" w:color="auto"/>
                                                    <w:bottom w:val="none" w:sz="0" w:space="0" w:color="auto"/>
                                                    <w:right w:val="none" w:sz="0" w:space="0" w:color="auto"/>
                                                  </w:divBdr>
                                                </w:div>
                                                <w:div w:id="2083134138">
                                                  <w:marLeft w:val="0"/>
                                                  <w:marRight w:val="0"/>
                                                  <w:marTop w:val="0"/>
                                                  <w:marBottom w:val="0"/>
                                                  <w:divBdr>
                                                    <w:top w:val="none" w:sz="0" w:space="0" w:color="auto"/>
                                                    <w:left w:val="none" w:sz="0" w:space="0" w:color="auto"/>
                                                    <w:bottom w:val="none" w:sz="0" w:space="0" w:color="auto"/>
                                                    <w:right w:val="none" w:sz="0" w:space="0" w:color="auto"/>
                                                  </w:divBdr>
                                                  <w:divsChild>
                                                    <w:div w:id="1536967412">
                                                      <w:marLeft w:val="0"/>
                                                      <w:marRight w:val="0"/>
                                                      <w:marTop w:val="0"/>
                                                      <w:marBottom w:val="0"/>
                                                      <w:divBdr>
                                                        <w:top w:val="none" w:sz="0" w:space="0" w:color="auto"/>
                                                        <w:left w:val="none" w:sz="0" w:space="0" w:color="auto"/>
                                                        <w:bottom w:val="none" w:sz="0" w:space="0" w:color="auto"/>
                                                        <w:right w:val="none" w:sz="0" w:space="0" w:color="auto"/>
                                                      </w:divBdr>
                                                    </w:div>
                                                    <w:div w:id="583874729">
                                                      <w:marLeft w:val="0"/>
                                                      <w:marRight w:val="0"/>
                                                      <w:marTop w:val="0"/>
                                                      <w:marBottom w:val="0"/>
                                                      <w:divBdr>
                                                        <w:top w:val="none" w:sz="0" w:space="0" w:color="auto"/>
                                                        <w:left w:val="none" w:sz="0" w:space="0" w:color="auto"/>
                                                        <w:bottom w:val="none" w:sz="0" w:space="0" w:color="auto"/>
                                                        <w:right w:val="none" w:sz="0" w:space="0" w:color="auto"/>
                                                      </w:divBdr>
                                                    </w:div>
                                                    <w:div w:id="1325551885">
                                                      <w:marLeft w:val="0"/>
                                                      <w:marRight w:val="0"/>
                                                      <w:marTop w:val="0"/>
                                                      <w:marBottom w:val="0"/>
                                                      <w:divBdr>
                                                        <w:top w:val="none" w:sz="0" w:space="0" w:color="auto"/>
                                                        <w:left w:val="none" w:sz="0" w:space="0" w:color="auto"/>
                                                        <w:bottom w:val="none" w:sz="0" w:space="0" w:color="auto"/>
                                                        <w:right w:val="none" w:sz="0" w:space="0" w:color="auto"/>
                                                      </w:divBdr>
                                                    </w:div>
                                                    <w:div w:id="178933880">
                                                      <w:marLeft w:val="0"/>
                                                      <w:marRight w:val="0"/>
                                                      <w:marTop w:val="0"/>
                                                      <w:marBottom w:val="0"/>
                                                      <w:divBdr>
                                                        <w:top w:val="none" w:sz="0" w:space="0" w:color="auto"/>
                                                        <w:left w:val="none" w:sz="0" w:space="0" w:color="auto"/>
                                                        <w:bottom w:val="none" w:sz="0" w:space="0" w:color="auto"/>
                                                        <w:right w:val="none" w:sz="0" w:space="0" w:color="auto"/>
                                                      </w:divBdr>
                                                    </w:div>
                                                    <w:div w:id="96003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512465">
                                  <w:marLeft w:val="0"/>
                                  <w:marRight w:val="0"/>
                                  <w:marTop w:val="0"/>
                                  <w:marBottom w:val="432"/>
                                  <w:divBdr>
                                    <w:top w:val="none" w:sz="0" w:space="0" w:color="auto"/>
                                    <w:left w:val="none" w:sz="0" w:space="0" w:color="auto"/>
                                    <w:bottom w:val="none" w:sz="0" w:space="0" w:color="auto"/>
                                    <w:right w:val="none" w:sz="0" w:space="0" w:color="auto"/>
                                  </w:divBdr>
                                  <w:divsChild>
                                    <w:div w:id="332687446">
                                      <w:marLeft w:val="0"/>
                                      <w:marRight w:val="0"/>
                                      <w:marTop w:val="0"/>
                                      <w:marBottom w:val="0"/>
                                      <w:divBdr>
                                        <w:top w:val="none" w:sz="0" w:space="0" w:color="auto"/>
                                        <w:left w:val="none" w:sz="0" w:space="0" w:color="auto"/>
                                        <w:bottom w:val="none" w:sz="0" w:space="0" w:color="auto"/>
                                        <w:right w:val="none" w:sz="0" w:space="0" w:color="auto"/>
                                      </w:divBdr>
                                      <w:divsChild>
                                        <w:div w:id="927814682">
                                          <w:marLeft w:val="0"/>
                                          <w:marRight w:val="0"/>
                                          <w:marTop w:val="0"/>
                                          <w:marBottom w:val="0"/>
                                          <w:divBdr>
                                            <w:top w:val="none" w:sz="0" w:space="0" w:color="auto"/>
                                            <w:left w:val="none" w:sz="0" w:space="0" w:color="auto"/>
                                            <w:bottom w:val="none" w:sz="0" w:space="0" w:color="auto"/>
                                            <w:right w:val="none" w:sz="0" w:space="0" w:color="auto"/>
                                          </w:divBdr>
                                        </w:div>
                                        <w:div w:id="57289295">
                                          <w:marLeft w:val="0"/>
                                          <w:marRight w:val="0"/>
                                          <w:marTop w:val="0"/>
                                          <w:marBottom w:val="0"/>
                                          <w:divBdr>
                                            <w:top w:val="none" w:sz="0" w:space="0" w:color="auto"/>
                                            <w:left w:val="none" w:sz="0" w:space="0" w:color="auto"/>
                                            <w:bottom w:val="none" w:sz="0" w:space="0" w:color="auto"/>
                                            <w:right w:val="none" w:sz="0" w:space="0" w:color="auto"/>
                                          </w:divBdr>
                                        </w:div>
                                        <w:div w:id="697698328">
                                          <w:marLeft w:val="0"/>
                                          <w:marRight w:val="0"/>
                                          <w:marTop w:val="0"/>
                                          <w:marBottom w:val="0"/>
                                          <w:divBdr>
                                            <w:top w:val="none" w:sz="0" w:space="0" w:color="auto"/>
                                            <w:left w:val="none" w:sz="0" w:space="0" w:color="auto"/>
                                            <w:bottom w:val="none" w:sz="0" w:space="0" w:color="auto"/>
                                            <w:right w:val="none" w:sz="0" w:space="0" w:color="auto"/>
                                          </w:divBdr>
                                        </w:div>
                                      </w:divsChild>
                                    </w:div>
                                    <w:div w:id="1410885031">
                                      <w:marLeft w:val="0"/>
                                      <w:marRight w:val="0"/>
                                      <w:marTop w:val="0"/>
                                      <w:marBottom w:val="0"/>
                                      <w:divBdr>
                                        <w:top w:val="none" w:sz="0" w:space="0" w:color="auto"/>
                                        <w:left w:val="none" w:sz="0" w:space="0" w:color="auto"/>
                                        <w:bottom w:val="none" w:sz="0" w:space="0" w:color="auto"/>
                                        <w:right w:val="none" w:sz="0" w:space="0" w:color="auto"/>
                                      </w:divBdr>
                                      <w:divsChild>
                                        <w:div w:id="290982164">
                                          <w:marLeft w:val="0"/>
                                          <w:marRight w:val="0"/>
                                          <w:marTop w:val="0"/>
                                          <w:marBottom w:val="0"/>
                                          <w:divBdr>
                                            <w:top w:val="none" w:sz="0" w:space="0" w:color="auto"/>
                                            <w:left w:val="none" w:sz="0" w:space="0" w:color="auto"/>
                                            <w:bottom w:val="none" w:sz="0" w:space="0" w:color="auto"/>
                                            <w:right w:val="none" w:sz="0" w:space="0" w:color="auto"/>
                                          </w:divBdr>
                                          <w:divsChild>
                                            <w:div w:id="1542553515">
                                              <w:marLeft w:val="0"/>
                                              <w:marRight w:val="0"/>
                                              <w:marTop w:val="0"/>
                                              <w:marBottom w:val="0"/>
                                              <w:divBdr>
                                                <w:top w:val="none" w:sz="0" w:space="0" w:color="auto"/>
                                                <w:left w:val="none" w:sz="0" w:space="0" w:color="auto"/>
                                                <w:bottom w:val="none" w:sz="0" w:space="0" w:color="auto"/>
                                                <w:right w:val="none" w:sz="0" w:space="0" w:color="auto"/>
                                              </w:divBdr>
                                            </w:div>
                                            <w:div w:id="2116055789">
                                              <w:marLeft w:val="0"/>
                                              <w:marRight w:val="0"/>
                                              <w:marTop w:val="0"/>
                                              <w:marBottom w:val="0"/>
                                              <w:divBdr>
                                                <w:top w:val="none" w:sz="0" w:space="0" w:color="auto"/>
                                                <w:left w:val="none" w:sz="0" w:space="0" w:color="auto"/>
                                                <w:bottom w:val="none" w:sz="0" w:space="0" w:color="auto"/>
                                                <w:right w:val="none" w:sz="0" w:space="0" w:color="auto"/>
                                              </w:divBdr>
                                              <w:divsChild>
                                                <w:div w:id="2142534470">
                                                  <w:marLeft w:val="0"/>
                                                  <w:marRight w:val="0"/>
                                                  <w:marTop w:val="0"/>
                                                  <w:marBottom w:val="0"/>
                                                  <w:divBdr>
                                                    <w:top w:val="none" w:sz="0" w:space="0" w:color="auto"/>
                                                    <w:left w:val="none" w:sz="0" w:space="0" w:color="auto"/>
                                                    <w:bottom w:val="none" w:sz="0" w:space="0" w:color="auto"/>
                                                    <w:right w:val="none" w:sz="0" w:space="0" w:color="auto"/>
                                                  </w:divBdr>
                                                </w:div>
                                                <w:div w:id="133724095">
                                                  <w:marLeft w:val="0"/>
                                                  <w:marRight w:val="0"/>
                                                  <w:marTop w:val="0"/>
                                                  <w:marBottom w:val="0"/>
                                                  <w:divBdr>
                                                    <w:top w:val="none" w:sz="0" w:space="0" w:color="auto"/>
                                                    <w:left w:val="none" w:sz="0" w:space="0" w:color="auto"/>
                                                    <w:bottom w:val="none" w:sz="0" w:space="0" w:color="auto"/>
                                                    <w:right w:val="none" w:sz="0" w:space="0" w:color="auto"/>
                                                  </w:divBdr>
                                                  <w:divsChild>
                                                    <w:div w:id="1596593407">
                                                      <w:marLeft w:val="0"/>
                                                      <w:marRight w:val="0"/>
                                                      <w:marTop w:val="0"/>
                                                      <w:marBottom w:val="0"/>
                                                      <w:divBdr>
                                                        <w:top w:val="none" w:sz="0" w:space="0" w:color="auto"/>
                                                        <w:left w:val="none" w:sz="0" w:space="0" w:color="auto"/>
                                                        <w:bottom w:val="none" w:sz="0" w:space="0" w:color="auto"/>
                                                        <w:right w:val="none" w:sz="0" w:space="0" w:color="auto"/>
                                                      </w:divBdr>
                                                    </w:div>
                                                    <w:div w:id="323973926">
                                                      <w:marLeft w:val="0"/>
                                                      <w:marRight w:val="0"/>
                                                      <w:marTop w:val="0"/>
                                                      <w:marBottom w:val="0"/>
                                                      <w:divBdr>
                                                        <w:top w:val="none" w:sz="0" w:space="0" w:color="auto"/>
                                                        <w:left w:val="none" w:sz="0" w:space="0" w:color="auto"/>
                                                        <w:bottom w:val="none" w:sz="0" w:space="0" w:color="auto"/>
                                                        <w:right w:val="none" w:sz="0" w:space="0" w:color="auto"/>
                                                      </w:divBdr>
                                                    </w:div>
                                                    <w:div w:id="771583416">
                                                      <w:marLeft w:val="0"/>
                                                      <w:marRight w:val="0"/>
                                                      <w:marTop w:val="0"/>
                                                      <w:marBottom w:val="0"/>
                                                      <w:divBdr>
                                                        <w:top w:val="none" w:sz="0" w:space="0" w:color="auto"/>
                                                        <w:left w:val="none" w:sz="0" w:space="0" w:color="auto"/>
                                                        <w:bottom w:val="none" w:sz="0" w:space="0" w:color="auto"/>
                                                        <w:right w:val="none" w:sz="0" w:space="0" w:color="auto"/>
                                                      </w:divBdr>
                                                    </w:div>
                                                    <w:div w:id="1105884673">
                                                      <w:marLeft w:val="0"/>
                                                      <w:marRight w:val="0"/>
                                                      <w:marTop w:val="0"/>
                                                      <w:marBottom w:val="0"/>
                                                      <w:divBdr>
                                                        <w:top w:val="none" w:sz="0" w:space="0" w:color="auto"/>
                                                        <w:left w:val="none" w:sz="0" w:space="0" w:color="auto"/>
                                                        <w:bottom w:val="none" w:sz="0" w:space="0" w:color="auto"/>
                                                        <w:right w:val="none" w:sz="0" w:space="0" w:color="auto"/>
                                                      </w:divBdr>
                                                    </w:div>
                                                    <w:div w:id="108064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738145">
                                  <w:marLeft w:val="0"/>
                                  <w:marRight w:val="0"/>
                                  <w:marTop w:val="0"/>
                                  <w:marBottom w:val="432"/>
                                  <w:divBdr>
                                    <w:top w:val="none" w:sz="0" w:space="0" w:color="auto"/>
                                    <w:left w:val="none" w:sz="0" w:space="0" w:color="auto"/>
                                    <w:bottom w:val="none" w:sz="0" w:space="0" w:color="auto"/>
                                    <w:right w:val="none" w:sz="0" w:space="0" w:color="auto"/>
                                  </w:divBdr>
                                  <w:divsChild>
                                    <w:div w:id="1173253693">
                                      <w:marLeft w:val="0"/>
                                      <w:marRight w:val="0"/>
                                      <w:marTop w:val="0"/>
                                      <w:marBottom w:val="0"/>
                                      <w:divBdr>
                                        <w:top w:val="none" w:sz="0" w:space="0" w:color="auto"/>
                                        <w:left w:val="none" w:sz="0" w:space="0" w:color="auto"/>
                                        <w:bottom w:val="none" w:sz="0" w:space="0" w:color="auto"/>
                                        <w:right w:val="none" w:sz="0" w:space="0" w:color="auto"/>
                                      </w:divBdr>
                                      <w:divsChild>
                                        <w:div w:id="841512244">
                                          <w:marLeft w:val="0"/>
                                          <w:marRight w:val="0"/>
                                          <w:marTop w:val="0"/>
                                          <w:marBottom w:val="0"/>
                                          <w:divBdr>
                                            <w:top w:val="none" w:sz="0" w:space="0" w:color="auto"/>
                                            <w:left w:val="none" w:sz="0" w:space="0" w:color="auto"/>
                                            <w:bottom w:val="none" w:sz="0" w:space="0" w:color="auto"/>
                                            <w:right w:val="none" w:sz="0" w:space="0" w:color="auto"/>
                                          </w:divBdr>
                                        </w:div>
                                        <w:div w:id="112020877">
                                          <w:marLeft w:val="0"/>
                                          <w:marRight w:val="0"/>
                                          <w:marTop w:val="0"/>
                                          <w:marBottom w:val="0"/>
                                          <w:divBdr>
                                            <w:top w:val="none" w:sz="0" w:space="0" w:color="auto"/>
                                            <w:left w:val="none" w:sz="0" w:space="0" w:color="auto"/>
                                            <w:bottom w:val="none" w:sz="0" w:space="0" w:color="auto"/>
                                            <w:right w:val="none" w:sz="0" w:space="0" w:color="auto"/>
                                          </w:divBdr>
                                        </w:div>
                                        <w:div w:id="853693885">
                                          <w:marLeft w:val="0"/>
                                          <w:marRight w:val="0"/>
                                          <w:marTop w:val="0"/>
                                          <w:marBottom w:val="0"/>
                                          <w:divBdr>
                                            <w:top w:val="none" w:sz="0" w:space="0" w:color="auto"/>
                                            <w:left w:val="none" w:sz="0" w:space="0" w:color="auto"/>
                                            <w:bottom w:val="none" w:sz="0" w:space="0" w:color="auto"/>
                                            <w:right w:val="none" w:sz="0" w:space="0" w:color="auto"/>
                                          </w:divBdr>
                                        </w:div>
                                      </w:divsChild>
                                    </w:div>
                                    <w:div w:id="1796024783">
                                      <w:marLeft w:val="0"/>
                                      <w:marRight w:val="0"/>
                                      <w:marTop w:val="0"/>
                                      <w:marBottom w:val="0"/>
                                      <w:divBdr>
                                        <w:top w:val="none" w:sz="0" w:space="0" w:color="auto"/>
                                        <w:left w:val="none" w:sz="0" w:space="0" w:color="auto"/>
                                        <w:bottom w:val="none" w:sz="0" w:space="0" w:color="auto"/>
                                        <w:right w:val="none" w:sz="0" w:space="0" w:color="auto"/>
                                      </w:divBdr>
                                      <w:divsChild>
                                        <w:div w:id="1503739511">
                                          <w:marLeft w:val="0"/>
                                          <w:marRight w:val="0"/>
                                          <w:marTop w:val="0"/>
                                          <w:marBottom w:val="0"/>
                                          <w:divBdr>
                                            <w:top w:val="none" w:sz="0" w:space="0" w:color="auto"/>
                                            <w:left w:val="none" w:sz="0" w:space="0" w:color="auto"/>
                                            <w:bottom w:val="none" w:sz="0" w:space="0" w:color="auto"/>
                                            <w:right w:val="none" w:sz="0" w:space="0" w:color="auto"/>
                                          </w:divBdr>
                                          <w:divsChild>
                                            <w:div w:id="1187330524">
                                              <w:marLeft w:val="0"/>
                                              <w:marRight w:val="0"/>
                                              <w:marTop w:val="0"/>
                                              <w:marBottom w:val="0"/>
                                              <w:divBdr>
                                                <w:top w:val="none" w:sz="0" w:space="0" w:color="auto"/>
                                                <w:left w:val="none" w:sz="0" w:space="0" w:color="auto"/>
                                                <w:bottom w:val="none" w:sz="0" w:space="0" w:color="auto"/>
                                                <w:right w:val="none" w:sz="0" w:space="0" w:color="auto"/>
                                              </w:divBdr>
                                            </w:div>
                                            <w:div w:id="74087965">
                                              <w:marLeft w:val="0"/>
                                              <w:marRight w:val="0"/>
                                              <w:marTop w:val="0"/>
                                              <w:marBottom w:val="0"/>
                                              <w:divBdr>
                                                <w:top w:val="none" w:sz="0" w:space="0" w:color="auto"/>
                                                <w:left w:val="none" w:sz="0" w:space="0" w:color="auto"/>
                                                <w:bottom w:val="none" w:sz="0" w:space="0" w:color="auto"/>
                                                <w:right w:val="none" w:sz="0" w:space="0" w:color="auto"/>
                                              </w:divBdr>
                                              <w:divsChild>
                                                <w:div w:id="1171413922">
                                                  <w:marLeft w:val="0"/>
                                                  <w:marRight w:val="0"/>
                                                  <w:marTop w:val="0"/>
                                                  <w:marBottom w:val="0"/>
                                                  <w:divBdr>
                                                    <w:top w:val="none" w:sz="0" w:space="0" w:color="auto"/>
                                                    <w:left w:val="none" w:sz="0" w:space="0" w:color="auto"/>
                                                    <w:bottom w:val="none" w:sz="0" w:space="0" w:color="auto"/>
                                                    <w:right w:val="none" w:sz="0" w:space="0" w:color="auto"/>
                                                  </w:divBdr>
                                                </w:div>
                                                <w:div w:id="1954826812">
                                                  <w:marLeft w:val="0"/>
                                                  <w:marRight w:val="0"/>
                                                  <w:marTop w:val="0"/>
                                                  <w:marBottom w:val="0"/>
                                                  <w:divBdr>
                                                    <w:top w:val="none" w:sz="0" w:space="0" w:color="auto"/>
                                                    <w:left w:val="none" w:sz="0" w:space="0" w:color="auto"/>
                                                    <w:bottom w:val="none" w:sz="0" w:space="0" w:color="auto"/>
                                                    <w:right w:val="none" w:sz="0" w:space="0" w:color="auto"/>
                                                  </w:divBdr>
                                                  <w:divsChild>
                                                    <w:div w:id="2070155342">
                                                      <w:marLeft w:val="0"/>
                                                      <w:marRight w:val="0"/>
                                                      <w:marTop w:val="0"/>
                                                      <w:marBottom w:val="0"/>
                                                      <w:divBdr>
                                                        <w:top w:val="none" w:sz="0" w:space="0" w:color="auto"/>
                                                        <w:left w:val="none" w:sz="0" w:space="0" w:color="auto"/>
                                                        <w:bottom w:val="none" w:sz="0" w:space="0" w:color="auto"/>
                                                        <w:right w:val="none" w:sz="0" w:space="0" w:color="auto"/>
                                                      </w:divBdr>
                                                    </w:div>
                                                    <w:div w:id="372267337">
                                                      <w:marLeft w:val="0"/>
                                                      <w:marRight w:val="0"/>
                                                      <w:marTop w:val="0"/>
                                                      <w:marBottom w:val="0"/>
                                                      <w:divBdr>
                                                        <w:top w:val="none" w:sz="0" w:space="0" w:color="auto"/>
                                                        <w:left w:val="none" w:sz="0" w:space="0" w:color="auto"/>
                                                        <w:bottom w:val="none" w:sz="0" w:space="0" w:color="auto"/>
                                                        <w:right w:val="none" w:sz="0" w:space="0" w:color="auto"/>
                                                      </w:divBdr>
                                                    </w:div>
                                                    <w:div w:id="1457290070">
                                                      <w:marLeft w:val="0"/>
                                                      <w:marRight w:val="0"/>
                                                      <w:marTop w:val="0"/>
                                                      <w:marBottom w:val="0"/>
                                                      <w:divBdr>
                                                        <w:top w:val="none" w:sz="0" w:space="0" w:color="auto"/>
                                                        <w:left w:val="none" w:sz="0" w:space="0" w:color="auto"/>
                                                        <w:bottom w:val="none" w:sz="0" w:space="0" w:color="auto"/>
                                                        <w:right w:val="none" w:sz="0" w:space="0" w:color="auto"/>
                                                      </w:divBdr>
                                                    </w:div>
                                                    <w:div w:id="1262639530">
                                                      <w:marLeft w:val="0"/>
                                                      <w:marRight w:val="0"/>
                                                      <w:marTop w:val="0"/>
                                                      <w:marBottom w:val="0"/>
                                                      <w:divBdr>
                                                        <w:top w:val="none" w:sz="0" w:space="0" w:color="auto"/>
                                                        <w:left w:val="none" w:sz="0" w:space="0" w:color="auto"/>
                                                        <w:bottom w:val="none" w:sz="0" w:space="0" w:color="auto"/>
                                                        <w:right w:val="none" w:sz="0" w:space="0" w:color="auto"/>
                                                      </w:divBdr>
                                                    </w:div>
                                                    <w:div w:id="194225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997411">
                                  <w:marLeft w:val="0"/>
                                  <w:marRight w:val="0"/>
                                  <w:marTop w:val="0"/>
                                  <w:marBottom w:val="432"/>
                                  <w:divBdr>
                                    <w:top w:val="none" w:sz="0" w:space="0" w:color="auto"/>
                                    <w:left w:val="none" w:sz="0" w:space="0" w:color="auto"/>
                                    <w:bottom w:val="none" w:sz="0" w:space="0" w:color="auto"/>
                                    <w:right w:val="none" w:sz="0" w:space="0" w:color="auto"/>
                                  </w:divBdr>
                                  <w:divsChild>
                                    <w:div w:id="2124574311">
                                      <w:marLeft w:val="0"/>
                                      <w:marRight w:val="0"/>
                                      <w:marTop w:val="0"/>
                                      <w:marBottom w:val="0"/>
                                      <w:divBdr>
                                        <w:top w:val="none" w:sz="0" w:space="0" w:color="auto"/>
                                        <w:left w:val="none" w:sz="0" w:space="0" w:color="auto"/>
                                        <w:bottom w:val="none" w:sz="0" w:space="0" w:color="auto"/>
                                        <w:right w:val="none" w:sz="0" w:space="0" w:color="auto"/>
                                      </w:divBdr>
                                      <w:divsChild>
                                        <w:div w:id="1133523083">
                                          <w:marLeft w:val="0"/>
                                          <w:marRight w:val="0"/>
                                          <w:marTop w:val="0"/>
                                          <w:marBottom w:val="0"/>
                                          <w:divBdr>
                                            <w:top w:val="none" w:sz="0" w:space="0" w:color="auto"/>
                                            <w:left w:val="none" w:sz="0" w:space="0" w:color="auto"/>
                                            <w:bottom w:val="none" w:sz="0" w:space="0" w:color="auto"/>
                                            <w:right w:val="none" w:sz="0" w:space="0" w:color="auto"/>
                                          </w:divBdr>
                                        </w:div>
                                        <w:div w:id="1525169514">
                                          <w:marLeft w:val="0"/>
                                          <w:marRight w:val="0"/>
                                          <w:marTop w:val="0"/>
                                          <w:marBottom w:val="0"/>
                                          <w:divBdr>
                                            <w:top w:val="none" w:sz="0" w:space="0" w:color="auto"/>
                                            <w:left w:val="none" w:sz="0" w:space="0" w:color="auto"/>
                                            <w:bottom w:val="none" w:sz="0" w:space="0" w:color="auto"/>
                                            <w:right w:val="none" w:sz="0" w:space="0" w:color="auto"/>
                                          </w:divBdr>
                                        </w:div>
                                        <w:div w:id="558126823">
                                          <w:marLeft w:val="0"/>
                                          <w:marRight w:val="0"/>
                                          <w:marTop w:val="0"/>
                                          <w:marBottom w:val="0"/>
                                          <w:divBdr>
                                            <w:top w:val="none" w:sz="0" w:space="0" w:color="auto"/>
                                            <w:left w:val="none" w:sz="0" w:space="0" w:color="auto"/>
                                            <w:bottom w:val="none" w:sz="0" w:space="0" w:color="auto"/>
                                            <w:right w:val="none" w:sz="0" w:space="0" w:color="auto"/>
                                          </w:divBdr>
                                        </w:div>
                                      </w:divsChild>
                                    </w:div>
                                    <w:div w:id="900940440">
                                      <w:marLeft w:val="0"/>
                                      <w:marRight w:val="0"/>
                                      <w:marTop w:val="0"/>
                                      <w:marBottom w:val="0"/>
                                      <w:divBdr>
                                        <w:top w:val="none" w:sz="0" w:space="0" w:color="auto"/>
                                        <w:left w:val="none" w:sz="0" w:space="0" w:color="auto"/>
                                        <w:bottom w:val="none" w:sz="0" w:space="0" w:color="auto"/>
                                        <w:right w:val="none" w:sz="0" w:space="0" w:color="auto"/>
                                      </w:divBdr>
                                      <w:divsChild>
                                        <w:div w:id="2034530250">
                                          <w:marLeft w:val="0"/>
                                          <w:marRight w:val="0"/>
                                          <w:marTop w:val="0"/>
                                          <w:marBottom w:val="0"/>
                                          <w:divBdr>
                                            <w:top w:val="none" w:sz="0" w:space="0" w:color="auto"/>
                                            <w:left w:val="none" w:sz="0" w:space="0" w:color="auto"/>
                                            <w:bottom w:val="none" w:sz="0" w:space="0" w:color="auto"/>
                                            <w:right w:val="none" w:sz="0" w:space="0" w:color="auto"/>
                                          </w:divBdr>
                                          <w:divsChild>
                                            <w:div w:id="193345393">
                                              <w:marLeft w:val="0"/>
                                              <w:marRight w:val="0"/>
                                              <w:marTop w:val="0"/>
                                              <w:marBottom w:val="0"/>
                                              <w:divBdr>
                                                <w:top w:val="none" w:sz="0" w:space="0" w:color="auto"/>
                                                <w:left w:val="none" w:sz="0" w:space="0" w:color="auto"/>
                                                <w:bottom w:val="none" w:sz="0" w:space="0" w:color="auto"/>
                                                <w:right w:val="none" w:sz="0" w:space="0" w:color="auto"/>
                                              </w:divBdr>
                                            </w:div>
                                            <w:div w:id="2037122445">
                                              <w:marLeft w:val="0"/>
                                              <w:marRight w:val="0"/>
                                              <w:marTop w:val="0"/>
                                              <w:marBottom w:val="0"/>
                                              <w:divBdr>
                                                <w:top w:val="none" w:sz="0" w:space="0" w:color="auto"/>
                                                <w:left w:val="none" w:sz="0" w:space="0" w:color="auto"/>
                                                <w:bottom w:val="none" w:sz="0" w:space="0" w:color="auto"/>
                                                <w:right w:val="none" w:sz="0" w:space="0" w:color="auto"/>
                                              </w:divBdr>
                                              <w:divsChild>
                                                <w:div w:id="2010675008">
                                                  <w:marLeft w:val="0"/>
                                                  <w:marRight w:val="0"/>
                                                  <w:marTop w:val="0"/>
                                                  <w:marBottom w:val="0"/>
                                                  <w:divBdr>
                                                    <w:top w:val="none" w:sz="0" w:space="0" w:color="auto"/>
                                                    <w:left w:val="none" w:sz="0" w:space="0" w:color="auto"/>
                                                    <w:bottom w:val="none" w:sz="0" w:space="0" w:color="auto"/>
                                                    <w:right w:val="none" w:sz="0" w:space="0" w:color="auto"/>
                                                  </w:divBdr>
                                                </w:div>
                                                <w:div w:id="1973899273">
                                                  <w:marLeft w:val="0"/>
                                                  <w:marRight w:val="0"/>
                                                  <w:marTop w:val="0"/>
                                                  <w:marBottom w:val="0"/>
                                                  <w:divBdr>
                                                    <w:top w:val="none" w:sz="0" w:space="0" w:color="auto"/>
                                                    <w:left w:val="none" w:sz="0" w:space="0" w:color="auto"/>
                                                    <w:bottom w:val="none" w:sz="0" w:space="0" w:color="auto"/>
                                                    <w:right w:val="none" w:sz="0" w:space="0" w:color="auto"/>
                                                  </w:divBdr>
                                                  <w:divsChild>
                                                    <w:div w:id="177738332">
                                                      <w:marLeft w:val="0"/>
                                                      <w:marRight w:val="0"/>
                                                      <w:marTop w:val="0"/>
                                                      <w:marBottom w:val="0"/>
                                                      <w:divBdr>
                                                        <w:top w:val="none" w:sz="0" w:space="0" w:color="auto"/>
                                                        <w:left w:val="none" w:sz="0" w:space="0" w:color="auto"/>
                                                        <w:bottom w:val="none" w:sz="0" w:space="0" w:color="auto"/>
                                                        <w:right w:val="none" w:sz="0" w:space="0" w:color="auto"/>
                                                      </w:divBdr>
                                                    </w:div>
                                                    <w:div w:id="1525437468">
                                                      <w:marLeft w:val="0"/>
                                                      <w:marRight w:val="0"/>
                                                      <w:marTop w:val="0"/>
                                                      <w:marBottom w:val="0"/>
                                                      <w:divBdr>
                                                        <w:top w:val="none" w:sz="0" w:space="0" w:color="auto"/>
                                                        <w:left w:val="none" w:sz="0" w:space="0" w:color="auto"/>
                                                        <w:bottom w:val="none" w:sz="0" w:space="0" w:color="auto"/>
                                                        <w:right w:val="none" w:sz="0" w:space="0" w:color="auto"/>
                                                      </w:divBdr>
                                                    </w:div>
                                                    <w:div w:id="1514027570">
                                                      <w:marLeft w:val="0"/>
                                                      <w:marRight w:val="0"/>
                                                      <w:marTop w:val="0"/>
                                                      <w:marBottom w:val="0"/>
                                                      <w:divBdr>
                                                        <w:top w:val="none" w:sz="0" w:space="0" w:color="auto"/>
                                                        <w:left w:val="none" w:sz="0" w:space="0" w:color="auto"/>
                                                        <w:bottom w:val="none" w:sz="0" w:space="0" w:color="auto"/>
                                                        <w:right w:val="none" w:sz="0" w:space="0" w:color="auto"/>
                                                      </w:divBdr>
                                                    </w:div>
                                                    <w:div w:id="954754891">
                                                      <w:marLeft w:val="0"/>
                                                      <w:marRight w:val="0"/>
                                                      <w:marTop w:val="0"/>
                                                      <w:marBottom w:val="0"/>
                                                      <w:divBdr>
                                                        <w:top w:val="none" w:sz="0" w:space="0" w:color="auto"/>
                                                        <w:left w:val="none" w:sz="0" w:space="0" w:color="auto"/>
                                                        <w:bottom w:val="none" w:sz="0" w:space="0" w:color="auto"/>
                                                        <w:right w:val="none" w:sz="0" w:space="0" w:color="auto"/>
                                                      </w:divBdr>
                                                    </w:div>
                                                    <w:div w:id="126834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899245">
                                  <w:marLeft w:val="0"/>
                                  <w:marRight w:val="0"/>
                                  <w:marTop w:val="0"/>
                                  <w:marBottom w:val="432"/>
                                  <w:divBdr>
                                    <w:top w:val="none" w:sz="0" w:space="0" w:color="auto"/>
                                    <w:left w:val="none" w:sz="0" w:space="0" w:color="auto"/>
                                    <w:bottom w:val="none" w:sz="0" w:space="0" w:color="auto"/>
                                    <w:right w:val="none" w:sz="0" w:space="0" w:color="auto"/>
                                  </w:divBdr>
                                  <w:divsChild>
                                    <w:div w:id="1375539070">
                                      <w:marLeft w:val="0"/>
                                      <w:marRight w:val="0"/>
                                      <w:marTop w:val="0"/>
                                      <w:marBottom w:val="0"/>
                                      <w:divBdr>
                                        <w:top w:val="none" w:sz="0" w:space="0" w:color="auto"/>
                                        <w:left w:val="none" w:sz="0" w:space="0" w:color="auto"/>
                                        <w:bottom w:val="none" w:sz="0" w:space="0" w:color="auto"/>
                                        <w:right w:val="none" w:sz="0" w:space="0" w:color="auto"/>
                                      </w:divBdr>
                                      <w:divsChild>
                                        <w:div w:id="1547520170">
                                          <w:marLeft w:val="0"/>
                                          <w:marRight w:val="0"/>
                                          <w:marTop w:val="0"/>
                                          <w:marBottom w:val="0"/>
                                          <w:divBdr>
                                            <w:top w:val="none" w:sz="0" w:space="0" w:color="auto"/>
                                            <w:left w:val="none" w:sz="0" w:space="0" w:color="auto"/>
                                            <w:bottom w:val="none" w:sz="0" w:space="0" w:color="auto"/>
                                            <w:right w:val="none" w:sz="0" w:space="0" w:color="auto"/>
                                          </w:divBdr>
                                        </w:div>
                                        <w:div w:id="1262764715">
                                          <w:marLeft w:val="0"/>
                                          <w:marRight w:val="0"/>
                                          <w:marTop w:val="0"/>
                                          <w:marBottom w:val="0"/>
                                          <w:divBdr>
                                            <w:top w:val="none" w:sz="0" w:space="0" w:color="auto"/>
                                            <w:left w:val="none" w:sz="0" w:space="0" w:color="auto"/>
                                            <w:bottom w:val="none" w:sz="0" w:space="0" w:color="auto"/>
                                            <w:right w:val="none" w:sz="0" w:space="0" w:color="auto"/>
                                          </w:divBdr>
                                        </w:div>
                                        <w:div w:id="1093823711">
                                          <w:marLeft w:val="0"/>
                                          <w:marRight w:val="0"/>
                                          <w:marTop w:val="0"/>
                                          <w:marBottom w:val="0"/>
                                          <w:divBdr>
                                            <w:top w:val="none" w:sz="0" w:space="0" w:color="auto"/>
                                            <w:left w:val="none" w:sz="0" w:space="0" w:color="auto"/>
                                            <w:bottom w:val="none" w:sz="0" w:space="0" w:color="auto"/>
                                            <w:right w:val="none" w:sz="0" w:space="0" w:color="auto"/>
                                          </w:divBdr>
                                        </w:div>
                                      </w:divsChild>
                                    </w:div>
                                    <w:div w:id="107508473">
                                      <w:marLeft w:val="0"/>
                                      <w:marRight w:val="0"/>
                                      <w:marTop w:val="0"/>
                                      <w:marBottom w:val="0"/>
                                      <w:divBdr>
                                        <w:top w:val="none" w:sz="0" w:space="0" w:color="auto"/>
                                        <w:left w:val="none" w:sz="0" w:space="0" w:color="auto"/>
                                        <w:bottom w:val="none" w:sz="0" w:space="0" w:color="auto"/>
                                        <w:right w:val="none" w:sz="0" w:space="0" w:color="auto"/>
                                      </w:divBdr>
                                      <w:divsChild>
                                        <w:div w:id="1023630336">
                                          <w:marLeft w:val="0"/>
                                          <w:marRight w:val="0"/>
                                          <w:marTop w:val="0"/>
                                          <w:marBottom w:val="0"/>
                                          <w:divBdr>
                                            <w:top w:val="none" w:sz="0" w:space="0" w:color="auto"/>
                                            <w:left w:val="none" w:sz="0" w:space="0" w:color="auto"/>
                                            <w:bottom w:val="none" w:sz="0" w:space="0" w:color="auto"/>
                                            <w:right w:val="none" w:sz="0" w:space="0" w:color="auto"/>
                                          </w:divBdr>
                                          <w:divsChild>
                                            <w:div w:id="1893347685">
                                              <w:marLeft w:val="0"/>
                                              <w:marRight w:val="0"/>
                                              <w:marTop w:val="0"/>
                                              <w:marBottom w:val="0"/>
                                              <w:divBdr>
                                                <w:top w:val="none" w:sz="0" w:space="0" w:color="auto"/>
                                                <w:left w:val="none" w:sz="0" w:space="0" w:color="auto"/>
                                                <w:bottom w:val="none" w:sz="0" w:space="0" w:color="auto"/>
                                                <w:right w:val="none" w:sz="0" w:space="0" w:color="auto"/>
                                              </w:divBdr>
                                            </w:div>
                                            <w:div w:id="1529566332">
                                              <w:marLeft w:val="0"/>
                                              <w:marRight w:val="0"/>
                                              <w:marTop w:val="0"/>
                                              <w:marBottom w:val="0"/>
                                              <w:divBdr>
                                                <w:top w:val="none" w:sz="0" w:space="0" w:color="auto"/>
                                                <w:left w:val="none" w:sz="0" w:space="0" w:color="auto"/>
                                                <w:bottom w:val="none" w:sz="0" w:space="0" w:color="auto"/>
                                                <w:right w:val="none" w:sz="0" w:space="0" w:color="auto"/>
                                              </w:divBdr>
                                              <w:divsChild>
                                                <w:div w:id="270283843">
                                                  <w:marLeft w:val="0"/>
                                                  <w:marRight w:val="0"/>
                                                  <w:marTop w:val="0"/>
                                                  <w:marBottom w:val="0"/>
                                                  <w:divBdr>
                                                    <w:top w:val="none" w:sz="0" w:space="0" w:color="auto"/>
                                                    <w:left w:val="none" w:sz="0" w:space="0" w:color="auto"/>
                                                    <w:bottom w:val="none" w:sz="0" w:space="0" w:color="auto"/>
                                                    <w:right w:val="none" w:sz="0" w:space="0" w:color="auto"/>
                                                  </w:divBdr>
                                                </w:div>
                                                <w:div w:id="326783991">
                                                  <w:marLeft w:val="0"/>
                                                  <w:marRight w:val="0"/>
                                                  <w:marTop w:val="0"/>
                                                  <w:marBottom w:val="0"/>
                                                  <w:divBdr>
                                                    <w:top w:val="none" w:sz="0" w:space="0" w:color="auto"/>
                                                    <w:left w:val="none" w:sz="0" w:space="0" w:color="auto"/>
                                                    <w:bottom w:val="none" w:sz="0" w:space="0" w:color="auto"/>
                                                    <w:right w:val="none" w:sz="0" w:space="0" w:color="auto"/>
                                                  </w:divBdr>
                                                  <w:divsChild>
                                                    <w:div w:id="34504034">
                                                      <w:marLeft w:val="0"/>
                                                      <w:marRight w:val="0"/>
                                                      <w:marTop w:val="0"/>
                                                      <w:marBottom w:val="0"/>
                                                      <w:divBdr>
                                                        <w:top w:val="none" w:sz="0" w:space="0" w:color="auto"/>
                                                        <w:left w:val="none" w:sz="0" w:space="0" w:color="auto"/>
                                                        <w:bottom w:val="none" w:sz="0" w:space="0" w:color="auto"/>
                                                        <w:right w:val="none" w:sz="0" w:space="0" w:color="auto"/>
                                                      </w:divBdr>
                                                    </w:div>
                                                    <w:div w:id="1411073639">
                                                      <w:marLeft w:val="0"/>
                                                      <w:marRight w:val="0"/>
                                                      <w:marTop w:val="0"/>
                                                      <w:marBottom w:val="0"/>
                                                      <w:divBdr>
                                                        <w:top w:val="none" w:sz="0" w:space="0" w:color="auto"/>
                                                        <w:left w:val="none" w:sz="0" w:space="0" w:color="auto"/>
                                                        <w:bottom w:val="none" w:sz="0" w:space="0" w:color="auto"/>
                                                        <w:right w:val="none" w:sz="0" w:space="0" w:color="auto"/>
                                                      </w:divBdr>
                                                    </w:div>
                                                    <w:div w:id="2114015021">
                                                      <w:marLeft w:val="0"/>
                                                      <w:marRight w:val="0"/>
                                                      <w:marTop w:val="0"/>
                                                      <w:marBottom w:val="0"/>
                                                      <w:divBdr>
                                                        <w:top w:val="none" w:sz="0" w:space="0" w:color="auto"/>
                                                        <w:left w:val="none" w:sz="0" w:space="0" w:color="auto"/>
                                                        <w:bottom w:val="none" w:sz="0" w:space="0" w:color="auto"/>
                                                        <w:right w:val="none" w:sz="0" w:space="0" w:color="auto"/>
                                                      </w:divBdr>
                                                    </w:div>
                                                    <w:div w:id="62460254">
                                                      <w:marLeft w:val="0"/>
                                                      <w:marRight w:val="0"/>
                                                      <w:marTop w:val="0"/>
                                                      <w:marBottom w:val="0"/>
                                                      <w:divBdr>
                                                        <w:top w:val="none" w:sz="0" w:space="0" w:color="auto"/>
                                                        <w:left w:val="none" w:sz="0" w:space="0" w:color="auto"/>
                                                        <w:bottom w:val="none" w:sz="0" w:space="0" w:color="auto"/>
                                                        <w:right w:val="none" w:sz="0" w:space="0" w:color="auto"/>
                                                      </w:divBdr>
                                                    </w:div>
                                                    <w:div w:id="163436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827438">
                                  <w:marLeft w:val="0"/>
                                  <w:marRight w:val="0"/>
                                  <w:marTop w:val="0"/>
                                  <w:marBottom w:val="432"/>
                                  <w:divBdr>
                                    <w:top w:val="none" w:sz="0" w:space="0" w:color="auto"/>
                                    <w:left w:val="none" w:sz="0" w:space="0" w:color="auto"/>
                                    <w:bottom w:val="none" w:sz="0" w:space="0" w:color="auto"/>
                                    <w:right w:val="none" w:sz="0" w:space="0" w:color="auto"/>
                                  </w:divBdr>
                                  <w:divsChild>
                                    <w:div w:id="652951532">
                                      <w:marLeft w:val="0"/>
                                      <w:marRight w:val="0"/>
                                      <w:marTop w:val="0"/>
                                      <w:marBottom w:val="0"/>
                                      <w:divBdr>
                                        <w:top w:val="none" w:sz="0" w:space="0" w:color="auto"/>
                                        <w:left w:val="none" w:sz="0" w:space="0" w:color="auto"/>
                                        <w:bottom w:val="none" w:sz="0" w:space="0" w:color="auto"/>
                                        <w:right w:val="none" w:sz="0" w:space="0" w:color="auto"/>
                                      </w:divBdr>
                                      <w:divsChild>
                                        <w:div w:id="1297251150">
                                          <w:marLeft w:val="0"/>
                                          <w:marRight w:val="0"/>
                                          <w:marTop w:val="0"/>
                                          <w:marBottom w:val="0"/>
                                          <w:divBdr>
                                            <w:top w:val="none" w:sz="0" w:space="0" w:color="auto"/>
                                            <w:left w:val="none" w:sz="0" w:space="0" w:color="auto"/>
                                            <w:bottom w:val="none" w:sz="0" w:space="0" w:color="auto"/>
                                            <w:right w:val="none" w:sz="0" w:space="0" w:color="auto"/>
                                          </w:divBdr>
                                        </w:div>
                                        <w:div w:id="414861389">
                                          <w:marLeft w:val="0"/>
                                          <w:marRight w:val="0"/>
                                          <w:marTop w:val="0"/>
                                          <w:marBottom w:val="0"/>
                                          <w:divBdr>
                                            <w:top w:val="none" w:sz="0" w:space="0" w:color="auto"/>
                                            <w:left w:val="none" w:sz="0" w:space="0" w:color="auto"/>
                                            <w:bottom w:val="none" w:sz="0" w:space="0" w:color="auto"/>
                                            <w:right w:val="none" w:sz="0" w:space="0" w:color="auto"/>
                                          </w:divBdr>
                                        </w:div>
                                        <w:div w:id="1264805426">
                                          <w:marLeft w:val="0"/>
                                          <w:marRight w:val="0"/>
                                          <w:marTop w:val="0"/>
                                          <w:marBottom w:val="0"/>
                                          <w:divBdr>
                                            <w:top w:val="none" w:sz="0" w:space="0" w:color="auto"/>
                                            <w:left w:val="none" w:sz="0" w:space="0" w:color="auto"/>
                                            <w:bottom w:val="none" w:sz="0" w:space="0" w:color="auto"/>
                                            <w:right w:val="none" w:sz="0" w:space="0" w:color="auto"/>
                                          </w:divBdr>
                                        </w:div>
                                      </w:divsChild>
                                    </w:div>
                                    <w:div w:id="26297000">
                                      <w:marLeft w:val="0"/>
                                      <w:marRight w:val="0"/>
                                      <w:marTop w:val="0"/>
                                      <w:marBottom w:val="0"/>
                                      <w:divBdr>
                                        <w:top w:val="none" w:sz="0" w:space="0" w:color="auto"/>
                                        <w:left w:val="none" w:sz="0" w:space="0" w:color="auto"/>
                                        <w:bottom w:val="none" w:sz="0" w:space="0" w:color="auto"/>
                                        <w:right w:val="none" w:sz="0" w:space="0" w:color="auto"/>
                                      </w:divBdr>
                                      <w:divsChild>
                                        <w:div w:id="773090742">
                                          <w:marLeft w:val="0"/>
                                          <w:marRight w:val="0"/>
                                          <w:marTop w:val="0"/>
                                          <w:marBottom w:val="0"/>
                                          <w:divBdr>
                                            <w:top w:val="none" w:sz="0" w:space="0" w:color="auto"/>
                                            <w:left w:val="none" w:sz="0" w:space="0" w:color="auto"/>
                                            <w:bottom w:val="none" w:sz="0" w:space="0" w:color="auto"/>
                                            <w:right w:val="none" w:sz="0" w:space="0" w:color="auto"/>
                                          </w:divBdr>
                                          <w:divsChild>
                                            <w:div w:id="1376584425">
                                              <w:marLeft w:val="0"/>
                                              <w:marRight w:val="0"/>
                                              <w:marTop w:val="0"/>
                                              <w:marBottom w:val="0"/>
                                              <w:divBdr>
                                                <w:top w:val="none" w:sz="0" w:space="0" w:color="auto"/>
                                                <w:left w:val="none" w:sz="0" w:space="0" w:color="auto"/>
                                                <w:bottom w:val="none" w:sz="0" w:space="0" w:color="auto"/>
                                                <w:right w:val="none" w:sz="0" w:space="0" w:color="auto"/>
                                              </w:divBdr>
                                            </w:div>
                                            <w:div w:id="983462060">
                                              <w:marLeft w:val="0"/>
                                              <w:marRight w:val="0"/>
                                              <w:marTop w:val="0"/>
                                              <w:marBottom w:val="0"/>
                                              <w:divBdr>
                                                <w:top w:val="none" w:sz="0" w:space="0" w:color="auto"/>
                                                <w:left w:val="none" w:sz="0" w:space="0" w:color="auto"/>
                                                <w:bottom w:val="none" w:sz="0" w:space="0" w:color="auto"/>
                                                <w:right w:val="none" w:sz="0" w:space="0" w:color="auto"/>
                                              </w:divBdr>
                                              <w:divsChild>
                                                <w:div w:id="1054081609">
                                                  <w:marLeft w:val="0"/>
                                                  <w:marRight w:val="0"/>
                                                  <w:marTop w:val="0"/>
                                                  <w:marBottom w:val="0"/>
                                                  <w:divBdr>
                                                    <w:top w:val="none" w:sz="0" w:space="0" w:color="auto"/>
                                                    <w:left w:val="none" w:sz="0" w:space="0" w:color="auto"/>
                                                    <w:bottom w:val="none" w:sz="0" w:space="0" w:color="auto"/>
                                                    <w:right w:val="none" w:sz="0" w:space="0" w:color="auto"/>
                                                  </w:divBdr>
                                                </w:div>
                                                <w:div w:id="1919048568">
                                                  <w:marLeft w:val="0"/>
                                                  <w:marRight w:val="0"/>
                                                  <w:marTop w:val="0"/>
                                                  <w:marBottom w:val="0"/>
                                                  <w:divBdr>
                                                    <w:top w:val="none" w:sz="0" w:space="0" w:color="auto"/>
                                                    <w:left w:val="none" w:sz="0" w:space="0" w:color="auto"/>
                                                    <w:bottom w:val="none" w:sz="0" w:space="0" w:color="auto"/>
                                                    <w:right w:val="none" w:sz="0" w:space="0" w:color="auto"/>
                                                  </w:divBdr>
                                                  <w:divsChild>
                                                    <w:div w:id="774136545">
                                                      <w:marLeft w:val="0"/>
                                                      <w:marRight w:val="0"/>
                                                      <w:marTop w:val="0"/>
                                                      <w:marBottom w:val="0"/>
                                                      <w:divBdr>
                                                        <w:top w:val="none" w:sz="0" w:space="0" w:color="auto"/>
                                                        <w:left w:val="none" w:sz="0" w:space="0" w:color="auto"/>
                                                        <w:bottom w:val="none" w:sz="0" w:space="0" w:color="auto"/>
                                                        <w:right w:val="none" w:sz="0" w:space="0" w:color="auto"/>
                                                      </w:divBdr>
                                                    </w:div>
                                                    <w:div w:id="2062829576">
                                                      <w:marLeft w:val="0"/>
                                                      <w:marRight w:val="0"/>
                                                      <w:marTop w:val="0"/>
                                                      <w:marBottom w:val="0"/>
                                                      <w:divBdr>
                                                        <w:top w:val="none" w:sz="0" w:space="0" w:color="auto"/>
                                                        <w:left w:val="none" w:sz="0" w:space="0" w:color="auto"/>
                                                        <w:bottom w:val="none" w:sz="0" w:space="0" w:color="auto"/>
                                                        <w:right w:val="none" w:sz="0" w:space="0" w:color="auto"/>
                                                      </w:divBdr>
                                                    </w:div>
                                                    <w:div w:id="110974884">
                                                      <w:marLeft w:val="0"/>
                                                      <w:marRight w:val="0"/>
                                                      <w:marTop w:val="0"/>
                                                      <w:marBottom w:val="0"/>
                                                      <w:divBdr>
                                                        <w:top w:val="none" w:sz="0" w:space="0" w:color="auto"/>
                                                        <w:left w:val="none" w:sz="0" w:space="0" w:color="auto"/>
                                                        <w:bottom w:val="none" w:sz="0" w:space="0" w:color="auto"/>
                                                        <w:right w:val="none" w:sz="0" w:space="0" w:color="auto"/>
                                                      </w:divBdr>
                                                    </w:div>
                                                    <w:div w:id="1157376628">
                                                      <w:marLeft w:val="0"/>
                                                      <w:marRight w:val="0"/>
                                                      <w:marTop w:val="0"/>
                                                      <w:marBottom w:val="0"/>
                                                      <w:divBdr>
                                                        <w:top w:val="none" w:sz="0" w:space="0" w:color="auto"/>
                                                        <w:left w:val="none" w:sz="0" w:space="0" w:color="auto"/>
                                                        <w:bottom w:val="none" w:sz="0" w:space="0" w:color="auto"/>
                                                        <w:right w:val="none" w:sz="0" w:space="0" w:color="auto"/>
                                                      </w:divBdr>
                                                    </w:div>
                                                    <w:div w:id="89798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690634">
                                  <w:marLeft w:val="0"/>
                                  <w:marRight w:val="0"/>
                                  <w:marTop w:val="0"/>
                                  <w:marBottom w:val="432"/>
                                  <w:divBdr>
                                    <w:top w:val="none" w:sz="0" w:space="0" w:color="auto"/>
                                    <w:left w:val="none" w:sz="0" w:space="0" w:color="auto"/>
                                    <w:bottom w:val="none" w:sz="0" w:space="0" w:color="auto"/>
                                    <w:right w:val="none" w:sz="0" w:space="0" w:color="auto"/>
                                  </w:divBdr>
                                  <w:divsChild>
                                    <w:div w:id="15351538">
                                      <w:marLeft w:val="0"/>
                                      <w:marRight w:val="0"/>
                                      <w:marTop w:val="0"/>
                                      <w:marBottom w:val="0"/>
                                      <w:divBdr>
                                        <w:top w:val="none" w:sz="0" w:space="0" w:color="auto"/>
                                        <w:left w:val="none" w:sz="0" w:space="0" w:color="auto"/>
                                        <w:bottom w:val="none" w:sz="0" w:space="0" w:color="auto"/>
                                        <w:right w:val="none" w:sz="0" w:space="0" w:color="auto"/>
                                      </w:divBdr>
                                      <w:divsChild>
                                        <w:div w:id="1587107874">
                                          <w:marLeft w:val="0"/>
                                          <w:marRight w:val="0"/>
                                          <w:marTop w:val="0"/>
                                          <w:marBottom w:val="0"/>
                                          <w:divBdr>
                                            <w:top w:val="none" w:sz="0" w:space="0" w:color="auto"/>
                                            <w:left w:val="none" w:sz="0" w:space="0" w:color="auto"/>
                                            <w:bottom w:val="none" w:sz="0" w:space="0" w:color="auto"/>
                                            <w:right w:val="none" w:sz="0" w:space="0" w:color="auto"/>
                                          </w:divBdr>
                                        </w:div>
                                        <w:div w:id="1057705828">
                                          <w:marLeft w:val="0"/>
                                          <w:marRight w:val="0"/>
                                          <w:marTop w:val="0"/>
                                          <w:marBottom w:val="0"/>
                                          <w:divBdr>
                                            <w:top w:val="none" w:sz="0" w:space="0" w:color="auto"/>
                                            <w:left w:val="none" w:sz="0" w:space="0" w:color="auto"/>
                                            <w:bottom w:val="none" w:sz="0" w:space="0" w:color="auto"/>
                                            <w:right w:val="none" w:sz="0" w:space="0" w:color="auto"/>
                                          </w:divBdr>
                                        </w:div>
                                        <w:div w:id="1156653041">
                                          <w:marLeft w:val="0"/>
                                          <w:marRight w:val="0"/>
                                          <w:marTop w:val="0"/>
                                          <w:marBottom w:val="0"/>
                                          <w:divBdr>
                                            <w:top w:val="none" w:sz="0" w:space="0" w:color="auto"/>
                                            <w:left w:val="none" w:sz="0" w:space="0" w:color="auto"/>
                                            <w:bottom w:val="none" w:sz="0" w:space="0" w:color="auto"/>
                                            <w:right w:val="none" w:sz="0" w:space="0" w:color="auto"/>
                                          </w:divBdr>
                                        </w:div>
                                      </w:divsChild>
                                    </w:div>
                                    <w:div w:id="780347027">
                                      <w:marLeft w:val="0"/>
                                      <w:marRight w:val="0"/>
                                      <w:marTop w:val="0"/>
                                      <w:marBottom w:val="0"/>
                                      <w:divBdr>
                                        <w:top w:val="none" w:sz="0" w:space="0" w:color="auto"/>
                                        <w:left w:val="none" w:sz="0" w:space="0" w:color="auto"/>
                                        <w:bottom w:val="none" w:sz="0" w:space="0" w:color="auto"/>
                                        <w:right w:val="none" w:sz="0" w:space="0" w:color="auto"/>
                                      </w:divBdr>
                                      <w:divsChild>
                                        <w:div w:id="1140535681">
                                          <w:marLeft w:val="0"/>
                                          <w:marRight w:val="0"/>
                                          <w:marTop w:val="0"/>
                                          <w:marBottom w:val="0"/>
                                          <w:divBdr>
                                            <w:top w:val="none" w:sz="0" w:space="0" w:color="auto"/>
                                            <w:left w:val="none" w:sz="0" w:space="0" w:color="auto"/>
                                            <w:bottom w:val="none" w:sz="0" w:space="0" w:color="auto"/>
                                            <w:right w:val="none" w:sz="0" w:space="0" w:color="auto"/>
                                          </w:divBdr>
                                          <w:divsChild>
                                            <w:div w:id="1957368506">
                                              <w:marLeft w:val="0"/>
                                              <w:marRight w:val="0"/>
                                              <w:marTop w:val="0"/>
                                              <w:marBottom w:val="0"/>
                                              <w:divBdr>
                                                <w:top w:val="none" w:sz="0" w:space="0" w:color="auto"/>
                                                <w:left w:val="none" w:sz="0" w:space="0" w:color="auto"/>
                                                <w:bottom w:val="none" w:sz="0" w:space="0" w:color="auto"/>
                                                <w:right w:val="none" w:sz="0" w:space="0" w:color="auto"/>
                                              </w:divBdr>
                                            </w:div>
                                            <w:div w:id="182060938">
                                              <w:marLeft w:val="0"/>
                                              <w:marRight w:val="0"/>
                                              <w:marTop w:val="0"/>
                                              <w:marBottom w:val="0"/>
                                              <w:divBdr>
                                                <w:top w:val="none" w:sz="0" w:space="0" w:color="auto"/>
                                                <w:left w:val="none" w:sz="0" w:space="0" w:color="auto"/>
                                                <w:bottom w:val="none" w:sz="0" w:space="0" w:color="auto"/>
                                                <w:right w:val="none" w:sz="0" w:space="0" w:color="auto"/>
                                              </w:divBdr>
                                              <w:divsChild>
                                                <w:div w:id="1959146362">
                                                  <w:marLeft w:val="0"/>
                                                  <w:marRight w:val="0"/>
                                                  <w:marTop w:val="0"/>
                                                  <w:marBottom w:val="0"/>
                                                  <w:divBdr>
                                                    <w:top w:val="none" w:sz="0" w:space="0" w:color="auto"/>
                                                    <w:left w:val="none" w:sz="0" w:space="0" w:color="auto"/>
                                                    <w:bottom w:val="none" w:sz="0" w:space="0" w:color="auto"/>
                                                    <w:right w:val="none" w:sz="0" w:space="0" w:color="auto"/>
                                                  </w:divBdr>
                                                </w:div>
                                                <w:div w:id="695620544">
                                                  <w:marLeft w:val="0"/>
                                                  <w:marRight w:val="0"/>
                                                  <w:marTop w:val="0"/>
                                                  <w:marBottom w:val="0"/>
                                                  <w:divBdr>
                                                    <w:top w:val="none" w:sz="0" w:space="0" w:color="auto"/>
                                                    <w:left w:val="none" w:sz="0" w:space="0" w:color="auto"/>
                                                    <w:bottom w:val="none" w:sz="0" w:space="0" w:color="auto"/>
                                                    <w:right w:val="none" w:sz="0" w:space="0" w:color="auto"/>
                                                  </w:divBdr>
                                                  <w:divsChild>
                                                    <w:div w:id="1439791791">
                                                      <w:marLeft w:val="0"/>
                                                      <w:marRight w:val="0"/>
                                                      <w:marTop w:val="0"/>
                                                      <w:marBottom w:val="0"/>
                                                      <w:divBdr>
                                                        <w:top w:val="none" w:sz="0" w:space="0" w:color="auto"/>
                                                        <w:left w:val="none" w:sz="0" w:space="0" w:color="auto"/>
                                                        <w:bottom w:val="none" w:sz="0" w:space="0" w:color="auto"/>
                                                        <w:right w:val="none" w:sz="0" w:space="0" w:color="auto"/>
                                                      </w:divBdr>
                                                    </w:div>
                                                    <w:div w:id="833841663">
                                                      <w:marLeft w:val="0"/>
                                                      <w:marRight w:val="0"/>
                                                      <w:marTop w:val="0"/>
                                                      <w:marBottom w:val="0"/>
                                                      <w:divBdr>
                                                        <w:top w:val="none" w:sz="0" w:space="0" w:color="auto"/>
                                                        <w:left w:val="none" w:sz="0" w:space="0" w:color="auto"/>
                                                        <w:bottom w:val="none" w:sz="0" w:space="0" w:color="auto"/>
                                                        <w:right w:val="none" w:sz="0" w:space="0" w:color="auto"/>
                                                      </w:divBdr>
                                                    </w:div>
                                                    <w:div w:id="201286371">
                                                      <w:marLeft w:val="0"/>
                                                      <w:marRight w:val="0"/>
                                                      <w:marTop w:val="0"/>
                                                      <w:marBottom w:val="0"/>
                                                      <w:divBdr>
                                                        <w:top w:val="none" w:sz="0" w:space="0" w:color="auto"/>
                                                        <w:left w:val="none" w:sz="0" w:space="0" w:color="auto"/>
                                                        <w:bottom w:val="none" w:sz="0" w:space="0" w:color="auto"/>
                                                        <w:right w:val="none" w:sz="0" w:space="0" w:color="auto"/>
                                                      </w:divBdr>
                                                    </w:div>
                                                    <w:div w:id="877817006">
                                                      <w:marLeft w:val="0"/>
                                                      <w:marRight w:val="0"/>
                                                      <w:marTop w:val="0"/>
                                                      <w:marBottom w:val="0"/>
                                                      <w:divBdr>
                                                        <w:top w:val="none" w:sz="0" w:space="0" w:color="auto"/>
                                                        <w:left w:val="none" w:sz="0" w:space="0" w:color="auto"/>
                                                        <w:bottom w:val="none" w:sz="0" w:space="0" w:color="auto"/>
                                                        <w:right w:val="none" w:sz="0" w:space="0" w:color="auto"/>
                                                      </w:divBdr>
                                                    </w:div>
                                                    <w:div w:id="851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809782">
                                  <w:marLeft w:val="0"/>
                                  <w:marRight w:val="0"/>
                                  <w:marTop w:val="0"/>
                                  <w:marBottom w:val="432"/>
                                  <w:divBdr>
                                    <w:top w:val="none" w:sz="0" w:space="0" w:color="auto"/>
                                    <w:left w:val="none" w:sz="0" w:space="0" w:color="auto"/>
                                    <w:bottom w:val="none" w:sz="0" w:space="0" w:color="auto"/>
                                    <w:right w:val="none" w:sz="0" w:space="0" w:color="auto"/>
                                  </w:divBdr>
                                  <w:divsChild>
                                    <w:div w:id="921373816">
                                      <w:marLeft w:val="0"/>
                                      <w:marRight w:val="0"/>
                                      <w:marTop w:val="0"/>
                                      <w:marBottom w:val="0"/>
                                      <w:divBdr>
                                        <w:top w:val="none" w:sz="0" w:space="0" w:color="auto"/>
                                        <w:left w:val="none" w:sz="0" w:space="0" w:color="auto"/>
                                        <w:bottom w:val="none" w:sz="0" w:space="0" w:color="auto"/>
                                        <w:right w:val="none" w:sz="0" w:space="0" w:color="auto"/>
                                      </w:divBdr>
                                      <w:divsChild>
                                        <w:div w:id="1117406257">
                                          <w:marLeft w:val="0"/>
                                          <w:marRight w:val="0"/>
                                          <w:marTop w:val="0"/>
                                          <w:marBottom w:val="0"/>
                                          <w:divBdr>
                                            <w:top w:val="none" w:sz="0" w:space="0" w:color="auto"/>
                                            <w:left w:val="none" w:sz="0" w:space="0" w:color="auto"/>
                                            <w:bottom w:val="none" w:sz="0" w:space="0" w:color="auto"/>
                                            <w:right w:val="none" w:sz="0" w:space="0" w:color="auto"/>
                                          </w:divBdr>
                                        </w:div>
                                        <w:div w:id="365450836">
                                          <w:marLeft w:val="0"/>
                                          <w:marRight w:val="0"/>
                                          <w:marTop w:val="0"/>
                                          <w:marBottom w:val="0"/>
                                          <w:divBdr>
                                            <w:top w:val="none" w:sz="0" w:space="0" w:color="auto"/>
                                            <w:left w:val="none" w:sz="0" w:space="0" w:color="auto"/>
                                            <w:bottom w:val="none" w:sz="0" w:space="0" w:color="auto"/>
                                            <w:right w:val="none" w:sz="0" w:space="0" w:color="auto"/>
                                          </w:divBdr>
                                        </w:div>
                                        <w:div w:id="1678534184">
                                          <w:marLeft w:val="0"/>
                                          <w:marRight w:val="0"/>
                                          <w:marTop w:val="0"/>
                                          <w:marBottom w:val="0"/>
                                          <w:divBdr>
                                            <w:top w:val="none" w:sz="0" w:space="0" w:color="auto"/>
                                            <w:left w:val="none" w:sz="0" w:space="0" w:color="auto"/>
                                            <w:bottom w:val="none" w:sz="0" w:space="0" w:color="auto"/>
                                            <w:right w:val="none" w:sz="0" w:space="0" w:color="auto"/>
                                          </w:divBdr>
                                        </w:div>
                                      </w:divsChild>
                                    </w:div>
                                    <w:div w:id="860820277">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661762774">
                                              <w:marLeft w:val="0"/>
                                              <w:marRight w:val="0"/>
                                              <w:marTop w:val="0"/>
                                              <w:marBottom w:val="0"/>
                                              <w:divBdr>
                                                <w:top w:val="none" w:sz="0" w:space="0" w:color="auto"/>
                                                <w:left w:val="none" w:sz="0" w:space="0" w:color="auto"/>
                                                <w:bottom w:val="none" w:sz="0" w:space="0" w:color="auto"/>
                                                <w:right w:val="none" w:sz="0" w:space="0" w:color="auto"/>
                                              </w:divBdr>
                                            </w:div>
                                            <w:div w:id="71315618">
                                              <w:marLeft w:val="0"/>
                                              <w:marRight w:val="0"/>
                                              <w:marTop w:val="0"/>
                                              <w:marBottom w:val="0"/>
                                              <w:divBdr>
                                                <w:top w:val="none" w:sz="0" w:space="0" w:color="auto"/>
                                                <w:left w:val="none" w:sz="0" w:space="0" w:color="auto"/>
                                                <w:bottom w:val="none" w:sz="0" w:space="0" w:color="auto"/>
                                                <w:right w:val="none" w:sz="0" w:space="0" w:color="auto"/>
                                              </w:divBdr>
                                              <w:divsChild>
                                                <w:div w:id="1205870337">
                                                  <w:marLeft w:val="0"/>
                                                  <w:marRight w:val="0"/>
                                                  <w:marTop w:val="0"/>
                                                  <w:marBottom w:val="0"/>
                                                  <w:divBdr>
                                                    <w:top w:val="none" w:sz="0" w:space="0" w:color="auto"/>
                                                    <w:left w:val="none" w:sz="0" w:space="0" w:color="auto"/>
                                                    <w:bottom w:val="none" w:sz="0" w:space="0" w:color="auto"/>
                                                    <w:right w:val="none" w:sz="0" w:space="0" w:color="auto"/>
                                                  </w:divBdr>
                                                </w:div>
                                                <w:div w:id="485556314">
                                                  <w:marLeft w:val="0"/>
                                                  <w:marRight w:val="0"/>
                                                  <w:marTop w:val="0"/>
                                                  <w:marBottom w:val="0"/>
                                                  <w:divBdr>
                                                    <w:top w:val="none" w:sz="0" w:space="0" w:color="auto"/>
                                                    <w:left w:val="none" w:sz="0" w:space="0" w:color="auto"/>
                                                    <w:bottom w:val="none" w:sz="0" w:space="0" w:color="auto"/>
                                                    <w:right w:val="none" w:sz="0" w:space="0" w:color="auto"/>
                                                  </w:divBdr>
                                                  <w:divsChild>
                                                    <w:div w:id="2069960149">
                                                      <w:marLeft w:val="0"/>
                                                      <w:marRight w:val="0"/>
                                                      <w:marTop w:val="0"/>
                                                      <w:marBottom w:val="0"/>
                                                      <w:divBdr>
                                                        <w:top w:val="none" w:sz="0" w:space="0" w:color="auto"/>
                                                        <w:left w:val="none" w:sz="0" w:space="0" w:color="auto"/>
                                                        <w:bottom w:val="none" w:sz="0" w:space="0" w:color="auto"/>
                                                        <w:right w:val="none" w:sz="0" w:space="0" w:color="auto"/>
                                                      </w:divBdr>
                                                    </w:div>
                                                    <w:div w:id="643002253">
                                                      <w:marLeft w:val="0"/>
                                                      <w:marRight w:val="0"/>
                                                      <w:marTop w:val="0"/>
                                                      <w:marBottom w:val="0"/>
                                                      <w:divBdr>
                                                        <w:top w:val="none" w:sz="0" w:space="0" w:color="auto"/>
                                                        <w:left w:val="none" w:sz="0" w:space="0" w:color="auto"/>
                                                        <w:bottom w:val="none" w:sz="0" w:space="0" w:color="auto"/>
                                                        <w:right w:val="none" w:sz="0" w:space="0" w:color="auto"/>
                                                      </w:divBdr>
                                                    </w:div>
                                                    <w:div w:id="780076502">
                                                      <w:marLeft w:val="0"/>
                                                      <w:marRight w:val="0"/>
                                                      <w:marTop w:val="0"/>
                                                      <w:marBottom w:val="0"/>
                                                      <w:divBdr>
                                                        <w:top w:val="none" w:sz="0" w:space="0" w:color="auto"/>
                                                        <w:left w:val="none" w:sz="0" w:space="0" w:color="auto"/>
                                                        <w:bottom w:val="none" w:sz="0" w:space="0" w:color="auto"/>
                                                        <w:right w:val="none" w:sz="0" w:space="0" w:color="auto"/>
                                                      </w:divBdr>
                                                    </w:div>
                                                    <w:div w:id="1610963596">
                                                      <w:marLeft w:val="0"/>
                                                      <w:marRight w:val="0"/>
                                                      <w:marTop w:val="0"/>
                                                      <w:marBottom w:val="0"/>
                                                      <w:divBdr>
                                                        <w:top w:val="none" w:sz="0" w:space="0" w:color="auto"/>
                                                        <w:left w:val="none" w:sz="0" w:space="0" w:color="auto"/>
                                                        <w:bottom w:val="none" w:sz="0" w:space="0" w:color="auto"/>
                                                        <w:right w:val="none" w:sz="0" w:space="0" w:color="auto"/>
                                                      </w:divBdr>
                                                    </w:div>
                                                    <w:div w:id="143092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024381">
      <w:bodyDiv w:val="1"/>
      <w:marLeft w:val="0"/>
      <w:marRight w:val="0"/>
      <w:marTop w:val="0"/>
      <w:marBottom w:val="0"/>
      <w:divBdr>
        <w:top w:val="none" w:sz="0" w:space="0" w:color="auto"/>
        <w:left w:val="none" w:sz="0" w:space="0" w:color="auto"/>
        <w:bottom w:val="none" w:sz="0" w:space="0" w:color="auto"/>
        <w:right w:val="none" w:sz="0" w:space="0" w:color="auto"/>
      </w:divBdr>
      <w:divsChild>
        <w:div w:id="1600335430">
          <w:marLeft w:val="0"/>
          <w:marRight w:val="0"/>
          <w:marTop w:val="0"/>
          <w:marBottom w:val="432"/>
          <w:divBdr>
            <w:top w:val="none" w:sz="0" w:space="0" w:color="auto"/>
            <w:left w:val="none" w:sz="0" w:space="0" w:color="auto"/>
            <w:bottom w:val="none" w:sz="0" w:space="0" w:color="auto"/>
            <w:right w:val="none" w:sz="0" w:space="0" w:color="auto"/>
          </w:divBdr>
          <w:divsChild>
            <w:div w:id="1870989578">
              <w:marLeft w:val="2040"/>
              <w:marRight w:val="0"/>
              <w:marTop w:val="0"/>
              <w:marBottom w:val="0"/>
              <w:divBdr>
                <w:top w:val="none" w:sz="0" w:space="0" w:color="auto"/>
                <w:left w:val="none" w:sz="0" w:space="0" w:color="auto"/>
                <w:bottom w:val="none" w:sz="0" w:space="0" w:color="auto"/>
                <w:right w:val="none" w:sz="0" w:space="0" w:color="auto"/>
              </w:divBdr>
              <w:divsChild>
                <w:div w:id="458647318">
                  <w:marLeft w:val="0"/>
                  <w:marRight w:val="0"/>
                  <w:marTop w:val="0"/>
                  <w:marBottom w:val="300"/>
                  <w:divBdr>
                    <w:top w:val="single" w:sz="6" w:space="6" w:color="BCE8F1"/>
                    <w:left w:val="single" w:sz="6" w:space="11" w:color="BCE8F1"/>
                    <w:bottom w:val="single" w:sz="6" w:space="6" w:color="BCE8F1"/>
                    <w:right w:val="single" w:sz="6" w:space="26" w:color="BCE8F1"/>
                  </w:divBdr>
                  <w:divsChild>
                    <w:div w:id="1870530605">
                      <w:marLeft w:val="0"/>
                      <w:marRight w:val="0"/>
                      <w:marTop w:val="0"/>
                      <w:marBottom w:val="360"/>
                      <w:divBdr>
                        <w:top w:val="none" w:sz="0" w:space="0" w:color="auto"/>
                        <w:left w:val="none" w:sz="0" w:space="0" w:color="auto"/>
                        <w:bottom w:val="none" w:sz="0" w:space="0" w:color="auto"/>
                        <w:right w:val="none" w:sz="0" w:space="0" w:color="auto"/>
                      </w:divBdr>
                    </w:div>
                    <w:div w:id="1950893362">
                      <w:marLeft w:val="0"/>
                      <w:marRight w:val="0"/>
                      <w:marTop w:val="168"/>
                      <w:marBottom w:val="72"/>
                      <w:divBdr>
                        <w:top w:val="none" w:sz="0" w:space="0" w:color="auto"/>
                        <w:left w:val="none" w:sz="0" w:space="0" w:color="auto"/>
                        <w:bottom w:val="none" w:sz="0" w:space="0" w:color="auto"/>
                        <w:right w:val="none" w:sz="0" w:space="0" w:color="auto"/>
                      </w:divBdr>
                      <w:divsChild>
                        <w:div w:id="610431053">
                          <w:marLeft w:val="0"/>
                          <w:marRight w:val="0"/>
                          <w:marTop w:val="0"/>
                          <w:marBottom w:val="0"/>
                          <w:divBdr>
                            <w:top w:val="none" w:sz="0" w:space="0" w:color="auto"/>
                            <w:left w:val="none" w:sz="0" w:space="0" w:color="auto"/>
                            <w:bottom w:val="none" w:sz="0" w:space="0" w:color="auto"/>
                            <w:right w:val="none" w:sz="0" w:space="0" w:color="auto"/>
                          </w:divBdr>
                        </w:div>
                        <w:div w:id="1158224570">
                          <w:marLeft w:val="0"/>
                          <w:marRight w:val="0"/>
                          <w:marTop w:val="0"/>
                          <w:marBottom w:val="0"/>
                          <w:divBdr>
                            <w:top w:val="none" w:sz="0" w:space="0" w:color="auto"/>
                            <w:left w:val="none" w:sz="0" w:space="0" w:color="auto"/>
                            <w:bottom w:val="none" w:sz="0" w:space="0" w:color="auto"/>
                            <w:right w:val="none" w:sz="0" w:space="0" w:color="auto"/>
                          </w:divBdr>
                          <w:divsChild>
                            <w:div w:id="1916815231">
                              <w:marLeft w:val="0"/>
                              <w:marRight w:val="0"/>
                              <w:marTop w:val="0"/>
                              <w:marBottom w:val="0"/>
                              <w:divBdr>
                                <w:top w:val="none" w:sz="0" w:space="0" w:color="auto"/>
                                <w:left w:val="none" w:sz="0" w:space="0" w:color="auto"/>
                                <w:bottom w:val="none" w:sz="0" w:space="0" w:color="auto"/>
                                <w:right w:val="none" w:sz="0" w:space="0" w:color="auto"/>
                              </w:divBdr>
                            </w:div>
                            <w:div w:id="1702395707">
                              <w:marLeft w:val="0"/>
                              <w:marRight w:val="0"/>
                              <w:marTop w:val="0"/>
                              <w:marBottom w:val="0"/>
                              <w:divBdr>
                                <w:top w:val="none" w:sz="0" w:space="0" w:color="auto"/>
                                <w:left w:val="none" w:sz="0" w:space="0" w:color="auto"/>
                                <w:bottom w:val="none" w:sz="0" w:space="0" w:color="auto"/>
                                <w:right w:val="none" w:sz="0" w:space="0" w:color="auto"/>
                              </w:divBdr>
                            </w:div>
                            <w:div w:id="703822289">
                              <w:marLeft w:val="0"/>
                              <w:marRight w:val="0"/>
                              <w:marTop w:val="0"/>
                              <w:marBottom w:val="0"/>
                              <w:divBdr>
                                <w:top w:val="none" w:sz="0" w:space="0" w:color="auto"/>
                                <w:left w:val="none" w:sz="0" w:space="0" w:color="auto"/>
                                <w:bottom w:val="none" w:sz="0" w:space="0" w:color="auto"/>
                                <w:right w:val="none" w:sz="0" w:space="0" w:color="auto"/>
                              </w:divBdr>
                            </w:div>
                            <w:div w:id="175755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118417">
          <w:marLeft w:val="0"/>
          <w:marRight w:val="0"/>
          <w:marTop w:val="0"/>
          <w:marBottom w:val="432"/>
          <w:divBdr>
            <w:top w:val="none" w:sz="0" w:space="0" w:color="auto"/>
            <w:left w:val="none" w:sz="0" w:space="0" w:color="auto"/>
            <w:bottom w:val="none" w:sz="0" w:space="0" w:color="auto"/>
            <w:right w:val="none" w:sz="0" w:space="0" w:color="auto"/>
          </w:divBdr>
          <w:divsChild>
            <w:div w:id="1220242862">
              <w:marLeft w:val="0"/>
              <w:marRight w:val="0"/>
              <w:marTop w:val="0"/>
              <w:marBottom w:val="432"/>
              <w:divBdr>
                <w:top w:val="single" w:sz="6" w:space="6" w:color="DCDCDC"/>
                <w:left w:val="single" w:sz="6" w:space="6" w:color="DCDCDC"/>
                <w:bottom w:val="single" w:sz="6" w:space="6" w:color="DCDCDC"/>
                <w:right w:val="single" w:sz="6" w:space="6" w:color="DCDCDC"/>
              </w:divBdr>
              <w:divsChild>
                <w:div w:id="1102647456">
                  <w:marLeft w:val="0"/>
                  <w:marRight w:val="0"/>
                  <w:marTop w:val="134"/>
                  <w:marBottom w:val="0"/>
                  <w:divBdr>
                    <w:top w:val="none" w:sz="0" w:space="0" w:color="auto"/>
                    <w:left w:val="none" w:sz="0" w:space="0" w:color="auto"/>
                    <w:bottom w:val="none" w:sz="0" w:space="0" w:color="auto"/>
                    <w:right w:val="none" w:sz="0" w:space="0" w:color="auto"/>
                  </w:divBdr>
                </w:div>
                <w:div w:id="1409309001">
                  <w:marLeft w:val="0"/>
                  <w:marRight w:val="0"/>
                  <w:marTop w:val="134"/>
                  <w:marBottom w:val="0"/>
                  <w:divBdr>
                    <w:top w:val="none" w:sz="0" w:space="0" w:color="auto"/>
                    <w:left w:val="none" w:sz="0" w:space="0" w:color="auto"/>
                    <w:bottom w:val="none" w:sz="0" w:space="0" w:color="auto"/>
                    <w:right w:val="none" w:sz="0" w:space="0" w:color="auto"/>
                  </w:divBdr>
                </w:div>
                <w:div w:id="1745109042">
                  <w:marLeft w:val="0"/>
                  <w:marRight w:val="0"/>
                  <w:marTop w:val="134"/>
                  <w:marBottom w:val="0"/>
                  <w:divBdr>
                    <w:top w:val="none" w:sz="0" w:space="0" w:color="auto"/>
                    <w:left w:val="none" w:sz="0" w:space="0" w:color="auto"/>
                    <w:bottom w:val="none" w:sz="0" w:space="0" w:color="auto"/>
                    <w:right w:val="none" w:sz="0" w:space="0" w:color="auto"/>
                  </w:divBdr>
                </w:div>
              </w:divsChild>
            </w:div>
            <w:div w:id="561984934">
              <w:marLeft w:val="2040"/>
              <w:marRight w:val="0"/>
              <w:marTop w:val="0"/>
              <w:marBottom w:val="0"/>
              <w:divBdr>
                <w:top w:val="none" w:sz="0" w:space="0" w:color="auto"/>
                <w:left w:val="none" w:sz="0" w:space="0" w:color="auto"/>
                <w:bottom w:val="none" w:sz="0" w:space="0" w:color="auto"/>
                <w:right w:val="none" w:sz="0" w:space="0" w:color="auto"/>
              </w:divBdr>
              <w:divsChild>
                <w:div w:id="788469769">
                  <w:marLeft w:val="0"/>
                  <w:marRight w:val="0"/>
                  <w:marTop w:val="0"/>
                  <w:marBottom w:val="300"/>
                  <w:divBdr>
                    <w:top w:val="single" w:sz="6" w:space="6" w:color="BCE8F1"/>
                    <w:left w:val="single" w:sz="6" w:space="11" w:color="BCE8F1"/>
                    <w:bottom w:val="single" w:sz="6" w:space="6" w:color="BCE8F1"/>
                    <w:right w:val="single" w:sz="6" w:space="26" w:color="BCE8F1"/>
                  </w:divBdr>
                  <w:divsChild>
                    <w:div w:id="1299846223">
                      <w:marLeft w:val="0"/>
                      <w:marRight w:val="0"/>
                      <w:marTop w:val="0"/>
                      <w:marBottom w:val="360"/>
                      <w:divBdr>
                        <w:top w:val="none" w:sz="0" w:space="0" w:color="auto"/>
                        <w:left w:val="none" w:sz="0" w:space="0" w:color="auto"/>
                        <w:bottom w:val="none" w:sz="0" w:space="0" w:color="auto"/>
                        <w:right w:val="none" w:sz="0" w:space="0" w:color="auto"/>
                      </w:divBdr>
                    </w:div>
                    <w:div w:id="992634648">
                      <w:marLeft w:val="0"/>
                      <w:marRight w:val="0"/>
                      <w:marTop w:val="168"/>
                      <w:marBottom w:val="72"/>
                      <w:divBdr>
                        <w:top w:val="none" w:sz="0" w:space="0" w:color="auto"/>
                        <w:left w:val="none" w:sz="0" w:space="0" w:color="auto"/>
                        <w:bottom w:val="none" w:sz="0" w:space="0" w:color="auto"/>
                        <w:right w:val="none" w:sz="0" w:space="0" w:color="auto"/>
                      </w:divBdr>
                      <w:divsChild>
                        <w:div w:id="443572923">
                          <w:marLeft w:val="0"/>
                          <w:marRight w:val="0"/>
                          <w:marTop w:val="0"/>
                          <w:marBottom w:val="0"/>
                          <w:divBdr>
                            <w:top w:val="none" w:sz="0" w:space="0" w:color="auto"/>
                            <w:left w:val="none" w:sz="0" w:space="0" w:color="auto"/>
                            <w:bottom w:val="none" w:sz="0" w:space="0" w:color="auto"/>
                            <w:right w:val="none" w:sz="0" w:space="0" w:color="auto"/>
                          </w:divBdr>
                        </w:div>
                        <w:div w:id="1127509024">
                          <w:marLeft w:val="0"/>
                          <w:marRight w:val="0"/>
                          <w:marTop w:val="0"/>
                          <w:marBottom w:val="0"/>
                          <w:divBdr>
                            <w:top w:val="none" w:sz="0" w:space="0" w:color="auto"/>
                            <w:left w:val="none" w:sz="0" w:space="0" w:color="auto"/>
                            <w:bottom w:val="none" w:sz="0" w:space="0" w:color="auto"/>
                            <w:right w:val="none" w:sz="0" w:space="0" w:color="auto"/>
                          </w:divBdr>
                          <w:divsChild>
                            <w:div w:id="1351569878">
                              <w:marLeft w:val="0"/>
                              <w:marRight w:val="0"/>
                              <w:marTop w:val="0"/>
                              <w:marBottom w:val="0"/>
                              <w:divBdr>
                                <w:top w:val="none" w:sz="0" w:space="0" w:color="auto"/>
                                <w:left w:val="none" w:sz="0" w:space="0" w:color="auto"/>
                                <w:bottom w:val="none" w:sz="0" w:space="0" w:color="auto"/>
                                <w:right w:val="none" w:sz="0" w:space="0" w:color="auto"/>
                              </w:divBdr>
                            </w:div>
                            <w:div w:id="760027884">
                              <w:marLeft w:val="0"/>
                              <w:marRight w:val="0"/>
                              <w:marTop w:val="0"/>
                              <w:marBottom w:val="0"/>
                              <w:divBdr>
                                <w:top w:val="none" w:sz="0" w:space="0" w:color="auto"/>
                                <w:left w:val="none" w:sz="0" w:space="0" w:color="auto"/>
                                <w:bottom w:val="none" w:sz="0" w:space="0" w:color="auto"/>
                                <w:right w:val="none" w:sz="0" w:space="0" w:color="auto"/>
                              </w:divBdr>
                            </w:div>
                            <w:div w:id="1512915685">
                              <w:marLeft w:val="0"/>
                              <w:marRight w:val="0"/>
                              <w:marTop w:val="0"/>
                              <w:marBottom w:val="0"/>
                              <w:divBdr>
                                <w:top w:val="none" w:sz="0" w:space="0" w:color="auto"/>
                                <w:left w:val="none" w:sz="0" w:space="0" w:color="auto"/>
                                <w:bottom w:val="none" w:sz="0" w:space="0" w:color="auto"/>
                                <w:right w:val="none" w:sz="0" w:space="0" w:color="auto"/>
                              </w:divBdr>
                            </w:div>
                            <w:div w:id="150496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892932">
          <w:marLeft w:val="0"/>
          <w:marRight w:val="0"/>
          <w:marTop w:val="0"/>
          <w:marBottom w:val="432"/>
          <w:divBdr>
            <w:top w:val="none" w:sz="0" w:space="0" w:color="auto"/>
            <w:left w:val="none" w:sz="0" w:space="0" w:color="auto"/>
            <w:bottom w:val="none" w:sz="0" w:space="0" w:color="auto"/>
            <w:right w:val="none" w:sz="0" w:space="0" w:color="auto"/>
          </w:divBdr>
          <w:divsChild>
            <w:div w:id="1979676526">
              <w:marLeft w:val="0"/>
              <w:marRight w:val="0"/>
              <w:marTop w:val="0"/>
              <w:marBottom w:val="432"/>
              <w:divBdr>
                <w:top w:val="single" w:sz="6" w:space="6" w:color="DCDCDC"/>
                <w:left w:val="single" w:sz="6" w:space="6" w:color="DCDCDC"/>
                <w:bottom w:val="single" w:sz="6" w:space="6" w:color="DCDCDC"/>
                <w:right w:val="single" w:sz="6" w:space="6" w:color="DCDCDC"/>
              </w:divBdr>
              <w:divsChild>
                <w:div w:id="1037127365">
                  <w:marLeft w:val="0"/>
                  <w:marRight w:val="0"/>
                  <w:marTop w:val="134"/>
                  <w:marBottom w:val="0"/>
                  <w:divBdr>
                    <w:top w:val="none" w:sz="0" w:space="0" w:color="auto"/>
                    <w:left w:val="none" w:sz="0" w:space="0" w:color="auto"/>
                    <w:bottom w:val="none" w:sz="0" w:space="0" w:color="auto"/>
                    <w:right w:val="none" w:sz="0" w:space="0" w:color="auto"/>
                  </w:divBdr>
                </w:div>
                <w:div w:id="2101943679">
                  <w:marLeft w:val="0"/>
                  <w:marRight w:val="0"/>
                  <w:marTop w:val="134"/>
                  <w:marBottom w:val="0"/>
                  <w:divBdr>
                    <w:top w:val="none" w:sz="0" w:space="0" w:color="auto"/>
                    <w:left w:val="none" w:sz="0" w:space="0" w:color="auto"/>
                    <w:bottom w:val="none" w:sz="0" w:space="0" w:color="auto"/>
                    <w:right w:val="none" w:sz="0" w:space="0" w:color="auto"/>
                  </w:divBdr>
                </w:div>
                <w:div w:id="820195838">
                  <w:marLeft w:val="0"/>
                  <w:marRight w:val="0"/>
                  <w:marTop w:val="134"/>
                  <w:marBottom w:val="0"/>
                  <w:divBdr>
                    <w:top w:val="none" w:sz="0" w:space="0" w:color="auto"/>
                    <w:left w:val="none" w:sz="0" w:space="0" w:color="auto"/>
                    <w:bottom w:val="none" w:sz="0" w:space="0" w:color="auto"/>
                    <w:right w:val="none" w:sz="0" w:space="0" w:color="auto"/>
                  </w:divBdr>
                </w:div>
              </w:divsChild>
            </w:div>
            <w:div w:id="2130198151">
              <w:marLeft w:val="2040"/>
              <w:marRight w:val="0"/>
              <w:marTop w:val="0"/>
              <w:marBottom w:val="0"/>
              <w:divBdr>
                <w:top w:val="none" w:sz="0" w:space="0" w:color="auto"/>
                <w:left w:val="none" w:sz="0" w:space="0" w:color="auto"/>
                <w:bottom w:val="none" w:sz="0" w:space="0" w:color="auto"/>
                <w:right w:val="none" w:sz="0" w:space="0" w:color="auto"/>
              </w:divBdr>
              <w:divsChild>
                <w:div w:id="1458988379">
                  <w:marLeft w:val="0"/>
                  <w:marRight w:val="0"/>
                  <w:marTop w:val="0"/>
                  <w:marBottom w:val="300"/>
                  <w:divBdr>
                    <w:top w:val="single" w:sz="6" w:space="6" w:color="BCE8F1"/>
                    <w:left w:val="single" w:sz="6" w:space="11" w:color="BCE8F1"/>
                    <w:bottom w:val="single" w:sz="6" w:space="6" w:color="BCE8F1"/>
                    <w:right w:val="single" w:sz="6" w:space="26" w:color="BCE8F1"/>
                  </w:divBdr>
                  <w:divsChild>
                    <w:div w:id="1796098260">
                      <w:marLeft w:val="0"/>
                      <w:marRight w:val="0"/>
                      <w:marTop w:val="0"/>
                      <w:marBottom w:val="360"/>
                      <w:divBdr>
                        <w:top w:val="none" w:sz="0" w:space="0" w:color="auto"/>
                        <w:left w:val="none" w:sz="0" w:space="0" w:color="auto"/>
                        <w:bottom w:val="none" w:sz="0" w:space="0" w:color="auto"/>
                        <w:right w:val="none" w:sz="0" w:space="0" w:color="auto"/>
                      </w:divBdr>
                    </w:div>
                    <w:div w:id="360087363">
                      <w:marLeft w:val="0"/>
                      <w:marRight w:val="0"/>
                      <w:marTop w:val="168"/>
                      <w:marBottom w:val="72"/>
                      <w:divBdr>
                        <w:top w:val="none" w:sz="0" w:space="0" w:color="auto"/>
                        <w:left w:val="none" w:sz="0" w:space="0" w:color="auto"/>
                        <w:bottom w:val="none" w:sz="0" w:space="0" w:color="auto"/>
                        <w:right w:val="none" w:sz="0" w:space="0" w:color="auto"/>
                      </w:divBdr>
                      <w:divsChild>
                        <w:div w:id="355153418">
                          <w:marLeft w:val="0"/>
                          <w:marRight w:val="0"/>
                          <w:marTop w:val="0"/>
                          <w:marBottom w:val="0"/>
                          <w:divBdr>
                            <w:top w:val="none" w:sz="0" w:space="0" w:color="auto"/>
                            <w:left w:val="none" w:sz="0" w:space="0" w:color="auto"/>
                            <w:bottom w:val="none" w:sz="0" w:space="0" w:color="auto"/>
                            <w:right w:val="none" w:sz="0" w:space="0" w:color="auto"/>
                          </w:divBdr>
                        </w:div>
                        <w:div w:id="166797655">
                          <w:marLeft w:val="0"/>
                          <w:marRight w:val="0"/>
                          <w:marTop w:val="0"/>
                          <w:marBottom w:val="0"/>
                          <w:divBdr>
                            <w:top w:val="none" w:sz="0" w:space="0" w:color="auto"/>
                            <w:left w:val="none" w:sz="0" w:space="0" w:color="auto"/>
                            <w:bottom w:val="none" w:sz="0" w:space="0" w:color="auto"/>
                            <w:right w:val="none" w:sz="0" w:space="0" w:color="auto"/>
                          </w:divBdr>
                          <w:divsChild>
                            <w:div w:id="788862900">
                              <w:marLeft w:val="0"/>
                              <w:marRight w:val="0"/>
                              <w:marTop w:val="0"/>
                              <w:marBottom w:val="0"/>
                              <w:divBdr>
                                <w:top w:val="none" w:sz="0" w:space="0" w:color="auto"/>
                                <w:left w:val="none" w:sz="0" w:space="0" w:color="auto"/>
                                <w:bottom w:val="none" w:sz="0" w:space="0" w:color="auto"/>
                                <w:right w:val="none" w:sz="0" w:space="0" w:color="auto"/>
                              </w:divBdr>
                            </w:div>
                            <w:div w:id="1929531897">
                              <w:marLeft w:val="0"/>
                              <w:marRight w:val="0"/>
                              <w:marTop w:val="0"/>
                              <w:marBottom w:val="0"/>
                              <w:divBdr>
                                <w:top w:val="none" w:sz="0" w:space="0" w:color="auto"/>
                                <w:left w:val="none" w:sz="0" w:space="0" w:color="auto"/>
                                <w:bottom w:val="none" w:sz="0" w:space="0" w:color="auto"/>
                                <w:right w:val="none" w:sz="0" w:space="0" w:color="auto"/>
                              </w:divBdr>
                            </w:div>
                            <w:div w:id="1610745944">
                              <w:marLeft w:val="0"/>
                              <w:marRight w:val="0"/>
                              <w:marTop w:val="0"/>
                              <w:marBottom w:val="0"/>
                              <w:divBdr>
                                <w:top w:val="none" w:sz="0" w:space="0" w:color="auto"/>
                                <w:left w:val="none" w:sz="0" w:space="0" w:color="auto"/>
                                <w:bottom w:val="none" w:sz="0" w:space="0" w:color="auto"/>
                                <w:right w:val="none" w:sz="0" w:space="0" w:color="auto"/>
                              </w:divBdr>
                            </w:div>
                            <w:div w:id="40353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48927">
          <w:marLeft w:val="0"/>
          <w:marRight w:val="0"/>
          <w:marTop w:val="0"/>
          <w:marBottom w:val="432"/>
          <w:divBdr>
            <w:top w:val="none" w:sz="0" w:space="0" w:color="auto"/>
            <w:left w:val="none" w:sz="0" w:space="0" w:color="auto"/>
            <w:bottom w:val="none" w:sz="0" w:space="0" w:color="auto"/>
            <w:right w:val="none" w:sz="0" w:space="0" w:color="auto"/>
          </w:divBdr>
          <w:divsChild>
            <w:div w:id="980883516">
              <w:marLeft w:val="0"/>
              <w:marRight w:val="0"/>
              <w:marTop w:val="0"/>
              <w:marBottom w:val="432"/>
              <w:divBdr>
                <w:top w:val="single" w:sz="6" w:space="6" w:color="DCDCDC"/>
                <w:left w:val="single" w:sz="6" w:space="6" w:color="DCDCDC"/>
                <w:bottom w:val="single" w:sz="6" w:space="6" w:color="DCDCDC"/>
                <w:right w:val="single" w:sz="6" w:space="6" w:color="DCDCDC"/>
              </w:divBdr>
              <w:divsChild>
                <w:div w:id="488330855">
                  <w:marLeft w:val="0"/>
                  <w:marRight w:val="0"/>
                  <w:marTop w:val="134"/>
                  <w:marBottom w:val="0"/>
                  <w:divBdr>
                    <w:top w:val="none" w:sz="0" w:space="0" w:color="auto"/>
                    <w:left w:val="none" w:sz="0" w:space="0" w:color="auto"/>
                    <w:bottom w:val="none" w:sz="0" w:space="0" w:color="auto"/>
                    <w:right w:val="none" w:sz="0" w:space="0" w:color="auto"/>
                  </w:divBdr>
                </w:div>
                <w:div w:id="1368337657">
                  <w:marLeft w:val="0"/>
                  <w:marRight w:val="0"/>
                  <w:marTop w:val="134"/>
                  <w:marBottom w:val="0"/>
                  <w:divBdr>
                    <w:top w:val="none" w:sz="0" w:space="0" w:color="auto"/>
                    <w:left w:val="none" w:sz="0" w:space="0" w:color="auto"/>
                    <w:bottom w:val="none" w:sz="0" w:space="0" w:color="auto"/>
                    <w:right w:val="none" w:sz="0" w:space="0" w:color="auto"/>
                  </w:divBdr>
                </w:div>
                <w:div w:id="1413814645">
                  <w:marLeft w:val="0"/>
                  <w:marRight w:val="0"/>
                  <w:marTop w:val="134"/>
                  <w:marBottom w:val="0"/>
                  <w:divBdr>
                    <w:top w:val="none" w:sz="0" w:space="0" w:color="auto"/>
                    <w:left w:val="none" w:sz="0" w:space="0" w:color="auto"/>
                    <w:bottom w:val="none" w:sz="0" w:space="0" w:color="auto"/>
                    <w:right w:val="none" w:sz="0" w:space="0" w:color="auto"/>
                  </w:divBdr>
                </w:div>
              </w:divsChild>
            </w:div>
            <w:div w:id="1314026131">
              <w:marLeft w:val="2040"/>
              <w:marRight w:val="0"/>
              <w:marTop w:val="0"/>
              <w:marBottom w:val="0"/>
              <w:divBdr>
                <w:top w:val="none" w:sz="0" w:space="0" w:color="auto"/>
                <w:left w:val="none" w:sz="0" w:space="0" w:color="auto"/>
                <w:bottom w:val="none" w:sz="0" w:space="0" w:color="auto"/>
                <w:right w:val="none" w:sz="0" w:space="0" w:color="auto"/>
              </w:divBdr>
              <w:divsChild>
                <w:div w:id="1152941507">
                  <w:marLeft w:val="0"/>
                  <w:marRight w:val="0"/>
                  <w:marTop w:val="0"/>
                  <w:marBottom w:val="300"/>
                  <w:divBdr>
                    <w:top w:val="single" w:sz="6" w:space="6" w:color="BCE8F1"/>
                    <w:left w:val="single" w:sz="6" w:space="11" w:color="BCE8F1"/>
                    <w:bottom w:val="single" w:sz="6" w:space="6" w:color="BCE8F1"/>
                    <w:right w:val="single" w:sz="6" w:space="26" w:color="BCE8F1"/>
                  </w:divBdr>
                  <w:divsChild>
                    <w:div w:id="1268536034">
                      <w:marLeft w:val="0"/>
                      <w:marRight w:val="0"/>
                      <w:marTop w:val="0"/>
                      <w:marBottom w:val="360"/>
                      <w:divBdr>
                        <w:top w:val="none" w:sz="0" w:space="0" w:color="auto"/>
                        <w:left w:val="none" w:sz="0" w:space="0" w:color="auto"/>
                        <w:bottom w:val="none" w:sz="0" w:space="0" w:color="auto"/>
                        <w:right w:val="none" w:sz="0" w:space="0" w:color="auto"/>
                      </w:divBdr>
                    </w:div>
                    <w:div w:id="624383938">
                      <w:marLeft w:val="0"/>
                      <w:marRight w:val="0"/>
                      <w:marTop w:val="168"/>
                      <w:marBottom w:val="72"/>
                      <w:divBdr>
                        <w:top w:val="none" w:sz="0" w:space="0" w:color="auto"/>
                        <w:left w:val="none" w:sz="0" w:space="0" w:color="auto"/>
                        <w:bottom w:val="none" w:sz="0" w:space="0" w:color="auto"/>
                        <w:right w:val="none" w:sz="0" w:space="0" w:color="auto"/>
                      </w:divBdr>
                      <w:divsChild>
                        <w:div w:id="1181698666">
                          <w:marLeft w:val="0"/>
                          <w:marRight w:val="0"/>
                          <w:marTop w:val="0"/>
                          <w:marBottom w:val="0"/>
                          <w:divBdr>
                            <w:top w:val="none" w:sz="0" w:space="0" w:color="auto"/>
                            <w:left w:val="none" w:sz="0" w:space="0" w:color="auto"/>
                            <w:bottom w:val="none" w:sz="0" w:space="0" w:color="auto"/>
                            <w:right w:val="none" w:sz="0" w:space="0" w:color="auto"/>
                          </w:divBdr>
                        </w:div>
                        <w:div w:id="1112867444">
                          <w:marLeft w:val="0"/>
                          <w:marRight w:val="0"/>
                          <w:marTop w:val="0"/>
                          <w:marBottom w:val="0"/>
                          <w:divBdr>
                            <w:top w:val="none" w:sz="0" w:space="0" w:color="auto"/>
                            <w:left w:val="none" w:sz="0" w:space="0" w:color="auto"/>
                            <w:bottom w:val="none" w:sz="0" w:space="0" w:color="auto"/>
                            <w:right w:val="none" w:sz="0" w:space="0" w:color="auto"/>
                          </w:divBdr>
                          <w:divsChild>
                            <w:div w:id="1687051561">
                              <w:marLeft w:val="0"/>
                              <w:marRight w:val="0"/>
                              <w:marTop w:val="0"/>
                              <w:marBottom w:val="0"/>
                              <w:divBdr>
                                <w:top w:val="none" w:sz="0" w:space="0" w:color="auto"/>
                                <w:left w:val="none" w:sz="0" w:space="0" w:color="auto"/>
                                <w:bottom w:val="none" w:sz="0" w:space="0" w:color="auto"/>
                                <w:right w:val="none" w:sz="0" w:space="0" w:color="auto"/>
                              </w:divBdr>
                            </w:div>
                            <w:div w:id="41753225">
                              <w:marLeft w:val="0"/>
                              <w:marRight w:val="0"/>
                              <w:marTop w:val="0"/>
                              <w:marBottom w:val="0"/>
                              <w:divBdr>
                                <w:top w:val="none" w:sz="0" w:space="0" w:color="auto"/>
                                <w:left w:val="none" w:sz="0" w:space="0" w:color="auto"/>
                                <w:bottom w:val="none" w:sz="0" w:space="0" w:color="auto"/>
                                <w:right w:val="none" w:sz="0" w:space="0" w:color="auto"/>
                              </w:divBdr>
                            </w:div>
                            <w:div w:id="14616508">
                              <w:marLeft w:val="0"/>
                              <w:marRight w:val="0"/>
                              <w:marTop w:val="0"/>
                              <w:marBottom w:val="0"/>
                              <w:divBdr>
                                <w:top w:val="none" w:sz="0" w:space="0" w:color="auto"/>
                                <w:left w:val="none" w:sz="0" w:space="0" w:color="auto"/>
                                <w:bottom w:val="none" w:sz="0" w:space="0" w:color="auto"/>
                                <w:right w:val="none" w:sz="0" w:space="0" w:color="auto"/>
                              </w:divBdr>
                            </w:div>
                            <w:div w:id="92176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875622">
          <w:marLeft w:val="0"/>
          <w:marRight w:val="0"/>
          <w:marTop w:val="0"/>
          <w:marBottom w:val="432"/>
          <w:divBdr>
            <w:top w:val="none" w:sz="0" w:space="0" w:color="auto"/>
            <w:left w:val="none" w:sz="0" w:space="0" w:color="auto"/>
            <w:bottom w:val="none" w:sz="0" w:space="0" w:color="auto"/>
            <w:right w:val="none" w:sz="0" w:space="0" w:color="auto"/>
          </w:divBdr>
          <w:divsChild>
            <w:div w:id="421950099">
              <w:marLeft w:val="0"/>
              <w:marRight w:val="0"/>
              <w:marTop w:val="0"/>
              <w:marBottom w:val="432"/>
              <w:divBdr>
                <w:top w:val="single" w:sz="6" w:space="6" w:color="DCDCDC"/>
                <w:left w:val="single" w:sz="6" w:space="6" w:color="DCDCDC"/>
                <w:bottom w:val="single" w:sz="6" w:space="6" w:color="DCDCDC"/>
                <w:right w:val="single" w:sz="6" w:space="6" w:color="DCDCDC"/>
              </w:divBdr>
              <w:divsChild>
                <w:div w:id="1383022790">
                  <w:marLeft w:val="0"/>
                  <w:marRight w:val="0"/>
                  <w:marTop w:val="134"/>
                  <w:marBottom w:val="0"/>
                  <w:divBdr>
                    <w:top w:val="none" w:sz="0" w:space="0" w:color="auto"/>
                    <w:left w:val="none" w:sz="0" w:space="0" w:color="auto"/>
                    <w:bottom w:val="none" w:sz="0" w:space="0" w:color="auto"/>
                    <w:right w:val="none" w:sz="0" w:space="0" w:color="auto"/>
                  </w:divBdr>
                </w:div>
                <w:div w:id="2056419852">
                  <w:marLeft w:val="0"/>
                  <w:marRight w:val="0"/>
                  <w:marTop w:val="134"/>
                  <w:marBottom w:val="0"/>
                  <w:divBdr>
                    <w:top w:val="none" w:sz="0" w:space="0" w:color="auto"/>
                    <w:left w:val="none" w:sz="0" w:space="0" w:color="auto"/>
                    <w:bottom w:val="none" w:sz="0" w:space="0" w:color="auto"/>
                    <w:right w:val="none" w:sz="0" w:space="0" w:color="auto"/>
                  </w:divBdr>
                </w:div>
                <w:div w:id="1283220544">
                  <w:marLeft w:val="0"/>
                  <w:marRight w:val="0"/>
                  <w:marTop w:val="134"/>
                  <w:marBottom w:val="0"/>
                  <w:divBdr>
                    <w:top w:val="none" w:sz="0" w:space="0" w:color="auto"/>
                    <w:left w:val="none" w:sz="0" w:space="0" w:color="auto"/>
                    <w:bottom w:val="none" w:sz="0" w:space="0" w:color="auto"/>
                    <w:right w:val="none" w:sz="0" w:space="0" w:color="auto"/>
                  </w:divBdr>
                </w:div>
              </w:divsChild>
            </w:div>
            <w:div w:id="729235524">
              <w:marLeft w:val="2040"/>
              <w:marRight w:val="0"/>
              <w:marTop w:val="0"/>
              <w:marBottom w:val="0"/>
              <w:divBdr>
                <w:top w:val="none" w:sz="0" w:space="0" w:color="auto"/>
                <w:left w:val="none" w:sz="0" w:space="0" w:color="auto"/>
                <w:bottom w:val="none" w:sz="0" w:space="0" w:color="auto"/>
                <w:right w:val="none" w:sz="0" w:space="0" w:color="auto"/>
              </w:divBdr>
              <w:divsChild>
                <w:div w:id="2037540469">
                  <w:marLeft w:val="0"/>
                  <w:marRight w:val="0"/>
                  <w:marTop w:val="0"/>
                  <w:marBottom w:val="300"/>
                  <w:divBdr>
                    <w:top w:val="single" w:sz="6" w:space="6" w:color="BCE8F1"/>
                    <w:left w:val="single" w:sz="6" w:space="11" w:color="BCE8F1"/>
                    <w:bottom w:val="single" w:sz="6" w:space="6" w:color="BCE8F1"/>
                    <w:right w:val="single" w:sz="6" w:space="26" w:color="BCE8F1"/>
                  </w:divBdr>
                  <w:divsChild>
                    <w:div w:id="246424643">
                      <w:marLeft w:val="0"/>
                      <w:marRight w:val="0"/>
                      <w:marTop w:val="0"/>
                      <w:marBottom w:val="360"/>
                      <w:divBdr>
                        <w:top w:val="none" w:sz="0" w:space="0" w:color="auto"/>
                        <w:left w:val="none" w:sz="0" w:space="0" w:color="auto"/>
                        <w:bottom w:val="none" w:sz="0" w:space="0" w:color="auto"/>
                        <w:right w:val="none" w:sz="0" w:space="0" w:color="auto"/>
                      </w:divBdr>
                    </w:div>
                    <w:div w:id="1073510048">
                      <w:marLeft w:val="0"/>
                      <w:marRight w:val="0"/>
                      <w:marTop w:val="168"/>
                      <w:marBottom w:val="72"/>
                      <w:divBdr>
                        <w:top w:val="none" w:sz="0" w:space="0" w:color="auto"/>
                        <w:left w:val="none" w:sz="0" w:space="0" w:color="auto"/>
                        <w:bottom w:val="none" w:sz="0" w:space="0" w:color="auto"/>
                        <w:right w:val="none" w:sz="0" w:space="0" w:color="auto"/>
                      </w:divBdr>
                      <w:divsChild>
                        <w:div w:id="545486436">
                          <w:marLeft w:val="0"/>
                          <w:marRight w:val="0"/>
                          <w:marTop w:val="0"/>
                          <w:marBottom w:val="0"/>
                          <w:divBdr>
                            <w:top w:val="none" w:sz="0" w:space="0" w:color="auto"/>
                            <w:left w:val="none" w:sz="0" w:space="0" w:color="auto"/>
                            <w:bottom w:val="none" w:sz="0" w:space="0" w:color="auto"/>
                            <w:right w:val="none" w:sz="0" w:space="0" w:color="auto"/>
                          </w:divBdr>
                        </w:div>
                        <w:div w:id="407461166">
                          <w:marLeft w:val="0"/>
                          <w:marRight w:val="0"/>
                          <w:marTop w:val="0"/>
                          <w:marBottom w:val="0"/>
                          <w:divBdr>
                            <w:top w:val="none" w:sz="0" w:space="0" w:color="auto"/>
                            <w:left w:val="none" w:sz="0" w:space="0" w:color="auto"/>
                            <w:bottom w:val="none" w:sz="0" w:space="0" w:color="auto"/>
                            <w:right w:val="none" w:sz="0" w:space="0" w:color="auto"/>
                          </w:divBdr>
                          <w:divsChild>
                            <w:div w:id="1932858494">
                              <w:marLeft w:val="0"/>
                              <w:marRight w:val="0"/>
                              <w:marTop w:val="0"/>
                              <w:marBottom w:val="0"/>
                              <w:divBdr>
                                <w:top w:val="none" w:sz="0" w:space="0" w:color="auto"/>
                                <w:left w:val="none" w:sz="0" w:space="0" w:color="auto"/>
                                <w:bottom w:val="none" w:sz="0" w:space="0" w:color="auto"/>
                                <w:right w:val="none" w:sz="0" w:space="0" w:color="auto"/>
                              </w:divBdr>
                            </w:div>
                            <w:div w:id="899905420">
                              <w:marLeft w:val="0"/>
                              <w:marRight w:val="0"/>
                              <w:marTop w:val="0"/>
                              <w:marBottom w:val="0"/>
                              <w:divBdr>
                                <w:top w:val="none" w:sz="0" w:space="0" w:color="auto"/>
                                <w:left w:val="none" w:sz="0" w:space="0" w:color="auto"/>
                                <w:bottom w:val="none" w:sz="0" w:space="0" w:color="auto"/>
                                <w:right w:val="none" w:sz="0" w:space="0" w:color="auto"/>
                              </w:divBdr>
                            </w:div>
                            <w:div w:id="1860120020">
                              <w:marLeft w:val="0"/>
                              <w:marRight w:val="0"/>
                              <w:marTop w:val="0"/>
                              <w:marBottom w:val="0"/>
                              <w:divBdr>
                                <w:top w:val="none" w:sz="0" w:space="0" w:color="auto"/>
                                <w:left w:val="none" w:sz="0" w:space="0" w:color="auto"/>
                                <w:bottom w:val="none" w:sz="0" w:space="0" w:color="auto"/>
                                <w:right w:val="none" w:sz="0" w:space="0" w:color="auto"/>
                              </w:divBdr>
                            </w:div>
                            <w:div w:id="79013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809497">
          <w:marLeft w:val="0"/>
          <w:marRight w:val="0"/>
          <w:marTop w:val="0"/>
          <w:marBottom w:val="432"/>
          <w:divBdr>
            <w:top w:val="none" w:sz="0" w:space="0" w:color="auto"/>
            <w:left w:val="none" w:sz="0" w:space="0" w:color="auto"/>
            <w:bottom w:val="none" w:sz="0" w:space="0" w:color="auto"/>
            <w:right w:val="none" w:sz="0" w:space="0" w:color="auto"/>
          </w:divBdr>
          <w:divsChild>
            <w:div w:id="1567260172">
              <w:marLeft w:val="0"/>
              <w:marRight w:val="0"/>
              <w:marTop w:val="0"/>
              <w:marBottom w:val="432"/>
              <w:divBdr>
                <w:top w:val="single" w:sz="6" w:space="6" w:color="DCDCDC"/>
                <w:left w:val="single" w:sz="6" w:space="6" w:color="DCDCDC"/>
                <w:bottom w:val="single" w:sz="6" w:space="6" w:color="DCDCDC"/>
                <w:right w:val="single" w:sz="6" w:space="6" w:color="DCDCDC"/>
              </w:divBdr>
              <w:divsChild>
                <w:div w:id="1089081271">
                  <w:marLeft w:val="0"/>
                  <w:marRight w:val="0"/>
                  <w:marTop w:val="134"/>
                  <w:marBottom w:val="0"/>
                  <w:divBdr>
                    <w:top w:val="none" w:sz="0" w:space="0" w:color="auto"/>
                    <w:left w:val="none" w:sz="0" w:space="0" w:color="auto"/>
                    <w:bottom w:val="none" w:sz="0" w:space="0" w:color="auto"/>
                    <w:right w:val="none" w:sz="0" w:space="0" w:color="auto"/>
                  </w:divBdr>
                </w:div>
                <w:div w:id="1922056966">
                  <w:marLeft w:val="0"/>
                  <w:marRight w:val="0"/>
                  <w:marTop w:val="134"/>
                  <w:marBottom w:val="0"/>
                  <w:divBdr>
                    <w:top w:val="none" w:sz="0" w:space="0" w:color="auto"/>
                    <w:left w:val="none" w:sz="0" w:space="0" w:color="auto"/>
                    <w:bottom w:val="none" w:sz="0" w:space="0" w:color="auto"/>
                    <w:right w:val="none" w:sz="0" w:space="0" w:color="auto"/>
                  </w:divBdr>
                </w:div>
                <w:div w:id="1733768151">
                  <w:marLeft w:val="0"/>
                  <w:marRight w:val="0"/>
                  <w:marTop w:val="134"/>
                  <w:marBottom w:val="0"/>
                  <w:divBdr>
                    <w:top w:val="none" w:sz="0" w:space="0" w:color="auto"/>
                    <w:left w:val="none" w:sz="0" w:space="0" w:color="auto"/>
                    <w:bottom w:val="none" w:sz="0" w:space="0" w:color="auto"/>
                    <w:right w:val="none" w:sz="0" w:space="0" w:color="auto"/>
                  </w:divBdr>
                </w:div>
              </w:divsChild>
            </w:div>
            <w:div w:id="1882205876">
              <w:marLeft w:val="2040"/>
              <w:marRight w:val="0"/>
              <w:marTop w:val="0"/>
              <w:marBottom w:val="0"/>
              <w:divBdr>
                <w:top w:val="none" w:sz="0" w:space="0" w:color="auto"/>
                <w:left w:val="none" w:sz="0" w:space="0" w:color="auto"/>
                <w:bottom w:val="none" w:sz="0" w:space="0" w:color="auto"/>
                <w:right w:val="none" w:sz="0" w:space="0" w:color="auto"/>
              </w:divBdr>
              <w:divsChild>
                <w:div w:id="579102316">
                  <w:marLeft w:val="0"/>
                  <w:marRight w:val="0"/>
                  <w:marTop w:val="0"/>
                  <w:marBottom w:val="300"/>
                  <w:divBdr>
                    <w:top w:val="single" w:sz="6" w:space="6" w:color="BCE8F1"/>
                    <w:left w:val="single" w:sz="6" w:space="11" w:color="BCE8F1"/>
                    <w:bottom w:val="single" w:sz="6" w:space="6" w:color="BCE8F1"/>
                    <w:right w:val="single" w:sz="6" w:space="26" w:color="BCE8F1"/>
                  </w:divBdr>
                  <w:divsChild>
                    <w:div w:id="1171262570">
                      <w:marLeft w:val="0"/>
                      <w:marRight w:val="0"/>
                      <w:marTop w:val="0"/>
                      <w:marBottom w:val="360"/>
                      <w:divBdr>
                        <w:top w:val="none" w:sz="0" w:space="0" w:color="auto"/>
                        <w:left w:val="none" w:sz="0" w:space="0" w:color="auto"/>
                        <w:bottom w:val="none" w:sz="0" w:space="0" w:color="auto"/>
                        <w:right w:val="none" w:sz="0" w:space="0" w:color="auto"/>
                      </w:divBdr>
                    </w:div>
                    <w:div w:id="876549636">
                      <w:marLeft w:val="0"/>
                      <w:marRight w:val="0"/>
                      <w:marTop w:val="168"/>
                      <w:marBottom w:val="72"/>
                      <w:divBdr>
                        <w:top w:val="none" w:sz="0" w:space="0" w:color="auto"/>
                        <w:left w:val="none" w:sz="0" w:space="0" w:color="auto"/>
                        <w:bottom w:val="none" w:sz="0" w:space="0" w:color="auto"/>
                        <w:right w:val="none" w:sz="0" w:space="0" w:color="auto"/>
                      </w:divBdr>
                      <w:divsChild>
                        <w:div w:id="1306159579">
                          <w:marLeft w:val="0"/>
                          <w:marRight w:val="0"/>
                          <w:marTop w:val="0"/>
                          <w:marBottom w:val="0"/>
                          <w:divBdr>
                            <w:top w:val="none" w:sz="0" w:space="0" w:color="auto"/>
                            <w:left w:val="none" w:sz="0" w:space="0" w:color="auto"/>
                            <w:bottom w:val="none" w:sz="0" w:space="0" w:color="auto"/>
                            <w:right w:val="none" w:sz="0" w:space="0" w:color="auto"/>
                          </w:divBdr>
                        </w:div>
                        <w:div w:id="1992981264">
                          <w:marLeft w:val="0"/>
                          <w:marRight w:val="0"/>
                          <w:marTop w:val="0"/>
                          <w:marBottom w:val="0"/>
                          <w:divBdr>
                            <w:top w:val="none" w:sz="0" w:space="0" w:color="auto"/>
                            <w:left w:val="none" w:sz="0" w:space="0" w:color="auto"/>
                            <w:bottom w:val="none" w:sz="0" w:space="0" w:color="auto"/>
                            <w:right w:val="none" w:sz="0" w:space="0" w:color="auto"/>
                          </w:divBdr>
                          <w:divsChild>
                            <w:div w:id="539170955">
                              <w:marLeft w:val="0"/>
                              <w:marRight w:val="0"/>
                              <w:marTop w:val="0"/>
                              <w:marBottom w:val="0"/>
                              <w:divBdr>
                                <w:top w:val="none" w:sz="0" w:space="0" w:color="auto"/>
                                <w:left w:val="none" w:sz="0" w:space="0" w:color="auto"/>
                                <w:bottom w:val="none" w:sz="0" w:space="0" w:color="auto"/>
                                <w:right w:val="none" w:sz="0" w:space="0" w:color="auto"/>
                              </w:divBdr>
                            </w:div>
                            <w:div w:id="584069686">
                              <w:marLeft w:val="0"/>
                              <w:marRight w:val="0"/>
                              <w:marTop w:val="0"/>
                              <w:marBottom w:val="0"/>
                              <w:divBdr>
                                <w:top w:val="none" w:sz="0" w:space="0" w:color="auto"/>
                                <w:left w:val="none" w:sz="0" w:space="0" w:color="auto"/>
                                <w:bottom w:val="none" w:sz="0" w:space="0" w:color="auto"/>
                                <w:right w:val="none" w:sz="0" w:space="0" w:color="auto"/>
                              </w:divBdr>
                            </w:div>
                            <w:div w:id="1620604206">
                              <w:marLeft w:val="0"/>
                              <w:marRight w:val="0"/>
                              <w:marTop w:val="0"/>
                              <w:marBottom w:val="0"/>
                              <w:divBdr>
                                <w:top w:val="none" w:sz="0" w:space="0" w:color="auto"/>
                                <w:left w:val="none" w:sz="0" w:space="0" w:color="auto"/>
                                <w:bottom w:val="none" w:sz="0" w:space="0" w:color="auto"/>
                                <w:right w:val="none" w:sz="0" w:space="0" w:color="auto"/>
                              </w:divBdr>
                            </w:div>
                            <w:div w:id="54178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149018">
          <w:marLeft w:val="0"/>
          <w:marRight w:val="0"/>
          <w:marTop w:val="0"/>
          <w:marBottom w:val="432"/>
          <w:divBdr>
            <w:top w:val="none" w:sz="0" w:space="0" w:color="auto"/>
            <w:left w:val="none" w:sz="0" w:space="0" w:color="auto"/>
            <w:bottom w:val="none" w:sz="0" w:space="0" w:color="auto"/>
            <w:right w:val="none" w:sz="0" w:space="0" w:color="auto"/>
          </w:divBdr>
          <w:divsChild>
            <w:div w:id="843200788">
              <w:marLeft w:val="0"/>
              <w:marRight w:val="0"/>
              <w:marTop w:val="0"/>
              <w:marBottom w:val="432"/>
              <w:divBdr>
                <w:top w:val="single" w:sz="6" w:space="6" w:color="DCDCDC"/>
                <w:left w:val="single" w:sz="6" w:space="6" w:color="DCDCDC"/>
                <w:bottom w:val="single" w:sz="6" w:space="6" w:color="DCDCDC"/>
                <w:right w:val="single" w:sz="6" w:space="6" w:color="DCDCDC"/>
              </w:divBdr>
              <w:divsChild>
                <w:div w:id="472984976">
                  <w:marLeft w:val="0"/>
                  <w:marRight w:val="0"/>
                  <w:marTop w:val="134"/>
                  <w:marBottom w:val="0"/>
                  <w:divBdr>
                    <w:top w:val="none" w:sz="0" w:space="0" w:color="auto"/>
                    <w:left w:val="none" w:sz="0" w:space="0" w:color="auto"/>
                    <w:bottom w:val="none" w:sz="0" w:space="0" w:color="auto"/>
                    <w:right w:val="none" w:sz="0" w:space="0" w:color="auto"/>
                  </w:divBdr>
                </w:div>
                <w:div w:id="83888739">
                  <w:marLeft w:val="0"/>
                  <w:marRight w:val="0"/>
                  <w:marTop w:val="134"/>
                  <w:marBottom w:val="0"/>
                  <w:divBdr>
                    <w:top w:val="none" w:sz="0" w:space="0" w:color="auto"/>
                    <w:left w:val="none" w:sz="0" w:space="0" w:color="auto"/>
                    <w:bottom w:val="none" w:sz="0" w:space="0" w:color="auto"/>
                    <w:right w:val="none" w:sz="0" w:space="0" w:color="auto"/>
                  </w:divBdr>
                </w:div>
                <w:div w:id="48766576">
                  <w:marLeft w:val="0"/>
                  <w:marRight w:val="0"/>
                  <w:marTop w:val="134"/>
                  <w:marBottom w:val="0"/>
                  <w:divBdr>
                    <w:top w:val="none" w:sz="0" w:space="0" w:color="auto"/>
                    <w:left w:val="none" w:sz="0" w:space="0" w:color="auto"/>
                    <w:bottom w:val="none" w:sz="0" w:space="0" w:color="auto"/>
                    <w:right w:val="none" w:sz="0" w:space="0" w:color="auto"/>
                  </w:divBdr>
                </w:div>
              </w:divsChild>
            </w:div>
            <w:div w:id="1952736208">
              <w:marLeft w:val="2040"/>
              <w:marRight w:val="0"/>
              <w:marTop w:val="0"/>
              <w:marBottom w:val="0"/>
              <w:divBdr>
                <w:top w:val="none" w:sz="0" w:space="0" w:color="auto"/>
                <w:left w:val="none" w:sz="0" w:space="0" w:color="auto"/>
                <w:bottom w:val="none" w:sz="0" w:space="0" w:color="auto"/>
                <w:right w:val="none" w:sz="0" w:space="0" w:color="auto"/>
              </w:divBdr>
              <w:divsChild>
                <w:div w:id="2064136789">
                  <w:marLeft w:val="0"/>
                  <w:marRight w:val="0"/>
                  <w:marTop w:val="0"/>
                  <w:marBottom w:val="300"/>
                  <w:divBdr>
                    <w:top w:val="single" w:sz="6" w:space="6" w:color="BCE8F1"/>
                    <w:left w:val="single" w:sz="6" w:space="11" w:color="BCE8F1"/>
                    <w:bottom w:val="single" w:sz="6" w:space="6" w:color="BCE8F1"/>
                    <w:right w:val="single" w:sz="6" w:space="26" w:color="BCE8F1"/>
                  </w:divBdr>
                  <w:divsChild>
                    <w:div w:id="1130170770">
                      <w:marLeft w:val="0"/>
                      <w:marRight w:val="0"/>
                      <w:marTop w:val="0"/>
                      <w:marBottom w:val="360"/>
                      <w:divBdr>
                        <w:top w:val="none" w:sz="0" w:space="0" w:color="auto"/>
                        <w:left w:val="none" w:sz="0" w:space="0" w:color="auto"/>
                        <w:bottom w:val="none" w:sz="0" w:space="0" w:color="auto"/>
                        <w:right w:val="none" w:sz="0" w:space="0" w:color="auto"/>
                      </w:divBdr>
                    </w:div>
                    <w:div w:id="637879210">
                      <w:marLeft w:val="0"/>
                      <w:marRight w:val="0"/>
                      <w:marTop w:val="168"/>
                      <w:marBottom w:val="72"/>
                      <w:divBdr>
                        <w:top w:val="none" w:sz="0" w:space="0" w:color="auto"/>
                        <w:left w:val="none" w:sz="0" w:space="0" w:color="auto"/>
                        <w:bottom w:val="none" w:sz="0" w:space="0" w:color="auto"/>
                        <w:right w:val="none" w:sz="0" w:space="0" w:color="auto"/>
                      </w:divBdr>
                      <w:divsChild>
                        <w:div w:id="1089346162">
                          <w:marLeft w:val="0"/>
                          <w:marRight w:val="0"/>
                          <w:marTop w:val="0"/>
                          <w:marBottom w:val="0"/>
                          <w:divBdr>
                            <w:top w:val="none" w:sz="0" w:space="0" w:color="auto"/>
                            <w:left w:val="none" w:sz="0" w:space="0" w:color="auto"/>
                            <w:bottom w:val="none" w:sz="0" w:space="0" w:color="auto"/>
                            <w:right w:val="none" w:sz="0" w:space="0" w:color="auto"/>
                          </w:divBdr>
                        </w:div>
                        <w:div w:id="379209884">
                          <w:marLeft w:val="0"/>
                          <w:marRight w:val="0"/>
                          <w:marTop w:val="0"/>
                          <w:marBottom w:val="0"/>
                          <w:divBdr>
                            <w:top w:val="none" w:sz="0" w:space="0" w:color="auto"/>
                            <w:left w:val="none" w:sz="0" w:space="0" w:color="auto"/>
                            <w:bottom w:val="none" w:sz="0" w:space="0" w:color="auto"/>
                            <w:right w:val="none" w:sz="0" w:space="0" w:color="auto"/>
                          </w:divBdr>
                          <w:divsChild>
                            <w:div w:id="457145017">
                              <w:marLeft w:val="0"/>
                              <w:marRight w:val="0"/>
                              <w:marTop w:val="0"/>
                              <w:marBottom w:val="0"/>
                              <w:divBdr>
                                <w:top w:val="none" w:sz="0" w:space="0" w:color="auto"/>
                                <w:left w:val="none" w:sz="0" w:space="0" w:color="auto"/>
                                <w:bottom w:val="none" w:sz="0" w:space="0" w:color="auto"/>
                                <w:right w:val="none" w:sz="0" w:space="0" w:color="auto"/>
                              </w:divBdr>
                            </w:div>
                            <w:div w:id="1251350120">
                              <w:marLeft w:val="0"/>
                              <w:marRight w:val="0"/>
                              <w:marTop w:val="0"/>
                              <w:marBottom w:val="0"/>
                              <w:divBdr>
                                <w:top w:val="none" w:sz="0" w:space="0" w:color="auto"/>
                                <w:left w:val="none" w:sz="0" w:space="0" w:color="auto"/>
                                <w:bottom w:val="none" w:sz="0" w:space="0" w:color="auto"/>
                                <w:right w:val="none" w:sz="0" w:space="0" w:color="auto"/>
                              </w:divBdr>
                            </w:div>
                            <w:div w:id="362827626">
                              <w:marLeft w:val="0"/>
                              <w:marRight w:val="0"/>
                              <w:marTop w:val="0"/>
                              <w:marBottom w:val="0"/>
                              <w:divBdr>
                                <w:top w:val="none" w:sz="0" w:space="0" w:color="auto"/>
                                <w:left w:val="none" w:sz="0" w:space="0" w:color="auto"/>
                                <w:bottom w:val="none" w:sz="0" w:space="0" w:color="auto"/>
                                <w:right w:val="none" w:sz="0" w:space="0" w:color="auto"/>
                              </w:divBdr>
                            </w:div>
                            <w:div w:id="7825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276299">
          <w:marLeft w:val="0"/>
          <w:marRight w:val="0"/>
          <w:marTop w:val="0"/>
          <w:marBottom w:val="432"/>
          <w:divBdr>
            <w:top w:val="none" w:sz="0" w:space="0" w:color="auto"/>
            <w:left w:val="none" w:sz="0" w:space="0" w:color="auto"/>
            <w:bottom w:val="none" w:sz="0" w:space="0" w:color="auto"/>
            <w:right w:val="none" w:sz="0" w:space="0" w:color="auto"/>
          </w:divBdr>
          <w:divsChild>
            <w:div w:id="694775219">
              <w:marLeft w:val="0"/>
              <w:marRight w:val="0"/>
              <w:marTop w:val="0"/>
              <w:marBottom w:val="432"/>
              <w:divBdr>
                <w:top w:val="single" w:sz="6" w:space="6" w:color="DCDCDC"/>
                <w:left w:val="single" w:sz="6" w:space="6" w:color="DCDCDC"/>
                <w:bottom w:val="single" w:sz="6" w:space="6" w:color="DCDCDC"/>
                <w:right w:val="single" w:sz="6" w:space="6" w:color="DCDCDC"/>
              </w:divBdr>
              <w:divsChild>
                <w:div w:id="302470781">
                  <w:marLeft w:val="0"/>
                  <w:marRight w:val="0"/>
                  <w:marTop w:val="134"/>
                  <w:marBottom w:val="0"/>
                  <w:divBdr>
                    <w:top w:val="none" w:sz="0" w:space="0" w:color="auto"/>
                    <w:left w:val="none" w:sz="0" w:space="0" w:color="auto"/>
                    <w:bottom w:val="none" w:sz="0" w:space="0" w:color="auto"/>
                    <w:right w:val="none" w:sz="0" w:space="0" w:color="auto"/>
                  </w:divBdr>
                </w:div>
                <w:div w:id="553002944">
                  <w:marLeft w:val="0"/>
                  <w:marRight w:val="0"/>
                  <w:marTop w:val="134"/>
                  <w:marBottom w:val="0"/>
                  <w:divBdr>
                    <w:top w:val="none" w:sz="0" w:space="0" w:color="auto"/>
                    <w:left w:val="none" w:sz="0" w:space="0" w:color="auto"/>
                    <w:bottom w:val="none" w:sz="0" w:space="0" w:color="auto"/>
                    <w:right w:val="none" w:sz="0" w:space="0" w:color="auto"/>
                  </w:divBdr>
                </w:div>
                <w:div w:id="351152135">
                  <w:marLeft w:val="0"/>
                  <w:marRight w:val="0"/>
                  <w:marTop w:val="134"/>
                  <w:marBottom w:val="0"/>
                  <w:divBdr>
                    <w:top w:val="none" w:sz="0" w:space="0" w:color="auto"/>
                    <w:left w:val="none" w:sz="0" w:space="0" w:color="auto"/>
                    <w:bottom w:val="none" w:sz="0" w:space="0" w:color="auto"/>
                    <w:right w:val="none" w:sz="0" w:space="0" w:color="auto"/>
                  </w:divBdr>
                </w:div>
              </w:divsChild>
            </w:div>
            <w:div w:id="536938798">
              <w:marLeft w:val="2040"/>
              <w:marRight w:val="0"/>
              <w:marTop w:val="0"/>
              <w:marBottom w:val="0"/>
              <w:divBdr>
                <w:top w:val="none" w:sz="0" w:space="0" w:color="auto"/>
                <w:left w:val="none" w:sz="0" w:space="0" w:color="auto"/>
                <w:bottom w:val="none" w:sz="0" w:space="0" w:color="auto"/>
                <w:right w:val="none" w:sz="0" w:space="0" w:color="auto"/>
              </w:divBdr>
              <w:divsChild>
                <w:div w:id="520702198">
                  <w:marLeft w:val="0"/>
                  <w:marRight w:val="0"/>
                  <w:marTop w:val="0"/>
                  <w:marBottom w:val="300"/>
                  <w:divBdr>
                    <w:top w:val="single" w:sz="6" w:space="6" w:color="BCE8F1"/>
                    <w:left w:val="single" w:sz="6" w:space="11" w:color="BCE8F1"/>
                    <w:bottom w:val="single" w:sz="6" w:space="6" w:color="BCE8F1"/>
                    <w:right w:val="single" w:sz="6" w:space="26" w:color="BCE8F1"/>
                  </w:divBdr>
                  <w:divsChild>
                    <w:div w:id="528180173">
                      <w:marLeft w:val="0"/>
                      <w:marRight w:val="0"/>
                      <w:marTop w:val="0"/>
                      <w:marBottom w:val="360"/>
                      <w:divBdr>
                        <w:top w:val="none" w:sz="0" w:space="0" w:color="auto"/>
                        <w:left w:val="none" w:sz="0" w:space="0" w:color="auto"/>
                        <w:bottom w:val="none" w:sz="0" w:space="0" w:color="auto"/>
                        <w:right w:val="none" w:sz="0" w:space="0" w:color="auto"/>
                      </w:divBdr>
                    </w:div>
                    <w:div w:id="63070722">
                      <w:marLeft w:val="0"/>
                      <w:marRight w:val="0"/>
                      <w:marTop w:val="168"/>
                      <w:marBottom w:val="72"/>
                      <w:divBdr>
                        <w:top w:val="none" w:sz="0" w:space="0" w:color="auto"/>
                        <w:left w:val="none" w:sz="0" w:space="0" w:color="auto"/>
                        <w:bottom w:val="none" w:sz="0" w:space="0" w:color="auto"/>
                        <w:right w:val="none" w:sz="0" w:space="0" w:color="auto"/>
                      </w:divBdr>
                      <w:divsChild>
                        <w:div w:id="1271276757">
                          <w:marLeft w:val="0"/>
                          <w:marRight w:val="0"/>
                          <w:marTop w:val="0"/>
                          <w:marBottom w:val="0"/>
                          <w:divBdr>
                            <w:top w:val="none" w:sz="0" w:space="0" w:color="auto"/>
                            <w:left w:val="none" w:sz="0" w:space="0" w:color="auto"/>
                            <w:bottom w:val="none" w:sz="0" w:space="0" w:color="auto"/>
                            <w:right w:val="none" w:sz="0" w:space="0" w:color="auto"/>
                          </w:divBdr>
                        </w:div>
                        <w:div w:id="492456658">
                          <w:marLeft w:val="0"/>
                          <w:marRight w:val="0"/>
                          <w:marTop w:val="0"/>
                          <w:marBottom w:val="0"/>
                          <w:divBdr>
                            <w:top w:val="none" w:sz="0" w:space="0" w:color="auto"/>
                            <w:left w:val="none" w:sz="0" w:space="0" w:color="auto"/>
                            <w:bottom w:val="none" w:sz="0" w:space="0" w:color="auto"/>
                            <w:right w:val="none" w:sz="0" w:space="0" w:color="auto"/>
                          </w:divBdr>
                          <w:divsChild>
                            <w:div w:id="302665238">
                              <w:marLeft w:val="0"/>
                              <w:marRight w:val="0"/>
                              <w:marTop w:val="0"/>
                              <w:marBottom w:val="0"/>
                              <w:divBdr>
                                <w:top w:val="none" w:sz="0" w:space="0" w:color="auto"/>
                                <w:left w:val="none" w:sz="0" w:space="0" w:color="auto"/>
                                <w:bottom w:val="none" w:sz="0" w:space="0" w:color="auto"/>
                                <w:right w:val="none" w:sz="0" w:space="0" w:color="auto"/>
                              </w:divBdr>
                            </w:div>
                            <w:div w:id="903833624">
                              <w:marLeft w:val="0"/>
                              <w:marRight w:val="0"/>
                              <w:marTop w:val="0"/>
                              <w:marBottom w:val="0"/>
                              <w:divBdr>
                                <w:top w:val="none" w:sz="0" w:space="0" w:color="auto"/>
                                <w:left w:val="none" w:sz="0" w:space="0" w:color="auto"/>
                                <w:bottom w:val="none" w:sz="0" w:space="0" w:color="auto"/>
                                <w:right w:val="none" w:sz="0" w:space="0" w:color="auto"/>
                              </w:divBdr>
                            </w:div>
                            <w:div w:id="205216803">
                              <w:marLeft w:val="0"/>
                              <w:marRight w:val="0"/>
                              <w:marTop w:val="0"/>
                              <w:marBottom w:val="0"/>
                              <w:divBdr>
                                <w:top w:val="none" w:sz="0" w:space="0" w:color="auto"/>
                                <w:left w:val="none" w:sz="0" w:space="0" w:color="auto"/>
                                <w:bottom w:val="none" w:sz="0" w:space="0" w:color="auto"/>
                                <w:right w:val="none" w:sz="0" w:space="0" w:color="auto"/>
                              </w:divBdr>
                            </w:div>
                            <w:div w:id="102848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925776">
      <w:bodyDiv w:val="1"/>
      <w:marLeft w:val="0"/>
      <w:marRight w:val="0"/>
      <w:marTop w:val="0"/>
      <w:marBottom w:val="0"/>
      <w:divBdr>
        <w:top w:val="none" w:sz="0" w:space="0" w:color="auto"/>
        <w:left w:val="none" w:sz="0" w:space="0" w:color="auto"/>
        <w:bottom w:val="none" w:sz="0" w:space="0" w:color="auto"/>
        <w:right w:val="none" w:sz="0" w:space="0" w:color="auto"/>
      </w:divBdr>
      <w:divsChild>
        <w:div w:id="351300768">
          <w:marLeft w:val="0"/>
          <w:marRight w:val="0"/>
          <w:marTop w:val="0"/>
          <w:marBottom w:val="0"/>
          <w:divBdr>
            <w:top w:val="none" w:sz="0" w:space="0" w:color="auto"/>
            <w:left w:val="none" w:sz="0" w:space="0" w:color="auto"/>
            <w:bottom w:val="none" w:sz="0" w:space="0" w:color="auto"/>
            <w:right w:val="none" w:sz="0" w:space="0" w:color="auto"/>
          </w:divBdr>
          <w:divsChild>
            <w:div w:id="2092313360">
              <w:marLeft w:val="0"/>
              <w:marRight w:val="0"/>
              <w:marTop w:val="0"/>
              <w:marBottom w:val="0"/>
              <w:divBdr>
                <w:top w:val="none" w:sz="0" w:space="0" w:color="auto"/>
                <w:left w:val="none" w:sz="0" w:space="0" w:color="auto"/>
                <w:bottom w:val="none" w:sz="0" w:space="0" w:color="auto"/>
                <w:right w:val="none" w:sz="0" w:space="0" w:color="auto"/>
              </w:divBdr>
              <w:divsChild>
                <w:div w:id="1634095343">
                  <w:marLeft w:val="0"/>
                  <w:marRight w:val="0"/>
                  <w:marTop w:val="0"/>
                  <w:marBottom w:val="0"/>
                  <w:divBdr>
                    <w:top w:val="none" w:sz="0" w:space="0" w:color="auto"/>
                    <w:left w:val="none" w:sz="0" w:space="0" w:color="auto"/>
                    <w:bottom w:val="none" w:sz="0" w:space="0" w:color="auto"/>
                    <w:right w:val="none" w:sz="0" w:space="0" w:color="auto"/>
                  </w:divBdr>
                  <w:divsChild>
                    <w:div w:id="1973831010">
                      <w:marLeft w:val="0"/>
                      <w:marRight w:val="0"/>
                      <w:marTop w:val="0"/>
                      <w:marBottom w:val="0"/>
                      <w:divBdr>
                        <w:top w:val="none" w:sz="0" w:space="0" w:color="auto"/>
                        <w:left w:val="none" w:sz="0" w:space="0" w:color="auto"/>
                        <w:bottom w:val="none" w:sz="0" w:space="0" w:color="auto"/>
                        <w:right w:val="none" w:sz="0" w:space="0" w:color="auto"/>
                      </w:divBdr>
                      <w:divsChild>
                        <w:div w:id="661081837">
                          <w:marLeft w:val="0"/>
                          <w:marRight w:val="0"/>
                          <w:marTop w:val="0"/>
                          <w:marBottom w:val="0"/>
                          <w:divBdr>
                            <w:top w:val="none" w:sz="0" w:space="0" w:color="auto"/>
                            <w:left w:val="none" w:sz="0" w:space="0" w:color="auto"/>
                            <w:bottom w:val="none" w:sz="0" w:space="0" w:color="auto"/>
                            <w:right w:val="none" w:sz="0" w:space="0" w:color="auto"/>
                          </w:divBdr>
                          <w:divsChild>
                            <w:div w:id="1965311275">
                              <w:marLeft w:val="0"/>
                              <w:marRight w:val="0"/>
                              <w:marTop w:val="0"/>
                              <w:marBottom w:val="0"/>
                              <w:divBdr>
                                <w:top w:val="none" w:sz="0" w:space="0" w:color="auto"/>
                                <w:left w:val="none" w:sz="0" w:space="0" w:color="auto"/>
                                <w:bottom w:val="none" w:sz="0" w:space="0" w:color="auto"/>
                                <w:right w:val="none" w:sz="0" w:space="0" w:color="auto"/>
                              </w:divBdr>
                              <w:divsChild>
                                <w:div w:id="548297619">
                                  <w:marLeft w:val="0"/>
                                  <w:marRight w:val="0"/>
                                  <w:marTop w:val="0"/>
                                  <w:marBottom w:val="432"/>
                                  <w:divBdr>
                                    <w:top w:val="none" w:sz="0" w:space="0" w:color="auto"/>
                                    <w:left w:val="none" w:sz="0" w:space="0" w:color="auto"/>
                                    <w:bottom w:val="none" w:sz="0" w:space="0" w:color="auto"/>
                                    <w:right w:val="none" w:sz="0" w:space="0" w:color="auto"/>
                                  </w:divBdr>
                                  <w:divsChild>
                                    <w:div w:id="1300111173">
                                      <w:marLeft w:val="0"/>
                                      <w:marRight w:val="0"/>
                                      <w:marTop w:val="0"/>
                                      <w:marBottom w:val="0"/>
                                      <w:divBdr>
                                        <w:top w:val="none" w:sz="0" w:space="0" w:color="auto"/>
                                        <w:left w:val="none" w:sz="0" w:space="0" w:color="auto"/>
                                        <w:bottom w:val="none" w:sz="0" w:space="0" w:color="auto"/>
                                        <w:right w:val="none" w:sz="0" w:space="0" w:color="auto"/>
                                      </w:divBdr>
                                      <w:divsChild>
                                        <w:div w:id="1925918085">
                                          <w:marLeft w:val="0"/>
                                          <w:marRight w:val="0"/>
                                          <w:marTop w:val="0"/>
                                          <w:marBottom w:val="0"/>
                                          <w:divBdr>
                                            <w:top w:val="none" w:sz="0" w:space="0" w:color="auto"/>
                                            <w:left w:val="none" w:sz="0" w:space="0" w:color="auto"/>
                                            <w:bottom w:val="none" w:sz="0" w:space="0" w:color="auto"/>
                                            <w:right w:val="none" w:sz="0" w:space="0" w:color="auto"/>
                                          </w:divBdr>
                                          <w:divsChild>
                                            <w:div w:id="446050719">
                                              <w:marLeft w:val="0"/>
                                              <w:marRight w:val="0"/>
                                              <w:marTop w:val="0"/>
                                              <w:marBottom w:val="0"/>
                                              <w:divBdr>
                                                <w:top w:val="none" w:sz="0" w:space="0" w:color="auto"/>
                                                <w:left w:val="none" w:sz="0" w:space="0" w:color="auto"/>
                                                <w:bottom w:val="none" w:sz="0" w:space="0" w:color="auto"/>
                                                <w:right w:val="none" w:sz="0" w:space="0" w:color="auto"/>
                                              </w:divBdr>
                                            </w:div>
                                            <w:div w:id="2130857916">
                                              <w:marLeft w:val="0"/>
                                              <w:marRight w:val="0"/>
                                              <w:marTop w:val="0"/>
                                              <w:marBottom w:val="0"/>
                                              <w:divBdr>
                                                <w:top w:val="none" w:sz="0" w:space="0" w:color="auto"/>
                                                <w:left w:val="none" w:sz="0" w:space="0" w:color="auto"/>
                                                <w:bottom w:val="none" w:sz="0" w:space="0" w:color="auto"/>
                                                <w:right w:val="none" w:sz="0" w:space="0" w:color="auto"/>
                                              </w:divBdr>
                                              <w:divsChild>
                                                <w:div w:id="974405693">
                                                  <w:marLeft w:val="0"/>
                                                  <w:marRight w:val="0"/>
                                                  <w:marTop w:val="0"/>
                                                  <w:marBottom w:val="0"/>
                                                  <w:divBdr>
                                                    <w:top w:val="none" w:sz="0" w:space="0" w:color="auto"/>
                                                    <w:left w:val="none" w:sz="0" w:space="0" w:color="auto"/>
                                                    <w:bottom w:val="none" w:sz="0" w:space="0" w:color="auto"/>
                                                    <w:right w:val="none" w:sz="0" w:space="0" w:color="auto"/>
                                                  </w:divBdr>
                                                </w:div>
                                                <w:div w:id="1848904671">
                                                  <w:marLeft w:val="0"/>
                                                  <w:marRight w:val="0"/>
                                                  <w:marTop w:val="0"/>
                                                  <w:marBottom w:val="0"/>
                                                  <w:divBdr>
                                                    <w:top w:val="none" w:sz="0" w:space="0" w:color="auto"/>
                                                    <w:left w:val="none" w:sz="0" w:space="0" w:color="auto"/>
                                                    <w:bottom w:val="none" w:sz="0" w:space="0" w:color="auto"/>
                                                    <w:right w:val="none" w:sz="0" w:space="0" w:color="auto"/>
                                                  </w:divBdr>
                                                  <w:divsChild>
                                                    <w:div w:id="2091384899">
                                                      <w:marLeft w:val="0"/>
                                                      <w:marRight w:val="0"/>
                                                      <w:marTop w:val="0"/>
                                                      <w:marBottom w:val="0"/>
                                                      <w:divBdr>
                                                        <w:top w:val="none" w:sz="0" w:space="0" w:color="auto"/>
                                                        <w:left w:val="none" w:sz="0" w:space="0" w:color="auto"/>
                                                        <w:bottom w:val="none" w:sz="0" w:space="0" w:color="auto"/>
                                                        <w:right w:val="none" w:sz="0" w:space="0" w:color="auto"/>
                                                      </w:divBdr>
                                                    </w:div>
                                                    <w:div w:id="16666993">
                                                      <w:marLeft w:val="0"/>
                                                      <w:marRight w:val="0"/>
                                                      <w:marTop w:val="0"/>
                                                      <w:marBottom w:val="0"/>
                                                      <w:divBdr>
                                                        <w:top w:val="none" w:sz="0" w:space="0" w:color="auto"/>
                                                        <w:left w:val="none" w:sz="0" w:space="0" w:color="auto"/>
                                                        <w:bottom w:val="none" w:sz="0" w:space="0" w:color="auto"/>
                                                        <w:right w:val="none" w:sz="0" w:space="0" w:color="auto"/>
                                                      </w:divBdr>
                                                    </w:div>
                                                    <w:div w:id="1980302675">
                                                      <w:marLeft w:val="0"/>
                                                      <w:marRight w:val="0"/>
                                                      <w:marTop w:val="0"/>
                                                      <w:marBottom w:val="0"/>
                                                      <w:divBdr>
                                                        <w:top w:val="none" w:sz="0" w:space="0" w:color="auto"/>
                                                        <w:left w:val="none" w:sz="0" w:space="0" w:color="auto"/>
                                                        <w:bottom w:val="none" w:sz="0" w:space="0" w:color="auto"/>
                                                        <w:right w:val="none" w:sz="0" w:space="0" w:color="auto"/>
                                                      </w:divBdr>
                                                    </w:div>
                                                    <w:div w:id="156024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406983">
                                  <w:marLeft w:val="0"/>
                                  <w:marRight w:val="0"/>
                                  <w:marTop w:val="0"/>
                                  <w:marBottom w:val="432"/>
                                  <w:divBdr>
                                    <w:top w:val="none" w:sz="0" w:space="0" w:color="auto"/>
                                    <w:left w:val="none" w:sz="0" w:space="0" w:color="auto"/>
                                    <w:bottom w:val="none" w:sz="0" w:space="0" w:color="auto"/>
                                    <w:right w:val="none" w:sz="0" w:space="0" w:color="auto"/>
                                  </w:divBdr>
                                  <w:divsChild>
                                    <w:div w:id="1255044466">
                                      <w:marLeft w:val="0"/>
                                      <w:marRight w:val="0"/>
                                      <w:marTop w:val="0"/>
                                      <w:marBottom w:val="0"/>
                                      <w:divBdr>
                                        <w:top w:val="none" w:sz="0" w:space="0" w:color="auto"/>
                                        <w:left w:val="none" w:sz="0" w:space="0" w:color="auto"/>
                                        <w:bottom w:val="none" w:sz="0" w:space="0" w:color="auto"/>
                                        <w:right w:val="none" w:sz="0" w:space="0" w:color="auto"/>
                                      </w:divBdr>
                                      <w:divsChild>
                                        <w:div w:id="939987655">
                                          <w:marLeft w:val="0"/>
                                          <w:marRight w:val="0"/>
                                          <w:marTop w:val="0"/>
                                          <w:marBottom w:val="0"/>
                                          <w:divBdr>
                                            <w:top w:val="none" w:sz="0" w:space="0" w:color="auto"/>
                                            <w:left w:val="none" w:sz="0" w:space="0" w:color="auto"/>
                                            <w:bottom w:val="none" w:sz="0" w:space="0" w:color="auto"/>
                                            <w:right w:val="none" w:sz="0" w:space="0" w:color="auto"/>
                                          </w:divBdr>
                                        </w:div>
                                        <w:div w:id="1615867453">
                                          <w:marLeft w:val="0"/>
                                          <w:marRight w:val="0"/>
                                          <w:marTop w:val="0"/>
                                          <w:marBottom w:val="0"/>
                                          <w:divBdr>
                                            <w:top w:val="none" w:sz="0" w:space="0" w:color="auto"/>
                                            <w:left w:val="none" w:sz="0" w:space="0" w:color="auto"/>
                                            <w:bottom w:val="none" w:sz="0" w:space="0" w:color="auto"/>
                                            <w:right w:val="none" w:sz="0" w:space="0" w:color="auto"/>
                                          </w:divBdr>
                                        </w:div>
                                        <w:div w:id="1899586485">
                                          <w:marLeft w:val="0"/>
                                          <w:marRight w:val="0"/>
                                          <w:marTop w:val="0"/>
                                          <w:marBottom w:val="0"/>
                                          <w:divBdr>
                                            <w:top w:val="none" w:sz="0" w:space="0" w:color="auto"/>
                                            <w:left w:val="none" w:sz="0" w:space="0" w:color="auto"/>
                                            <w:bottom w:val="none" w:sz="0" w:space="0" w:color="auto"/>
                                            <w:right w:val="none" w:sz="0" w:space="0" w:color="auto"/>
                                          </w:divBdr>
                                        </w:div>
                                      </w:divsChild>
                                    </w:div>
                                    <w:div w:id="425271295">
                                      <w:marLeft w:val="0"/>
                                      <w:marRight w:val="0"/>
                                      <w:marTop w:val="0"/>
                                      <w:marBottom w:val="0"/>
                                      <w:divBdr>
                                        <w:top w:val="none" w:sz="0" w:space="0" w:color="auto"/>
                                        <w:left w:val="none" w:sz="0" w:space="0" w:color="auto"/>
                                        <w:bottom w:val="none" w:sz="0" w:space="0" w:color="auto"/>
                                        <w:right w:val="none" w:sz="0" w:space="0" w:color="auto"/>
                                      </w:divBdr>
                                      <w:divsChild>
                                        <w:div w:id="1917083769">
                                          <w:marLeft w:val="0"/>
                                          <w:marRight w:val="0"/>
                                          <w:marTop w:val="0"/>
                                          <w:marBottom w:val="0"/>
                                          <w:divBdr>
                                            <w:top w:val="none" w:sz="0" w:space="0" w:color="auto"/>
                                            <w:left w:val="none" w:sz="0" w:space="0" w:color="auto"/>
                                            <w:bottom w:val="none" w:sz="0" w:space="0" w:color="auto"/>
                                            <w:right w:val="none" w:sz="0" w:space="0" w:color="auto"/>
                                          </w:divBdr>
                                          <w:divsChild>
                                            <w:div w:id="1211385992">
                                              <w:marLeft w:val="0"/>
                                              <w:marRight w:val="0"/>
                                              <w:marTop w:val="0"/>
                                              <w:marBottom w:val="0"/>
                                              <w:divBdr>
                                                <w:top w:val="none" w:sz="0" w:space="0" w:color="auto"/>
                                                <w:left w:val="none" w:sz="0" w:space="0" w:color="auto"/>
                                                <w:bottom w:val="none" w:sz="0" w:space="0" w:color="auto"/>
                                                <w:right w:val="none" w:sz="0" w:space="0" w:color="auto"/>
                                              </w:divBdr>
                                            </w:div>
                                            <w:div w:id="1205948031">
                                              <w:marLeft w:val="0"/>
                                              <w:marRight w:val="0"/>
                                              <w:marTop w:val="0"/>
                                              <w:marBottom w:val="0"/>
                                              <w:divBdr>
                                                <w:top w:val="none" w:sz="0" w:space="0" w:color="auto"/>
                                                <w:left w:val="none" w:sz="0" w:space="0" w:color="auto"/>
                                                <w:bottom w:val="none" w:sz="0" w:space="0" w:color="auto"/>
                                                <w:right w:val="none" w:sz="0" w:space="0" w:color="auto"/>
                                              </w:divBdr>
                                              <w:divsChild>
                                                <w:div w:id="745763199">
                                                  <w:marLeft w:val="0"/>
                                                  <w:marRight w:val="0"/>
                                                  <w:marTop w:val="0"/>
                                                  <w:marBottom w:val="0"/>
                                                  <w:divBdr>
                                                    <w:top w:val="none" w:sz="0" w:space="0" w:color="auto"/>
                                                    <w:left w:val="none" w:sz="0" w:space="0" w:color="auto"/>
                                                    <w:bottom w:val="none" w:sz="0" w:space="0" w:color="auto"/>
                                                    <w:right w:val="none" w:sz="0" w:space="0" w:color="auto"/>
                                                  </w:divBdr>
                                                </w:div>
                                                <w:div w:id="1901793983">
                                                  <w:marLeft w:val="0"/>
                                                  <w:marRight w:val="0"/>
                                                  <w:marTop w:val="0"/>
                                                  <w:marBottom w:val="0"/>
                                                  <w:divBdr>
                                                    <w:top w:val="none" w:sz="0" w:space="0" w:color="auto"/>
                                                    <w:left w:val="none" w:sz="0" w:space="0" w:color="auto"/>
                                                    <w:bottom w:val="none" w:sz="0" w:space="0" w:color="auto"/>
                                                    <w:right w:val="none" w:sz="0" w:space="0" w:color="auto"/>
                                                  </w:divBdr>
                                                  <w:divsChild>
                                                    <w:div w:id="951088919">
                                                      <w:marLeft w:val="0"/>
                                                      <w:marRight w:val="0"/>
                                                      <w:marTop w:val="0"/>
                                                      <w:marBottom w:val="0"/>
                                                      <w:divBdr>
                                                        <w:top w:val="none" w:sz="0" w:space="0" w:color="auto"/>
                                                        <w:left w:val="none" w:sz="0" w:space="0" w:color="auto"/>
                                                        <w:bottom w:val="none" w:sz="0" w:space="0" w:color="auto"/>
                                                        <w:right w:val="none" w:sz="0" w:space="0" w:color="auto"/>
                                                      </w:divBdr>
                                                    </w:div>
                                                    <w:div w:id="1438912394">
                                                      <w:marLeft w:val="0"/>
                                                      <w:marRight w:val="0"/>
                                                      <w:marTop w:val="0"/>
                                                      <w:marBottom w:val="0"/>
                                                      <w:divBdr>
                                                        <w:top w:val="none" w:sz="0" w:space="0" w:color="auto"/>
                                                        <w:left w:val="none" w:sz="0" w:space="0" w:color="auto"/>
                                                        <w:bottom w:val="none" w:sz="0" w:space="0" w:color="auto"/>
                                                        <w:right w:val="none" w:sz="0" w:space="0" w:color="auto"/>
                                                      </w:divBdr>
                                                    </w:div>
                                                    <w:div w:id="998190311">
                                                      <w:marLeft w:val="0"/>
                                                      <w:marRight w:val="0"/>
                                                      <w:marTop w:val="0"/>
                                                      <w:marBottom w:val="0"/>
                                                      <w:divBdr>
                                                        <w:top w:val="none" w:sz="0" w:space="0" w:color="auto"/>
                                                        <w:left w:val="none" w:sz="0" w:space="0" w:color="auto"/>
                                                        <w:bottom w:val="none" w:sz="0" w:space="0" w:color="auto"/>
                                                        <w:right w:val="none" w:sz="0" w:space="0" w:color="auto"/>
                                                      </w:divBdr>
                                                    </w:div>
                                                    <w:div w:id="10888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398527">
                                  <w:marLeft w:val="0"/>
                                  <w:marRight w:val="0"/>
                                  <w:marTop w:val="0"/>
                                  <w:marBottom w:val="432"/>
                                  <w:divBdr>
                                    <w:top w:val="none" w:sz="0" w:space="0" w:color="auto"/>
                                    <w:left w:val="none" w:sz="0" w:space="0" w:color="auto"/>
                                    <w:bottom w:val="none" w:sz="0" w:space="0" w:color="auto"/>
                                    <w:right w:val="none" w:sz="0" w:space="0" w:color="auto"/>
                                  </w:divBdr>
                                  <w:divsChild>
                                    <w:div w:id="1209800673">
                                      <w:marLeft w:val="0"/>
                                      <w:marRight w:val="0"/>
                                      <w:marTop w:val="0"/>
                                      <w:marBottom w:val="0"/>
                                      <w:divBdr>
                                        <w:top w:val="none" w:sz="0" w:space="0" w:color="auto"/>
                                        <w:left w:val="none" w:sz="0" w:space="0" w:color="auto"/>
                                        <w:bottom w:val="none" w:sz="0" w:space="0" w:color="auto"/>
                                        <w:right w:val="none" w:sz="0" w:space="0" w:color="auto"/>
                                      </w:divBdr>
                                      <w:divsChild>
                                        <w:div w:id="1979915748">
                                          <w:marLeft w:val="0"/>
                                          <w:marRight w:val="0"/>
                                          <w:marTop w:val="0"/>
                                          <w:marBottom w:val="0"/>
                                          <w:divBdr>
                                            <w:top w:val="none" w:sz="0" w:space="0" w:color="auto"/>
                                            <w:left w:val="none" w:sz="0" w:space="0" w:color="auto"/>
                                            <w:bottom w:val="none" w:sz="0" w:space="0" w:color="auto"/>
                                            <w:right w:val="none" w:sz="0" w:space="0" w:color="auto"/>
                                          </w:divBdr>
                                        </w:div>
                                        <w:div w:id="881675329">
                                          <w:marLeft w:val="0"/>
                                          <w:marRight w:val="0"/>
                                          <w:marTop w:val="0"/>
                                          <w:marBottom w:val="0"/>
                                          <w:divBdr>
                                            <w:top w:val="none" w:sz="0" w:space="0" w:color="auto"/>
                                            <w:left w:val="none" w:sz="0" w:space="0" w:color="auto"/>
                                            <w:bottom w:val="none" w:sz="0" w:space="0" w:color="auto"/>
                                            <w:right w:val="none" w:sz="0" w:space="0" w:color="auto"/>
                                          </w:divBdr>
                                        </w:div>
                                        <w:div w:id="30301499">
                                          <w:marLeft w:val="0"/>
                                          <w:marRight w:val="0"/>
                                          <w:marTop w:val="0"/>
                                          <w:marBottom w:val="0"/>
                                          <w:divBdr>
                                            <w:top w:val="none" w:sz="0" w:space="0" w:color="auto"/>
                                            <w:left w:val="none" w:sz="0" w:space="0" w:color="auto"/>
                                            <w:bottom w:val="none" w:sz="0" w:space="0" w:color="auto"/>
                                            <w:right w:val="none" w:sz="0" w:space="0" w:color="auto"/>
                                          </w:divBdr>
                                        </w:div>
                                      </w:divsChild>
                                    </w:div>
                                    <w:div w:id="1548683914">
                                      <w:marLeft w:val="0"/>
                                      <w:marRight w:val="0"/>
                                      <w:marTop w:val="0"/>
                                      <w:marBottom w:val="0"/>
                                      <w:divBdr>
                                        <w:top w:val="none" w:sz="0" w:space="0" w:color="auto"/>
                                        <w:left w:val="none" w:sz="0" w:space="0" w:color="auto"/>
                                        <w:bottom w:val="none" w:sz="0" w:space="0" w:color="auto"/>
                                        <w:right w:val="none" w:sz="0" w:space="0" w:color="auto"/>
                                      </w:divBdr>
                                      <w:divsChild>
                                        <w:div w:id="25449547">
                                          <w:marLeft w:val="0"/>
                                          <w:marRight w:val="0"/>
                                          <w:marTop w:val="0"/>
                                          <w:marBottom w:val="0"/>
                                          <w:divBdr>
                                            <w:top w:val="none" w:sz="0" w:space="0" w:color="auto"/>
                                            <w:left w:val="none" w:sz="0" w:space="0" w:color="auto"/>
                                            <w:bottom w:val="none" w:sz="0" w:space="0" w:color="auto"/>
                                            <w:right w:val="none" w:sz="0" w:space="0" w:color="auto"/>
                                          </w:divBdr>
                                          <w:divsChild>
                                            <w:div w:id="592317966">
                                              <w:marLeft w:val="0"/>
                                              <w:marRight w:val="0"/>
                                              <w:marTop w:val="0"/>
                                              <w:marBottom w:val="0"/>
                                              <w:divBdr>
                                                <w:top w:val="none" w:sz="0" w:space="0" w:color="auto"/>
                                                <w:left w:val="none" w:sz="0" w:space="0" w:color="auto"/>
                                                <w:bottom w:val="none" w:sz="0" w:space="0" w:color="auto"/>
                                                <w:right w:val="none" w:sz="0" w:space="0" w:color="auto"/>
                                              </w:divBdr>
                                            </w:div>
                                            <w:div w:id="191386830">
                                              <w:marLeft w:val="0"/>
                                              <w:marRight w:val="0"/>
                                              <w:marTop w:val="0"/>
                                              <w:marBottom w:val="0"/>
                                              <w:divBdr>
                                                <w:top w:val="none" w:sz="0" w:space="0" w:color="auto"/>
                                                <w:left w:val="none" w:sz="0" w:space="0" w:color="auto"/>
                                                <w:bottom w:val="none" w:sz="0" w:space="0" w:color="auto"/>
                                                <w:right w:val="none" w:sz="0" w:space="0" w:color="auto"/>
                                              </w:divBdr>
                                              <w:divsChild>
                                                <w:div w:id="944116172">
                                                  <w:marLeft w:val="0"/>
                                                  <w:marRight w:val="0"/>
                                                  <w:marTop w:val="0"/>
                                                  <w:marBottom w:val="0"/>
                                                  <w:divBdr>
                                                    <w:top w:val="none" w:sz="0" w:space="0" w:color="auto"/>
                                                    <w:left w:val="none" w:sz="0" w:space="0" w:color="auto"/>
                                                    <w:bottom w:val="none" w:sz="0" w:space="0" w:color="auto"/>
                                                    <w:right w:val="none" w:sz="0" w:space="0" w:color="auto"/>
                                                  </w:divBdr>
                                                </w:div>
                                                <w:div w:id="728499524">
                                                  <w:marLeft w:val="0"/>
                                                  <w:marRight w:val="0"/>
                                                  <w:marTop w:val="0"/>
                                                  <w:marBottom w:val="0"/>
                                                  <w:divBdr>
                                                    <w:top w:val="none" w:sz="0" w:space="0" w:color="auto"/>
                                                    <w:left w:val="none" w:sz="0" w:space="0" w:color="auto"/>
                                                    <w:bottom w:val="none" w:sz="0" w:space="0" w:color="auto"/>
                                                    <w:right w:val="none" w:sz="0" w:space="0" w:color="auto"/>
                                                  </w:divBdr>
                                                  <w:divsChild>
                                                    <w:div w:id="1329553191">
                                                      <w:marLeft w:val="0"/>
                                                      <w:marRight w:val="0"/>
                                                      <w:marTop w:val="0"/>
                                                      <w:marBottom w:val="0"/>
                                                      <w:divBdr>
                                                        <w:top w:val="none" w:sz="0" w:space="0" w:color="auto"/>
                                                        <w:left w:val="none" w:sz="0" w:space="0" w:color="auto"/>
                                                        <w:bottom w:val="none" w:sz="0" w:space="0" w:color="auto"/>
                                                        <w:right w:val="none" w:sz="0" w:space="0" w:color="auto"/>
                                                      </w:divBdr>
                                                    </w:div>
                                                    <w:div w:id="1963615204">
                                                      <w:marLeft w:val="0"/>
                                                      <w:marRight w:val="0"/>
                                                      <w:marTop w:val="0"/>
                                                      <w:marBottom w:val="0"/>
                                                      <w:divBdr>
                                                        <w:top w:val="none" w:sz="0" w:space="0" w:color="auto"/>
                                                        <w:left w:val="none" w:sz="0" w:space="0" w:color="auto"/>
                                                        <w:bottom w:val="none" w:sz="0" w:space="0" w:color="auto"/>
                                                        <w:right w:val="none" w:sz="0" w:space="0" w:color="auto"/>
                                                      </w:divBdr>
                                                    </w:div>
                                                    <w:div w:id="1497383748">
                                                      <w:marLeft w:val="0"/>
                                                      <w:marRight w:val="0"/>
                                                      <w:marTop w:val="0"/>
                                                      <w:marBottom w:val="0"/>
                                                      <w:divBdr>
                                                        <w:top w:val="none" w:sz="0" w:space="0" w:color="auto"/>
                                                        <w:left w:val="none" w:sz="0" w:space="0" w:color="auto"/>
                                                        <w:bottom w:val="none" w:sz="0" w:space="0" w:color="auto"/>
                                                        <w:right w:val="none" w:sz="0" w:space="0" w:color="auto"/>
                                                      </w:divBdr>
                                                    </w:div>
                                                    <w:div w:id="4292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441348">
                                  <w:marLeft w:val="0"/>
                                  <w:marRight w:val="0"/>
                                  <w:marTop w:val="0"/>
                                  <w:marBottom w:val="432"/>
                                  <w:divBdr>
                                    <w:top w:val="none" w:sz="0" w:space="0" w:color="auto"/>
                                    <w:left w:val="none" w:sz="0" w:space="0" w:color="auto"/>
                                    <w:bottom w:val="none" w:sz="0" w:space="0" w:color="auto"/>
                                    <w:right w:val="none" w:sz="0" w:space="0" w:color="auto"/>
                                  </w:divBdr>
                                  <w:divsChild>
                                    <w:div w:id="10958221">
                                      <w:marLeft w:val="0"/>
                                      <w:marRight w:val="0"/>
                                      <w:marTop w:val="0"/>
                                      <w:marBottom w:val="0"/>
                                      <w:divBdr>
                                        <w:top w:val="none" w:sz="0" w:space="0" w:color="auto"/>
                                        <w:left w:val="none" w:sz="0" w:space="0" w:color="auto"/>
                                        <w:bottom w:val="none" w:sz="0" w:space="0" w:color="auto"/>
                                        <w:right w:val="none" w:sz="0" w:space="0" w:color="auto"/>
                                      </w:divBdr>
                                      <w:divsChild>
                                        <w:div w:id="534316040">
                                          <w:marLeft w:val="0"/>
                                          <w:marRight w:val="0"/>
                                          <w:marTop w:val="0"/>
                                          <w:marBottom w:val="0"/>
                                          <w:divBdr>
                                            <w:top w:val="none" w:sz="0" w:space="0" w:color="auto"/>
                                            <w:left w:val="none" w:sz="0" w:space="0" w:color="auto"/>
                                            <w:bottom w:val="none" w:sz="0" w:space="0" w:color="auto"/>
                                            <w:right w:val="none" w:sz="0" w:space="0" w:color="auto"/>
                                          </w:divBdr>
                                        </w:div>
                                        <w:div w:id="897087831">
                                          <w:marLeft w:val="0"/>
                                          <w:marRight w:val="0"/>
                                          <w:marTop w:val="0"/>
                                          <w:marBottom w:val="0"/>
                                          <w:divBdr>
                                            <w:top w:val="none" w:sz="0" w:space="0" w:color="auto"/>
                                            <w:left w:val="none" w:sz="0" w:space="0" w:color="auto"/>
                                            <w:bottom w:val="none" w:sz="0" w:space="0" w:color="auto"/>
                                            <w:right w:val="none" w:sz="0" w:space="0" w:color="auto"/>
                                          </w:divBdr>
                                        </w:div>
                                        <w:div w:id="577715961">
                                          <w:marLeft w:val="0"/>
                                          <w:marRight w:val="0"/>
                                          <w:marTop w:val="0"/>
                                          <w:marBottom w:val="0"/>
                                          <w:divBdr>
                                            <w:top w:val="none" w:sz="0" w:space="0" w:color="auto"/>
                                            <w:left w:val="none" w:sz="0" w:space="0" w:color="auto"/>
                                            <w:bottom w:val="none" w:sz="0" w:space="0" w:color="auto"/>
                                            <w:right w:val="none" w:sz="0" w:space="0" w:color="auto"/>
                                          </w:divBdr>
                                        </w:div>
                                      </w:divsChild>
                                    </w:div>
                                    <w:div w:id="970474992">
                                      <w:marLeft w:val="0"/>
                                      <w:marRight w:val="0"/>
                                      <w:marTop w:val="0"/>
                                      <w:marBottom w:val="0"/>
                                      <w:divBdr>
                                        <w:top w:val="none" w:sz="0" w:space="0" w:color="auto"/>
                                        <w:left w:val="none" w:sz="0" w:space="0" w:color="auto"/>
                                        <w:bottom w:val="none" w:sz="0" w:space="0" w:color="auto"/>
                                        <w:right w:val="none" w:sz="0" w:space="0" w:color="auto"/>
                                      </w:divBdr>
                                      <w:divsChild>
                                        <w:div w:id="19818842">
                                          <w:marLeft w:val="0"/>
                                          <w:marRight w:val="0"/>
                                          <w:marTop w:val="0"/>
                                          <w:marBottom w:val="0"/>
                                          <w:divBdr>
                                            <w:top w:val="none" w:sz="0" w:space="0" w:color="auto"/>
                                            <w:left w:val="none" w:sz="0" w:space="0" w:color="auto"/>
                                            <w:bottom w:val="none" w:sz="0" w:space="0" w:color="auto"/>
                                            <w:right w:val="none" w:sz="0" w:space="0" w:color="auto"/>
                                          </w:divBdr>
                                          <w:divsChild>
                                            <w:div w:id="1884051365">
                                              <w:marLeft w:val="0"/>
                                              <w:marRight w:val="0"/>
                                              <w:marTop w:val="0"/>
                                              <w:marBottom w:val="0"/>
                                              <w:divBdr>
                                                <w:top w:val="none" w:sz="0" w:space="0" w:color="auto"/>
                                                <w:left w:val="none" w:sz="0" w:space="0" w:color="auto"/>
                                                <w:bottom w:val="none" w:sz="0" w:space="0" w:color="auto"/>
                                                <w:right w:val="none" w:sz="0" w:space="0" w:color="auto"/>
                                              </w:divBdr>
                                            </w:div>
                                            <w:div w:id="458649981">
                                              <w:marLeft w:val="0"/>
                                              <w:marRight w:val="0"/>
                                              <w:marTop w:val="0"/>
                                              <w:marBottom w:val="0"/>
                                              <w:divBdr>
                                                <w:top w:val="none" w:sz="0" w:space="0" w:color="auto"/>
                                                <w:left w:val="none" w:sz="0" w:space="0" w:color="auto"/>
                                                <w:bottom w:val="none" w:sz="0" w:space="0" w:color="auto"/>
                                                <w:right w:val="none" w:sz="0" w:space="0" w:color="auto"/>
                                              </w:divBdr>
                                              <w:divsChild>
                                                <w:div w:id="1843616912">
                                                  <w:marLeft w:val="0"/>
                                                  <w:marRight w:val="0"/>
                                                  <w:marTop w:val="0"/>
                                                  <w:marBottom w:val="0"/>
                                                  <w:divBdr>
                                                    <w:top w:val="none" w:sz="0" w:space="0" w:color="auto"/>
                                                    <w:left w:val="none" w:sz="0" w:space="0" w:color="auto"/>
                                                    <w:bottom w:val="none" w:sz="0" w:space="0" w:color="auto"/>
                                                    <w:right w:val="none" w:sz="0" w:space="0" w:color="auto"/>
                                                  </w:divBdr>
                                                </w:div>
                                                <w:div w:id="1830630488">
                                                  <w:marLeft w:val="0"/>
                                                  <w:marRight w:val="0"/>
                                                  <w:marTop w:val="0"/>
                                                  <w:marBottom w:val="0"/>
                                                  <w:divBdr>
                                                    <w:top w:val="none" w:sz="0" w:space="0" w:color="auto"/>
                                                    <w:left w:val="none" w:sz="0" w:space="0" w:color="auto"/>
                                                    <w:bottom w:val="none" w:sz="0" w:space="0" w:color="auto"/>
                                                    <w:right w:val="none" w:sz="0" w:space="0" w:color="auto"/>
                                                  </w:divBdr>
                                                  <w:divsChild>
                                                    <w:div w:id="332029500">
                                                      <w:marLeft w:val="0"/>
                                                      <w:marRight w:val="0"/>
                                                      <w:marTop w:val="0"/>
                                                      <w:marBottom w:val="0"/>
                                                      <w:divBdr>
                                                        <w:top w:val="none" w:sz="0" w:space="0" w:color="auto"/>
                                                        <w:left w:val="none" w:sz="0" w:space="0" w:color="auto"/>
                                                        <w:bottom w:val="none" w:sz="0" w:space="0" w:color="auto"/>
                                                        <w:right w:val="none" w:sz="0" w:space="0" w:color="auto"/>
                                                      </w:divBdr>
                                                    </w:div>
                                                    <w:div w:id="1242254649">
                                                      <w:marLeft w:val="0"/>
                                                      <w:marRight w:val="0"/>
                                                      <w:marTop w:val="0"/>
                                                      <w:marBottom w:val="0"/>
                                                      <w:divBdr>
                                                        <w:top w:val="none" w:sz="0" w:space="0" w:color="auto"/>
                                                        <w:left w:val="none" w:sz="0" w:space="0" w:color="auto"/>
                                                        <w:bottom w:val="none" w:sz="0" w:space="0" w:color="auto"/>
                                                        <w:right w:val="none" w:sz="0" w:space="0" w:color="auto"/>
                                                      </w:divBdr>
                                                    </w:div>
                                                    <w:div w:id="363333828">
                                                      <w:marLeft w:val="0"/>
                                                      <w:marRight w:val="0"/>
                                                      <w:marTop w:val="0"/>
                                                      <w:marBottom w:val="0"/>
                                                      <w:divBdr>
                                                        <w:top w:val="none" w:sz="0" w:space="0" w:color="auto"/>
                                                        <w:left w:val="none" w:sz="0" w:space="0" w:color="auto"/>
                                                        <w:bottom w:val="none" w:sz="0" w:space="0" w:color="auto"/>
                                                        <w:right w:val="none" w:sz="0" w:space="0" w:color="auto"/>
                                                      </w:divBdr>
                                                    </w:div>
                                                    <w:div w:id="11699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46842">
                                  <w:marLeft w:val="0"/>
                                  <w:marRight w:val="0"/>
                                  <w:marTop w:val="0"/>
                                  <w:marBottom w:val="432"/>
                                  <w:divBdr>
                                    <w:top w:val="none" w:sz="0" w:space="0" w:color="auto"/>
                                    <w:left w:val="none" w:sz="0" w:space="0" w:color="auto"/>
                                    <w:bottom w:val="none" w:sz="0" w:space="0" w:color="auto"/>
                                    <w:right w:val="none" w:sz="0" w:space="0" w:color="auto"/>
                                  </w:divBdr>
                                  <w:divsChild>
                                    <w:div w:id="172646843">
                                      <w:marLeft w:val="0"/>
                                      <w:marRight w:val="0"/>
                                      <w:marTop w:val="0"/>
                                      <w:marBottom w:val="0"/>
                                      <w:divBdr>
                                        <w:top w:val="none" w:sz="0" w:space="0" w:color="auto"/>
                                        <w:left w:val="none" w:sz="0" w:space="0" w:color="auto"/>
                                        <w:bottom w:val="none" w:sz="0" w:space="0" w:color="auto"/>
                                        <w:right w:val="none" w:sz="0" w:space="0" w:color="auto"/>
                                      </w:divBdr>
                                      <w:divsChild>
                                        <w:div w:id="1729920286">
                                          <w:marLeft w:val="0"/>
                                          <w:marRight w:val="0"/>
                                          <w:marTop w:val="0"/>
                                          <w:marBottom w:val="0"/>
                                          <w:divBdr>
                                            <w:top w:val="none" w:sz="0" w:space="0" w:color="auto"/>
                                            <w:left w:val="none" w:sz="0" w:space="0" w:color="auto"/>
                                            <w:bottom w:val="none" w:sz="0" w:space="0" w:color="auto"/>
                                            <w:right w:val="none" w:sz="0" w:space="0" w:color="auto"/>
                                          </w:divBdr>
                                        </w:div>
                                        <w:div w:id="210580025">
                                          <w:marLeft w:val="0"/>
                                          <w:marRight w:val="0"/>
                                          <w:marTop w:val="0"/>
                                          <w:marBottom w:val="0"/>
                                          <w:divBdr>
                                            <w:top w:val="none" w:sz="0" w:space="0" w:color="auto"/>
                                            <w:left w:val="none" w:sz="0" w:space="0" w:color="auto"/>
                                            <w:bottom w:val="none" w:sz="0" w:space="0" w:color="auto"/>
                                            <w:right w:val="none" w:sz="0" w:space="0" w:color="auto"/>
                                          </w:divBdr>
                                        </w:div>
                                        <w:div w:id="1305356574">
                                          <w:marLeft w:val="0"/>
                                          <w:marRight w:val="0"/>
                                          <w:marTop w:val="0"/>
                                          <w:marBottom w:val="0"/>
                                          <w:divBdr>
                                            <w:top w:val="none" w:sz="0" w:space="0" w:color="auto"/>
                                            <w:left w:val="none" w:sz="0" w:space="0" w:color="auto"/>
                                            <w:bottom w:val="none" w:sz="0" w:space="0" w:color="auto"/>
                                            <w:right w:val="none" w:sz="0" w:space="0" w:color="auto"/>
                                          </w:divBdr>
                                        </w:div>
                                      </w:divsChild>
                                    </w:div>
                                    <w:div w:id="1784109389">
                                      <w:marLeft w:val="0"/>
                                      <w:marRight w:val="0"/>
                                      <w:marTop w:val="0"/>
                                      <w:marBottom w:val="0"/>
                                      <w:divBdr>
                                        <w:top w:val="none" w:sz="0" w:space="0" w:color="auto"/>
                                        <w:left w:val="none" w:sz="0" w:space="0" w:color="auto"/>
                                        <w:bottom w:val="none" w:sz="0" w:space="0" w:color="auto"/>
                                        <w:right w:val="none" w:sz="0" w:space="0" w:color="auto"/>
                                      </w:divBdr>
                                      <w:divsChild>
                                        <w:div w:id="1241021918">
                                          <w:marLeft w:val="0"/>
                                          <w:marRight w:val="0"/>
                                          <w:marTop w:val="0"/>
                                          <w:marBottom w:val="0"/>
                                          <w:divBdr>
                                            <w:top w:val="none" w:sz="0" w:space="0" w:color="auto"/>
                                            <w:left w:val="none" w:sz="0" w:space="0" w:color="auto"/>
                                            <w:bottom w:val="none" w:sz="0" w:space="0" w:color="auto"/>
                                            <w:right w:val="none" w:sz="0" w:space="0" w:color="auto"/>
                                          </w:divBdr>
                                          <w:divsChild>
                                            <w:div w:id="1771579606">
                                              <w:marLeft w:val="0"/>
                                              <w:marRight w:val="0"/>
                                              <w:marTop w:val="0"/>
                                              <w:marBottom w:val="0"/>
                                              <w:divBdr>
                                                <w:top w:val="none" w:sz="0" w:space="0" w:color="auto"/>
                                                <w:left w:val="none" w:sz="0" w:space="0" w:color="auto"/>
                                                <w:bottom w:val="none" w:sz="0" w:space="0" w:color="auto"/>
                                                <w:right w:val="none" w:sz="0" w:space="0" w:color="auto"/>
                                              </w:divBdr>
                                            </w:div>
                                            <w:div w:id="1945116933">
                                              <w:marLeft w:val="0"/>
                                              <w:marRight w:val="0"/>
                                              <w:marTop w:val="0"/>
                                              <w:marBottom w:val="0"/>
                                              <w:divBdr>
                                                <w:top w:val="none" w:sz="0" w:space="0" w:color="auto"/>
                                                <w:left w:val="none" w:sz="0" w:space="0" w:color="auto"/>
                                                <w:bottom w:val="none" w:sz="0" w:space="0" w:color="auto"/>
                                                <w:right w:val="none" w:sz="0" w:space="0" w:color="auto"/>
                                              </w:divBdr>
                                              <w:divsChild>
                                                <w:div w:id="930505284">
                                                  <w:marLeft w:val="0"/>
                                                  <w:marRight w:val="0"/>
                                                  <w:marTop w:val="0"/>
                                                  <w:marBottom w:val="0"/>
                                                  <w:divBdr>
                                                    <w:top w:val="none" w:sz="0" w:space="0" w:color="auto"/>
                                                    <w:left w:val="none" w:sz="0" w:space="0" w:color="auto"/>
                                                    <w:bottom w:val="none" w:sz="0" w:space="0" w:color="auto"/>
                                                    <w:right w:val="none" w:sz="0" w:space="0" w:color="auto"/>
                                                  </w:divBdr>
                                                </w:div>
                                                <w:div w:id="342824884">
                                                  <w:marLeft w:val="0"/>
                                                  <w:marRight w:val="0"/>
                                                  <w:marTop w:val="0"/>
                                                  <w:marBottom w:val="0"/>
                                                  <w:divBdr>
                                                    <w:top w:val="none" w:sz="0" w:space="0" w:color="auto"/>
                                                    <w:left w:val="none" w:sz="0" w:space="0" w:color="auto"/>
                                                    <w:bottom w:val="none" w:sz="0" w:space="0" w:color="auto"/>
                                                    <w:right w:val="none" w:sz="0" w:space="0" w:color="auto"/>
                                                  </w:divBdr>
                                                  <w:divsChild>
                                                    <w:div w:id="1586570078">
                                                      <w:marLeft w:val="0"/>
                                                      <w:marRight w:val="0"/>
                                                      <w:marTop w:val="0"/>
                                                      <w:marBottom w:val="0"/>
                                                      <w:divBdr>
                                                        <w:top w:val="none" w:sz="0" w:space="0" w:color="auto"/>
                                                        <w:left w:val="none" w:sz="0" w:space="0" w:color="auto"/>
                                                        <w:bottom w:val="none" w:sz="0" w:space="0" w:color="auto"/>
                                                        <w:right w:val="none" w:sz="0" w:space="0" w:color="auto"/>
                                                      </w:divBdr>
                                                    </w:div>
                                                    <w:div w:id="1610308391">
                                                      <w:marLeft w:val="0"/>
                                                      <w:marRight w:val="0"/>
                                                      <w:marTop w:val="0"/>
                                                      <w:marBottom w:val="0"/>
                                                      <w:divBdr>
                                                        <w:top w:val="none" w:sz="0" w:space="0" w:color="auto"/>
                                                        <w:left w:val="none" w:sz="0" w:space="0" w:color="auto"/>
                                                        <w:bottom w:val="none" w:sz="0" w:space="0" w:color="auto"/>
                                                        <w:right w:val="none" w:sz="0" w:space="0" w:color="auto"/>
                                                      </w:divBdr>
                                                    </w:div>
                                                    <w:div w:id="388575370">
                                                      <w:marLeft w:val="0"/>
                                                      <w:marRight w:val="0"/>
                                                      <w:marTop w:val="0"/>
                                                      <w:marBottom w:val="0"/>
                                                      <w:divBdr>
                                                        <w:top w:val="none" w:sz="0" w:space="0" w:color="auto"/>
                                                        <w:left w:val="none" w:sz="0" w:space="0" w:color="auto"/>
                                                        <w:bottom w:val="none" w:sz="0" w:space="0" w:color="auto"/>
                                                        <w:right w:val="none" w:sz="0" w:space="0" w:color="auto"/>
                                                      </w:divBdr>
                                                    </w:div>
                                                    <w:div w:id="109158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293131">
                                  <w:marLeft w:val="0"/>
                                  <w:marRight w:val="0"/>
                                  <w:marTop w:val="0"/>
                                  <w:marBottom w:val="432"/>
                                  <w:divBdr>
                                    <w:top w:val="none" w:sz="0" w:space="0" w:color="auto"/>
                                    <w:left w:val="none" w:sz="0" w:space="0" w:color="auto"/>
                                    <w:bottom w:val="none" w:sz="0" w:space="0" w:color="auto"/>
                                    <w:right w:val="none" w:sz="0" w:space="0" w:color="auto"/>
                                  </w:divBdr>
                                  <w:divsChild>
                                    <w:div w:id="481777651">
                                      <w:marLeft w:val="0"/>
                                      <w:marRight w:val="0"/>
                                      <w:marTop w:val="0"/>
                                      <w:marBottom w:val="0"/>
                                      <w:divBdr>
                                        <w:top w:val="none" w:sz="0" w:space="0" w:color="auto"/>
                                        <w:left w:val="none" w:sz="0" w:space="0" w:color="auto"/>
                                        <w:bottom w:val="none" w:sz="0" w:space="0" w:color="auto"/>
                                        <w:right w:val="none" w:sz="0" w:space="0" w:color="auto"/>
                                      </w:divBdr>
                                      <w:divsChild>
                                        <w:div w:id="961959725">
                                          <w:marLeft w:val="0"/>
                                          <w:marRight w:val="0"/>
                                          <w:marTop w:val="0"/>
                                          <w:marBottom w:val="0"/>
                                          <w:divBdr>
                                            <w:top w:val="none" w:sz="0" w:space="0" w:color="auto"/>
                                            <w:left w:val="none" w:sz="0" w:space="0" w:color="auto"/>
                                            <w:bottom w:val="none" w:sz="0" w:space="0" w:color="auto"/>
                                            <w:right w:val="none" w:sz="0" w:space="0" w:color="auto"/>
                                          </w:divBdr>
                                        </w:div>
                                        <w:div w:id="2071419599">
                                          <w:marLeft w:val="0"/>
                                          <w:marRight w:val="0"/>
                                          <w:marTop w:val="0"/>
                                          <w:marBottom w:val="0"/>
                                          <w:divBdr>
                                            <w:top w:val="none" w:sz="0" w:space="0" w:color="auto"/>
                                            <w:left w:val="none" w:sz="0" w:space="0" w:color="auto"/>
                                            <w:bottom w:val="none" w:sz="0" w:space="0" w:color="auto"/>
                                            <w:right w:val="none" w:sz="0" w:space="0" w:color="auto"/>
                                          </w:divBdr>
                                        </w:div>
                                        <w:div w:id="1691448369">
                                          <w:marLeft w:val="0"/>
                                          <w:marRight w:val="0"/>
                                          <w:marTop w:val="0"/>
                                          <w:marBottom w:val="0"/>
                                          <w:divBdr>
                                            <w:top w:val="none" w:sz="0" w:space="0" w:color="auto"/>
                                            <w:left w:val="none" w:sz="0" w:space="0" w:color="auto"/>
                                            <w:bottom w:val="none" w:sz="0" w:space="0" w:color="auto"/>
                                            <w:right w:val="none" w:sz="0" w:space="0" w:color="auto"/>
                                          </w:divBdr>
                                        </w:div>
                                      </w:divsChild>
                                    </w:div>
                                    <w:div w:id="1838110434">
                                      <w:marLeft w:val="0"/>
                                      <w:marRight w:val="0"/>
                                      <w:marTop w:val="0"/>
                                      <w:marBottom w:val="0"/>
                                      <w:divBdr>
                                        <w:top w:val="none" w:sz="0" w:space="0" w:color="auto"/>
                                        <w:left w:val="none" w:sz="0" w:space="0" w:color="auto"/>
                                        <w:bottom w:val="none" w:sz="0" w:space="0" w:color="auto"/>
                                        <w:right w:val="none" w:sz="0" w:space="0" w:color="auto"/>
                                      </w:divBdr>
                                      <w:divsChild>
                                        <w:div w:id="1980183815">
                                          <w:marLeft w:val="0"/>
                                          <w:marRight w:val="0"/>
                                          <w:marTop w:val="0"/>
                                          <w:marBottom w:val="0"/>
                                          <w:divBdr>
                                            <w:top w:val="none" w:sz="0" w:space="0" w:color="auto"/>
                                            <w:left w:val="none" w:sz="0" w:space="0" w:color="auto"/>
                                            <w:bottom w:val="none" w:sz="0" w:space="0" w:color="auto"/>
                                            <w:right w:val="none" w:sz="0" w:space="0" w:color="auto"/>
                                          </w:divBdr>
                                          <w:divsChild>
                                            <w:div w:id="867762943">
                                              <w:marLeft w:val="0"/>
                                              <w:marRight w:val="0"/>
                                              <w:marTop w:val="0"/>
                                              <w:marBottom w:val="0"/>
                                              <w:divBdr>
                                                <w:top w:val="none" w:sz="0" w:space="0" w:color="auto"/>
                                                <w:left w:val="none" w:sz="0" w:space="0" w:color="auto"/>
                                                <w:bottom w:val="none" w:sz="0" w:space="0" w:color="auto"/>
                                                <w:right w:val="none" w:sz="0" w:space="0" w:color="auto"/>
                                              </w:divBdr>
                                            </w:div>
                                            <w:div w:id="138426085">
                                              <w:marLeft w:val="0"/>
                                              <w:marRight w:val="0"/>
                                              <w:marTop w:val="0"/>
                                              <w:marBottom w:val="0"/>
                                              <w:divBdr>
                                                <w:top w:val="none" w:sz="0" w:space="0" w:color="auto"/>
                                                <w:left w:val="none" w:sz="0" w:space="0" w:color="auto"/>
                                                <w:bottom w:val="none" w:sz="0" w:space="0" w:color="auto"/>
                                                <w:right w:val="none" w:sz="0" w:space="0" w:color="auto"/>
                                              </w:divBdr>
                                              <w:divsChild>
                                                <w:div w:id="2107531086">
                                                  <w:marLeft w:val="0"/>
                                                  <w:marRight w:val="0"/>
                                                  <w:marTop w:val="0"/>
                                                  <w:marBottom w:val="0"/>
                                                  <w:divBdr>
                                                    <w:top w:val="none" w:sz="0" w:space="0" w:color="auto"/>
                                                    <w:left w:val="none" w:sz="0" w:space="0" w:color="auto"/>
                                                    <w:bottom w:val="none" w:sz="0" w:space="0" w:color="auto"/>
                                                    <w:right w:val="none" w:sz="0" w:space="0" w:color="auto"/>
                                                  </w:divBdr>
                                                </w:div>
                                                <w:div w:id="1784184594">
                                                  <w:marLeft w:val="0"/>
                                                  <w:marRight w:val="0"/>
                                                  <w:marTop w:val="0"/>
                                                  <w:marBottom w:val="0"/>
                                                  <w:divBdr>
                                                    <w:top w:val="none" w:sz="0" w:space="0" w:color="auto"/>
                                                    <w:left w:val="none" w:sz="0" w:space="0" w:color="auto"/>
                                                    <w:bottom w:val="none" w:sz="0" w:space="0" w:color="auto"/>
                                                    <w:right w:val="none" w:sz="0" w:space="0" w:color="auto"/>
                                                  </w:divBdr>
                                                  <w:divsChild>
                                                    <w:div w:id="1771927488">
                                                      <w:marLeft w:val="0"/>
                                                      <w:marRight w:val="0"/>
                                                      <w:marTop w:val="0"/>
                                                      <w:marBottom w:val="0"/>
                                                      <w:divBdr>
                                                        <w:top w:val="none" w:sz="0" w:space="0" w:color="auto"/>
                                                        <w:left w:val="none" w:sz="0" w:space="0" w:color="auto"/>
                                                        <w:bottom w:val="none" w:sz="0" w:space="0" w:color="auto"/>
                                                        <w:right w:val="none" w:sz="0" w:space="0" w:color="auto"/>
                                                      </w:divBdr>
                                                    </w:div>
                                                    <w:div w:id="940068098">
                                                      <w:marLeft w:val="0"/>
                                                      <w:marRight w:val="0"/>
                                                      <w:marTop w:val="0"/>
                                                      <w:marBottom w:val="0"/>
                                                      <w:divBdr>
                                                        <w:top w:val="none" w:sz="0" w:space="0" w:color="auto"/>
                                                        <w:left w:val="none" w:sz="0" w:space="0" w:color="auto"/>
                                                        <w:bottom w:val="none" w:sz="0" w:space="0" w:color="auto"/>
                                                        <w:right w:val="none" w:sz="0" w:space="0" w:color="auto"/>
                                                      </w:divBdr>
                                                    </w:div>
                                                    <w:div w:id="1841189786">
                                                      <w:marLeft w:val="0"/>
                                                      <w:marRight w:val="0"/>
                                                      <w:marTop w:val="0"/>
                                                      <w:marBottom w:val="0"/>
                                                      <w:divBdr>
                                                        <w:top w:val="none" w:sz="0" w:space="0" w:color="auto"/>
                                                        <w:left w:val="none" w:sz="0" w:space="0" w:color="auto"/>
                                                        <w:bottom w:val="none" w:sz="0" w:space="0" w:color="auto"/>
                                                        <w:right w:val="none" w:sz="0" w:space="0" w:color="auto"/>
                                                      </w:divBdr>
                                                    </w:div>
                                                    <w:div w:id="123424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268291">
                                  <w:marLeft w:val="0"/>
                                  <w:marRight w:val="0"/>
                                  <w:marTop w:val="0"/>
                                  <w:marBottom w:val="432"/>
                                  <w:divBdr>
                                    <w:top w:val="none" w:sz="0" w:space="0" w:color="auto"/>
                                    <w:left w:val="none" w:sz="0" w:space="0" w:color="auto"/>
                                    <w:bottom w:val="none" w:sz="0" w:space="0" w:color="auto"/>
                                    <w:right w:val="none" w:sz="0" w:space="0" w:color="auto"/>
                                  </w:divBdr>
                                  <w:divsChild>
                                    <w:div w:id="218902114">
                                      <w:marLeft w:val="0"/>
                                      <w:marRight w:val="0"/>
                                      <w:marTop w:val="0"/>
                                      <w:marBottom w:val="0"/>
                                      <w:divBdr>
                                        <w:top w:val="none" w:sz="0" w:space="0" w:color="auto"/>
                                        <w:left w:val="none" w:sz="0" w:space="0" w:color="auto"/>
                                        <w:bottom w:val="none" w:sz="0" w:space="0" w:color="auto"/>
                                        <w:right w:val="none" w:sz="0" w:space="0" w:color="auto"/>
                                      </w:divBdr>
                                      <w:divsChild>
                                        <w:div w:id="1792551315">
                                          <w:marLeft w:val="0"/>
                                          <w:marRight w:val="0"/>
                                          <w:marTop w:val="0"/>
                                          <w:marBottom w:val="0"/>
                                          <w:divBdr>
                                            <w:top w:val="none" w:sz="0" w:space="0" w:color="auto"/>
                                            <w:left w:val="none" w:sz="0" w:space="0" w:color="auto"/>
                                            <w:bottom w:val="none" w:sz="0" w:space="0" w:color="auto"/>
                                            <w:right w:val="none" w:sz="0" w:space="0" w:color="auto"/>
                                          </w:divBdr>
                                        </w:div>
                                        <w:div w:id="58987545">
                                          <w:marLeft w:val="0"/>
                                          <w:marRight w:val="0"/>
                                          <w:marTop w:val="0"/>
                                          <w:marBottom w:val="0"/>
                                          <w:divBdr>
                                            <w:top w:val="none" w:sz="0" w:space="0" w:color="auto"/>
                                            <w:left w:val="none" w:sz="0" w:space="0" w:color="auto"/>
                                            <w:bottom w:val="none" w:sz="0" w:space="0" w:color="auto"/>
                                            <w:right w:val="none" w:sz="0" w:space="0" w:color="auto"/>
                                          </w:divBdr>
                                        </w:div>
                                        <w:div w:id="339623440">
                                          <w:marLeft w:val="0"/>
                                          <w:marRight w:val="0"/>
                                          <w:marTop w:val="0"/>
                                          <w:marBottom w:val="0"/>
                                          <w:divBdr>
                                            <w:top w:val="none" w:sz="0" w:space="0" w:color="auto"/>
                                            <w:left w:val="none" w:sz="0" w:space="0" w:color="auto"/>
                                            <w:bottom w:val="none" w:sz="0" w:space="0" w:color="auto"/>
                                            <w:right w:val="none" w:sz="0" w:space="0" w:color="auto"/>
                                          </w:divBdr>
                                        </w:div>
                                      </w:divsChild>
                                    </w:div>
                                    <w:div w:id="1533762594">
                                      <w:marLeft w:val="0"/>
                                      <w:marRight w:val="0"/>
                                      <w:marTop w:val="0"/>
                                      <w:marBottom w:val="0"/>
                                      <w:divBdr>
                                        <w:top w:val="none" w:sz="0" w:space="0" w:color="auto"/>
                                        <w:left w:val="none" w:sz="0" w:space="0" w:color="auto"/>
                                        <w:bottom w:val="none" w:sz="0" w:space="0" w:color="auto"/>
                                        <w:right w:val="none" w:sz="0" w:space="0" w:color="auto"/>
                                      </w:divBdr>
                                      <w:divsChild>
                                        <w:div w:id="1078480503">
                                          <w:marLeft w:val="0"/>
                                          <w:marRight w:val="0"/>
                                          <w:marTop w:val="0"/>
                                          <w:marBottom w:val="0"/>
                                          <w:divBdr>
                                            <w:top w:val="none" w:sz="0" w:space="0" w:color="auto"/>
                                            <w:left w:val="none" w:sz="0" w:space="0" w:color="auto"/>
                                            <w:bottom w:val="none" w:sz="0" w:space="0" w:color="auto"/>
                                            <w:right w:val="none" w:sz="0" w:space="0" w:color="auto"/>
                                          </w:divBdr>
                                          <w:divsChild>
                                            <w:div w:id="1986935433">
                                              <w:marLeft w:val="0"/>
                                              <w:marRight w:val="0"/>
                                              <w:marTop w:val="0"/>
                                              <w:marBottom w:val="0"/>
                                              <w:divBdr>
                                                <w:top w:val="none" w:sz="0" w:space="0" w:color="auto"/>
                                                <w:left w:val="none" w:sz="0" w:space="0" w:color="auto"/>
                                                <w:bottom w:val="none" w:sz="0" w:space="0" w:color="auto"/>
                                                <w:right w:val="none" w:sz="0" w:space="0" w:color="auto"/>
                                              </w:divBdr>
                                            </w:div>
                                            <w:div w:id="602415989">
                                              <w:marLeft w:val="0"/>
                                              <w:marRight w:val="0"/>
                                              <w:marTop w:val="0"/>
                                              <w:marBottom w:val="0"/>
                                              <w:divBdr>
                                                <w:top w:val="none" w:sz="0" w:space="0" w:color="auto"/>
                                                <w:left w:val="none" w:sz="0" w:space="0" w:color="auto"/>
                                                <w:bottom w:val="none" w:sz="0" w:space="0" w:color="auto"/>
                                                <w:right w:val="none" w:sz="0" w:space="0" w:color="auto"/>
                                              </w:divBdr>
                                              <w:divsChild>
                                                <w:div w:id="992106907">
                                                  <w:marLeft w:val="0"/>
                                                  <w:marRight w:val="0"/>
                                                  <w:marTop w:val="0"/>
                                                  <w:marBottom w:val="0"/>
                                                  <w:divBdr>
                                                    <w:top w:val="none" w:sz="0" w:space="0" w:color="auto"/>
                                                    <w:left w:val="none" w:sz="0" w:space="0" w:color="auto"/>
                                                    <w:bottom w:val="none" w:sz="0" w:space="0" w:color="auto"/>
                                                    <w:right w:val="none" w:sz="0" w:space="0" w:color="auto"/>
                                                  </w:divBdr>
                                                </w:div>
                                                <w:div w:id="1270552195">
                                                  <w:marLeft w:val="0"/>
                                                  <w:marRight w:val="0"/>
                                                  <w:marTop w:val="0"/>
                                                  <w:marBottom w:val="0"/>
                                                  <w:divBdr>
                                                    <w:top w:val="none" w:sz="0" w:space="0" w:color="auto"/>
                                                    <w:left w:val="none" w:sz="0" w:space="0" w:color="auto"/>
                                                    <w:bottom w:val="none" w:sz="0" w:space="0" w:color="auto"/>
                                                    <w:right w:val="none" w:sz="0" w:space="0" w:color="auto"/>
                                                  </w:divBdr>
                                                  <w:divsChild>
                                                    <w:div w:id="981427451">
                                                      <w:marLeft w:val="0"/>
                                                      <w:marRight w:val="0"/>
                                                      <w:marTop w:val="0"/>
                                                      <w:marBottom w:val="0"/>
                                                      <w:divBdr>
                                                        <w:top w:val="none" w:sz="0" w:space="0" w:color="auto"/>
                                                        <w:left w:val="none" w:sz="0" w:space="0" w:color="auto"/>
                                                        <w:bottom w:val="none" w:sz="0" w:space="0" w:color="auto"/>
                                                        <w:right w:val="none" w:sz="0" w:space="0" w:color="auto"/>
                                                      </w:divBdr>
                                                    </w:div>
                                                    <w:div w:id="608049759">
                                                      <w:marLeft w:val="0"/>
                                                      <w:marRight w:val="0"/>
                                                      <w:marTop w:val="0"/>
                                                      <w:marBottom w:val="0"/>
                                                      <w:divBdr>
                                                        <w:top w:val="none" w:sz="0" w:space="0" w:color="auto"/>
                                                        <w:left w:val="none" w:sz="0" w:space="0" w:color="auto"/>
                                                        <w:bottom w:val="none" w:sz="0" w:space="0" w:color="auto"/>
                                                        <w:right w:val="none" w:sz="0" w:space="0" w:color="auto"/>
                                                      </w:divBdr>
                                                    </w:div>
                                                    <w:div w:id="1343556033">
                                                      <w:marLeft w:val="0"/>
                                                      <w:marRight w:val="0"/>
                                                      <w:marTop w:val="0"/>
                                                      <w:marBottom w:val="0"/>
                                                      <w:divBdr>
                                                        <w:top w:val="none" w:sz="0" w:space="0" w:color="auto"/>
                                                        <w:left w:val="none" w:sz="0" w:space="0" w:color="auto"/>
                                                        <w:bottom w:val="none" w:sz="0" w:space="0" w:color="auto"/>
                                                        <w:right w:val="none" w:sz="0" w:space="0" w:color="auto"/>
                                                      </w:divBdr>
                                                    </w:div>
                                                    <w:div w:id="70433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397359">
                                  <w:marLeft w:val="0"/>
                                  <w:marRight w:val="0"/>
                                  <w:marTop w:val="0"/>
                                  <w:marBottom w:val="432"/>
                                  <w:divBdr>
                                    <w:top w:val="none" w:sz="0" w:space="0" w:color="auto"/>
                                    <w:left w:val="none" w:sz="0" w:space="0" w:color="auto"/>
                                    <w:bottom w:val="none" w:sz="0" w:space="0" w:color="auto"/>
                                    <w:right w:val="none" w:sz="0" w:space="0" w:color="auto"/>
                                  </w:divBdr>
                                  <w:divsChild>
                                    <w:div w:id="1474442266">
                                      <w:marLeft w:val="0"/>
                                      <w:marRight w:val="0"/>
                                      <w:marTop w:val="0"/>
                                      <w:marBottom w:val="0"/>
                                      <w:divBdr>
                                        <w:top w:val="none" w:sz="0" w:space="0" w:color="auto"/>
                                        <w:left w:val="none" w:sz="0" w:space="0" w:color="auto"/>
                                        <w:bottom w:val="none" w:sz="0" w:space="0" w:color="auto"/>
                                        <w:right w:val="none" w:sz="0" w:space="0" w:color="auto"/>
                                      </w:divBdr>
                                      <w:divsChild>
                                        <w:div w:id="1732340697">
                                          <w:marLeft w:val="0"/>
                                          <w:marRight w:val="0"/>
                                          <w:marTop w:val="0"/>
                                          <w:marBottom w:val="0"/>
                                          <w:divBdr>
                                            <w:top w:val="none" w:sz="0" w:space="0" w:color="auto"/>
                                            <w:left w:val="none" w:sz="0" w:space="0" w:color="auto"/>
                                            <w:bottom w:val="none" w:sz="0" w:space="0" w:color="auto"/>
                                            <w:right w:val="none" w:sz="0" w:space="0" w:color="auto"/>
                                          </w:divBdr>
                                        </w:div>
                                        <w:div w:id="420878496">
                                          <w:marLeft w:val="0"/>
                                          <w:marRight w:val="0"/>
                                          <w:marTop w:val="0"/>
                                          <w:marBottom w:val="0"/>
                                          <w:divBdr>
                                            <w:top w:val="none" w:sz="0" w:space="0" w:color="auto"/>
                                            <w:left w:val="none" w:sz="0" w:space="0" w:color="auto"/>
                                            <w:bottom w:val="none" w:sz="0" w:space="0" w:color="auto"/>
                                            <w:right w:val="none" w:sz="0" w:space="0" w:color="auto"/>
                                          </w:divBdr>
                                        </w:div>
                                        <w:div w:id="1359509408">
                                          <w:marLeft w:val="0"/>
                                          <w:marRight w:val="0"/>
                                          <w:marTop w:val="0"/>
                                          <w:marBottom w:val="0"/>
                                          <w:divBdr>
                                            <w:top w:val="none" w:sz="0" w:space="0" w:color="auto"/>
                                            <w:left w:val="none" w:sz="0" w:space="0" w:color="auto"/>
                                            <w:bottom w:val="none" w:sz="0" w:space="0" w:color="auto"/>
                                            <w:right w:val="none" w:sz="0" w:space="0" w:color="auto"/>
                                          </w:divBdr>
                                        </w:div>
                                      </w:divsChild>
                                    </w:div>
                                    <w:div w:id="131137669">
                                      <w:marLeft w:val="0"/>
                                      <w:marRight w:val="0"/>
                                      <w:marTop w:val="0"/>
                                      <w:marBottom w:val="0"/>
                                      <w:divBdr>
                                        <w:top w:val="none" w:sz="0" w:space="0" w:color="auto"/>
                                        <w:left w:val="none" w:sz="0" w:space="0" w:color="auto"/>
                                        <w:bottom w:val="none" w:sz="0" w:space="0" w:color="auto"/>
                                        <w:right w:val="none" w:sz="0" w:space="0" w:color="auto"/>
                                      </w:divBdr>
                                      <w:divsChild>
                                        <w:div w:id="339625095">
                                          <w:marLeft w:val="0"/>
                                          <w:marRight w:val="0"/>
                                          <w:marTop w:val="0"/>
                                          <w:marBottom w:val="0"/>
                                          <w:divBdr>
                                            <w:top w:val="none" w:sz="0" w:space="0" w:color="auto"/>
                                            <w:left w:val="none" w:sz="0" w:space="0" w:color="auto"/>
                                            <w:bottom w:val="none" w:sz="0" w:space="0" w:color="auto"/>
                                            <w:right w:val="none" w:sz="0" w:space="0" w:color="auto"/>
                                          </w:divBdr>
                                          <w:divsChild>
                                            <w:div w:id="1307782349">
                                              <w:marLeft w:val="0"/>
                                              <w:marRight w:val="0"/>
                                              <w:marTop w:val="0"/>
                                              <w:marBottom w:val="0"/>
                                              <w:divBdr>
                                                <w:top w:val="none" w:sz="0" w:space="0" w:color="auto"/>
                                                <w:left w:val="none" w:sz="0" w:space="0" w:color="auto"/>
                                                <w:bottom w:val="none" w:sz="0" w:space="0" w:color="auto"/>
                                                <w:right w:val="none" w:sz="0" w:space="0" w:color="auto"/>
                                              </w:divBdr>
                                            </w:div>
                                            <w:div w:id="1805931460">
                                              <w:marLeft w:val="0"/>
                                              <w:marRight w:val="0"/>
                                              <w:marTop w:val="0"/>
                                              <w:marBottom w:val="0"/>
                                              <w:divBdr>
                                                <w:top w:val="none" w:sz="0" w:space="0" w:color="auto"/>
                                                <w:left w:val="none" w:sz="0" w:space="0" w:color="auto"/>
                                                <w:bottom w:val="none" w:sz="0" w:space="0" w:color="auto"/>
                                                <w:right w:val="none" w:sz="0" w:space="0" w:color="auto"/>
                                              </w:divBdr>
                                              <w:divsChild>
                                                <w:div w:id="1393314152">
                                                  <w:marLeft w:val="0"/>
                                                  <w:marRight w:val="0"/>
                                                  <w:marTop w:val="0"/>
                                                  <w:marBottom w:val="0"/>
                                                  <w:divBdr>
                                                    <w:top w:val="none" w:sz="0" w:space="0" w:color="auto"/>
                                                    <w:left w:val="none" w:sz="0" w:space="0" w:color="auto"/>
                                                    <w:bottom w:val="none" w:sz="0" w:space="0" w:color="auto"/>
                                                    <w:right w:val="none" w:sz="0" w:space="0" w:color="auto"/>
                                                  </w:divBdr>
                                                </w:div>
                                                <w:div w:id="711728870">
                                                  <w:marLeft w:val="0"/>
                                                  <w:marRight w:val="0"/>
                                                  <w:marTop w:val="0"/>
                                                  <w:marBottom w:val="0"/>
                                                  <w:divBdr>
                                                    <w:top w:val="none" w:sz="0" w:space="0" w:color="auto"/>
                                                    <w:left w:val="none" w:sz="0" w:space="0" w:color="auto"/>
                                                    <w:bottom w:val="none" w:sz="0" w:space="0" w:color="auto"/>
                                                    <w:right w:val="none" w:sz="0" w:space="0" w:color="auto"/>
                                                  </w:divBdr>
                                                  <w:divsChild>
                                                    <w:div w:id="894005312">
                                                      <w:marLeft w:val="0"/>
                                                      <w:marRight w:val="0"/>
                                                      <w:marTop w:val="0"/>
                                                      <w:marBottom w:val="0"/>
                                                      <w:divBdr>
                                                        <w:top w:val="none" w:sz="0" w:space="0" w:color="auto"/>
                                                        <w:left w:val="none" w:sz="0" w:space="0" w:color="auto"/>
                                                        <w:bottom w:val="none" w:sz="0" w:space="0" w:color="auto"/>
                                                        <w:right w:val="none" w:sz="0" w:space="0" w:color="auto"/>
                                                      </w:divBdr>
                                                    </w:div>
                                                    <w:div w:id="1824159234">
                                                      <w:marLeft w:val="0"/>
                                                      <w:marRight w:val="0"/>
                                                      <w:marTop w:val="0"/>
                                                      <w:marBottom w:val="0"/>
                                                      <w:divBdr>
                                                        <w:top w:val="none" w:sz="0" w:space="0" w:color="auto"/>
                                                        <w:left w:val="none" w:sz="0" w:space="0" w:color="auto"/>
                                                        <w:bottom w:val="none" w:sz="0" w:space="0" w:color="auto"/>
                                                        <w:right w:val="none" w:sz="0" w:space="0" w:color="auto"/>
                                                      </w:divBdr>
                                                    </w:div>
                                                    <w:div w:id="1463117002">
                                                      <w:marLeft w:val="0"/>
                                                      <w:marRight w:val="0"/>
                                                      <w:marTop w:val="0"/>
                                                      <w:marBottom w:val="0"/>
                                                      <w:divBdr>
                                                        <w:top w:val="none" w:sz="0" w:space="0" w:color="auto"/>
                                                        <w:left w:val="none" w:sz="0" w:space="0" w:color="auto"/>
                                                        <w:bottom w:val="none" w:sz="0" w:space="0" w:color="auto"/>
                                                        <w:right w:val="none" w:sz="0" w:space="0" w:color="auto"/>
                                                      </w:divBdr>
                                                    </w:div>
                                                    <w:div w:id="117299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898576">
      <w:bodyDiv w:val="1"/>
      <w:marLeft w:val="0"/>
      <w:marRight w:val="0"/>
      <w:marTop w:val="0"/>
      <w:marBottom w:val="0"/>
      <w:divBdr>
        <w:top w:val="none" w:sz="0" w:space="0" w:color="auto"/>
        <w:left w:val="none" w:sz="0" w:space="0" w:color="auto"/>
        <w:bottom w:val="none" w:sz="0" w:space="0" w:color="auto"/>
        <w:right w:val="none" w:sz="0" w:space="0" w:color="auto"/>
      </w:divBdr>
      <w:divsChild>
        <w:div w:id="1643998896">
          <w:marLeft w:val="0"/>
          <w:marRight w:val="0"/>
          <w:marTop w:val="0"/>
          <w:marBottom w:val="432"/>
          <w:divBdr>
            <w:top w:val="none" w:sz="0" w:space="0" w:color="auto"/>
            <w:left w:val="none" w:sz="0" w:space="0" w:color="auto"/>
            <w:bottom w:val="none" w:sz="0" w:space="0" w:color="auto"/>
            <w:right w:val="none" w:sz="0" w:space="0" w:color="auto"/>
          </w:divBdr>
          <w:divsChild>
            <w:div w:id="1861315824">
              <w:marLeft w:val="2040"/>
              <w:marRight w:val="0"/>
              <w:marTop w:val="0"/>
              <w:marBottom w:val="0"/>
              <w:divBdr>
                <w:top w:val="none" w:sz="0" w:space="0" w:color="auto"/>
                <w:left w:val="none" w:sz="0" w:space="0" w:color="auto"/>
                <w:bottom w:val="none" w:sz="0" w:space="0" w:color="auto"/>
                <w:right w:val="none" w:sz="0" w:space="0" w:color="auto"/>
              </w:divBdr>
              <w:divsChild>
                <w:div w:id="568540627">
                  <w:marLeft w:val="0"/>
                  <w:marRight w:val="0"/>
                  <w:marTop w:val="0"/>
                  <w:marBottom w:val="300"/>
                  <w:divBdr>
                    <w:top w:val="single" w:sz="6" w:space="6" w:color="BCE8F1"/>
                    <w:left w:val="single" w:sz="6" w:space="11" w:color="BCE8F1"/>
                    <w:bottom w:val="single" w:sz="6" w:space="6" w:color="BCE8F1"/>
                    <w:right w:val="single" w:sz="6" w:space="26" w:color="BCE8F1"/>
                  </w:divBdr>
                  <w:divsChild>
                    <w:div w:id="1510408629">
                      <w:marLeft w:val="0"/>
                      <w:marRight w:val="0"/>
                      <w:marTop w:val="0"/>
                      <w:marBottom w:val="360"/>
                      <w:divBdr>
                        <w:top w:val="none" w:sz="0" w:space="0" w:color="auto"/>
                        <w:left w:val="none" w:sz="0" w:space="0" w:color="auto"/>
                        <w:bottom w:val="none" w:sz="0" w:space="0" w:color="auto"/>
                        <w:right w:val="none" w:sz="0" w:space="0" w:color="auto"/>
                      </w:divBdr>
                    </w:div>
                    <w:div w:id="2094617513">
                      <w:marLeft w:val="0"/>
                      <w:marRight w:val="0"/>
                      <w:marTop w:val="168"/>
                      <w:marBottom w:val="72"/>
                      <w:divBdr>
                        <w:top w:val="none" w:sz="0" w:space="0" w:color="auto"/>
                        <w:left w:val="none" w:sz="0" w:space="0" w:color="auto"/>
                        <w:bottom w:val="none" w:sz="0" w:space="0" w:color="auto"/>
                        <w:right w:val="none" w:sz="0" w:space="0" w:color="auto"/>
                      </w:divBdr>
                      <w:divsChild>
                        <w:div w:id="369693142">
                          <w:marLeft w:val="0"/>
                          <w:marRight w:val="0"/>
                          <w:marTop w:val="0"/>
                          <w:marBottom w:val="0"/>
                          <w:divBdr>
                            <w:top w:val="none" w:sz="0" w:space="0" w:color="auto"/>
                            <w:left w:val="none" w:sz="0" w:space="0" w:color="auto"/>
                            <w:bottom w:val="none" w:sz="0" w:space="0" w:color="auto"/>
                            <w:right w:val="none" w:sz="0" w:space="0" w:color="auto"/>
                          </w:divBdr>
                        </w:div>
                        <w:div w:id="1848787172">
                          <w:marLeft w:val="0"/>
                          <w:marRight w:val="0"/>
                          <w:marTop w:val="0"/>
                          <w:marBottom w:val="0"/>
                          <w:divBdr>
                            <w:top w:val="none" w:sz="0" w:space="0" w:color="auto"/>
                            <w:left w:val="none" w:sz="0" w:space="0" w:color="auto"/>
                            <w:bottom w:val="none" w:sz="0" w:space="0" w:color="auto"/>
                            <w:right w:val="none" w:sz="0" w:space="0" w:color="auto"/>
                          </w:divBdr>
                          <w:divsChild>
                            <w:div w:id="1230267920">
                              <w:marLeft w:val="0"/>
                              <w:marRight w:val="0"/>
                              <w:marTop w:val="0"/>
                              <w:marBottom w:val="0"/>
                              <w:divBdr>
                                <w:top w:val="none" w:sz="0" w:space="0" w:color="auto"/>
                                <w:left w:val="none" w:sz="0" w:space="0" w:color="auto"/>
                                <w:bottom w:val="none" w:sz="0" w:space="0" w:color="auto"/>
                                <w:right w:val="none" w:sz="0" w:space="0" w:color="auto"/>
                              </w:divBdr>
                            </w:div>
                            <w:div w:id="520434020">
                              <w:marLeft w:val="0"/>
                              <w:marRight w:val="0"/>
                              <w:marTop w:val="0"/>
                              <w:marBottom w:val="0"/>
                              <w:divBdr>
                                <w:top w:val="none" w:sz="0" w:space="0" w:color="auto"/>
                                <w:left w:val="none" w:sz="0" w:space="0" w:color="auto"/>
                                <w:bottom w:val="none" w:sz="0" w:space="0" w:color="auto"/>
                                <w:right w:val="none" w:sz="0" w:space="0" w:color="auto"/>
                              </w:divBdr>
                            </w:div>
                            <w:div w:id="1454210483">
                              <w:marLeft w:val="0"/>
                              <w:marRight w:val="0"/>
                              <w:marTop w:val="0"/>
                              <w:marBottom w:val="0"/>
                              <w:divBdr>
                                <w:top w:val="none" w:sz="0" w:space="0" w:color="auto"/>
                                <w:left w:val="none" w:sz="0" w:space="0" w:color="auto"/>
                                <w:bottom w:val="none" w:sz="0" w:space="0" w:color="auto"/>
                                <w:right w:val="none" w:sz="0" w:space="0" w:color="auto"/>
                              </w:divBdr>
                            </w:div>
                            <w:div w:id="16339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254150">
          <w:marLeft w:val="0"/>
          <w:marRight w:val="0"/>
          <w:marTop w:val="0"/>
          <w:marBottom w:val="432"/>
          <w:divBdr>
            <w:top w:val="none" w:sz="0" w:space="0" w:color="auto"/>
            <w:left w:val="none" w:sz="0" w:space="0" w:color="auto"/>
            <w:bottom w:val="none" w:sz="0" w:space="0" w:color="auto"/>
            <w:right w:val="none" w:sz="0" w:space="0" w:color="auto"/>
          </w:divBdr>
          <w:divsChild>
            <w:div w:id="958267889">
              <w:marLeft w:val="0"/>
              <w:marRight w:val="0"/>
              <w:marTop w:val="0"/>
              <w:marBottom w:val="432"/>
              <w:divBdr>
                <w:top w:val="single" w:sz="6" w:space="6" w:color="DCDCDC"/>
                <w:left w:val="single" w:sz="6" w:space="6" w:color="DCDCDC"/>
                <w:bottom w:val="single" w:sz="6" w:space="6" w:color="DCDCDC"/>
                <w:right w:val="single" w:sz="6" w:space="6" w:color="DCDCDC"/>
              </w:divBdr>
              <w:divsChild>
                <w:div w:id="1875344047">
                  <w:marLeft w:val="0"/>
                  <w:marRight w:val="0"/>
                  <w:marTop w:val="134"/>
                  <w:marBottom w:val="0"/>
                  <w:divBdr>
                    <w:top w:val="none" w:sz="0" w:space="0" w:color="auto"/>
                    <w:left w:val="none" w:sz="0" w:space="0" w:color="auto"/>
                    <w:bottom w:val="none" w:sz="0" w:space="0" w:color="auto"/>
                    <w:right w:val="none" w:sz="0" w:space="0" w:color="auto"/>
                  </w:divBdr>
                </w:div>
                <w:div w:id="758866323">
                  <w:marLeft w:val="0"/>
                  <w:marRight w:val="0"/>
                  <w:marTop w:val="134"/>
                  <w:marBottom w:val="0"/>
                  <w:divBdr>
                    <w:top w:val="none" w:sz="0" w:space="0" w:color="auto"/>
                    <w:left w:val="none" w:sz="0" w:space="0" w:color="auto"/>
                    <w:bottom w:val="none" w:sz="0" w:space="0" w:color="auto"/>
                    <w:right w:val="none" w:sz="0" w:space="0" w:color="auto"/>
                  </w:divBdr>
                </w:div>
                <w:div w:id="1898200964">
                  <w:marLeft w:val="0"/>
                  <w:marRight w:val="0"/>
                  <w:marTop w:val="134"/>
                  <w:marBottom w:val="0"/>
                  <w:divBdr>
                    <w:top w:val="none" w:sz="0" w:space="0" w:color="auto"/>
                    <w:left w:val="none" w:sz="0" w:space="0" w:color="auto"/>
                    <w:bottom w:val="none" w:sz="0" w:space="0" w:color="auto"/>
                    <w:right w:val="none" w:sz="0" w:space="0" w:color="auto"/>
                  </w:divBdr>
                </w:div>
              </w:divsChild>
            </w:div>
            <w:div w:id="1898659867">
              <w:marLeft w:val="2040"/>
              <w:marRight w:val="0"/>
              <w:marTop w:val="0"/>
              <w:marBottom w:val="0"/>
              <w:divBdr>
                <w:top w:val="none" w:sz="0" w:space="0" w:color="auto"/>
                <w:left w:val="none" w:sz="0" w:space="0" w:color="auto"/>
                <w:bottom w:val="none" w:sz="0" w:space="0" w:color="auto"/>
                <w:right w:val="none" w:sz="0" w:space="0" w:color="auto"/>
              </w:divBdr>
              <w:divsChild>
                <w:div w:id="2041122253">
                  <w:marLeft w:val="0"/>
                  <w:marRight w:val="0"/>
                  <w:marTop w:val="0"/>
                  <w:marBottom w:val="300"/>
                  <w:divBdr>
                    <w:top w:val="single" w:sz="6" w:space="6" w:color="BCE8F1"/>
                    <w:left w:val="single" w:sz="6" w:space="11" w:color="BCE8F1"/>
                    <w:bottom w:val="single" w:sz="6" w:space="6" w:color="BCE8F1"/>
                    <w:right w:val="single" w:sz="6" w:space="26" w:color="BCE8F1"/>
                  </w:divBdr>
                  <w:divsChild>
                    <w:div w:id="122508784">
                      <w:marLeft w:val="0"/>
                      <w:marRight w:val="0"/>
                      <w:marTop w:val="0"/>
                      <w:marBottom w:val="360"/>
                      <w:divBdr>
                        <w:top w:val="none" w:sz="0" w:space="0" w:color="auto"/>
                        <w:left w:val="none" w:sz="0" w:space="0" w:color="auto"/>
                        <w:bottom w:val="none" w:sz="0" w:space="0" w:color="auto"/>
                        <w:right w:val="none" w:sz="0" w:space="0" w:color="auto"/>
                      </w:divBdr>
                    </w:div>
                    <w:div w:id="1817532068">
                      <w:marLeft w:val="0"/>
                      <w:marRight w:val="0"/>
                      <w:marTop w:val="168"/>
                      <w:marBottom w:val="72"/>
                      <w:divBdr>
                        <w:top w:val="none" w:sz="0" w:space="0" w:color="auto"/>
                        <w:left w:val="none" w:sz="0" w:space="0" w:color="auto"/>
                        <w:bottom w:val="none" w:sz="0" w:space="0" w:color="auto"/>
                        <w:right w:val="none" w:sz="0" w:space="0" w:color="auto"/>
                      </w:divBdr>
                      <w:divsChild>
                        <w:div w:id="1789157071">
                          <w:marLeft w:val="0"/>
                          <w:marRight w:val="0"/>
                          <w:marTop w:val="0"/>
                          <w:marBottom w:val="0"/>
                          <w:divBdr>
                            <w:top w:val="none" w:sz="0" w:space="0" w:color="auto"/>
                            <w:left w:val="none" w:sz="0" w:space="0" w:color="auto"/>
                            <w:bottom w:val="none" w:sz="0" w:space="0" w:color="auto"/>
                            <w:right w:val="none" w:sz="0" w:space="0" w:color="auto"/>
                          </w:divBdr>
                        </w:div>
                        <w:div w:id="1750152982">
                          <w:marLeft w:val="0"/>
                          <w:marRight w:val="0"/>
                          <w:marTop w:val="0"/>
                          <w:marBottom w:val="0"/>
                          <w:divBdr>
                            <w:top w:val="none" w:sz="0" w:space="0" w:color="auto"/>
                            <w:left w:val="none" w:sz="0" w:space="0" w:color="auto"/>
                            <w:bottom w:val="none" w:sz="0" w:space="0" w:color="auto"/>
                            <w:right w:val="none" w:sz="0" w:space="0" w:color="auto"/>
                          </w:divBdr>
                          <w:divsChild>
                            <w:div w:id="1478720418">
                              <w:marLeft w:val="0"/>
                              <w:marRight w:val="0"/>
                              <w:marTop w:val="0"/>
                              <w:marBottom w:val="0"/>
                              <w:divBdr>
                                <w:top w:val="none" w:sz="0" w:space="0" w:color="auto"/>
                                <w:left w:val="none" w:sz="0" w:space="0" w:color="auto"/>
                                <w:bottom w:val="none" w:sz="0" w:space="0" w:color="auto"/>
                                <w:right w:val="none" w:sz="0" w:space="0" w:color="auto"/>
                              </w:divBdr>
                            </w:div>
                            <w:div w:id="297498746">
                              <w:marLeft w:val="0"/>
                              <w:marRight w:val="0"/>
                              <w:marTop w:val="0"/>
                              <w:marBottom w:val="0"/>
                              <w:divBdr>
                                <w:top w:val="none" w:sz="0" w:space="0" w:color="auto"/>
                                <w:left w:val="none" w:sz="0" w:space="0" w:color="auto"/>
                                <w:bottom w:val="none" w:sz="0" w:space="0" w:color="auto"/>
                                <w:right w:val="none" w:sz="0" w:space="0" w:color="auto"/>
                              </w:divBdr>
                            </w:div>
                            <w:div w:id="28574398">
                              <w:marLeft w:val="0"/>
                              <w:marRight w:val="0"/>
                              <w:marTop w:val="0"/>
                              <w:marBottom w:val="0"/>
                              <w:divBdr>
                                <w:top w:val="none" w:sz="0" w:space="0" w:color="auto"/>
                                <w:left w:val="none" w:sz="0" w:space="0" w:color="auto"/>
                                <w:bottom w:val="none" w:sz="0" w:space="0" w:color="auto"/>
                                <w:right w:val="none" w:sz="0" w:space="0" w:color="auto"/>
                              </w:divBdr>
                            </w:div>
                            <w:div w:id="7446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889720">
          <w:marLeft w:val="0"/>
          <w:marRight w:val="0"/>
          <w:marTop w:val="0"/>
          <w:marBottom w:val="432"/>
          <w:divBdr>
            <w:top w:val="none" w:sz="0" w:space="0" w:color="auto"/>
            <w:left w:val="none" w:sz="0" w:space="0" w:color="auto"/>
            <w:bottom w:val="none" w:sz="0" w:space="0" w:color="auto"/>
            <w:right w:val="none" w:sz="0" w:space="0" w:color="auto"/>
          </w:divBdr>
          <w:divsChild>
            <w:div w:id="2120097190">
              <w:marLeft w:val="0"/>
              <w:marRight w:val="0"/>
              <w:marTop w:val="0"/>
              <w:marBottom w:val="432"/>
              <w:divBdr>
                <w:top w:val="single" w:sz="6" w:space="6" w:color="DCDCDC"/>
                <w:left w:val="single" w:sz="6" w:space="6" w:color="DCDCDC"/>
                <w:bottom w:val="single" w:sz="6" w:space="6" w:color="DCDCDC"/>
                <w:right w:val="single" w:sz="6" w:space="6" w:color="DCDCDC"/>
              </w:divBdr>
              <w:divsChild>
                <w:div w:id="542137126">
                  <w:marLeft w:val="0"/>
                  <w:marRight w:val="0"/>
                  <w:marTop w:val="134"/>
                  <w:marBottom w:val="0"/>
                  <w:divBdr>
                    <w:top w:val="none" w:sz="0" w:space="0" w:color="auto"/>
                    <w:left w:val="none" w:sz="0" w:space="0" w:color="auto"/>
                    <w:bottom w:val="none" w:sz="0" w:space="0" w:color="auto"/>
                    <w:right w:val="none" w:sz="0" w:space="0" w:color="auto"/>
                  </w:divBdr>
                </w:div>
                <w:div w:id="1528058468">
                  <w:marLeft w:val="0"/>
                  <w:marRight w:val="0"/>
                  <w:marTop w:val="134"/>
                  <w:marBottom w:val="0"/>
                  <w:divBdr>
                    <w:top w:val="none" w:sz="0" w:space="0" w:color="auto"/>
                    <w:left w:val="none" w:sz="0" w:space="0" w:color="auto"/>
                    <w:bottom w:val="none" w:sz="0" w:space="0" w:color="auto"/>
                    <w:right w:val="none" w:sz="0" w:space="0" w:color="auto"/>
                  </w:divBdr>
                </w:div>
                <w:div w:id="1786845122">
                  <w:marLeft w:val="0"/>
                  <w:marRight w:val="0"/>
                  <w:marTop w:val="134"/>
                  <w:marBottom w:val="0"/>
                  <w:divBdr>
                    <w:top w:val="none" w:sz="0" w:space="0" w:color="auto"/>
                    <w:left w:val="none" w:sz="0" w:space="0" w:color="auto"/>
                    <w:bottom w:val="none" w:sz="0" w:space="0" w:color="auto"/>
                    <w:right w:val="none" w:sz="0" w:space="0" w:color="auto"/>
                  </w:divBdr>
                </w:div>
              </w:divsChild>
            </w:div>
            <w:div w:id="556747170">
              <w:marLeft w:val="2040"/>
              <w:marRight w:val="0"/>
              <w:marTop w:val="0"/>
              <w:marBottom w:val="0"/>
              <w:divBdr>
                <w:top w:val="none" w:sz="0" w:space="0" w:color="auto"/>
                <w:left w:val="none" w:sz="0" w:space="0" w:color="auto"/>
                <w:bottom w:val="none" w:sz="0" w:space="0" w:color="auto"/>
                <w:right w:val="none" w:sz="0" w:space="0" w:color="auto"/>
              </w:divBdr>
              <w:divsChild>
                <w:div w:id="794257039">
                  <w:marLeft w:val="0"/>
                  <w:marRight w:val="0"/>
                  <w:marTop w:val="0"/>
                  <w:marBottom w:val="300"/>
                  <w:divBdr>
                    <w:top w:val="single" w:sz="6" w:space="6" w:color="BCE8F1"/>
                    <w:left w:val="single" w:sz="6" w:space="11" w:color="BCE8F1"/>
                    <w:bottom w:val="single" w:sz="6" w:space="6" w:color="BCE8F1"/>
                    <w:right w:val="single" w:sz="6" w:space="26" w:color="BCE8F1"/>
                  </w:divBdr>
                  <w:divsChild>
                    <w:div w:id="2025397693">
                      <w:marLeft w:val="0"/>
                      <w:marRight w:val="0"/>
                      <w:marTop w:val="0"/>
                      <w:marBottom w:val="360"/>
                      <w:divBdr>
                        <w:top w:val="none" w:sz="0" w:space="0" w:color="auto"/>
                        <w:left w:val="none" w:sz="0" w:space="0" w:color="auto"/>
                        <w:bottom w:val="none" w:sz="0" w:space="0" w:color="auto"/>
                        <w:right w:val="none" w:sz="0" w:space="0" w:color="auto"/>
                      </w:divBdr>
                    </w:div>
                    <w:div w:id="619916162">
                      <w:marLeft w:val="0"/>
                      <w:marRight w:val="0"/>
                      <w:marTop w:val="168"/>
                      <w:marBottom w:val="72"/>
                      <w:divBdr>
                        <w:top w:val="none" w:sz="0" w:space="0" w:color="auto"/>
                        <w:left w:val="none" w:sz="0" w:space="0" w:color="auto"/>
                        <w:bottom w:val="none" w:sz="0" w:space="0" w:color="auto"/>
                        <w:right w:val="none" w:sz="0" w:space="0" w:color="auto"/>
                      </w:divBdr>
                      <w:divsChild>
                        <w:div w:id="1605959954">
                          <w:marLeft w:val="0"/>
                          <w:marRight w:val="0"/>
                          <w:marTop w:val="0"/>
                          <w:marBottom w:val="0"/>
                          <w:divBdr>
                            <w:top w:val="none" w:sz="0" w:space="0" w:color="auto"/>
                            <w:left w:val="none" w:sz="0" w:space="0" w:color="auto"/>
                            <w:bottom w:val="none" w:sz="0" w:space="0" w:color="auto"/>
                            <w:right w:val="none" w:sz="0" w:space="0" w:color="auto"/>
                          </w:divBdr>
                        </w:div>
                        <w:div w:id="673996531">
                          <w:marLeft w:val="0"/>
                          <w:marRight w:val="0"/>
                          <w:marTop w:val="0"/>
                          <w:marBottom w:val="0"/>
                          <w:divBdr>
                            <w:top w:val="none" w:sz="0" w:space="0" w:color="auto"/>
                            <w:left w:val="none" w:sz="0" w:space="0" w:color="auto"/>
                            <w:bottom w:val="none" w:sz="0" w:space="0" w:color="auto"/>
                            <w:right w:val="none" w:sz="0" w:space="0" w:color="auto"/>
                          </w:divBdr>
                          <w:divsChild>
                            <w:div w:id="530538234">
                              <w:marLeft w:val="0"/>
                              <w:marRight w:val="0"/>
                              <w:marTop w:val="0"/>
                              <w:marBottom w:val="0"/>
                              <w:divBdr>
                                <w:top w:val="none" w:sz="0" w:space="0" w:color="auto"/>
                                <w:left w:val="none" w:sz="0" w:space="0" w:color="auto"/>
                                <w:bottom w:val="none" w:sz="0" w:space="0" w:color="auto"/>
                                <w:right w:val="none" w:sz="0" w:space="0" w:color="auto"/>
                              </w:divBdr>
                            </w:div>
                            <w:div w:id="1211303888">
                              <w:marLeft w:val="0"/>
                              <w:marRight w:val="0"/>
                              <w:marTop w:val="0"/>
                              <w:marBottom w:val="0"/>
                              <w:divBdr>
                                <w:top w:val="none" w:sz="0" w:space="0" w:color="auto"/>
                                <w:left w:val="none" w:sz="0" w:space="0" w:color="auto"/>
                                <w:bottom w:val="none" w:sz="0" w:space="0" w:color="auto"/>
                                <w:right w:val="none" w:sz="0" w:space="0" w:color="auto"/>
                              </w:divBdr>
                            </w:div>
                            <w:div w:id="1250042923">
                              <w:marLeft w:val="0"/>
                              <w:marRight w:val="0"/>
                              <w:marTop w:val="0"/>
                              <w:marBottom w:val="0"/>
                              <w:divBdr>
                                <w:top w:val="none" w:sz="0" w:space="0" w:color="auto"/>
                                <w:left w:val="none" w:sz="0" w:space="0" w:color="auto"/>
                                <w:bottom w:val="none" w:sz="0" w:space="0" w:color="auto"/>
                                <w:right w:val="none" w:sz="0" w:space="0" w:color="auto"/>
                              </w:divBdr>
                            </w:div>
                            <w:div w:id="20945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513763">
          <w:marLeft w:val="0"/>
          <w:marRight w:val="0"/>
          <w:marTop w:val="0"/>
          <w:marBottom w:val="432"/>
          <w:divBdr>
            <w:top w:val="none" w:sz="0" w:space="0" w:color="auto"/>
            <w:left w:val="none" w:sz="0" w:space="0" w:color="auto"/>
            <w:bottom w:val="none" w:sz="0" w:space="0" w:color="auto"/>
            <w:right w:val="none" w:sz="0" w:space="0" w:color="auto"/>
          </w:divBdr>
          <w:divsChild>
            <w:div w:id="427510460">
              <w:marLeft w:val="0"/>
              <w:marRight w:val="0"/>
              <w:marTop w:val="0"/>
              <w:marBottom w:val="432"/>
              <w:divBdr>
                <w:top w:val="single" w:sz="6" w:space="6" w:color="DCDCDC"/>
                <w:left w:val="single" w:sz="6" w:space="6" w:color="DCDCDC"/>
                <w:bottom w:val="single" w:sz="6" w:space="6" w:color="DCDCDC"/>
                <w:right w:val="single" w:sz="6" w:space="6" w:color="DCDCDC"/>
              </w:divBdr>
              <w:divsChild>
                <w:div w:id="1664815008">
                  <w:marLeft w:val="0"/>
                  <w:marRight w:val="0"/>
                  <w:marTop w:val="134"/>
                  <w:marBottom w:val="0"/>
                  <w:divBdr>
                    <w:top w:val="none" w:sz="0" w:space="0" w:color="auto"/>
                    <w:left w:val="none" w:sz="0" w:space="0" w:color="auto"/>
                    <w:bottom w:val="none" w:sz="0" w:space="0" w:color="auto"/>
                    <w:right w:val="none" w:sz="0" w:space="0" w:color="auto"/>
                  </w:divBdr>
                </w:div>
                <w:div w:id="18820627">
                  <w:marLeft w:val="0"/>
                  <w:marRight w:val="0"/>
                  <w:marTop w:val="134"/>
                  <w:marBottom w:val="0"/>
                  <w:divBdr>
                    <w:top w:val="none" w:sz="0" w:space="0" w:color="auto"/>
                    <w:left w:val="none" w:sz="0" w:space="0" w:color="auto"/>
                    <w:bottom w:val="none" w:sz="0" w:space="0" w:color="auto"/>
                    <w:right w:val="none" w:sz="0" w:space="0" w:color="auto"/>
                  </w:divBdr>
                </w:div>
                <w:div w:id="868759907">
                  <w:marLeft w:val="0"/>
                  <w:marRight w:val="0"/>
                  <w:marTop w:val="134"/>
                  <w:marBottom w:val="0"/>
                  <w:divBdr>
                    <w:top w:val="none" w:sz="0" w:space="0" w:color="auto"/>
                    <w:left w:val="none" w:sz="0" w:space="0" w:color="auto"/>
                    <w:bottom w:val="none" w:sz="0" w:space="0" w:color="auto"/>
                    <w:right w:val="none" w:sz="0" w:space="0" w:color="auto"/>
                  </w:divBdr>
                </w:div>
              </w:divsChild>
            </w:div>
            <w:div w:id="1105921482">
              <w:marLeft w:val="2040"/>
              <w:marRight w:val="0"/>
              <w:marTop w:val="0"/>
              <w:marBottom w:val="0"/>
              <w:divBdr>
                <w:top w:val="none" w:sz="0" w:space="0" w:color="auto"/>
                <w:left w:val="none" w:sz="0" w:space="0" w:color="auto"/>
                <w:bottom w:val="none" w:sz="0" w:space="0" w:color="auto"/>
                <w:right w:val="none" w:sz="0" w:space="0" w:color="auto"/>
              </w:divBdr>
              <w:divsChild>
                <w:div w:id="1566724056">
                  <w:marLeft w:val="0"/>
                  <w:marRight w:val="0"/>
                  <w:marTop w:val="0"/>
                  <w:marBottom w:val="300"/>
                  <w:divBdr>
                    <w:top w:val="single" w:sz="6" w:space="6" w:color="BCE8F1"/>
                    <w:left w:val="single" w:sz="6" w:space="11" w:color="BCE8F1"/>
                    <w:bottom w:val="single" w:sz="6" w:space="6" w:color="BCE8F1"/>
                    <w:right w:val="single" w:sz="6" w:space="26" w:color="BCE8F1"/>
                  </w:divBdr>
                  <w:divsChild>
                    <w:div w:id="799736233">
                      <w:marLeft w:val="0"/>
                      <w:marRight w:val="0"/>
                      <w:marTop w:val="0"/>
                      <w:marBottom w:val="360"/>
                      <w:divBdr>
                        <w:top w:val="none" w:sz="0" w:space="0" w:color="auto"/>
                        <w:left w:val="none" w:sz="0" w:space="0" w:color="auto"/>
                        <w:bottom w:val="none" w:sz="0" w:space="0" w:color="auto"/>
                        <w:right w:val="none" w:sz="0" w:space="0" w:color="auto"/>
                      </w:divBdr>
                    </w:div>
                    <w:div w:id="65274098">
                      <w:marLeft w:val="0"/>
                      <w:marRight w:val="0"/>
                      <w:marTop w:val="168"/>
                      <w:marBottom w:val="72"/>
                      <w:divBdr>
                        <w:top w:val="none" w:sz="0" w:space="0" w:color="auto"/>
                        <w:left w:val="none" w:sz="0" w:space="0" w:color="auto"/>
                        <w:bottom w:val="none" w:sz="0" w:space="0" w:color="auto"/>
                        <w:right w:val="none" w:sz="0" w:space="0" w:color="auto"/>
                      </w:divBdr>
                      <w:divsChild>
                        <w:div w:id="870606811">
                          <w:marLeft w:val="0"/>
                          <w:marRight w:val="0"/>
                          <w:marTop w:val="0"/>
                          <w:marBottom w:val="0"/>
                          <w:divBdr>
                            <w:top w:val="none" w:sz="0" w:space="0" w:color="auto"/>
                            <w:left w:val="none" w:sz="0" w:space="0" w:color="auto"/>
                            <w:bottom w:val="none" w:sz="0" w:space="0" w:color="auto"/>
                            <w:right w:val="none" w:sz="0" w:space="0" w:color="auto"/>
                          </w:divBdr>
                        </w:div>
                        <w:div w:id="496966871">
                          <w:marLeft w:val="0"/>
                          <w:marRight w:val="0"/>
                          <w:marTop w:val="0"/>
                          <w:marBottom w:val="0"/>
                          <w:divBdr>
                            <w:top w:val="none" w:sz="0" w:space="0" w:color="auto"/>
                            <w:left w:val="none" w:sz="0" w:space="0" w:color="auto"/>
                            <w:bottom w:val="none" w:sz="0" w:space="0" w:color="auto"/>
                            <w:right w:val="none" w:sz="0" w:space="0" w:color="auto"/>
                          </w:divBdr>
                          <w:divsChild>
                            <w:div w:id="1888712282">
                              <w:marLeft w:val="0"/>
                              <w:marRight w:val="0"/>
                              <w:marTop w:val="0"/>
                              <w:marBottom w:val="0"/>
                              <w:divBdr>
                                <w:top w:val="none" w:sz="0" w:space="0" w:color="auto"/>
                                <w:left w:val="none" w:sz="0" w:space="0" w:color="auto"/>
                                <w:bottom w:val="none" w:sz="0" w:space="0" w:color="auto"/>
                                <w:right w:val="none" w:sz="0" w:space="0" w:color="auto"/>
                              </w:divBdr>
                            </w:div>
                            <w:div w:id="294069083">
                              <w:marLeft w:val="0"/>
                              <w:marRight w:val="0"/>
                              <w:marTop w:val="0"/>
                              <w:marBottom w:val="0"/>
                              <w:divBdr>
                                <w:top w:val="none" w:sz="0" w:space="0" w:color="auto"/>
                                <w:left w:val="none" w:sz="0" w:space="0" w:color="auto"/>
                                <w:bottom w:val="none" w:sz="0" w:space="0" w:color="auto"/>
                                <w:right w:val="none" w:sz="0" w:space="0" w:color="auto"/>
                              </w:divBdr>
                            </w:div>
                            <w:div w:id="1567649095">
                              <w:marLeft w:val="0"/>
                              <w:marRight w:val="0"/>
                              <w:marTop w:val="0"/>
                              <w:marBottom w:val="0"/>
                              <w:divBdr>
                                <w:top w:val="none" w:sz="0" w:space="0" w:color="auto"/>
                                <w:left w:val="none" w:sz="0" w:space="0" w:color="auto"/>
                                <w:bottom w:val="none" w:sz="0" w:space="0" w:color="auto"/>
                                <w:right w:val="none" w:sz="0" w:space="0" w:color="auto"/>
                              </w:divBdr>
                            </w:div>
                            <w:div w:id="138740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240521">
          <w:marLeft w:val="0"/>
          <w:marRight w:val="0"/>
          <w:marTop w:val="0"/>
          <w:marBottom w:val="432"/>
          <w:divBdr>
            <w:top w:val="none" w:sz="0" w:space="0" w:color="auto"/>
            <w:left w:val="none" w:sz="0" w:space="0" w:color="auto"/>
            <w:bottom w:val="none" w:sz="0" w:space="0" w:color="auto"/>
            <w:right w:val="none" w:sz="0" w:space="0" w:color="auto"/>
          </w:divBdr>
          <w:divsChild>
            <w:div w:id="953753064">
              <w:marLeft w:val="0"/>
              <w:marRight w:val="0"/>
              <w:marTop w:val="0"/>
              <w:marBottom w:val="432"/>
              <w:divBdr>
                <w:top w:val="single" w:sz="6" w:space="6" w:color="DCDCDC"/>
                <w:left w:val="single" w:sz="6" w:space="6" w:color="DCDCDC"/>
                <w:bottom w:val="single" w:sz="6" w:space="6" w:color="DCDCDC"/>
                <w:right w:val="single" w:sz="6" w:space="6" w:color="DCDCDC"/>
              </w:divBdr>
              <w:divsChild>
                <w:div w:id="1712193756">
                  <w:marLeft w:val="0"/>
                  <w:marRight w:val="0"/>
                  <w:marTop w:val="134"/>
                  <w:marBottom w:val="0"/>
                  <w:divBdr>
                    <w:top w:val="none" w:sz="0" w:space="0" w:color="auto"/>
                    <w:left w:val="none" w:sz="0" w:space="0" w:color="auto"/>
                    <w:bottom w:val="none" w:sz="0" w:space="0" w:color="auto"/>
                    <w:right w:val="none" w:sz="0" w:space="0" w:color="auto"/>
                  </w:divBdr>
                </w:div>
                <w:div w:id="1844780724">
                  <w:marLeft w:val="0"/>
                  <w:marRight w:val="0"/>
                  <w:marTop w:val="134"/>
                  <w:marBottom w:val="0"/>
                  <w:divBdr>
                    <w:top w:val="none" w:sz="0" w:space="0" w:color="auto"/>
                    <w:left w:val="none" w:sz="0" w:space="0" w:color="auto"/>
                    <w:bottom w:val="none" w:sz="0" w:space="0" w:color="auto"/>
                    <w:right w:val="none" w:sz="0" w:space="0" w:color="auto"/>
                  </w:divBdr>
                </w:div>
                <w:div w:id="1617129838">
                  <w:marLeft w:val="0"/>
                  <w:marRight w:val="0"/>
                  <w:marTop w:val="134"/>
                  <w:marBottom w:val="0"/>
                  <w:divBdr>
                    <w:top w:val="none" w:sz="0" w:space="0" w:color="auto"/>
                    <w:left w:val="none" w:sz="0" w:space="0" w:color="auto"/>
                    <w:bottom w:val="none" w:sz="0" w:space="0" w:color="auto"/>
                    <w:right w:val="none" w:sz="0" w:space="0" w:color="auto"/>
                  </w:divBdr>
                </w:div>
              </w:divsChild>
            </w:div>
            <w:div w:id="1734234504">
              <w:marLeft w:val="2040"/>
              <w:marRight w:val="0"/>
              <w:marTop w:val="0"/>
              <w:marBottom w:val="0"/>
              <w:divBdr>
                <w:top w:val="none" w:sz="0" w:space="0" w:color="auto"/>
                <w:left w:val="none" w:sz="0" w:space="0" w:color="auto"/>
                <w:bottom w:val="none" w:sz="0" w:space="0" w:color="auto"/>
                <w:right w:val="none" w:sz="0" w:space="0" w:color="auto"/>
              </w:divBdr>
              <w:divsChild>
                <w:div w:id="334769111">
                  <w:marLeft w:val="0"/>
                  <w:marRight w:val="0"/>
                  <w:marTop w:val="0"/>
                  <w:marBottom w:val="300"/>
                  <w:divBdr>
                    <w:top w:val="single" w:sz="6" w:space="6" w:color="BCE8F1"/>
                    <w:left w:val="single" w:sz="6" w:space="11" w:color="BCE8F1"/>
                    <w:bottom w:val="single" w:sz="6" w:space="6" w:color="BCE8F1"/>
                    <w:right w:val="single" w:sz="6" w:space="26" w:color="BCE8F1"/>
                  </w:divBdr>
                  <w:divsChild>
                    <w:div w:id="1874808396">
                      <w:marLeft w:val="0"/>
                      <w:marRight w:val="0"/>
                      <w:marTop w:val="0"/>
                      <w:marBottom w:val="360"/>
                      <w:divBdr>
                        <w:top w:val="none" w:sz="0" w:space="0" w:color="auto"/>
                        <w:left w:val="none" w:sz="0" w:space="0" w:color="auto"/>
                        <w:bottom w:val="none" w:sz="0" w:space="0" w:color="auto"/>
                        <w:right w:val="none" w:sz="0" w:space="0" w:color="auto"/>
                      </w:divBdr>
                    </w:div>
                    <w:div w:id="636448232">
                      <w:marLeft w:val="0"/>
                      <w:marRight w:val="0"/>
                      <w:marTop w:val="168"/>
                      <w:marBottom w:val="72"/>
                      <w:divBdr>
                        <w:top w:val="none" w:sz="0" w:space="0" w:color="auto"/>
                        <w:left w:val="none" w:sz="0" w:space="0" w:color="auto"/>
                        <w:bottom w:val="none" w:sz="0" w:space="0" w:color="auto"/>
                        <w:right w:val="none" w:sz="0" w:space="0" w:color="auto"/>
                      </w:divBdr>
                      <w:divsChild>
                        <w:div w:id="1182665330">
                          <w:marLeft w:val="0"/>
                          <w:marRight w:val="0"/>
                          <w:marTop w:val="0"/>
                          <w:marBottom w:val="0"/>
                          <w:divBdr>
                            <w:top w:val="none" w:sz="0" w:space="0" w:color="auto"/>
                            <w:left w:val="none" w:sz="0" w:space="0" w:color="auto"/>
                            <w:bottom w:val="none" w:sz="0" w:space="0" w:color="auto"/>
                            <w:right w:val="none" w:sz="0" w:space="0" w:color="auto"/>
                          </w:divBdr>
                        </w:div>
                        <w:div w:id="1036661524">
                          <w:marLeft w:val="0"/>
                          <w:marRight w:val="0"/>
                          <w:marTop w:val="0"/>
                          <w:marBottom w:val="0"/>
                          <w:divBdr>
                            <w:top w:val="none" w:sz="0" w:space="0" w:color="auto"/>
                            <w:left w:val="none" w:sz="0" w:space="0" w:color="auto"/>
                            <w:bottom w:val="none" w:sz="0" w:space="0" w:color="auto"/>
                            <w:right w:val="none" w:sz="0" w:space="0" w:color="auto"/>
                          </w:divBdr>
                          <w:divsChild>
                            <w:div w:id="1303193618">
                              <w:marLeft w:val="0"/>
                              <w:marRight w:val="0"/>
                              <w:marTop w:val="0"/>
                              <w:marBottom w:val="0"/>
                              <w:divBdr>
                                <w:top w:val="none" w:sz="0" w:space="0" w:color="auto"/>
                                <w:left w:val="none" w:sz="0" w:space="0" w:color="auto"/>
                                <w:bottom w:val="none" w:sz="0" w:space="0" w:color="auto"/>
                                <w:right w:val="none" w:sz="0" w:space="0" w:color="auto"/>
                              </w:divBdr>
                            </w:div>
                            <w:div w:id="1545824450">
                              <w:marLeft w:val="0"/>
                              <w:marRight w:val="0"/>
                              <w:marTop w:val="0"/>
                              <w:marBottom w:val="0"/>
                              <w:divBdr>
                                <w:top w:val="none" w:sz="0" w:space="0" w:color="auto"/>
                                <w:left w:val="none" w:sz="0" w:space="0" w:color="auto"/>
                                <w:bottom w:val="none" w:sz="0" w:space="0" w:color="auto"/>
                                <w:right w:val="none" w:sz="0" w:space="0" w:color="auto"/>
                              </w:divBdr>
                            </w:div>
                            <w:div w:id="2145730896">
                              <w:marLeft w:val="0"/>
                              <w:marRight w:val="0"/>
                              <w:marTop w:val="0"/>
                              <w:marBottom w:val="0"/>
                              <w:divBdr>
                                <w:top w:val="none" w:sz="0" w:space="0" w:color="auto"/>
                                <w:left w:val="none" w:sz="0" w:space="0" w:color="auto"/>
                                <w:bottom w:val="none" w:sz="0" w:space="0" w:color="auto"/>
                                <w:right w:val="none" w:sz="0" w:space="0" w:color="auto"/>
                              </w:divBdr>
                            </w:div>
                            <w:div w:id="109609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408263">
          <w:marLeft w:val="0"/>
          <w:marRight w:val="0"/>
          <w:marTop w:val="0"/>
          <w:marBottom w:val="432"/>
          <w:divBdr>
            <w:top w:val="none" w:sz="0" w:space="0" w:color="auto"/>
            <w:left w:val="none" w:sz="0" w:space="0" w:color="auto"/>
            <w:bottom w:val="none" w:sz="0" w:space="0" w:color="auto"/>
            <w:right w:val="none" w:sz="0" w:space="0" w:color="auto"/>
          </w:divBdr>
          <w:divsChild>
            <w:div w:id="2064714337">
              <w:marLeft w:val="0"/>
              <w:marRight w:val="0"/>
              <w:marTop w:val="0"/>
              <w:marBottom w:val="432"/>
              <w:divBdr>
                <w:top w:val="single" w:sz="6" w:space="6" w:color="DCDCDC"/>
                <w:left w:val="single" w:sz="6" w:space="6" w:color="DCDCDC"/>
                <w:bottom w:val="single" w:sz="6" w:space="6" w:color="DCDCDC"/>
                <w:right w:val="single" w:sz="6" w:space="6" w:color="DCDCDC"/>
              </w:divBdr>
              <w:divsChild>
                <w:div w:id="40445673">
                  <w:marLeft w:val="0"/>
                  <w:marRight w:val="0"/>
                  <w:marTop w:val="134"/>
                  <w:marBottom w:val="0"/>
                  <w:divBdr>
                    <w:top w:val="none" w:sz="0" w:space="0" w:color="auto"/>
                    <w:left w:val="none" w:sz="0" w:space="0" w:color="auto"/>
                    <w:bottom w:val="none" w:sz="0" w:space="0" w:color="auto"/>
                    <w:right w:val="none" w:sz="0" w:space="0" w:color="auto"/>
                  </w:divBdr>
                </w:div>
                <w:div w:id="1006709254">
                  <w:marLeft w:val="0"/>
                  <w:marRight w:val="0"/>
                  <w:marTop w:val="134"/>
                  <w:marBottom w:val="0"/>
                  <w:divBdr>
                    <w:top w:val="none" w:sz="0" w:space="0" w:color="auto"/>
                    <w:left w:val="none" w:sz="0" w:space="0" w:color="auto"/>
                    <w:bottom w:val="none" w:sz="0" w:space="0" w:color="auto"/>
                    <w:right w:val="none" w:sz="0" w:space="0" w:color="auto"/>
                  </w:divBdr>
                </w:div>
                <w:div w:id="855843992">
                  <w:marLeft w:val="0"/>
                  <w:marRight w:val="0"/>
                  <w:marTop w:val="134"/>
                  <w:marBottom w:val="0"/>
                  <w:divBdr>
                    <w:top w:val="none" w:sz="0" w:space="0" w:color="auto"/>
                    <w:left w:val="none" w:sz="0" w:space="0" w:color="auto"/>
                    <w:bottom w:val="none" w:sz="0" w:space="0" w:color="auto"/>
                    <w:right w:val="none" w:sz="0" w:space="0" w:color="auto"/>
                  </w:divBdr>
                </w:div>
              </w:divsChild>
            </w:div>
            <w:div w:id="1394693875">
              <w:marLeft w:val="2040"/>
              <w:marRight w:val="0"/>
              <w:marTop w:val="0"/>
              <w:marBottom w:val="0"/>
              <w:divBdr>
                <w:top w:val="none" w:sz="0" w:space="0" w:color="auto"/>
                <w:left w:val="none" w:sz="0" w:space="0" w:color="auto"/>
                <w:bottom w:val="none" w:sz="0" w:space="0" w:color="auto"/>
                <w:right w:val="none" w:sz="0" w:space="0" w:color="auto"/>
              </w:divBdr>
              <w:divsChild>
                <w:div w:id="1024941431">
                  <w:marLeft w:val="0"/>
                  <w:marRight w:val="0"/>
                  <w:marTop w:val="0"/>
                  <w:marBottom w:val="300"/>
                  <w:divBdr>
                    <w:top w:val="single" w:sz="6" w:space="6" w:color="BCE8F1"/>
                    <w:left w:val="single" w:sz="6" w:space="11" w:color="BCE8F1"/>
                    <w:bottom w:val="single" w:sz="6" w:space="6" w:color="BCE8F1"/>
                    <w:right w:val="single" w:sz="6" w:space="26" w:color="BCE8F1"/>
                  </w:divBdr>
                  <w:divsChild>
                    <w:div w:id="773325868">
                      <w:marLeft w:val="0"/>
                      <w:marRight w:val="0"/>
                      <w:marTop w:val="0"/>
                      <w:marBottom w:val="360"/>
                      <w:divBdr>
                        <w:top w:val="none" w:sz="0" w:space="0" w:color="auto"/>
                        <w:left w:val="none" w:sz="0" w:space="0" w:color="auto"/>
                        <w:bottom w:val="none" w:sz="0" w:space="0" w:color="auto"/>
                        <w:right w:val="none" w:sz="0" w:space="0" w:color="auto"/>
                      </w:divBdr>
                    </w:div>
                    <w:div w:id="803280445">
                      <w:marLeft w:val="0"/>
                      <w:marRight w:val="0"/>
                      <w:marTop w:val="168"/>
                      <w:marBottom w:val="72"/>
                      <w:divBdr>
                        <w:top w:val="none" w:sz="0" w:space="0" w:color="auto"/>
                        <w:left w:val="none" w:sz="0" w:space="0" w:color="auto"/>
                        <w:bottom w:val="none" w:sz="0" w:space="0" w:color="auto"/>
                        <w:right w:val="none" w:sz="0" w:space="0" w:color="auto"/>
                      </w:divBdr>
                      <w:divsChild>
                        <w:div w:id="326709769">
                          <w:marLeft w:val="0"/>
                          <w:marRight w:val="0"/>
                          <w:marTop w:val="0"/>
                          <w:marBottom w:val="0"/>
                          <w:divBdr>
                            <w:top w:val="none" w:sz="0" w:space="0" w:color="auto"/>
                            <w:left w:val="none" w:sz="0" w:space="0" w:color="auto"/>
                            <w:bottom w:val="none" w:sz="0" w:space="0" w:color="auto"/>
                            <w:right w:val="none" w:sz="0" w:space="0" w:color="auto"/>
                          </w:divBdr>
                        </w:div>
                        <w:div w:id="906690671">
                          <w:marLeft w:val="0"/>
                          <w:marRight w:val="0"/>
                          <w:marTop w:val="0"/>
                          <w:marBottom w:val="0"/>
                          <w:divBdr>
                            <w:top w:val="none" w:sz="0" w:space="0" w:color="auto"/>
                            <w:left w:val="none" w:sz="0" w:space="0" w:color="auto"/>
                            <w:bottom w:val="none" w:sz="0" w:space="0" w:color="auto"/>
                            <w:right w:val="none" w:sz="0" w:space="0" w:color="auto"/>
                          </w:divBdr>
                          <w:divsChild>
                            <w:div w:id="358315473">
                              <w:marLeft w:val="0"/>
                              <w:marRight w:val="0"/>
                              <w:marTop w:val="0"/>
                              <w:marBottom w:val="0"/>
                              <w:divBdr>
                                <w:top w:val="none" w:sz="0" w:space="0" w:color="auto"/>
                                <w:left w:val="none" w:sz="0" w:space="0" w:color="auto"/>
                                <w:bottom w:val="none" w:sz="0" w:space="0" w:color="auto"/>
                                <w:right w:val="none" w:sz="0" w:space="0" w:color="auto"/>
                              </w:divBdr>
                            </w:div>
                            <w:div w:id="19673875">
                              <w:marLeft w:val="0"/>
                              <w:marRight w:val="0"/>
                              <w:marTop w:val="0"/>
                              <w:marBottom w:val="0"/>
                              <w:divBdr>
                                <w:top w:val="none" w:sz="0" w:space="0" w:color="auto"/>
                                <w:left w:val="none" w:sz="0" w:space="0" w:color="auto"/>
                                <w:bottom w:val="none" w:sz="0" w:space="0" w:color="auto"/>
                                <w:right w:val="none" w:sz="0" w:space="0" w:color="auto"/>
                              </w:divBdr>
                            </w:div>
                            <w:div w:id="2060010342">
                              <w:marLeft w:val="0"/>
                              <w:marRight w:val="0"/>
                              <w:marTop w:val="0"/>
                              <w:marBottom w:val="0"/>
                              <w:divBdr>
                                <w:top w:val="none" w:sz="0" w:space="0" w:color="auto"/>
                                <w:left w:val="none" w:sz="0" w:space="0" w:color="auto"/>
                                <w:bottom w:val="none" w:sz="0" w:space="0" w:color="auto"/>
                                <w:right w:val="none" w:sz="0" w:space="0" w:color="auto"/>
                              </w:divBdr>
                            </w:div>
                            <w:div w:id="99892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633390">
          <w:marLeft w:val="0"/>
          <w:marRight w:val="0"/>
          <w:marTop w:val="0"/>
          <w:marBottom w:val="432"/>
          <w:divBdr>
            <w:top w:val="none" w:sz="0" w:space="0" w:color="auto"/>
            <w:left w:val="none" w:sz="0" w:space="0" w:color="auto"/>
            <w:bottom w:val="none" w:sz="0" w:space="0" w:color="auto"/>
            <w:right w:val="none" w:sz="0" w:space="0" w:color="auto"/>
          </w:divBdr>
          <w:divsChild>
            <w:div w:id="822625467">
              <w:marLeft w:val="0"/>
              <w:marRight w:val="0"/>
              <w:marTop w:val="0"/>
              <w:marBottom w:val="432"/>
              <w:divBdr>
                <w:top w:val="single" w:sz="6" w:space="6" w:color="DCDCDC"/>
                <w:left w:val="single" w:sz="6" w:space="6" w:color="DCDCDC"/>
                <w:bottom w:val="single" w:sz="6" w:space="6" w:color="DCDCDC"/>
                <w:right w:val="single" w:sz="6" w:space="6" w:color="DCDCDC"/>
              </w:divBdr>
              <w:divsChild>
                <w:div w:id="521751342">
                  <w:marLeft w:val="0"/>
                  <w:marRight w:val="0"/>
                  <w:marTop w:val="134"/>
                  <w:marBottom w:val="0"/>
                  <w:divBdr>
                    <w:top w:val="none" w:sz="0" w:space="0" w:color="auto"/>
                    <w:left w:val="none" w:sz="0" w:space="0" w:color="auto"/>
                    <w:bottom w:val="none" w:sz="0" w:space="0" w:color="auto"/>
                    <w:right w:val="none" w:sz="0" w:space="0" w:color="auto"/>
                  </w:divBdr>
                </w:div>
                <w:div w:id="1286497603">
                  <w:marLeft w:val="0"/>
                  <w:marRight w:val="0"/>
                  <w:marTop w:val="134"/>
                  <w:marBottom w:val="0"/>
                  <w:divBdr>
                    <w:top w:val="none" w:sz="0" w:space="0" w:color="auto"/>
                    <w:left w:val="none" w:sz="0" w:space="0" w:color="auto"/>
                    <w:bottom w:val="none" w:sz="0" w:space="0" w:color="auto"/>
                    <w:right w:val="none" w:sz="0" w:space="0" w:color="auto"/>
                  </w:divBdr>
                </w:div>
                <w:div w:id="1482693155">
                  <w:marLeft w:val="0"/>
                  <w:marRight w:val="0"/>
                  <w:marTop w:val="134"/>
                  <w:marBottom w:val="0"/>
                  <w:divBdr>
                    <w:top w:val="none" w:sz="0" w:space="0" w:color="auto"/>
                    <w:left w:val="none" w:sz="0" w:space="0" w:color="auto"/>
                    <w:bottom w:val="none" w:sz="0" w:space="0" w:color="auto"/>
                    <w:right w:val="none" w:sz="0" w:space="0" w:color="auto"/>
                  </w:divBdr>
                </w:div>
              </w:divsChild>
            </w:div>
            <w:div w:id="710612852">
              <w:marLeft w:val="2040"/>
              <w:marRight w:val="0"/>
              <w:marTop w:val="0"/>
              <w:marBottom w:val="0"/>
              <w:divBdr>
                <w:top w:val="none" w:sz="0" w:space="0" w:color="auto"/>
                <w:left w:val="none" w:sz="0" w:space="0" w:color="auto"/>
                <w:bottom w:val="none" w:sz="0" w:space="0" w:color="auto"/>
                <w:right w:val="none" w:sz="0" w:space="0" w:color="auto"/>
              </w:divBdr>
              <w:divsChild>
                <w:div w:id="38239185">
                  <w:marLeft w:val="0"/>
                  <w:marRight w:val="0"/>
                  <w:marTop w:val="0"/>
                  <w:marBottom w:val="300"/>
                  <w:divBdr>
                    <w:top w:val="single" w:sz="6" w:space="6" w:color="BCE8F1"/>
                    <w:left w:val="single" w:sz="6" w:space="11" w:color="BCE8F1"/>
                    <w:bottom w:val="single" w:sz="6" w:space="6" w:color="BCE8F1"/>
                    <w:right w:val="single" w:sz="6" w:space="26" w:color="BCE8F1"/>
                  </w:divBdr>
                  <w:divsChild>
                    <w:div w:id="1631936432">
                      <w:marLeft w:val="0"/>
                      <w:marRight w:val="0"/>
                      <w:marTop w:val="0"/>
                      <w:marBottom w:val="360"/>
                      <w:divBdr>
                        <w:top w:val="none" w:sz="0" w:space="0" w:color="auto"/>
                        <w:left w:val="none" w:sz="0" w:space="0" w:color="auto"/>
                        <w:bottom w:val="none" w:sz="0" w:space="0" w:color="auto"/>
                        <w:right w:val="none" w:sz="0" w:space="0" w:color="auto"/>
                      </w:divBdr>
                    </w:div>
                    <w:div w:id="262037484">
                      <w:marLeft w:val="0"/>
                      <w:marRight w:val="0"/>
                      <w:marTop w:val="168"/>
                      <w:marBottom w:val="72"/>
                      <w:divBdr>
                        <w:top w:val="none" w:sz="0" w:space="0" w:color="auto"/>
                        <w:left w:val="none" w:sz="0" w:space="0" w:color="auto"/>
                        <w:bottom w:val="none" w:sz="0" w:space="0" w:color="auto"/>
                        <w:right w:val="none" w:sz="0" w:space="0" w:color="auto"/>
                      </w:divBdr>
                      <w:divsChild>
                        <w:div w:id="1983271264">
                          <w:marLeft w:val="0"/>
                          <w:marRight w:val="0"/>
                          <w:marTop w:val="0"/>
                          <w:marBottom w:val="0"/>
                          <w:divBdr>
                            <w:top w:val="none" w:sz="0" w:space="0" w:color="auto"/>
                            <w:left w:val="none" w:sz="0" w:space="0" w:color="auto"/>
                            <w:bottom w:val="none" w:sz="0" w:space="0" w:color="auto"/>
                            <w:right w:val="none" w:sz="0" w:space="0" w:color="auto"/>
                          </w:divBdr>
                        </w:div>
                        <w:div w:id="844712609">
                          <w:marLeft w:val="0"/>
                          <w:marRight w:val="0"/>
                          <w:marTop w:val="0"/>
                          <w:marBottom w:val="0"/>
                          <w:divBdr>
                            <w:top w:val="none" w:sz="0" w:space="0" w:color="auto"/>
                            <w:left w:val="none" w:sz="0" w:space="0" w:color="auto"/>
                            <w:bottom w:val="none" w:sz="0" w:space="0" w:color="auto"/>
                            <w:right w:val="none" w:sz="0" w:space="0" w:color="auto"/>
                          </w:divBdr>
                          <w:divsChild>
                            <w:div w:id="2137092284">
                              <w:marLeft w:val="0"/>
                              <w:marRight w:val="0"/>
                              <w:marTop w:val="0"/>
                              <w:marBottom w:val="0"/>
                              <w:divBdr>
                                <w:top w:val="none" w:sz="0" w:space="0" w:color="auto"/>
                                <w:left w:val="none" w:sz="0" w:space="0" w:color="auto"/>
                                <w:bottom w:val="none" w:sz="0" w:space="0" w:color="auto"/>
                                <w:right w:val="none" w:sz="0" w:space="0" w:color="auto"/>
                              </w:divBdr>
                            </w:div>
                            <w:div w:id="135879682">
                              <w:marLeft w:val="0"/>
                              <w:marRight w:val="0"/>
                              <w:marTop w:val="0"/>
                              <w:marBottom w:val="0"/>
                              <w:divBdr>
                                <w:top w:val="none" w:sz="0" w:space="0" w:color="auto"/>
                                <w:left w:val="none" w:sz="0" w:space="0" w:color="auto"/>
                                <w:bottom w:val="none" w:sz="0" w:space="0" w:color="auto"/>
                                <w:right w:val="none" w:sz="0" w:space="0" w:color="auto"/>
                              </w:divBdr>
                            </w:div>
                            <w:div w:id="1329015727">
                              <w:marLeft w:val="0"/>
                              <w:marRight w:val="0"/>
                              <w:marTop w:val="0"/>
                              <w:marBottom w:val="0"/>
                              <w:divBdr>
                                <w:top w:val="none" w:sz="0" w:space="0" w:color="auto"/>
                                <w:left w:val="none" w:sz="0" w:space="0" w:color="auto"/>
                                <w:bottom w:val="none" w:sz="0" w:space="0" w:color="auto"/>
                                <w:right w:val="none" w:sz="0" w:space="0" w:color="auto"/>
                              </w:divBdr>
                            </w:div>
                            <w:div w:id="179590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350668">
      <w:bodyDiv w:val="1"/>
      <w:marLeft w:val="0"/>
      <w:marRight w:val="0"/>
      <w:marTop w:val="0"/>
      <w:marBottom w:val="0"/>
      <w:divBdr>
        <w:top w:val="none" w:sz="0" w:space="0" w:color="auto"/>
        <w:left w:val="none" w:sz="0" w:space="0" w:color="auto"/>
        <w:bottom w:val="none" w:sz="0" w:space="0" w:color="auto"/>
        <w:right w:val="none" w:sz="0" w:space="0" w:color="auto"/>
      </w:divBdr>
      <w:divsChild>
        <w:div w:id="642466713">
          <w:marLeft w:val="0"/>
          <w:marRight w:val="0"/>
          <w:marTop w:val="0"/>
          <w:marBottom w:val="360"/>
          <w:divBdr>
            <w:top w:val="none" w:sz="0" w:space="0" w:color="auto"/>
            <w:left w:val="none" w:sz="0" w:space="0" w:color="auto"/>
            <w:bottom w:val="none" w:sz="0" w:space="0" w:color="auto"/>
            <w:right w:val="none" w:sz="0" w:space="0" w:color="auto"/>
          </w:divBdr>
        </w:div>
        <w:div w:id="1466044657">
          <w:marLeft w:val="0"/>
          <w:marRight w:val="0"/>
          <w:marTop w:val="168"/>
          <w:marBottom w:val="72"/>
          <w:divBdr>
            <w:top w:val="none" w:sz="0" w:space="0" w:color="auto"/>
            <w:left w:val="none" w:sz="0" w:space="0" w:color="auto"/>
            <w:bottom w:val="none" w:sz="0" w:space="0" w:color="auto"/>
            <w:right w:val="none" w:sz="0" w:space="0" w:color="auto"/>
          </w:divBdr>
          <w:divsChild>
            <w:div w:id="1578636025">
              <w:marLeft w:val="0"/>
              <w:marRight w:val="0"/>
              <w:marTop w:val="0"/>
              <w:marBottom w:val="0"/>
              <w:divBdr>
                <w:top w:val="none" w:sz="0" w:space="0" w:color="auto"/>
                <w:left w:val="none" w:sz="0" w:space="0" w:color="auto"/>
                <w:bottom w:val="none" w:sz="0" w:space="0" w:color="auto"/>
                <w:right w:val="none" w:sz="0" w:space="0" w:color="auto"/>
              </w:divBdr>
            </w:div>
            <w:div w:id="1834641334">
              <w:marLeft w:val="0"/>
              <w:marRight w:val="0"/>
              <w:marTop w:val="0"/>
              <w:marBottom w:val="0"/>
              <w:divBdr>
                <w:top w:val="none" w:sz="0" w:space="0" w:color="auto"/>
                <w:left w:val="none" w:sz="0" w:space="0" w:color="auto"/>
                <w:bottom w:val="none" w:sz="0" w:space="0" w:color="auto"/>
                <w:right w:val="none" w:sz="0" w:space="0" w:color="auto"/>
              </w:divBdr>
              <w:divsChild>
                <w:div w:id="1460756292">
                  <w:marLeft w:val="0"/>
                  <w:marRight w:val="0"/>
                  <w:marTop w:val="0"/>
                  <w:marBottom w:val="0"/>
                  <w:divBdr>
                    <w:top w:val="none" w:sz="0" w:space="0" w:color="auto"/>
                    <w:left w:val="none" w:sz="0" w:space="0" w:color="auto"/>
                    <w:bottom w:val="none" w:sz="0" w:space="0" w:color="auto"/>
                    <w:right w:val="none" w:sz="0" w:space="0" w:color="auto"/>
                  </w:divBdr>
                </w:div>
                <w:div w:id="123300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409160">
      <w:bodyDiv w:val="1"/>
      <w:marLeft w:val="0"/>
      <w:marRight w:val="0"/>
      <w:marTop w:val="0"/>
      <w:marBottom w:val="0"/>
      <w:divBdr>
        <w:top w:val="none" w:sz="0" w:space="0" w:color="auto"/>
        <w:left w:val="none" w:sz="0" w:space="0" w:color="auto"/>
        <w:bottom w:val="none" w:sz="0" w:space="0" w:color="auto"/>
        <w:right w:val="none" w:sz="0" w:space="0" w:color="auto"/>
      </w:divBdr>
      <w:divsChild>
        <w:div w:id="848562908">
          <w:marLeft w:val="0"/>
          <w:marRight w:val="0"/>
          <w:marTop w:val="0"/>
          <w:marBottom w:val="432"/>
          <w:divBdr>
            <w:top w:val="none" w:sz="0" w:space="0" w:color="auto"/>
            <w:left w:val="none" w:sz="0" w:space="0" w:color="auto"/>
            <w:bottom w:val="none" w:sz="0" w:space="0" w:color="auto"/>
            <w:right w:val="none" w:sz="0" w:space="0" w:color="auto"/>
          </w:divBdr>
          <w:divsChild>
            <w:div w:id="474421414">
              <w:marLeft w:val="2040"/>
              <w:marRight w:val="0"/>
              <w:marTop w:val="0"/>
              <w:marBottom w:val="0"/>
              <w:divBdr>
                <w:top w:val="none" w:sz="0" w:space="0" w:color="auto"/>
                <w:left w:val="none" w:sz="0" w:space="0" w:color="auto"/>
                <w:bottom w:val="none" w:sz="0" w:space="0" w:color="auto"/>
                <w:right w:val="none" w:sz="0" w:space="0" w:color="auto"/>
              </w:divBdr>
              <w:divsChild>
                <w:div w:id="983005700">
                  <w:marLeft w:val="0"/>
                  <w:marRight w:val="0"/>
                  <w:marTop w:val="0"/>
                  <w:marBottom w:val="300"/>
                  <w:divBdr>
                    <w:top w:val="single" w:sz="6" w:space="6" w:color="BCE8F1"/>
                    <w:left w:val="single" w:sz="6" w:space="11" w:color="BCE8F1"/>
                    <w:bottom w:val="single" w:sz="6" w:space="6" w:color="BCE8F1"/>
                    <w:right w:val="single" w:sz="6" w:space="26" w:color="BCE8F1"/>
                  </w:divBdr>
                  <w:divsChild>
                    <w:div w:id="1913928701">
                      <w:marLeft w:val="0"/>
                      <w:marRight w:val="0"/>
                      <w:marTop w:val="0"/>
                      <w:marBottom w:val="360"/>
                      <w:divBdr>
                        <w:top w:val="none" w:sz="0" w:space="0" w:color="auto"/>
                        <w:left w:val="none" w:sz="0" w:space="0" w:color="auto"/>
                        <w:bottom w:val="none" w:sz="0" w:space="0" w:color="auto"/>
                        <w:right w:val="none" w:sz="0" w:space="0" w:color="auto"/>
                      </w:divBdr>
                    </w:div>
                    <w:div w:id="1591505172">
                      <w:marLeft w:val="0"/>
                      <w:marRight w:val="0"/>
                      <w:marTop w:val="168"/>
                      <w:marBottom w:val="72"/>
                      <w:divBdr>
                        <w:top w:val="none" w:sz="0" w:space="0" w:color="auto"/>
                        <w:left w:val="none" w:sz="0" w:space="0" w:color="auto"/>
                        <w:bottom w:val="none" w:sz="0" w:space="0" w:color="auto"/>
                        <w:right w:val="none" w:sz="0" w:space="0" w:color="auto"/>
                      </w:divBdr>
                      <w:divsChild>
                        <w:div w:id="1937404490">
                          <w:marLeft w:val="0"/>
                          <w:marRight w:val="0"/>
                          <w:marTop w:val="0"/>
                          <w:marBottom w:val="0"/>
                          <w:divBdr>
                            <w:top w:val="none" w:sz="0" w:space="0" w:color="auto"/>
                            <w:left w:val="none" w:sz="0" w:space="0" w:color="auto"/>
                            <w:bottom w:val="none" w:sz="0" w:space="0" w:color="auto"/>
                            <w:right w:val="none" w:sz="0" w:space="0" w:color="auto"/>
                          </w:divBdr>
                        </w:div>
                        <w:div w:id="292102062">
                          <w:marLeft w:val="0"/>
                          <w:marRight w:val="0"/>
                          <w:marTop w:val="0"/>
                          <w:marBottom w:val="0"/>
                          <w:divBdr>
                            <w:top w:val="none" w:sz="0" w:space="0" w:color="auto"/>
                            <w:left w:val="none" w:sz="0" w:space="0" w:color="auto"/>
                            <w:bottom w:val="none" w:sz="0" w:space="0" w:color="auto"/>
                            <w:right w:val="none" w:sz="0" w:space="0" w:color="auto"/>
                          </w:divBdr>
                          <w:divsChild>
                            <w:div w:id="726420867">
                              <w:marLeft w:val="0"/>
                              <w:marRight w:val="0"/>
                              <w:marTop w:val="0"/>
                              <w:marBottom w:val="0"/>
                              <w:divBdr>
                                <w:top w:val="none" w:sz="0" w:space="0" w:color="auto"/>
                                <w:left w:val="none" w:sz="0" w:space="0" w:color="auto"/>
                                <w:bottom w:val="none" w:sz="0" w:space="0" w:color="auto"/>
                                <w:right w:val="none" w:sz="0" w:space="0" w:color="auto"/>
                              </w:divBdr>
                            </w:div>
                            <w:div w:id="655841292">
                              <w:marLeft w:val="0"/>
                              <w:marRight w:val="0"/>
                              <w:marTop w:val="0"/>
                              <w:marBottom w:val="0"/>
                              <w:divBdr>
                                <w:top w:val="none" w:sz="0" w:space="0" w:color="auto"/>
                                <w:left w:val="none" w:sz="0" w:space="0" w:color="auto"/>
                                <w:bottom w:val="none" w:sz="0" w:space="0" w:color="auto"/>
                                <w:right w:val="none" w:sz="0" w:space="0" w:color="auto"/>
                              </w:divBdr>
                            </w:div>
                            <w:div w:id="1695155980">
                              <w:marLeft w:val="0"/>
                              <w:marRight w:val="0"/>
                              <w:marTop w:val="0"/>
                              <w:marBottom w:val="0"/>
                              <w:divBdr>
                                <w:top w:val="none" w:sz="0" w:space="0" w:color="auto"/>
                                <w:left w:val="none" w:sz="0" w:space="0" w:color="auto"/>
                                <w:bottom w:val="none" w:sz="0" w:space="0" w:color="auto"/>
                                <w:right w:val="none" w:sz="0" w:space="0" w:color="auto"/>
                              </w:divBdr>
                            </w:div>
                            <w:div w:id="1377437816">
                              <w:marLeft w:val="0"/>
                              <w:marRight w:val="0"/>
                              <w:marTop w:val="0"/>
                              <w:marBottom w:val="0"/>
                              <w:divBdr>
                                <w:top w:val="none" w:sz="0" w:space="0" w:color="auto"/>
                                <w:left w:val="none" w:sz="0" w:space="0" w:color="auto"/>
                                <w:bottom w:val="none" w:sz="0" w:space="0" w:color="auto"/>
                                <w:right w:val="none" w:sz="0" w:space="0" w:color="auto"/>
                              </w:divBdr>
                            </w:div>
                            <w:div w:id="190390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674632">
          <w:marLeft w:val="0"/>
          <w:marRight w:val="0"/>
          <w:marTop w:val="0"/>
          <w:marBottom w:val="432"/>
          <w:divBdr>
            <w:top w:val="none" w:sz="0" w:space="0" w:color="auto"/>
            <w:left w:val="none" w:sz="0" w:space="0" w:color="auto"/>
            <w:bottom w:val="none" w:sz="0" w:space="0" w:color="auto"/>
            <w:right w:val="none" w:sz="0" w:space="0" w:color="auto"/>
          </w:divBdr>
          <w:divsChild>
            <w:div w:id="741291641">
              <w:marLeft w:val="0"/>
              <w:marRight w:val="0"/>
              <w:marTop w:val="0"/>
              <w:marBottom w:val="432"/>
              <w:divBdr>
                <w:top w:val="single" w:sz="6" w:space="6" w:color="DCDCDC"/>
                <w:left w:val="single" w:sz="6" w:space="6" w:color="DCDCDC"/>
                <w:bottom w:val="single" w:sz="6" w:space="6" w:color="DCDCDC"/>
                <w:right w:val="single" w:sz="6" w:space="6" w:color="DCDCDC"/>
              </w:divBdr>
              <w:divsChild>
                <w:div w:id="650134026">
                  <w:marLeft w:val="0"/>
                  <w:marRight w:val="0"/>
                  <w:marTop w:val="134"/>
                  <w:marBottom w:val="0"/>
                  <w:divBdr>
                    <w:top w:val="none" w:sz="0" w:space="0" w:color="auto"/>
                    <w:left w:val="none" w:sz="0" w:space="0" w:color="auto"/>
                    <w:bottom w:val="none" w:sz="0" w:space="0" w:color="auto"/>
                    <w:right w:val="none" w:sz="0" w:space="0" w:color="auto"/>
                  </w:divBdr>
                </w:div>
                <w:div w:id="650254636">
                  <w:marLeft w:val="0"/>
                  <w:marRight w:val="0"/>
                  <w:marTop w:val="134"/>
                  <w:marBottom w:val="0"/>
                  <w:divBdr>
                    <w:top w:val="none" w:sz="0" w:space="0" w:color="auto"/>
                    <w:left w:val="none" w:sz="0" w:space="0" w:color="auto"/>
                    <w:bottom w:val="none" w:sz="0" w:space="0" w:color="auto"/>
                    <w:right w:val="none" w:sz="0" w:space="0" w:color="auto"/>
                  </w:divBdr>
                </w:div>
                <w:div w:id="709066578">
                  <w:marLeft w:val="0"/>
                  <w:marRight w:val="0"/>
                  <w:marTop w:val="134"/>
                  <w:marBottom w:val="0"/>
                  <w:divBdr>
                    <w:top w:val="none" w:sz="0" w:space="0" w:color="auto"/>
                    <w:left w:val="none" w:sz="0" w:space="0" w:color="auto"/>
                    <w:bottom w:val="none" w:sz="0" w:space="0" w:color="auto"/>
                    <w:right w:val="none" w:sz="0" w:space="0" w:color="auto"/>
                  </w:divBdr>
                </w:div>
              </w:divsChild>
            </w:div>
            <w:div w:id="1146239706">
              <w:marLeft w:val="2040"/>
              <w:marRight w:val="0"/>
              <w:marTop w:val="0"/>
              <w:marBottom w:val="0"/>
              <w:divBdr>
                <w:top w:val="none" w:sz="0" w:space="0" w:color="auto"/>
                <w:left w:val="none" w:sz="0" w:space="0" w:color="auto"/>
                <w:bottom w:val="none" w:sz="0" w:space="0" w:color="auto"/>
                <w:right w:val="none" w:sz="0" w:space="0" w:color="auto"/>
              </w:divBdr>
              <w:divsChild>
                <w:div w:id="1302229452">
                  <w:marLeft w:val="0"/>
                  <w:marRight w:val="0"/>
                  <w:marTop w:val="0"/>
                  <w:marBottom w:val="300"/>
                  <w:divBdr>
                    <w:top w:val="single" w:sz="6" w:space="6" w:color="BCE8F1"/>
                    <w:left w:val="single" w:sz="6" w:space="11" w:color="BCE8F1"/>
                    <w:bottom w:val="single" w:sz="6" w:space="6" w:color="BCE8F1"/>
                    <w:right w:val="single" w:sz="6" w:space="26" w:color="BCE8F1"/>
                  </w:divBdr>
                  <w:divsChild>
                    <w:div w:id="1309703340">
                      <w:marLeft w:val="0"/>
                      <w:marRight w:val="0"/>
                      <w:marTop w:val="0"/>
                      <w:marBottom w:val="360"/>
                      <w:divBdr>
                        <w:top w:val="none" w:sz="0" w:space="0" w:color="auto"/>
                        <w:left w:val="none" w:sz="0" w:space="0" w:color="auto"/>
                        <w:bottom w:val="none" w:sz="0" w:space="0" w:color="auto"/>
                        <w:right w:val="none" w:sz="0" w:space="0" w:color="auto"/>
                      </w:divBdr>
                    </w:div>
                    <w:div w:id="1406605262">
                      <w:marLeft w:val="0"/>
                      <w:marRight w:val="0"/>
                      <w:marTop w:val="168"/>
                      <w:marBottom w:val="72"/>
                      <w:divBdr>
                        <w:top w:val="none" w:sz="0" w:space="0" w:color="auto"/>
                        <w:left w:val="none" w:sz="0" w:space="0" w:color="auto"/>
                        <w:bottom w:val="none" w:sz="0" w:space="0" w:color="auto"/>
                        <w:right w:val="none" w:sz="0" w:space="0" w:color="auto"/>
                      </w:divBdr>
                      <w:divsChild>
                        <w:div w:id="1828202169">
                          <w:marLeft w:val="0"/>
                          <w:marRight w:val="0"/>
                          <w:marTop w:val="0"/>
                          <w:marBottom w:val="0"/>
                          <w:divBdr>
                            <w:top w:val="none" w:sz="0" w:space="0" w:color="auto"/>
                            <w:left w:val="none" w:sz="0" w:space="0" w:color="auto"/>
                            <w:bottom w:val="none" w:sz="0" w:space="0" w:color="auto"/>
                            <w:right w:val="none" w:sz="0" w:space="0" w:color="auto"/>
                          </w:divBdr>
                        </w:div>
                        <w:div w:id="2138253127">
                          <w:marLeft w:val="0"/>
                          <w:marRight w:val="0"/>
                          <w:marTop w:val="0"/>
                          <w:marBottom w:val="0"/>
                          <w:divBdr>
                            <w:top w:val="none" w:sz="0" w:space="0" w:color="auto"/>
                            <w:left w:val="none" w:sz="0" w:space="0" w:color="auto"/>
                            <w:bottom w:val="none" w:sz="0" w:space="0" w:color="auto"/>
                            <w:right w:val="none" w:sz="0" w:space="0" w:color="auto"/>
                          </w:divBdr>
                          <w:divsChild>
                            <w:div w:id="617563262">
                              <w:marLeft w:val="0"/>
                              <w:marRight w:val="0"/>
                              <w:marTop w:val="0"/>
                              <w:marBottom w:val="0"/>
                              <w:divBdr>
                                <w:top w:val="none" w:sz="0" w:space="0" w:color="auto"/>
                                <w:left w:val="none" w:sz="0" w:space="0" w:color="auto"/>
                                <w:bottom w:val="none" w:sz="0" w:space="0" w:color="auto"/>
                                <w:right w:val="none" w:sz="0" w:space="0" w:color="auto"/>
                              </w:divBdr>
                            </w:div>
                            <w:div w:id="1016804679">
                              <w:marLeft w:val="0"/>
                              <w:marRight w:val="0"/>
                              <w:marTop w:val="0"/>
                              <w:marBottom w:val="0"/>
                              <w:divBdr>
                                <w:top w:val="none" w:sz="0" w:space="0" w:color="auto"/>
                                <w:left w:val="none" w:sz="0" w:space="0" w:color="auto"/>
                                <w:bottom w:val="none" w:sz="0" w:space="0" w:color="auto"/>
                                <w:right w:val="none" w:sz="0" w:space="0" w:color="auto"/>
                              </w:divBdr>
                            </w:div>
                            <w:div w:id="232131704">
                              <w:marLeft w:val="0"/>
                              <w:marRight w:val="0"/>
                              <w:marTop w:val="0"/>
                              <w:marBottom w:val="0"/>
                              <w:divBdr>
                                <w:top w:val="none" w:sz="0" w:space="0" w:color="auto"/>
                                <w:left w:val="none" w:sz="0" w:space="0" w:color="auto"/>
                                <w:bottom w:val="none" w:sz="0" w:space="0" w:color="auto"/>
                                <w:right w:val="none" w:sz="0" w:space="0" w:color="auto"/>
                              </w:divBdr>
                            </w:div>
                            <w:div w:id="1509981606">
                              <w:marLeft w:val="0"/>
                              <w:marRight w:val="0"/>
                              <w:marTop w:val="0"/>
                              <w:marBottom w:val="0"/>
                              <w:divBdr>
                                <w:top w:val="none" w:sz="0" w:space="0" w:color="auto"/>
                                <w:left w:val="none" w:sz="0" w:space="0" w:color="auto"/>
                                <w:bottom w:val="none" w:sz="0" w:space="0" w:color="auto"/>
                                <w:right w:val="none" w:sz="0" w:space="0" w:color="auto"/>
                              </w:divBdr>
                            </w:div>
                            <w:div w:id="199309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746022">
      <w:bodyDiv w:val="1"/>
      <w:marLeft w:val="0"/>
      <w:marRight w:val="0"/>
      <w:marTop w:val="0"/>
      <w:marBottom w:val="0"/>
      <w:divBdr>
        <w:top w:val="none" w:sz="0" w:space="0" w:color="auto"/>
        <w:left w:val="none" w:sz="0" w:space="0" w:color="auto"/>
        <w:bottom w:val="none" w:sz="0" w:space="0" w:color="auto"/>
        <w:right w:val="none" w:sz="0" w:space="0" w:color="auto"/>
      </w:divBdr>
      <w:divsChild>
        <w:div w:id="1001081296">
          <w:marLeft w:val="0"/>
          <w:marRight w:val="0"/>
          <w:marTop w:val="0"/>
          <w:marBottom w:val="360"/>
          <w:divBdr>
            <w:top w:val="none" w:sz="0" w:space="0" w:color="auto"/>
            <w:left w:val="none" w:sz="0" w:space="0" w:color="auto"/>
            <w:bottom w:val="none" w:sz="0" w:space="0" w:color="auto"/>
            <w:right w:val="none" w:sz="0" w:space="0" w:color="auto"/>
          </w:divBdr>
        </w:div>
        <w:div w:id="756681545">
          <w:marLeft w:val="0"/>
          <w:marRight w:val="0"/>
          <w:marTop w:val="168"/>
          <w:marBottom w:val="72"/>
          <w:divBdr>
            <w:top w:val="none" w:sz="0" w:space="0" w:color="auto"/>
            <w:left w:val="none" w:sz="0" w:space="0" w:color="auto"/>
            <w:bottom w:val="none" w:sz="0" w:space="0" w:color="auto"/>
            <w:right w:val="none" w:sz="0" w:space="0" w:color="auto"/>
          </w:divBdr>
          <w:divsChild>
            <w:div w:id="1405450706">
              <w:marLeft w:val="0"/>
              <w:marRight w:val="0"/>
              <w:marTop w:val="0"/>
              <w:marBottom w:val="0"/>
              <w:divBdr>
                <w:top w:val="none" w:sz="0" w:space="0" w:color="auto"/>
                <w:left w:val="none" w:sz="0" w:space="0" w:color="auto"/>
                <w:bottom w:val="none" w:sz="0" w:space="0" w:color="auto"/>
                <w:right w:val="none" w:sz="0" w:space="0" w:color="auto"/>
              </w:divBdr>
            </w:div>
            <w:div w:id="1808477085">
              <w:marLeft w:val="0"/>
              <w:marRight w:val="0"/>
              <w:marTop w:val="0"/>
              <w:marBottom w:val="0"/>
              <w:divBdr>
                <w:top w:val="none" w:sz="0" w:space="0" w:color="auto"/>
                <w:left w:val="none" w:sz="0" w:space="0" w:color="auto"/>
                <w:bottom w:val="none" w:sz="0" w:space="0" w:color="auto"/>
                <w:right w:val="none" w:sz="0" w:space="0" w:color="auto"/>
              </w:divBdr>
              <w:divsChild>
                <w:div w:id="285284569">
                  <w:marLeft w:val="0"/>
                  <w:marRight w:val="0"/>
                  <w:marTop w:val="0"/>
                  <w:marBottom w:val="0"/>
                  <w:divBdr>
                    <w:top w:val="none" w:sz="0" w:space="0" w:color="auto"/>
                    <w:left w:val="none" w:sz="0" w:space="0" w:color="auto"/>
                    <w:bottom w:val="none" w:sz="0" w:space="0" w:color="auto"/>
                    <w:right w:val="none" w:sz="0" w:space="0" w:color="auto"/>
                  </w:divBdr>
                </w:div>
                <w:div w:id="1439910256">
                  <w:marLeft w:val="0"/>
                  <w:marRight w:val="0"/>
                  <w:marTop w:val="0"/>
                  <w:marBottom w:val="0"/>
                  <w:divBdr>
                    <w:top w:val="none" w:sz="0" w:space="0" w:color="auto"/>
                    <w:left w:val="none" w:sz="0" w:space="0" w:color="auto"/>
                    <w:bottom w:val="none" w:sz="0" w:space="0" w:color="auto"/>
                    <w:right w:val="none" w:sz="0" w:space="0" w:color="auto"/>
                  </w:divBdr>
                </w:div>
                <w:div w:id="1586527285">
                  <w:marLeft w:val="0"/>
                  <w:marRight w:val="0"/>
                  <w:marTop w:val="0"/>
                  <w:marBottom w:val="0"/>
                  <w:divBdr>
                    <w:top w:val="none" w:sz="0" w:space="0" w:color="auto"/>
                    <w:left w:val="none" w:sz="0" w:space="0" w:color="auto"/>
                    <w:bottom w:val="none" w:sz="0" w:space="0" w:color="auto"/>
                    <w:right w:val="none" w:sz="0" w:space="0" w:color="auto"/>
                  </w:divBdr>
                </w:div>
                <w:div w:id="702485091">
                  <w:marLeft w:val="0"/>
                  <w:marRight w:val="0"/>
                  <w:marTop w:val="0"/>
                  <w:marBottom w:val="0"/>
                  <w:divBdr>
                    <w:top w:val="none" w:sz="0" w:space="0" w:color="auto"/>
                    <w:left w:val="none" w:sz="0" w:space="0" w:color="auto"/>
                    <w:bottom w:val="none" w:sz="0" w:space="0" w:color="auto"/>
                    <w:right w:val="none" w:sz="0" w:space="0" w:color="auto"/>
                  </w:divBdr>
                </w:div>
                <w:div w:id="152856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86176">
      <w:bodyDiv w:val="1"/>
      <w:marLeft w:val="0"/>
      <w:marRight w:val="0"/>
      <w:marTop w:val="0"/>
      <w:marBottom w:val="0"/>
      <w:divBdr>
        <w:top w:val="none" w:sz="0" w:space="0" w:color="auto"/>
        <w:left w:val="none" w:sz="0" w:space="0" w:color="auto"/>
        <w:bottom w:val="none" w:sz="0" w:space="0" w:color="auto"/>
        <w:right w:val="none" w:sz="0" w:space="0" w:color="auto"/>
      </w:divBdr>
      <w:divsChild>
        <w:div w:id="867913660">
          <w:marLeft w:val="0"/>
          <w:marRight w:val="0"/>
          <w:marTop w:val="0"/>
          <w:marBottom w:val="360"/>
          <w:divBdr>
            <w:top w:val="none" w:sz="0" w:space="0" w:color="auto"/>
            <w:left w:val="none" w:sz="0" w:space="0" w:color="auto"/>
            <w:bottom w:val="none" w:sz="0" w:space="0" w:color="auto"/>
            <w:right w:val="none" w:sz="0" w:space="0" w:color="auto"/>
          </w:divBdr>
        </w:div>
        <w:div w:id="221646862">
          <w:marLeft w:val="0"/>
          <w:marRight w:val="0"/>
          <w:marTop w:val="168"/>
          <w:marBottom w:val="72"/>
          <w:divBdr>
            <w:top w:val="none" w:sz="0" w:space="0" w:color="auto"/>
            <w:left w:val="none" w:sz="0" w:space="0" w:color="auto"/>
            <w:bottom w:val="none" w:sz="0" w:space="0" w:color="auto"/>
            <w:right w:val="none" w:sz="0" w:space="0" w:color="auto"/>
          </w:divBdr>
          <w:divsChild>
            <w:div w:id="121504012">
              <w:marLeft w:val="0"/>
              <w:marRight w:val="0"/>
              <w:marTop w:val="0"/>
              <w:marBottom w:val="0"/>
              <w:divBdr>
                <w:top w:val="none" w:sz="0" w:space="0" w:color="auto"/>
                <w:left w:val="none" w:sz="0" w:space="0" w:color="auto"/>
                <w:bottom w:val="none" w:sz="0" w:space="0" w:color="auto"/>
                <w:right w:val="none" w:sz="0" w:space="0" w:color="auto"/>
              </w:divBdr>
            </w:div>
            <w:div w:id="1943801767">
              <w:marLeft w:val="0"/>
              <w:marRight w:val="0"/>
              <w:marTop w:val="0"/>
              <w:marBottom w:val="0"/>
              <w:divBdr>
                <w:top w:val="none" w:sz="0" w:space="0" w:color="auto"/>
                <w:left w:val="none" w:sz="0" w:space="0" w:color="auto"/>
                <w:bottom w:val="none" w:sz="0" w:space="0" w:color="auto"/>
                <w:right w:val="none" w:sz="0" w:space="0" w:color="auto"/>
              </w:divBdr>
              <w:divsChild>
                <w:div w:id="897547419">
                  <w:marLeft w:val="0"/>
                  <w:marRight w:val="0"/>
                  <w:marTop w:val="0"/>
                  <w:marBottom w:val="0"/>
                  <w:divBdr>
                    <w:top w:val="none" w:sz="0" w:space="0" w:color="auto"/>
                    <w:left w:val="none" w:sz="0" w:space="0" w:color="auto"/>
                    <w:bottom w:val="none" w:sz="0" w:space="0" w:color="auto"/>
                    <w:right w:val="none" w:sz="0" w:space="0" w:color="auto"/>
                  </w:divBdr>
                </w:div>
                <w:div w:id="186786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10.xml"/><Relationship Id="rId21" Type="http://schemas.openxmlformats.org/officeDocument/2006/relationships/image" Target="media/image4.wmf"/><Relationship Id="rId42" Type="http://schemas.openxmlformats.org/officeDocument/2006/relationships/control" Target="activeX/activeX35.xml"/><Relationship Id="rId63" Type="http://schemas.openxmlformats.org/officeDocument/2006/relationships/control" Target="activeX/activeX56.xml"/><Relationship Id="rId84" Type="http://schemas.openxmlformats.org/officeDocument/2006/relationships/control" Target="activeX/activeX77.xml"/><Relationship Id="rId138" Type="http://schemas.openxmlformats.org/officeDocument/2006/relationships/control" Target="activeX/activeX131.xml"/><Relationship Id="rId159" Type="http://schemas.openxmlformats.org/officeDocument/2006/relationships/control" Target="activeX/activeX147.xml"/><Relationship Id="rId170" Type="http://schemas.openxmlformats.org/officeDocument/2006/relationships/control" Target="activeX/activeX157.xml"/><Relationship Id="rId191" Type="http://schemas.openxmlformats.org/officeDocument/2006/relationships/control" Target="activeX/activeX176.xml"/><Relationship Id="rId205" Type="http://schemas.openxmlformats.org/officeDocument/2006/relationships/control" Target="activeX/activeX188.xml"/><Relationship Id="rId226" Type="http://schemas.openxmlformats.org/officeDocument/2006/relationships/control" Target="activeX/activeX208.xml"/><Relationship Id="rId247" Type="http://schemas.openxmlformats.org/officeDocument/2006/relationships/control" Target="activeX/activeX227.xml"/><Relationship Id="rId107" Type="http://schemas.openxmlformats.org/officeDocument/2006/relationships/control" Target="activeX/activeX100.xml"/><Relationship Id="rId268" Type="http://schemas.openxmlformats.org/officeDocument/2006/relationships/control" Target="activeX/activeX248.xml"/><Relationship Id="rId11" Type="http://schemas.openxmlformats.org/officeDocument/2006/relationships/control" Target="activeX/activeX6.xml"/><Relationship Id="rId32" Type="http://schemas.openxmlformats.org/officeDocument/2006/relationships/control" Target="activeX/activeX25.xml"/><Relationship Id="rId53" Type="http://schemas.openxmlformats.org/officeDocument/2006/relationships/control" Target="activeX/activeX46.xml"/><Relationship Id="rId74" Type="http://schemas.openxmlformats.org/officeDocument/2006/relationships/control" Target="activeX/activeX67.xml"/><Relationship Id="rId128" Type="http://schemas.openxmlformats.org/officeDocument/2006/relationships/control" Target="activeX/activeX121.xml"/><Relationship Id="rId149" Type="http://schemas.openxmlformats.org/officeDocument/2006/relationships/control" Target="activeX/activeX141.xml"/><Relationship Id="rId5" Type="http://schemas.openxmlformats.org/officeDocument/2006/relationships/control" Target="activeX/activeX1.xml"/><Relationship Id="rId95" Type="http://schemas.openxmlformats.org/officeDocument/2006/relationships/control" Target="activeX/activeX88.xml"/><Relationship Id="rId160" Type="http://schemas.openxmlformats.org/officeDocument/2006/relationships/control" Target="activeX/activeX148.xml"/><Relationship Id="rId181" Type="http://schemas.openxmlformats.org/officeDocument/2006/relationships/control" Target="activeX/activeX167.xml"/><Relationship Id="rId216" Type="http://schemas.openxmlformats.org/officeDocument/2006/relationships/control" Target="activeX/activeX198.xml"/><Relationship Id="rId237" Type="http://schemas.openxmlformats.org/officeDocument/2006/relationships/control" Target="activeX/activeX219.xml"/><Relationship Id="rId258" Type="http://schemas.openxmlformats.org/officeDocument/2006/relationships/control" Target="activeX/activeX238.xml"/><Relationship Id="rId279" Type="http://schemas.openxmlformats.org/officeDocument/2006/relationships/control" Target="activeX/activeX259.xml"/><Relationship Id="rId22" Type="http://schemas.openxmlformats.org/officeDocument/2006/relationships/control" Target="activeX/activeX15.xml"/><Relationship Id="rId43" Type="http://schemas.openxmlformats.org/officeDocument/2006/relationships/control" Target="activeX/activeX36.xml"/><Relationship Id="rId64" Type="http://schemas.openxmlformats.org/officeDocument/2006/relationships/control" Target="activeX/activeX57.xml"/><Relationship Id="rId118" Type="http://schemas.openxmlformats.org/officeDocument/2006/relationships/control" Target="activeX/activeX111.xml"/><Relationship Id="rId139" Type="http://schemas.openxmlformats.org/officeDocument/2006/relationships/control" Target="activeX/activeX132.xml"/><Relationship Id="rId85" Type="http://schemas.openxmlformats.org/officeDocument/2006/relationships/control" Target="activeX/activeX78.xml"/><Relationship Id="rId150" Type="http://schemas.openxmlformats.org/officeDocument/2006/relationships/image" Target="media/image6.wmf"/><Relationship Id="rId171" Type="http://schemas.openxmlformats.org/officeDocument/2006/relationships/control" Target="activeX/activeX158.xml"/><Relationship Id="rId192" Type="http://schemas.openxmlformats.org/officeDocument/2006/relationships/control" Target="activeX/activeX177.xml"/><Relationship Id="rId206" Type="http://schemas.openxmlformats.org/officeDocument/2006/relationships/control" Target="activeX/activeX189.xml"/><Relationship Id="rId227" Type="http://schemas.openxmlformats.org/officeDocument/2006/relationships/control" Target="activeX/activeX209.xml"/><Relationship Id="rId248" Type="http://schemas.openxmlformats.org/officeDocument/2006/relationships/control" Target="activeX/activeX228.xml"/><Relationship Id="rId269" Type="http://schemas.openxmlformats.org/officeDocument/2006/relationships/control" Target="activeX/activeX249.xml"/><Relationship Id="rId12" Type="http://schemas.openxmlformats.org/officeDocument/2006/relationships/control" Target="activeX/activeX7.xml"/><Relationship Id="rId33" Type="http://schemas.openxmlformats.org/officeDocument/2006/relationships/control" Target="activeX/activeX26.xml"/><Relationship Id="rId108" Type="http://schemas.openxmlformats.org/officeDocument/2006/relationships/control" Target="activeX/activeX101.xml"/><Relationship Id="rId129" Type="http://schemas.openxmlformats.org/officeDocument/2006/relationships/control" Target="activeX/activeX122.xml"/><Relationship Id="rId280" Type="http://schemas.openxmlformats.org/officeDocument/2006/relationships/control" Target="activeX/activeX260.xml"/><Relationship Id="rId54" Type="http://schemas.openxmlformats.org/officeDocument/2006/relationships/control" Target="activeX/activeX47.xml"/><Relationship Id="rId75" Type="http://schemas.openxmlformats.org/officeDocument/2006/relationships/control" Target="activeX/activeX68.xml"/><Relationship Id="rId96" Type="http://schemas.openxmlformats.org/officeDocument/2006/relationships/control" Target="activeX/activeX89.xml"/><Relationship Id="rId140" Type="http://schemas.openxmlformats.org/officeDocument/2006/relationships/control" Target="activeX/activeX133.xml"/><Relationship Id="rId161" Type="http://schemas.openxmlformats.org/officeDocument/2006/relationships/control" Target="activeX/activeX149.xml"/><Relationship Id="rId182" Type="http://schemas.openxmlformats.org/officeDocument/2006/relationships/control" Target="activeX/activeX168.xml"/><Relationship Id="rId217" Type="http://schemas.openxmlformats.org/officeDocument/2006/relationships/control" Target="activeX/activeX199.xml"/><Relationship Id="rId6" Type="http://schemas.openxmlformats.org/officeDocument/2006/relationships/control" Target="activeX/activeX2.xml"/><Relationship Id="rId238" Type="http://schemas.openxmlformats.org/officeDocument/2006/relationships/image" Target="media/image16.wmf"/><Relationship Id="rId259" Type="http://schemas.openxmlformats.org/officeDocument/2006/relationships/control" Target="activeX/activeX239.xml"/><Relationship Id="rId23" Type="http://schemas.openxmlformats.org/officeDocument/2006/relationships/control" Target="activeX/activeX16.xml"/><Relationship Id="rId119" Type="http://schemas.openxmlformats.org/officeDocument/2006/relationships/control" Target="activeX/activeX112.xml"/><Relationship Id="rId270" Type="http://schemas.openxmlformats.org/officeDocument/2006/relationships/control" Target="activeX/activeX250.xml"/><Relationship Id="rId44" Type="http://schemas.openxmlformats.org/officeDocument/2006/relationships/control" Target="activeX/activeX37.xml"/><Relationship Id="rId65" Type="http://schemas.openxmlformats.org/officeDocument/2006/relationships/control" Target="activeX/activeX58.xml"/><Relationship Id="rId86" Type="http://schemas.openxmlformats.org/officeDocument/2006/relationships/control" Target="activeX/activeX79.xml"/><Relationship Id="rId130" Type="http://schemas.openxmlformats.org/officeDocument/2006/relationships/control" Target="activeX/activeX123.xml"/><Relationship Id="rId151" Type="http://schemas.openxmlformats.org/officeDocument/2006/relationships/control" Target="activeX/activeX142.xml"/><Relationship Id="rId172" Type="http://schemas.openxmlformats.org/officeDocument/2006/relationships/control" Target="activeX/activeX159.xml"/><Relationship Id="rId193" Type="http://schemas.openxmlformats.org/officeDocument/2006/relationships/control" Target="activeX/activeX178.xml"/><Relationship Id="rId207" Type="http://schemas.openxmlformats.org/officeDocument/2006/relationships/control" Target="activeX/activeX190.xml"/><Relationship Id="rId228" Type="http://schemas.openxmlformats.org/officeDocument/2006/relationships/control" Target="activeX/activeX210.xml"/><Relationship Id="rId249" Type="http://schemas.openxmlformats.org/officeDocument/2006/relationships/control" Target="activeX/activeX229.xml"/><Relationship Id="rId13" Type="http://schemas.openxmlformats.org/officeDocument/2006/relationships/control" Target="activeX/activeX8.xml"/><Relationship Id="rId18" Type="http://schemas.openxmlformats.org/officeDocument/2006/relationships/image" Target="media/image3.wmf"/><Relationship Id="rId39" Type="http://schemas.openxmlformats.org/officeDocument/2006/relationships/control" Target="activeX/activeX32.xml"/><Relationship Id="rId109" Type="http://schemas.openxmlformats.org/officeDocument/2006/relationships/control" Target="activeX/activeX102.xml"/><Relationship Id="rId260" Type="http://schemas.openxmlformats.org/officeDocument/2006/relationships/control" Target="activeX/activeX240.xml"/><Relationship Id="rId265" Type="http://schemas.openxmlformats.org/officeDocument/2006/relationships/control" Target="activeX/activeX245.xml"/><Relationship Id="rId281" Type="http://schemas.openxmlformats.org/officeDocument/2006/relationships/control" Target="activeX/activeX261.xml"/><Relationship Id="rId286" Type="http://schemas.openxmlformats.org/officeDocument/2006/relationships/fontTable" Target="fontTable.xml"/><Relationship Id="rId34" Type="http://schemas.openxmlformats.org/officeDocument/2006/relationships/control" Target="activeX/activeX27.xml"/><Relationship Id="rId50" Type="http://schemas.openxmlformats.org/officeDocument/2006/relationships/control" Target="activeX/activeX43.xml"/><Relationship Id="rId55" Type="http://schemas.openxmlformats.org/officeDocument/2006/relationships/control" Target="activeX/activeX48.xml"/><Relationship Id="rId76" Type="http://schemas.openxmlformats.org/officeDocument/2006/relationships/control" Target="activeX/activeX69.xml"/><Relationship Id="rId97" Type="http://schemas.openxmlformats.org/officeDocument/2006/relationships/control" Target="activeX/activeX90.xml"/><Relationship Id="rId104" Type="http://schemas.openxmlformats.org/officeDocument/2006/relationships/control" Target="activeX/activeX97.xml"/><Relationship Id="rId120" Type="http://schemas.openxmlformats.org/officeDocument/2006/relationships/control" Target="activeX/activeX113.xml"/><Relationship Id="rId125" Type="http://schemas.openxmlformats.org/officeDocument/2006/relationships/control" Target="activeX/activeX118.xml"/><Relationship Id="rId141" Type="http://schemas.openxmlformats.org/officeDocument/2006/relationships/control" Target="activeX/activeX134.xml"/><Relationship Id="rId146" Type="http://schemas.openxmlformats.org/officeDocument/2006/relationships/control" Target="activeX/activeX138.xml"/><Relationship Id="rId167" Type="http://schemas.openxmlformats.org/officeDocument/2006/relationships/control" Target="activeX/activeX155.xml"/><Relationship Id="rId188" Type="http://schemas.openxmlformats.org/officeDocument/2006/relationships/control" Target="activeX/activeX173.xml"/><Relationship Id="rId7" Type="http://schemas.openxmlformats.org/officeDocument/2006/relationships/image" Target="media/image2.wmf"/><Relationship Id="rId71" Type="http://schemas.openxmlformats.org/officeDocument/2006/relationships/control" Target="activeX/activeX64.xml"/><Relationship Id="rId92" Type="http://schemas.openxmlformats.org/officeDocument/2006/relationships/control" Target="activeX/activeX85.xml"/><Relationship Id="rId162" Type="http://schemas.openxmlformats.org/officeDocument/2006/relationships/control" Target="activeX/activeX150.xml"/><Relationship Id="rId183" Type="http://schemas.openxmlformats.org/officeDocument/2006/relationships/image" Target="media/image12.wmf"/><Relationship Id="rId213" Type="http://schemas.openxmlformats.org/officeDocument/2006/relationships/control" Target="activeX/activeX195.xml"/><Relationship Id="rId218" Type="http://schemas.openxmlformats.org/officeDocument/2006/relationships/control" Target="activeX/activeX200.xml"/><Relationship Id="rId234" Type="http://schemas.openxmlformats.org/officeDocument/2006/relationships/control" Target="activeX/activeX216.xml"/><Relationship Id="rId239" Type="http://schemas.openxmlformats.org/officeDocument/2006/relationships/control" Target="activeX/activeX220.xml"/><Relationship Id="rId2" Type="http://schemas.openxmlformats.org/officeDocument/2006/relationships/settings" Target="settings.xml"/><Relationship Id="rId29" Type="http://schemas.openxmlformats.org/officeDocument/2006/relationships/control" Target="activeX/activeX22.xml"/><Relationship Id="rId250" Type="http://schemas.openxmlformats.org/officeDocument/2006/relationships/control" Target="activeX/activeX230.xml"/><Relationship Id="rId255" Type="http://schemas.openxmlformats.org/officeDocument/2006/relationships/control" Target="activeX/activeX235.xml"/><Relationship Id="rId271" Type="http://schemas.openxmlformats.org/officeDocument/2006/relationships/control" Target="activeX/activeX251.xml"/><Relationship Id="rId276" Type="http://schemas.openxmlformats.org/officeDocument/2006/relationships/control" Target="activeX/activeX256.xml"/><Relationship Id="rId24" Type="http://schemas.openxmlformats.org/officeDocument/2006/relationships/control" Target="activeX/activeX17.xml"/><Relationship Id="rId40" Type="http://schemas.openxmlformats.org/officeDocument/2006/relationships/control" Target="activeX/activeX33.xml"/><Relationship Id="rId45" Type="http://schemas.openxmlformats.org/officeDocument/2006/relationships/control" Target="activeX/activeX38.xml"/><Relationship Id="rId66" Type="http://schemas.openxmlformats.org/officeDocument/2006/relationships/control" Target="activeX/activeX59.xml"/><Relationship Id="rId87" Type="http://schemas.openxmlformats.org/officeDocument/2006/relationships/control" Target="activeX/activeX80.xml"/><Relationship Id="rId110" Type="http://schemas.openxmlformats.org/officeDocument/2006/relationships/control" Target="activeX/activeX103.xml"/><Relationship Id="rId115" Type="http://schemas.openxmlformats.org/officeDocument/2006/relationships/control" Target="activeX/activeX108.xml"/><Relationship Id="rId131" Type="http://schemas.openxmlformats.org/officeDocument/2006/relationships/control" Target="activeX/activeX124.xml"/><Relationship Id="rId136" Type="http://schemas.openxmlformats.org/officeDocument/2006/relationships/control" Target="activeX/activeX129.xml"/><Relationship Id="rId157" Type="http://schemas.openxmlformats.org/officeDocument/2006/relationships/control" Target="activeX/activeX146.xml"/><Relationship Id="rId178" Type="http://schemas.openxmlformats.org/officeDocument/2006/relationships/control" Target="activeX/activeX164.xml"/><Relationship Id="rId61" Type="http://schemas.openxmlformats.org/officeDocument/2006/relationships/control" Target="activeX/activeX54.xml"/><Relationship Id="rId82" Type="http://schemas.openxmlformats.org/officeDocument/2006/relationships/control" Target="activeX/activeX75.xml"/><Relationship Id="rId152" Type="http://schemas.openxmlformats.org/officeDocument/2006/relationships/control" Target="activeX/activeX143.xml"/><Relationship Id="rId173" Type="http://schemas.openxmlformats.org/officeDocument/2006/relationships/control" Target="activeX/activeX160.xml"/><Relationship Id="rId194" Type="http://schemas.openxmlformats.org/officeDocument/2006/relationships/image" Target="media/image13.wmf"/><Relationship Id="rId199" Type="http://schemas.openxmlformats.org/officeDocument/2006/relationships/image" Target="media/image14.wmf"/><Relationship Id="rId203" Type="http://schemas.openxmlformats.org/officeDocument/2006/relationships/control" Target="activeX/activeX186.xml"/><Relationship Id="rId208" Type="http://schemas.openxmlformats.org/officeDocument/2006/relationships/control" Target="activeX/activeX191.xml"/><Relationship Id="rId229" Type="http://schemas.openxmlformats.org/officeDocument/2006/relationships/control" Target="activeX/activeX211.xml"/><Relationship Id="rId19" Type="http://schemas.openxmlformats.org/officeDocument/2006/relationships/control" Target="activeX/activeX13.xml"/><Relationship Id="rId224" Type="http://schemas.openxmlformats.org/officeDocument/2006/relationships/control" Target="activeX/activeX206.xml"/><Relationship Id="rId240" Type="http://schemas.openxmlformats.org/officeDocument/2006/relationships/control" Target="activeX/activeX221.xml"/><Relationship Id="rId245" Type="http://schemas.openxmlformats.org/officeDocument/2006/relationships/control" Target="activeX/activeX225.xml"/><Relationship Id="rId261" Type="http://schemas.openxmlformats.org/officeDocument/2006/relationships/control" Target="activeX/activeX241.xml"/><Relationship Id="rId266" Type="http://schemas.openxmlformats.org/officeDocument/2006/relationships/control" Target="activeX/activeX246.xml"/><Relationship Id="rId287" Type="http://schemas.openxmlformats.org/officeDocument/2006/relationships/theme" Target="theme/theme1.xml"/><Relationship Id="rId14" Type="http://schemas.openxmlformats.org/officeDocument/2006/relationships/control" Target="activeX/activeX9.xml"/><Relationship Id="rId30" Type="http://schemas.openxmlformats.org/officeDocument/2006/relationships/control" Target="activeX/activeX23.xml"/><Relationship Id="rId35" Type="http://schemas.openxmlformats.org/officeDocument/2006/relationships/control" Target="activeX/activeX28.xml"/><Relationship Id="rId56" Type="http://schemas.openxmlformats.org/officeDocument/2006/relationships/control" Target="activeX/activeX49.xml"/><Relationship Id="rId77" Type="http://schemas.openxmlformats.org/officeDocument/2006/relationships/control" Target="activeX/activeX70.xml"/><Relationship Id="rId100" Type="http://schemas.openxmlformats.org/officeDocument/2006/relationships/control" Target="activeX/activeX93.xml"/><Relationship Id="rId105" Type="http://schemas.openxmlformats.org/officeDocument/2006/relationships/control" Target="activeX/activeX98.xml"/><Relationship Id="rId126" Type="http://schemas.openxmlformats.org/officeDocument/2006/relationships/control" Target="activeX/activeX119.xml"/><Relationship Id="rId147" Type="http://schemas.openxmlformats.org/officeDocument/2006/relationships/control" Target="activeX/activeX139.xml"/><Relationship Id="rId168" Type="http://schemas.openxmlformats.org/officeDocument/2006/relationships/control" Target="activeX/activeX156.xml"/><Relationship Id="rId282" Type="http://schemas.openxmlformats.org/officeDocument/2006/relationships/control" Target="activeX/activeX262.xml"/><Relationship Id="rId8" Type="http://schemas.openxmlformats.org/officeDocument/2006/relationships/control" Target="activeX/activeX3.xml"/><Relationship Id="rId51" Type="http://schemas.openxmlformats.org/officeDocument/2006/relationships/control" Target="activeX/activeX44.xml"/><Relationship Id="rId72" Type="http://schemas.openxmlformats.org/officeDocument/2006/relationships/control" Target="activeX/activeX65.xml"/><Relationship Id="rId93" Type="http://schemas.openxmlformats.org/officeDocument/2006/relationships/control" Target="activeX/activeX86.xml"/><Relationship Id="rId98" Type="http://schemas.openxmlformats.org/officeDocument/2006/relationships/control" Target="activeX/activeX91.xml"/><Relationship Id="rId121" Type="http://schemas.openxmlformats.org/officeDocument/2006/relationships/control" Target="activeX/activeX114.xml"/><Relationship Id="rId142" Type="http://schemas.openxmlformats.org/officeDocument/2006/relationships/control" Target="activeX/activeX135.xml"/><Relationship Id="rId163" Type="http://schemas.openxmlformats.org/officeDocument/2006/relationships/control" Target="activeX/activeX151.xml"/><Relationship Id="rId184" Type="http://schemas.openxmlformats.org/officeDocument/2006/relationships/control" Target="activeX/activeX169.xml"/><Relationship Id="rId189" Type="http://schemas.openxmlformats.org/officeDocument/2006/relationships/control" Target="activeX/activeX174.xml"/><Relationship Id="rId219" Type="http://schemas.openxmlformats.org/officeDocument/2006/relationships/control" Target="activeX/activeX201.xml"/><Relationship Id="rId3" Type="http://schemas.openxmlformats.org/officeDocument/2006/relationships/webSettings" Target="webSettings.xml"/><Relationship Id="rId214" Type="http://schemas.openxmlformats.org/officeDocument/2006/relationships/control" Target="activeX/activeX196.xml"/><Relationship Id="rId230" Type="http://schemas.openxmlformats.org/officeDocument/2006/relationships/control" Target="activeX/activeX212.xml"/><Relationship Id="rId235" Type="http://schemas.openxmlformats.org/officeDocument/2006/relationships/control" Target="activeX/activeX217.xml"/><Relationship Id="rId251" Type="http://schemas.openxmlformats.org/officeDocument/2006/relationships/control" Target="activeX/activeX231.xml"/><Relationship Id="rId256" Type="http://schemas.openxmlformats.org/officeDocument/2006/relationships/control" Target="activeX/activeX236.xml"/><Relationship Id="rId277" Type="http://schemas.openxmlformats.org/officeDocument/2006/relationships/control" Target="activeX/activeX257.xml"/><Relationship Id="rId25" Type="http://schemas.openxmlformats.org/officeDocument/2006/relationships/control" Target="activeX/activeX18.xml"/><Relationship Id="rId46" Type="http://schemas.openxmlformats.org/officeDocument/2006/relationships/control" Target="activeX/activeX39.xml"/><Relationship Id="rId67" Type="http://schemas.openxmlformats.org/officeDocument/2006/relationships/control" Target="activeX/activeX60.xml"/><Relationship Id="rId116" Type="http://schemas.openxmlformats.org/officeDocument/2006/relationships/control" Target="activeX/activeX109.xml"/><Relationship Id="rId137" Type="http://schemas.openxmlformats.org/officeDocument/2006/relationships/control" Target="activeX/activeX130.xml"/><Relationship Id="rId158" Type="http://schemas.openxmlformats.org/officeDocument/2006/relationships/image" Target="media/image9.wmf"/><Relationship Id="rId272" Type="http://schemas.openxmlformats.org/officeDocument/2006/relationships/control" Target="activeX/activeX252.xml"/><Relationship Id="rId20" Type="http://schemas.openxmlformats.org/officeDocument/2006/relationships/control" Target="activeX/activeX14.xml"/><Relationship Id="rId41" Type="http://schemas.openxmlformats.org/officeDocument/2006/relationships/control" Target="activeX/activeX34.xml"/><Relationship Id="rId62" Type="http://schemas.openxmlformats.org/officeDocument/2006/relationships/control" Target="activeX/activeX55.xml"/><Relationship Id="rId83" Type="http://schemas.openxmlformats.org/officeDocument/2006/relationships/control" Target="activeX/activeX76.xml"/><Relationship Id="rId88" Type="http://schemas.openxmlformats.org/officeDocument/2006/relationships/control" Target="activeX/activeX81.xml"/><Relationship Id="rId111" Type="http://schemas.openxmlformats.org/officeDocument/2006/relationships/control" Target="activeX/activeX104.xml"/><Relationship Id="rId132" Type="http://schemas.openxmlformats.org/officeDocument/2006/relationships/control" Target="activeX/activeX125.xml"/><Relationship Id="rId153" Type="http://schemas.openxmlformats.org/officeDocument/2006/relationships/image" Target="media/image7.wmf"/><Relationship Id="rId174" Type="http://schemas.openxmlformats.org/officeDocument/2006/relationships/control" Target="activeX/activeX161.xml"/><Relationship Id="rId179" Type="http://schemas.openxmlformats.org/officeDocument/2006/relationships/control" Target="activeX/activeX165.xml"/><Relationship Id="rId195" Type="http://schemas.openxmlformats.org/officeDocument/2006/relationships/control" Target="activeX/activeX179.xml"/><Relationship Id="rId209" Type="http://schemas.openxmlformats.org/officeDocument/2006/relationships/image" Target="media/image15.wmf"/><Relationship Id="rId190" Type="http://schemas.openxmlformats.org/officeDocument/2006/relationships/control" Target="activeX/activeX175.xml"/><Relationship Id="rId204" Type="http://schemas.openxmlformats.org/officeDocument/2006/relationships/control" Target="activeX/activeX187.xml"/><Relationship Id="rId220" Type="http://schemas.openxmlformats.org/officeDocument/2006/relationships/control" Target="activeX/activeX202.xml"/><Relationship Id="rId225" Type="http://schemas.openxmlformats.org/officeDocument/2006/relationships/control" Target="activeX/activeX207.xml"/><Relationship Id="rId241" Type="http://schemas.openxmlformats.org/officeDocument/2006/relationships/control" Target="activeX/activeX222.xml"/><Relationship Id="rId246" Type="http://schemas.openxmlformats.org/officeDocument/2006/relationships/control" Target="activeX/activeX226.xml"/><Relationship Id="rId267" Type="http://schemas.openxmlformats.org/officeDocument/2006/relationships/control" Target="activeX/activeX247.xml"/><Relationship Id="rId15" Type="http://schemas.openxmlformats.org/officeDocument/2006/relationships/control" Target="activeX/activeX10.xml"/><Relationship Id="rId36" Type="http://schemas.openxmlformats.org/officeDocument/2006/relationships/control" Target="activeX/activeX29.xml"/><Relationship Id="rId57" Type="http://schemas.openxmlformats.org/officeDocument/2006/relationships/control" Target="activeX/activeX50.xml"/><Relationship Id="rId106" Type="http://schemas.openxmlformats.org/officeDocument/2006/relationships/control" Target="activeX/activeX99.xml"/><Relationship Id="rId127" Type="http://schemas.openxmlformats.org/officeDocument/2006/relationships/control" Target="activeX/activeX120.xml"/><Relationship Id="rId262" Type="http://schemas.openxmlformats.org/officeDocument/2006/relationships/control" Target="activeX/activeX242.xml"/><Relationship Id="rId283" Type="http://schemas.openxmlformats.org/officeDocument/2006/relationships/image" Target="media/image18.png"/><Relationship Id="rId10" Type="http://schemas.openxmlformats.org/officeDocument/2006/relationships/control" Target="activeX/activeX5.xml"/><Relationship Id="rId31" Type="http://schemas.openxmlformats.org/officeDocument/2006/relationships/control" Target="activeX/activeX24.xml"/><Relationship Id="rId52" Type="http://schemas.openxmlformats.org/officeDocument/2006/relationships/control" Target="activeX/activeX45.xml"/><Relationship Id="rId73" Type="http://schemas.openxmlformats.org/officeDocument/2006/relationships/control" Target="activeX/activeX66.xml"/><Relationship Id="rId78" Type="http://schemas.openxmlformats.org/officeDocument/2006/relationships/control" Target="activeX/activeX71.xml"/><Relationship Id="rId94" Type="http://schemas.openxmlformats.org/officeDocument/2006/relationships/control" Target="activeX/activeX87.xml"/><Relationship Id="rId99" Type="http://schemas.openxmlformats.org/officeDocument/2006/relationships/control" Target="activeX/activeX92.xml"/><Relationship Id="rId101" Type="http://schemas.openxmlformats.org/officeDocument/2006/relationships/control" Target="activeX/activeX94.xml"/><Relationship Id="rId122" Type="http://schemas.openxmlformats.org/officeDocument/2006/relationships/control" Target="activeX/activeX115.xml"/><Relationship Id="rId143" Type="http://schemas.openxmlformats.org/officeDocument/2006/relationships/image" Target="media/image5.wmf"/><Relationship Id="rId148" Type="http://schemas.openxmlformats.org/officeDocument/2006/relationships/control" Target="activeX/activeX140.xml"/><Relationship Id="rId164" Type="http://schemas.openxmlformats.org/officeDocument/2006/relationships/control" Target="activeX/activeX152.xml"/><Relationship Id="rId169" Type="http://schemas.openxmlformats.org/officeDocument/2006/relationships/image" Target="media/image10.wmf"/><Relationship Id="rId185" Type="http://schemas.openxmlformats.org/officeDocument/2006/relationships/control" Target="activeX/activeX170.xml"/><Relationship Id="rId4" Type="http://schemas.openxmlformats.org/officeDocument/2006/relationships/image" Target="media/image1.wmf"/><Relationship Id="rId9" Type="http://schemas.openxmlformats.org/officeDocument/2006/relationships/control" Target="activeX/activeX4.xml"/><Relationship Id="rId180" Type="http://schemas.openxmlformats.org/officeDocument/2006/relationships/control" Target="activeX/activeX166.xml"/><Relationship Id="rId210" Type="http://schemas.openxmlformats.org/officeDocument/2006/relationships/control" Target="activeX/activeX192.xml"/><Relationship Id="rId215" Type="http://schemas.openxmlformats.org/officeDocument/2006/relationships/control" Target="activeX/activeX197.xml"/><Relationship Id="rId236" Type="http://schemas.openxmlformats.org/officeDocument/2006/relationships/control" Target="activeX/activeX218.xml"/><Relationship Id="rId257" Type="http://schemas.openxmlformats.org/officeDocument/2006/relationships/control" Target="activeX/activeX237.xml"/><Relationship Id="rId278" Type="http://schemas.openxmlformats.org/officeDocument/2006/relationships/control" Target="activeX/activeX258.xml"/><Relationship Id="rId26" Type="http://schemas.openxmlformats.org/officeDocument/2006/relationships/control" Target="activeX/activeX19.xml"/><Relationship Id="rId231" Type="http://schemas.openxmlformats.org/officeDocument/2006/relationships/control" Target="activeX/activeX213.xml"/><Relationship Id="rId252" Type="http://schemas.openxmlformats.org/officeDocument/2006/relationships/control" Target="activeX/activeX232.xml"/><Relationship Id="rId273" Type="http://schemas.openxmlformats.org/officeDocument/2006/relationships/control" Target="activeX/activeX253.xml"/><Relationship Id="rId47" Type="http://schemas.openxmlformats.org/officeDocument/2006/relationships/control" Target="activeX/activeX40.xml"/><Relationship Id="rId68" Type="http://schemas.openxmlformats.org/officeDocument/2006/relationships/control" Target="activeX/activeX61.xml"/><Relationship Id="rId89" Type="http://schemas.openxmlformats.org/officeDocument/2006/relationships/control" Target="activeX/activeX82.xml"/><Relationship Id="rId112" Type="http://schemas.openxmlformats.org/officeDocument/2006/relationships/control" Target="activeX/activeX105.xml"/><Relationship Id="rId133" Type="http://schemas.openxmlformats.org/officeDocument/2006/relationships/control" Target="activeX/activeX126.xml"/><Relationship Id="rId154" Type="http://schemas.openxmlformats.org/officeDocument/2006/relationships/control" Target="activeX/activeX144.xml"/><Relationship Id="rId175" Type="http://schemas.openxmlformats.org/officeDocument/2006/relationships/control" Target="activeX/activeX162.xml"/><Relationship Id="rId196" Type="http://schemas.openxmlformats.org/officeDocument/2006/relationships/control" Target="activeX/activeX180.xml"/><Relationship Id="rId200" Type="http://schemas.openxmlformats.org/officeDocument/2006/relationships/control" Target="activeX/activeX183.xml"/><Relationship Id="rId16" Type="http://schemas.openxmlformats.org/officeDocument/2006/relationships/control" Target="activeX/activeX11.xml"/><Relationship Id="rId221" Type="http://schemas.openxmlformats.org/officeDocument/2006/relationships/control" Target="activeX/activeX203.xml"/><Relationship Id="rId242" Type="http://schemas.openxmlformats.org/officeDocument/2006/relationships/image" Target="media/image17.png"/><Relationship Id="rId263" Type="http://schemas.openxmlformats.org/officeDocument/2006/relationships/control" Target="activeX/activeX243.xml"/><Relationship Id="rId284" Type="http://schemas.openxmlformats.org/officeDocument/2006/relationships/image" Target="media/image19.jpg"/><Relationship Id="rId37" Type="http://schemas.openxmlformats.org/officeDocument/2006/relationships/control" Target="activeX/activeX30.xml"/><Relationship Id="rId58" Type="http://schemas.openxmlformats.org/officeDocument/2006/relationships/control" Target="activeX/activeX51.xml"/><Relationship Id="rId79" Type="http://schemas.openxmlformats.org/officeDocument/2006/relationships/control" Target="activeX/activeX72.xml"/><Relationship Id="rId102" Type="http://schemas.openxmlformats.org/officeDocument/2006/relationships/control" Target="activeX/activeX95.xml"/><Relationship Id="rId123" Type="http://schemas.openxmlformats.org/officeDocument/2006/relationships/control" Target="activeX/activeX116.xml"/><Relationship Id="rId144" Type="http://schemas.openxmlformats.org/officeDocument/2006/relationships/control" Target="activeX/activeX136.xml"/><Relationship Id="rId90" Type="http://schemas.openxmlformats.org/officeDocument/2006/relationships/control" Target="activeX/activeX83.xml"/><Relationship Id="rId165" Type="http://schemas.openxmlformats.org/officeDocument/2006/relationships/control" Target="activeX/activeX153.xml"/><Relationship Id="rId186" Type="http://schemas.openxmlformats.org/officeDocument/2006/relationships/control" Target="activeX/activeX171.xml"/><Relationship Id="rId211" Type="http://schemas.openxmlformats.org/officeDocument/2006/relationships/control" Target="activeX/activeX193.xml"/><Relationship Id="rId232" Type="http://schemas.openxmlformats.org/officeDocument/2006/relationships/control" Target="activeX/activeX214.xml"/><Relationship Id="rId253" Type="http://schemas.openxmlformats.org/officeDocument/2006/relationships/control" Target="activeX/activeX233.xml"/><Relationship Id="rId274" Type="http://schemas.openxmlformats.org/officeDocument/2006/relationships/control" Target="activeX/activeX254.xml"/><Relationship Id="rId27" Type="http://schemas.openxmlformats.org/officeDocument/2006/relationships/control" Target="activeX/activeX20.xml"/><Relationship Id="rId48" Type="http://schemas.openxmlformats.org/officeDocument/2006/relationships/control" Target="activeX/activeX41.xml"/><Relationship Id="rId69" Type="http://schemas.openxmlformats.org/officeDocument/2006/relationships/control" Target="activeX/activeX62.xml"/><Relationship Id="rId113" Type="http://schemas.openxmlformats.org/officeDocument/2006/relationships/control" Target="activeX/activeX106.xml"/><Relationship Id="rId134" Type="http://schemas.openxmlformats.org/officeDocument/2006/relationships/control" Target="activeX/activeX127.xml"/><Relationship Id="rId80" Type="http://schemas.openxmlformats.org/officeDocument/2006/relationships/control" Target="activeX/activeX73.xml"/><Relationship Id="rId155" Type="http://schemas.openxmlformats.org/officeDocument/2006/relationships/control" Target="activeX/activeX145.xml"/><Relationship Id="rId176" Type="http://schemas.openxmlformats.org/officeDocument/2006/relationships/control" Target="activeX/activeX163.xml"/><Relationship Id="rId197" Type="http://schemas.openxmlformats.org/officeDocument/2006/relationships/control" Target="activeX/activeX181.xml"/><Relationship Id="rId201" Type="http://schemas.openxmlformats.org/officeDocument/2006/relationships/control" Target="activeX/activeX184.xml"/><Relationship Id="rId222" Type="http://schemas.openxmlformats.org/officeDocument/2006/relationships/control" Target="activeX/activeX204.xml"/><Relationship Id="rId243" Type="http://schemas.openxmlformats.org/officeDocument/2006/relationships/control" Target="activeX/activeX223.xml"/><Relationship Id="rId264" Type="http://schemas.openxmlformats.org/officeDocument/2006/relationships/control" Target="activeX/activeX244.xml"/><Relationship Id="rId285" Type="http://schemas.openxmlformats.org/officeDocument/2006/relationships/image" Target="media/image20.png"/><Relationship Id="rId17" Type="http://schemas.openxmlformats.org/officeDocument/2006/relationships/control" Target="activeX/activeX12.xml"/><Relationship Id="rId38" Type="http://schemas.openxmlformats.org/officeDocument/2006/relationships/control" Target="activeX/activeX31.xml"/><Relationship Id="rId59" Type="http://schemas.openxmlformats.org/officeDocument/2006/relationships/control" Target="activeX/activeX52.xml"/><Relationship Id="rId103" Type="http://schemas.openxmlformats.org/officeDocument/2006/relationships/control" Target="activeX/activeX96.xml"/><Relationship Id="rId124" Type="http://schemas.openxmlformats.org/officeDocument/2006/relationships/control" Target="activeX/activeX117.xml"/><Relationship Id="rId70" Type="http://schemas.openxmlformats.org/officeDocument/2006/relationships/control" Target="activeX/activeX63.xml"/><Relationship Id="rId91" Type="http://schemas.openxmlformats.org/officeDocument/2006/relationships/control" Target="activeX/activeX84.xml"/><Relationship Id="rId145" Type="http://schemas.openxmlformats.org/officeDocument/2006/relationships/control" Target="activeX/activeX137.xml"/><Relationship Id="rId166" Type="http://schemas.openxmlformats.org/officeDocument/2006/relationships/control" Target="activeX/activeX154.xml"/><Relationship Id="rId187" Type="http://schemas.openxmlformats.org/officeDocument/2006/relationships/control" Target="activeX/activeX172.xml"/><Relationship Id="rId1" Type="http://schemas.openxmlformats.org/officeDocument/2006/relationships/styles" Target="styles.xml"/><Relationship Id="rId212" Type="http://schemas.openxmlformats.org/officeDocument/2006/relationships/control" Target="activeX/activeX194.xml"/><Relationship Id="rId233" Type="http://schemas.openxmlformats.org/officeDocument/2006/relationships/control" Target="activeX/activeX215.xml"/><Relationship Id="rId254" Type="http://schemas.openxmlformats.org/officeDocument/2006/relationships/control" Target="activeX/activeX234.xml"/><Relationship Id="rId28" Type="http://schemas.openxmlformats.org/officeDocument/2006/relationships/control" Target="activeX/activeX21.xml"/><Relationship Id="rId49" Type="http://schemas.openxmlformats.org/officeDocument/2006/relationships/control" Target="activeX/activeX42.xml"/><Relationship Id="rId114" Type="http://schemas.openxmlformats.org/officeDocument/2006/relationships/control" Target="activeX/activeX107.xml"/><Relationship Id="rId275" Type="http://schemas.openxmlformats.org/officeDocument/2006/relationships/control" Target="activeX/activeX255.xml"/><Relationship Id="rId60" Type="http://schemas.openxmlformats.org/officeDocument/2006/relationships/control" Target="activeX/activeX53.xml"/><Relationship Id="rId81" Type="http://schemas.openxmlformats.org/officeDocument/2006/relationships/control" Target="activeX/activeX74.xml"/><Relationship Id="rId135" Type="http://schemas.openxmlformats.org/officeDocument/2006/relationships/control" Target="activeX/activeX128.xml"/><Relationship Id="rId156" Type="http://schemas.openxmlformats.org/officeDocument/2006/relationships/image" Target="media/image8.wmf"/><Relationship Id="rId177" Type="http://schemas.openxmlformats.org/officeDocument/2006/relationships/image" Target="media/image11.wmf"/><Relationship Id="rId198" Type="http://schemas.openxmlformats.org/officeDocument/2006/relationships/control" Target="activeX/activeX182.xml"/><Relationship Id="rId202" Type="http://schemas.openxmlformats.org/officeDocument/2006/relationships/control" Target="activeX/activeX185.xml"/><Relationship Id="rId223" Type="http://schemas.openxmlformats.org/officeDocument/2006/relationships/control" Target="activeX/activeX205.xml"/><Relationship Id="rId244" Type="http://schemas.openxmlformats.org/officeDocument/2006/relationships/control" Target="activeX/activeX22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C-5CC6-11CF-8D67-00AA00BDCE1D}" ax:persistence="persistStream" r:id="rId1"/>
</file>

<file path=word/activeX/activeX137.xml><?xml version="1.0" encoding="utf-8"?>
<ax:ocx xmlns:ax="http://schemas.microsoft.com/office/2006/activeX" xmlns:r="http://schemas.openxmlformats.org/officeDocument/2006/relationships" ax:classid="{5512D116-5CC6-11CF-8D67-00AA00BDCE1D}" ax:persistence="persistStream" r:id="rId1"/>
</file>

<file path=word/activeX/activeX138.xml><?xml version="1.0" encoding="utf-8"?>
<ax:ocx xmlns:ax="http://schemas.microsoft.com/office/2006/activeX" xmlns:r="http://schemas.openxmlformats.org/officeDocument/2006/relationships" ax:classid="{5512D11C-5CC6-11CF-8D67-00AA00BDCE1D}" ax:persistence="persistStream" r:id="rId1"/>
</file>

<file path=word/activeX/activeX139.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40.xml><?xml version="1.0" encoding="utf-8"?>
<ax:ocx xmlns:ax="http://schemas.microsoft.com/office/2006/activeX" xmlns:r="http://schemas.openxmlformats.org/officeDocument/2006/relationships" ax:classid="{5512D11C-5CC6-11CF-8D67-00AA00BDCE1D}" ax:persistence="persistStream" r:id="rId1"/>
</file>

<file path=word/activeX/activeX141.xml><?xml version="1.0" encoding="utf-8"?>
<ax:ocx xmlns:ax="http://schemas.microsoft.com/office/2006/activeX" xmlns:r="http://schemas.openxmlformats.org/officeDocument/2006/relationships" ax:classid="{5512D116-5CC6-11CF-8D67-00AA00BDCE1D}" ax:persistence="persistStream" r:id="rId1"/>
</file>

<file path=word/activeX/activeX142.xml><?xml version="1.0" encoding="utf-8"?>
<ax:ocx xmlns:ax="http://schemas.microsoft.com/office/2006/activeX" xmlns:r="http://schemas.openxmlformats.org/officeDocument/2006/relationships" ax:classid="{5512D11C-5CC6-11CF-8D67-00AA00BDCE1D}" ax:persistence="persistStream" r:id="rId1"/>
</file>

<file path=word/activeX/activeX143.xml><?xml version="1.0" encoding="utf-8"?>
<ax:ocx xmlns:ax="http://schemas.microsoft.com/office/2006/activeX" xmlns:r="http://schemas.openxmlformats.org/officeDocument/2006/relationships" ax:classid="{5512D116-5CC6-11CF-8D67-00AA00BDCE1D}" ax:persistence="persistStream" r:id="rId1"/>
</file>

<file path=word/activeX/activeX144.xml><?xml version="1.0" encoding="utf-8"?>
<ax:ocx xmlns:ax="http://schemas.microsoft.com/office/2006/activeX" xmlns:r="http://schemas.openxmlformats.org/officeDocument/2006/relationships" ax:classid="{5512D11C-5CC6-11CF-8D67-00AA00BDCE1D}" ax:persistence="persistStream" r:id="rId1"/>
</file>

<file path=word/activeX/activeX145.xml><?xml version="1.0" encoding="utf-8"?>
<ax:ocx xmlns:ax="http://schemas.microsoft.com/office/2006/activeX" xmlns:r="http://schemas.openxmlformats.org/officeDocument/2006/relationships" ax:classid="{5512D116-5CC6-11CF-8D67-00AA00BDCE1D}" ax:persistence="persistStream" r:id="rId1"/>
</file>

<file path=word/activeX/activeX146.xml><?xml version="1.0" encoding="utf-8"?>
<ax:ocx xmlns:ax="http://schemas.microsoft.com/office/2006/activeX" xmlns:r="http://schemas.openxmlformats.org/officeDocument/2006/relationships" ax:classid="{5512D11C-5CC6-11CF-8D67-00AA00BDCE1D}" ax:persistence="persistStream" r:id="rId1"/>
</file>

<file path=word/activeX/activeX147.xml><?xml version="1.0" encoding="utf-8"?>
<ax:ocx xmlns:ax="http://schemas.microsoft.com/office/2006/activeX" xmlns:r="http://schemas.openxmlformats.org/officeDocument/2006/relationships" ax:classid="{5512D11C-5CC6-11CF-8D67-00AA00BDCE1D}" ax:persistence="persistStream" r:id="rId1"/>
</file>

<file path=word/activeX/activeX148.xml><?xml version="1.0" encoding="utf-8"?>
<ax:ocx xmlns:ax="http://schemas.microsoft.com/office/2006/activeX" xmlns:r="http://schemas.openxmlformats.org/officeDocument/2006/relationships" ax:classid="{5512D116-5CC6-11CF-8D67-00AA00BDCE1D}" ax:persistence="persistStream" r:id="rId1"/>
</file>

<file path=word/activeX/activeX149.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50.xml><?xml version="1.0" encoding="utf-8"?>
<ax:ocx xmlns:ax="http://schemas.microsoft.com/office/2006/activeX" xmlns:r="http://schemas.openxmlformats.org/officeDocument/2006/relationships" ax:classid="{5512D116-5CC6-11CF-8D67-00AA00BDCE1D}" ax:persistence="persistStream" r:id="rId1"/>
</file>

<file path=word/activeX/activeX151.xml><?xml version="1.0" encoding="utf-8"?>
<ax:ocx xmlns:ax="http://schemas.microsoft.com/office/2006/activeX" xmlns:r="http://schemas.openxmlformats.org/officeDocument/2006/relationships" ax:classid="{5512D11C-5CC6-11CF-8D67-00AA00BDCE1D}" ax:persistence="persistStream" r:id="rId1"/>
</file>

<file path=word/activeX/activeX152.xml><?xml version="1.0" encoding="utf-8"?>
<ax:ocx xmlns:ax="http://schemas.microsoft.com/office/2006/activeX" xmlns:r="http://schemas.openxmlformats.org/officeDocument/2006/relationships" ax:classid="{5512D116-5CC6-11CF-8D67-00AA00BDCE1D}" ax:persistence="persistStream" r:id="rId1"/>
</file>

<file path=word/activeX/activeX153.xml><?xml version="1.0" encoding="utf-8"?>
<ax:ocx xmlns:ax="http://schemas.microsoft.com/office/2006/activeX" xmlns:r="http://schemas.openxmlformats.org/officeDocument/2006/relationships" ax:classid="{5512D11C-5CC6-11CF-8D67-00AA00BDCE1D}" ax:persistence="persistStream" r:id="rId1"/>
</file>

<file path=word/activeX/activeX154.xml><?xml version="1.0" encoding="utf-8"?>
<ax:ocx xmlns:ax="http://schemas.microsoft.com/office/2006/activeX" xmlns:r="http://schemas.openxmlformats.org/officeDocument/2006/relationships" ax:classid="{5512D116-5CC6-11CF-8D67-00AA00BDCE1D}" ax:persistence="persistStream" r:id="rId1"/>
</file>

<file path=word/activeX/activeX155.xml><?xml version="1.0" encoding="utf-8"?>
<ax:ocx xmlns:ax="http://schemas.microsoft.com/office/2006/activeX" xmlns:r="http://schemas.openxmlformats.org/officeDocument/2006/relationships" ax:classid="{5512D11C-5CC6-11CF-8D67-00AA00BDCE1D}" ax:persistence="persistStream" r:id="rId1"/>
</file>

<file path=word/activeX/activeX156.xml><?xml version="1.0" encoding="utf-8"?>
<ax:ocx xmlns:ax="http://schemas.microsoft.com/office/2006/activeX" xmlns:r="http://schemas.openxmlformats.org/officeDocument/2006/relationships" ax:classid="{5512D116-5CC6-11CF-8D67-00AA00BDCE1D}" ax:persistence="persistStream" r:id="rId1"/>
</file>

<file path=word/activeX/activeX157.xml><?xml version="1.0" encoding="utf-8"?>
<ax:ocx xmlns:ax="http://schemas.microsoft.com/office/2006/activeX" xmlns:r="http://schemas.openxmlformats.org/officeDocument/2006/relationships" ax:classid="{5512D11C-5CC6-11CF-8D67-00AA00BDCE1D}" ax:persistence="persistStream" r:id="rId1"/>
</file>

<file path=word/activeX/activeX158.xml><?xml version="1.0" encoding="utf-8"?>
<ax:ocx xmlns:ax="http://schemas.microsoft.com/office/2006/activeX" xmlns:r="http://schemas.openxmlformats.org/officeDocument/2006/relationships" ax:classid="{5512D11C-5CC6-11CF-8D67-00AA00BDCE1D}" ax:persistence="persistStream" r:id="rId1"/>
</file>

<file path=word/activeX/activeX159.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60.xml><?xml version="1.0" encoding="utf-8"?>
<ax:ocx xmlns:ax="http://schemas.microsoft.com/office/2006/activeX" xmlns:r="http://schemas.openxmlformats.org/officeDocument/2006/relationships" ax:classid="{5512D11C-5CC6-11CF-8D67-00AA00BDCE1D}" ax:persistence="persistStream" r:id="rId1"/>
</file>

<file path=word/activeX/activeX161.xml><?xml version="1.0" encoding="utf-8"?>
<ax:ocx xmlns:ax="http://schemas.microsoft.com/office/2006/activeX" xmlns:r="http://schemas.openxmlformats.org/officeDocument/2006/relationships" ax:classid="{5512D116-5CC6-11CF-8D67-00AA00BDCE1D}" ax:persistence="persistStream" r:id="rId1"/>
</file>

<file path=word/activeX/activeX162.xml><?xml version="1.0" encoding="utf-8"?>
<ax:ocx xmlns:ax="http://schemas.microsoft.com/office/2006/activeX" xmlns:r="http://schemas.openxmlformats.org/officeDocument/2006/relationships" ax:classid="{5512D11C-5CC6-11CF-8D67-00AA00BDCE1D}" ax:persistence="persistStream" r:id="rId1"/>
</file>

<file path=word/activeX/activeX163.xml><?xml version="1.0" encoding="utf-8"?>
<ax:ocx xmlns:ax="http://schemas.microsoft.com/office/2006/activeX" xmlns:r="http://schemas.openxmlformats.org/officeDocument/2006/relationships" ax:classid="{5512D116-5CC6-11CF-8D67-00AA00BDCE1D}" ax:persistence="persistStream" r:id="rId1"/>
</file>

<file path=word/activeX/activeX164.xml><?xml version="1.0" encoding="utf-8"?>
<ax:ocx xmlns:ax="http://schemas.microsoft.com/office/2006/activeX" xmlns:r="http://schemas.openxmlformats.org/officeDocument/2006/relationships" ax:classid="{5512D11C-5CC6-11CF-8D67-00AA00BDCE1D}" ax:persistence="persistStream" r:id="rId1"/>
</file>

<file path=word/activeX/activeX165.xml><?xml version="1.0" encoding="utf-8"?>
<ax:ocx xmlns:ax="http://schemas.microsoft.com/office/2006/activeX" xmlns:r="http://schemas.openxmlformats.org/officeDocument/2006/relationships" ax:classid="{5512D116-5CC6-11CF-8D67-00AA00BDCE1D}" ax:persistence="persistStream" r:id="rId1"/>
</file>

<file path=word/activeX/activeX166.xml><?xml version="1.0" encoding="utf-8"?>
<ax:ocx xmlns:ax="http://schemas.microsoft.com/office/2006/activeX" xmlns:r="http://schemas.openxmlformats.org/officeDocument/2006/relationships" ax:classid="{5512D11C-5CC6-11CF-8D67-00AA00BDCE1D}" ax:persistence="persistStream" r:id="rId1"/>
</file>

<file path=word/activeX/activeX167.xml><?xml version="1.0" encoding="utf-8"?>
<ax:ocx xmlns:ax="http://schemas.microsoft.com/office/2006/activeX" xmlns:r="http://schemas.openxmlformats.org/officeDocument/2006/relationships" ax:classid="{5512D116-5CC6-11CF-8D67-00AA00BDCE1D}" ax:persistence="persistStream" r:id="rId1"/>
</file>

<file path=word/activeX/activeX168.xml><?xml version="1.0" encoding="utf-8"?>
<ax:ocx xmlns:ax="http://schemas.microsoft.com/office/2006/activeX" xmlns:r="http://schemas.openxmlformats.org/officeDocument/2006/relationships" ax:classid="{5512D11C-5CC6-11CF-8D67-00AA00BDCE1D}" ax:persistence="persistStream" r:id="rId1"/>
</file>

<file path=word/activeX/activeX169.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70.xml><?xml version="1.0" encoding="utf-8"?>
<ax:ocx xmlns:ax="http://schemas.microsoft.com/office/2006/activeX" xmlns:r="http://schemas.openxmlformats.org/officeDocument/2006/relationships" ax:classid="{5512D116-5CC6-11CF-8D67-00AA00BDCE1D}" ax:persistence="persistStream" r:id="rId1"/>
</file>

<file path=word/activeX/activeX171.xml><?xml version="1.0" encoding="utf-8"?>
<ax:ocx xmlns:ax="http://schemas.microsoft.com/office/2006/activeX" xmlns:r="http://schemas.openxmlformats.org/officeDocument/2006/relationships" ax:classid="{5512D11C-5CC6-11CF-8D67-00AA00BDCE1D}" ax:persistence="persistStream" r:id="rId1"/>
</file>

<file path=word/activeX/activeX172.xml><?xml version="1.0" encoding="utf-8"?>
<ax:ocx xmlns:ax="http://schemas.microsoft.com/office/2006/activeX" xmlns:r="http://schemas.openxmlformats.org/officeDocument/2006/relationships" ax:classid="{5512D116-5CC6-11CF-8D67-00AA00BDCE1D}" ax:persistence="persistStream" r:id="rId1"/>
</file>

<file path=word/activeX/activeX173.xml><?xml version="1.0" encoding="utf-8"?>
<ax:ocx xmlns:ax="http://schemas.microsoft.com/office/2006/activeX" xmlns:r="http://schemas.openxmlformats.org/officeDocument/2006/relationships" ax:classid="{5512D11C-5CC6-11CF-8D67-00AA00BDCE1D}" ax:persistence="persistStream" r:id="rId1"/>
</file>

<file path=word/activeX/activeX174.xml><?xml version="1.0" encoding="utf-8"?>
<ax:ocx xmlns:ax="http://schemas.microsoft.com/office/2006/activeX" xmlns:r="http://schemas.openxmlformats.org/officeDocument/2006/relationships" ax:classid="{5512D116-5CC6-11CF-8D67-00AA00BDCE1D}" ax:persistence="persistStream" r:id="rId1"/>
</file>

<file path=word/activeX/activeX175.xml><?xml version="1.0" encoding="utf-8"?>
<ax:ocx xmlns:ax="http://schemas.microsoft.com/office/2006/activeX" xmlns:r="http://schemas.openxmlformats.org/officeDocument/2006/relationships" ax:classid="{5512D11C-5CC6-11CF-8D67-00AA00BDCE1D}" ax:persistence="persistStream" r:id="rId1"/>
</file>

<file path=word/activeX/activeX176.xml><?xml version="1.0" encoding="utf-8"?>
<ax:ocx xmlns:ax="http://schemas.microsoft.com/office/2006/activeX" xmlns:r="http://schemas.openxmlformats.org/officeDocument/2006/relationships" ax:classid="{5512D116-5CC6-11CF-8D67-00AA00BDCE1D}" ax:persistence="persistStream" r:id="rId1"/>
</file>

<file path=word/activeX/activeX177.xml><?xml version="1.0" encoding="utf-8"?>
<ax:ocx xmlns:ax="http://schemas.microsoft.com/office/2006/activeX" xmlns:r="http://schemas.openxmlformats.org/officeDocument/2006/relationships" ax:classid="{5512D11C-5CC6-11CF-8D67-00AA00BDCE1D}" ax:persistence="persistStream" r:id="rId1"/>
</file>

<file path=word/activeX/activeX178.xml><?xml version="1.0" encoding="utf-8"?>
<ax:ocx xmlns:ax="http://schemas.microsoft.com/office/2006/activeX" xmlns:r="http://schemas.openxmlformats.org/officeDocument/2006/relationships" ax:classid="{5512D116-5CC6-11CF-8D67-00AA00BDCE1D}" ax:persistence="persistStream" r:id="rId1"/>
</file>

<file path=word/activeX/activeX179.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80.xml><?xml version="1.0" encoding="utf-8"?>
<ax:ocx xmlns:ax="http://schemas.microsoft.com/office/2006/activeX" xmlns:r="http://schemas.openxmlformats.org/officeDocument/2006/relationships" ax:classid="{5512D116-5CC6-11CF-8D67-00AA00BDCE1D}" ax:persistence="persistStream" r:id="rId1"/>
</file>

<file path=word/activeX/activeX181.xml><?xml version="1.0" encoding="utf-8"?>
<ax:ocx xmlns:ax="http://schemas.microsoft.com/office/2006/activeX" xmlns:r="http://schemas.openxmlformats.org/officeDocument/2006/relationships" ax:classid="{5512D11C-5CC6-11CF-8D67-00AA00BDCE1D}" ax:persistence="persistStream" r:id="rId1"/>
</file>

<file path=word/activeX/activeX182.xml><?xml version="1.0" encoding="utf-8"?>
<ax:ocx xmlns:ax="http://schemas.microsoft.com/office/2006/activeX" xmlns:r="http://schemas.openxmlformats.org/officeDocument/2006/relationships" ax:classid="{5512D116-5CC6-11CF-8D67-00AA00BDCE1D}" ax:persistence="persistStream" r:id="rId1"/>
</file>

<file path=word/activeX/activeX183.xml><?xml version="1.0" encoding="utf-8"?>
<ax:ocx xmlns:ax="http://schemas.microsoft.com/office/2006/activeX" xmlns:r="http://schemas.openxmlformats.org/officeDocument/2006/relationships" ax:classid="{5512D11C-5CC6-11CF-8D67-00AA00BDCE1D}" ax:persistence="persistStream" r:id="rId1"/>
</file>

<file path=word/activeX/activeX184.xml><?xml version="1.0" encoding="utf-8"?>
<ax:ocx xmlns:ax="http://schemas.microsoft.com/office/2006/activeX" xmlns:r="http://schemas.openxmlformats.org/officeDocument/2006/relationships" ax:classid="{5512D116-5CC6-11CF-8D67-00AA00BDCE1D}" ax:persistence="persistStream" r:id="rId1"/>
</file>

<file path=word/activeX/activeX185.xml><?xml version="1.0" encoding="utf-8"?>
<ax:ocx xmlns:ax="http://schemas.microsoft.com/office/2006/activeX" xmlns:r="http://schemas.openxmlformats.org/officeDocument/2006/relationships" ax:classid="{5512D11C-5CC6-11CF-8D67-00AA00BDCE1D}" ax:persistence="persistStream" r:id="rId1"/>
</file>

<file path=word/activeX/activeX186.xml><?xml version="1.0" encoding="utf-8"?>
<ax:ocx xmlns:ax="http://schemas.microsoft.com/office/2006/activeX" xmlns:r="http://schemas.openxmlformats.org/officeDocument/2006/relationships" ax:classid="{5512D116-5CC6-11CF-8D67-00AA00BDCE1D}" ax:persistence="persistStream" r:id="rId1"/>
</file>

<file path=word/activeX/activeX187.xml><?xml version="1.0" encoding="utf-8"?>
<ax:ocx xmlns:ax="http://schemas.microsoft.com/office/2006/activeX" xmlns:r="http://schemas.openxmlformats.org/officeDocument/2006/relationships" ax:classid="{5512D11C-5CC6-11CF-8D67-00AA00BDCE1D}" ax:persistence="persistStream" r:id="rId1"/>
</file>

<file path=word/activeX/activeX188.xml><?xml version="1.0" encoding="utf-8"?>
<ax:ocx xmlns:ax="http://schemas.microsoft.com/office/2006/activeX" xmlns:r="http://schemas.openxmlformats.org/officeDocument/2006/relationships" ax:classid="{5512D116-5CC6-11CF-8D67-00AA00BDCE1D}" ax:persistence="persistStream" r:id="rId1"/>
</file>

<file path=word/activeX/activeX189.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190.xml><?xml version="1.0" encoding="utf-8"?>
<ax:ocx xmlns:ax="http://schemas.microsoft.com/office/2006/activeX" xmlns:r="http://schemas.openxmlformats.org/officeDocument/2006/relationships" ax:classid="{5512D11C-5CC6-11CF-8D67-00AA00BDCE1D}" ax:persistence="persistStream" r:id="rId1"/>
</file>

<file path=word/activeX/activeX191.xml><?xml version="1.0" encoding="utf-8"?>
<ax:ocx xmlns:ax="http://schemas.microsoft.com/office/2006/activeX" xmlns:r="http://schemas.openxmlformats.org/officeDocument/2006/relationships" ax:classid="{5512D116-5CC6-11CF-8D67-00AA00BDCE1D}" ax:persistence="persistStream" r:id="rId1"/>
</file>

<file path=word/activeX/activeX192.xml><?xml version="1.0" encoding="utf-8"?>
<ax:ocx xmlns:ax="http://schemas.microsoft.com/office/2006/activeX" xmlns:r="http://schemas.openxmlformats.org/officeDocument/2006/relationships" ax:classid="{5512D11C-5CC6-11CF-8D67-00AA00BDCE1D}" ax:persistence="persistStream" r:id="rId1"/>
</file>

<file path=word/activeX/activeX193.xml><?xml version="1.0" encoding="utf-8"?>
<ax:ocx xmlns:ax="http://schemas.microsoft.com/office/2006/activeX" xmlns:r="http://schemas.openxmlformats.org/officeDocument/2006/relationships" ax:classid="{5512D116-5CC6-11CF-8D67-00AA00BDCE1D}" ax:persistence="persistStream" r:id="rId1"/>
</file>

<file path=word/activeX/activeX194.xml><?xml version="1.0" encoding="utf-8"?>
<ax:ocx xmlns:ax="http://schemas.microsoft.com/office/2006/activeX" xmlns:r="http://schemas.openxmlformats.org/officeDocument/2006/relationships" ax:classid="{5512D11C-5CC6-11CF-8D67-00AA00BDCE1D}" ax:persistence="persistStream" r:id="rId1"/>
</file>

<file path=word/activeX/activeX195.xml><?xml version="1.0" encoding="utf-8"?>
<ax:ocx xmlns:ax="http://schemas.microsoft.com/office/2006/activeX" xmlns:r="http://schemas.openxmlformats.org/officeDocument/2006/relationships" ax:classid="{5512D116-5CC6-11CF-8D67-00AA00BDCE1D}" ax:persistence="persistStream" r:id="rId1"/>
</file>

<file path=word/activeX/activeX196.xml><?xml version="1.0" encoding="utf-8"?>
<ax:ocx xmlns:ax="http://schemas.microsoft.com/office/2006/activeX" xmlns:r="http://schemas.openxmlformats.org/officeDocument/2006/relationships" ax:classid="{5512D11C-5CC6-11CF-8D67-00AA00BDCE1D}" ax:persistence="persistStream" r:id="rId1"/>
</file>

<file path=word/activeX/activeX197.xml><?xml version="1.0" encoding="utf-8"?>
<ax:ocx xmlns:ax="http://schemas.microsoft.com/office/2006/activeX" xmlns:r="http://schemas.openxmlformats.org/officeDocument/2006/relationships" ax:classid="{5512D116-5CC6-11CF-8D67-00AA00BDCE1D}" ax:persistence="persistStream" r:id="rId1"/>
</file>

<file path=word/activeX/activeX198.xml><?xml version="1.0" encoding="utf-8"?>
<ax:ocx xmlns:ax="http://schemas.microsoft.com/office/2006/activeX" xmlns:r="http://schemas.openxmlformats.org/officeDocument/2006/relationships" ax:classid="{5512D11C-5CC6-11CF-8D67-00AA00BDCE1D}" ax:persistence="persistStream" r:id="rId1"/>
</file>

<file path=word/activeX/activeX19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00.xml><?xml version="1.0" encoding="utf-8"?>
<ax:ocx xmlns:ax="http://schemas.microsoft.com/office/2006/activeX" xmlns:r="http://schemas.openxmlformats.org/officeDocument/2006/relationships" ax:classid="{5512D11C-5CC6-11CF-8D67-00AA00BDCE1D}" ax:persistence="persistStream" r:id="rId1"/>
</file>

<file path=word/activeX/activeX201.xml><?xml version="1.0" encoding="utf-8"?>
<ax:ocx xmlns:ax="http://schemas.microsoft.com/office/2006/activeX" xmlns:r="http://schemas.openxmlformats.org/officeDocument/2006/relationships" ax:classid="{5512D11C-5CC6-11CF-8D67-00AA00BDCE1D}" ax:persistence="persistStream" r:id="rId1"/>
</file>

<file path=word/activeX/activeX202.xml><?xml version="1.0" encoding="utf-8"?>
<ax:ocx xmlns:ax="http://schemas.microsoft.com/office/2006/activeX" xmlns:r="http://schemas.openxmlformats.org/officeDocument/2006/relationships" ax:classid="{5512D116-5CC6-11CF-8D67-00AA00BDCE1D}" ax:persistence="persistStream" r:id="rId1"/>
</file>

<file path=word/activeX/activeX203.xml><?xml version="1.0" encoding="utf-8"?>
<ax:ocx xmlns:ax="http://schemas.microsoft.com/office/2006/activeX" xmlns:r="http://schemas.openxmlformats.org/officeDocument/2006/relationships" ax:classid="{5512D11C-5CC6-11CF-8D67-00AA00BDCE1D}" ax:persistence="persistStream" r:id="rId1"/>
</file>

<file path=word/activeX/activeX204.xml><?xml version="1.0" encoding="utf-8"?>
<ax:ocx xmlns:ax="http://schemas.microsoft.com/office/2006/activeX" xmlns:r="http://schemas.openxmlformats.org/officeDocument/2006/relationships" ax:classid="{5512D116-5CC6-11CF-8D67-00AA00BDCE1D}" ax:persistence="persistStream" r:id="rId1"/>
</file>

<file path=word/activeX/activeX205.xml><?xml version="1.0" encoding="utf-8"?>
<ax:ocx xmlns:ax="http://schemas.microsoft.com/office/2006/activeX" xmlns:r="http://schemas.openxmlformats.org/officeDocument/2006/relationships" ax:classid="{5512D11C-5CC6-11CF-8D67-00AA00BDCE1D}" ax:persistence="persistStream" r:id="rId1"/>
</file>

<file path=word/activeX/activeX206.xml><?xml version="1.0" encoding="utf-8"?>
<ax:ocx xmlns:ax="http://schemas.microsoft.com/office/2006/activeX" xmlns:r="http://schemas.openxmlformats.org/officeDocument/2006/relationships" ax:classid="{5512D116-5CC6-11CF-8D67-00AA00BDCE1D}" ax:persistence="persistStream" r:id="rId1"/>
</file>

<file path=word/activeX/activeX207.xml><?xml version="1.0" encoding="utf-8"?>
<ax:ocx xmlns:ax="http://schemas.microsoft.com/office/2006/activeX" xmlns:r="http://schemas.openxmlformats.org/officeDocument/2006/relationships" ax:classid="{5512D11C-5CC6-11CF-8D67-00AA00BDCE1D}" ax:persistence="persistStream" r:id="rId1"/>
</file>

<file path=word/activeX/activeX208.xml><?xml version="1.0" encoding="utf-8"?>
<ax:ocx xmlns:ax="http://schemas.microsoft.com/office/2006/activeX" xmlns:r="http://schemas.openxmlformats.org/officeDocument/2006/relationships" ax:classid="{5512D116-5CC6-11CF-8D67-00AA00BDCE1D}" ax:persistence="persistStream" r:id="rId1"/>
</file>

<file path=word/activeX/activeX209.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10.xml><?xml version="1.0" encoding="utf-8"?>
<ax:ocx xmlns:ax="http://schemas.microsoft.com/office/2006/activeX" xmlns:r="http://schemas.openxmlformats.org/officeDocument/2006/relationships" ax:classid="{5512D116-5CC6-11CF-8D67-00AA00BDCE1D}" ax:persistence="persistStream" r:id="rId1"/>
</file>

<file path=word/activeX/activeX211.xml><?xml version="1.0" encoding="utf-8"?>
<ax:ocx xmlns:ax="http://schemas.microsoft.com/office/2006/activeX" xmlns:r="http://schemas.openxmlformats.org/officeDocument/2006/relationships" ax:classid="{5512D11C-5CC6-11CF-8D67-00AA00BDCE1D}" ax:persistence="persistStream" r:id="rId1"/>
</file>

<file path=word/activeX/activeX212.xml><?xml version="1.0" encoding="utf-8"?>
<ax:ocx xmlns:ax="http://schemas.microsoft.com/office/2006/activeX" xmlns:r="http://schemas.openxmlformats.org/officeDocument/2006/relationships" ax:classid="{5512D11C-5CC6-11CF-8D67-00AA00BDCE1D}" ax:persistence="persistStream" r:id="rId1"/>
</file>

<file path=word/activeX/activeX213.xml><?xml version="1.0" encoding="utf-8"?>
<ax:ocx xmlns:ax="http://schemas.microsoft.com/office/2006/activeX" xmlns:r="http://schemas.openxmlformats.org/officeDocument/2006/relationships" ax:classid="{5512D116-5CC6-11CF-8D67-00AA00BDCE1D}" ax:persistence="persistStream" r:id="rId1"/>
</file>

<file path=word/activeX/activeX214.xml><?xml version="1.0" encoding="utf-8"?>
<ax:ocx xmlns:ax="http://schemas.microsoft.com/office/2006/activeX" xmlns:r="http://schemas.openxmlformats.org/officeDocument/2006/relationships" ax:classid="{5512D11C-5CC6-11CF-8D67-00AA00BDCE1D}" ax:persistence="persistStream" r:id="rId1"/>
</file>

<file path=word/activeX/activeX215.xml><?xml version="1.0" encoding="utf-8"?>
<ax:ocx xmlns:ax="http://schemas.microsoft.com/office/2006/activeX" xmlns:r="http://schemas.openxmlformats.org/officeDocument/2006/relationships" ax:classid="{5512D116-5CC6-11CF-8D67-00AA00BDCE1D}" ax:persistence="persistStream" r:id="rId1"/>
</file>

<file path=word/activeX/activeX216.xml><?xml version="1.0" encoding="utf-8"?>
<ax:ocx xmlns:ax="http://schemas.microsoft.com/office/2006/activeX" xmlns:r="http://schemas.openxmlformats.org/officeDocument/2006/relationships" ax:classid="{5512D11C-5CC6-11CF-8D67-00AA00BDCE1D}" ax:persistence="persistStream" r:id="rId1"/>
</file>

<file path=word/activeX/activeX217.xml><?xml version="1.0" encoding="utf-8"?>
<ax:ocx xmlns:ax="http://schemas.microsoft.com/office/2006/activeX" xmlns:r="http://schemas.openxmlformats.org/officeDocument/2006/relationships" ax:classid="{5512D116-5CC6-11CF-8D67-00AA00BDCE1D}" ax:persistence="persistStream" r:id="rId1"/>
</file>

<file path=word/activeX/activeX218.xml><?xml version="1.0" encoding="utf-8"?>
<ax:ocx xmlns:ax="http://schemas.microsoft.com/office/2006/activeX" xmlns:r="http://schemas.openxmlformats.org/officeDocument/2006/relationships" ax:classid="{5512D11C-5CC6-11CF-8D67-00AA00BDCE1D}" ax:persistence="persistStream" r:id="rId1"/>
</file>

<file path=word/activeX/activeX219.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20.xml><?xml version="1.0" encoding="utf-8"?>
<ax:ocx xmlns:ax="http://schemas.microsoft.com/office/2006/activeX" xmlns:r="http://schemas.openxmlformats.org/officeDocument/2006/relationships" ax:classid="{5512D11C-5CC6-11CF-8D67-00AA00BDCE1D}" ax:persistence="persistStream" r:id="rId1"/>
</file>

<file path=word/activeX/activeX221.xml><?xml version="1.0" encoding="utf-8"?>
<ax:ocx xmlns:ax="http://schemas.microsoft.com/office/2006/activeX" xmlns:r="http://schemas.openxmlformats.org/officeDocument/2006/relationships" ax:classid="{5512D116-5CC6-11CF-8D67-00AA00BDCE1D}" ax:persistence="persistStream" r:id="rId1"/>
</file>

<file path=word/activeX/activeX222.xml><?xml version="1.0" encoding="utf-8"?>
<ax:ocx xmlns:ax="http://schemas.microsoft.com/office/2006/activeX" xmlns:r="http://schemas.openxmlformats.org/officeDocument/2006/relationships" ax:classid="{5512D11C-5CC6-11CF-8D67-00AA00BDCE1D}" ax:persistence="persistStream" r:id="rId1"/>
</file>

<file path=word/activeX/activeX223.xml><?xml version="1.0" encoding="utf-8"?>
<ax:ocx xmlns:ax="http://schemas.microsoft.com/office/2006/activeX" xmlns:r="http://schemas.openxmlformats.org/officeDocument/2006/relationships" ax:classid="{5512D11C-5CC6-11CF-8D67-00AA00BDCE1D}" ax:persistence="persistStream" r:id="rId1"/>
</file>

<file path=word/activeX/activeX224.xml><?xml version="1.0" encoding="utf-8"?>
<ax:ocx xmlns:ax="http://schemas.microsoft.com/office/2006/activeX" xmlns:r="http://schemas.openxmlformats.org/officeDocument/2006/relationships" ax:classid="{5512D116-5CC6-11CF-8D67-00AA00BDCE1D}" ax:persistence="persistStream" r:id="rId1"/>
</file>

<file path=word/activeX/activeX225.xml><?xml version="1.0" encoding="utf-8"?>
<ax:ocx xmlns:ax="http://schemas.microsoft.com/office/2006/activeX" xmlns:r="http://schemas.openxmlformats.org/officeDocument/2006/relationships" ax:classid="{5512D11C-5CC6-11CF-8D67-00AA00BDCE1D}" ax:persistence="persistStream" r:id="rId1"/>
</file>

<file path=word/activeX/activeX226.xml><?xml version="1.0" encoding="utf-8"?>
<ax:ocx xmlns:ax="http://schemas.microsoft.com/office/2006/activeX" xmlns:r="http://schemas.openxmlformats.org/officeDocument/2006/relationships" ax:classid="{5512D116-5CC6-11CF-8D67-00AA00BDCE1D}" ax:persistence="persistStream" r:id="rId1"/>
</file>

<file path=word/activeX/activeX227.xml><?xml version="1.0" encoding="utf-8"?>
<ax:ocx xmlns:ax="http://schemas.microsoft.com/office/2006/activeX" xmlns:r="http://schemas.openxmlformats.org/officeDocument/2006/relationships" ax:classid="{5512D11C-5CC6-11CF-8D67-00AA00BDCE1D}" ax:persistence="persistStream" r:id="rId1"/>
</file>

<file path=word/activeX/activeX228.xml><?xml version="1.0" encoding="utf-8"?>
<ax:ocx xmlns:ax="http://schemas.microsoft.com/office/2006/activeX" xmlns:r="http://schemas.openxmlformats.org/officeDocument/2006/relationships" ax:classid="{5512D116-5CC6-11CF-8D67-00AA00BDCE1D}" ax:persistence="persistStream" r:id="rId1"/>
</file>

<file path=word/activeX/activeX229.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30.xml><?xml version="1.0" encoding="utf-8"?>
<ax:ocx xmlns:ax="http://schemas.microsoft.com/office/2006/activeX" xmlns:r="http://schemas.openxmlformats.org/officeDocument/2006/relationships" ax:classid="{5512D116-5CC6-11CF-8D67-00AA00BDCE1D}" ax:persistence="persistStream" r:id="rId1"/>
</file>

<file path=word/activeX/activeX231.xml><?xml version="1.0" encoding="utf-8"?>
<ax:ocx xmlns:ax="http://schemas.microsoft.com/office/2006/activeX" xmlns:r="http://schemas.openxmlformats.org/officeDocument/2006/relationships" ax:classid="{5512D11C-5CC6-11CF-8D67-00AA00BDCE1D}" ax:persistence="persistStream" r:id="rId1"/>
</file>

<file path=word/activeX/activeX232.xml><?xml version="1.0" encoding="utf-8"?>
<ax:ocx xmlns:ax="http://schemas.microsoft.com/office/2006/activeX" xmlns:r="http://schemas.openxmlformats.org/officeDocument/2006/relationships" ax:classid="{5512D116-5CC6-11CF-8D67-00AA00BDCE1D}" ax:persistence="persistStream" r:id="rId1"/>
</file>

<file path=word/activeX/activeX233.xml><?xml version="1.0" encoding="utf-8"?>
<ax:ocx xmlns:ax="http://schemas.microsoft.com/office/2006/activeX" xmlns:r="http://schemas.openxmlformats.org/officeDocument/2006/relationships" ax:classid="{5512D11C-5CC6-11CF-8D67-00AA00BDCE1D}" ax:persistence="persistStream" r:id="rId1"/>
</file>

<file path=word/activeX/activeX234.xml><?xml version="1.0" encoding="utf-8"?>
<ax:ocx xmlns:ax="http://schemas.microsoft.com/office/2006/activeX" xmlns:r="http://schemas.openxmlformats.org/officeDocument/2006/relationships" ax:classid="{5512D116-5CC6-11CF-8D67-00AA00BDCE1D}" ax:persistence="persistStream" r:id="rId1"/>
</file>

<file path=word/activeX/activeX235.xml><?xml version="1.0" encoding="utf-8"?>
<ax:ocx xmlns:ax="http://schemas.microsoft.com/office/2006/activeX" xmlns:r="http://schemas.openxmlformats.org/officeDocument/2006/relationships" ax:classid="{5512D11C-5CC6-11CF-8D67-00AA00BDCE1D}" ax:persistence="persistStream" r:id="rId1"/>
</file>

<file path=word/activeX/activeX236.xml><?xml version="1.0" encoding="utf-8"?>
<ax:ocx xmlns:ax="http://schemas.microsoft.com/office/2006/activeX" xmlns:r="http://schemas.openxmlformats.org/officeDocument/2006/relationships" ax:classid="{5512D116-5CC6-11CF-8D67-00AA00BDCE1D}" ax:persistence="persistStream" r:id="rId1"/>
</file>

<file path=word/activeX/activeX237.xml><?xml version="1.0" encoding="utf-8"?>
<ax:ocx xmlns:ax="http://schemas.microsoft.com/office/2006/activeX" xmlns:r="http://schemas.openxmlformats.org/officeDocument/2006/relationships" ax:classid="{5512D11C-5CC6-11CF-8D67-00AA00BDCE1D}" ax:persistence="persistStream" r:id="rId1"/>
</file>

<file path=word/activeX/activeX238.xml><?xml version="1.0" encoding="utf-8"?>
<ax:ocx xmlns:ax="http://schemas.microsoft.com/office/2006/activeX" xmlns:r="http://schemas.openxmlformats.org/officeDocument/2006/relationships" ax:classid="{5512D116-5CC6-11CF-8D67-00AA00BDCE1D}" ax:persistence="persistStream" r:id="rId1"/>
</file>

<file path=word/activeX/activeX239.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40.xml><?xml version="1.0" encoding="utf-8"?>
<ax:ocx xmlns:ax="http://schemas.microsoft.com/office/2006/activeX" xmlns:r="http://schemas.openxmlformats.org/officeDocument/2006/relationships" ax:classid="{5512D116-5CC6-11CF-8D67-00AA00BDCE1D}" ax:persistence="persistStream" r:id="rId1"/>
</file>

<file path=word/activeX/activeX241.xml><?xml version="1.0" encoding="utf-8"?>
<ax:ocx xmlns:ax="http://schemas.microsoft.com/office/2006/activeX" xmlns:r="http://schemas.openxmlformats.org/officeDocument/2006/relationships" ax:classid="{5512D11C-5CC6-11CF-8D67-00AA00BDCE1D}" ax:persistence="persistStream" r:id="rId1"/>
</file>

<file path=word/activeX/activeX242.xml><?xml version="1.0" encoding="utf-8"?>
<ax:ocx xmlns:ax="http://schemas.microsoft.com/office/2006/activeX" xmlns:r="http://schemas.openxmlformats.org/officeDocument/2006/relationships" ax:classid="{5512D116-5CC6-11CF-8D67-00AA00BDCE1D}" ax:persistence="persistStream" r:id="rId1"/>
</file>

<file path=word/activeX/activeX243.xml><?xml version="1.0" encoding="utf-8"?>
<ax:ocx xmlns:ax="http://schemas.microsoft.com/office/2006/activeX" xmlns:r="http://schemas.openxmlformats.org/officeDocument/2006/relationships" ax:classid="{5512D11C-5CC6-11CF-8D67-00AA00BDCE1D}" ax:persistence="persistStream" r:id="rId1"/>
</file>

<file path=word/activeX/activeX244.xml><?xml version="1.0" encoding="utf-8"?>
<ax:ocx xmlns:ax="http://schemas.microsoft.com/office/2006/activeX" xmlns:r="http://schemas.openxmlformats.org/officeDocument/2006/relationships" ax:classid="{5512D116-5CC6-11CF-8D67-00AA00BDCE1D}" ax:persistence="persistStream" r:id="rId1"/>
</file>

<file path=word/activeX/activeX245.xml><?xml version="1.0" encoding="utf-8"?>
<ax:ocx xmlns:ax="http://schemas.microsoft.com/office/2006/activeX" xmlns:r="http://schemas.openxmlformats.org/officeDocument/2006/relationships" ax:classid="{5512D11C-5CC6-11CF-8D67-00AA00BDCE1D}" ax:persistence="persistStream" r:id="rId1"/>
</file>

<file path=word/activeX/activeX246.xml><?xml version="1.0" encoding="utf-8"?>
<ax:ocx xmlns:ax="http://schemas.microsoft.com/office/2006/activeX" xmlns:r="http://schemas.openxmlformats.org/officeDocument/2006/relationships" ax:classid="{5512D116-5CC6-11CF-8D67-00AA00BDCE1D}" ax:persistence="persistStream" r:id="rId1"/>
</file>

<file path=word/activeX/activeX247.xml><?xml version="1.0" encoding="utf-8"?>
<ax:ocx xmlns:ax="http://schemas.microsoft.com/office/2006/activeX" xmlns:r="http://schemas.openxmlformats.org/officeDocument/2006/relationships" ax:classid="{5512D11C-5CC6-11CF-8D67-00AA00BDCE1D}" ax:persistence="persistStream" r:id="rId1"/>
</file>

<file path=word/activeX/activeX248.xml><?xml version="1.0" encoding="utf-8"?>
<ax:ocx xmlns:ax="http://schemas.microsoft.com/office/2006/activeX" xmlns:r="http://schemas.openxmlformats.org/officeDocument/2006/relationships" ax:classid="{5512D116-5CC6-11CF-8D67-00AA00BDCE1D}" ax:persistence="persistStream" r:id="rId1"/>
</file>

<file path=word/activeX/activeX249.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50.xml><?xml version="1.0" encoding="utf-8"?>
<ax:ocx xmlns:ax="http://schemas.microsoft.com/office/2006/activeX" xmlns:r="http://schemas.openxmlformats.org/officeDocument/2006/relationships" ax:classid="{5512D116-5CC6-11CF-8D67-00AA00BDCE1D}" ax:persistence="persistStream" r:id="rId1"/>
</file>

<file path=word/activeX/activeX251.xml><?xml version="1.0" encoding="utf-8"?>
<ax:ocx xmlns:ax="http://schemas.microsoft.com/office/2006/activeX" xmlns:r="http://schemas.openxmlformats.org/officeDocument/2006/relationships" ax:classid="{5512D11C-5CC6-11CF-8D67-00AA00BDCE1D}" ax:persistence="persistStream" r:id="rId1"/>
</file>

<file path=word/activeX/activeX252.xml><?xml version="1.0" encoding="utf-8"?>
<ax:ocx xmlns:ax="http://schemas.microsoft.com/office/2006/activeX" xmlns:r="http://schemas.openxmlformats.org/officeDocument/2006/relationships" ax:classid="{5512D116-5CC6-11CF-8D67-00AA00BDCE1D}" ax:persistence="persistStream" r:id="rId1"/>
</file>

<file path=word/activeX/activeX253.xml><?xml version="1.0" encoding="utf-8"?>
<ax:ocx xmlns:ax="http://schemas.microsoft.com/office/2006/activeX" xmlns:r="http://schemas.openxmlformats.org/officeDocument/2006/relationships" ax:classid="{5512D116-5CC6-11CF-8D67-00AA00BDCE1D}" ax:persistence="persistStream" r:id="rId1"/>
</file>

<file path=word/activeX/activeX254.xml><?xml version="1.0" encoding="utf-8"?>
<ax:ocx xmlns:ax="http://schemas.microsoft.com/office/2006/activeX" xmlns:r="http://schemas.openxmlformats.org/officeDocument/2006/relationships" ax:classid="{5512D11C-5CC6-11CF-8D67-00AA00BDCE1D}" ax:persistence="persistStream" r:id="rId1"/>
</file>

<file path=word/activeX/activeX255.xml><?xml version="1.0" encoding="utf-8"?>
<ax:ocx xmlns:ax="http://schemas.microsoft.com/office/2006/activeX" xmlns:r="http://schemas.openxmlformats.org/officeDocument/2006/relationships" ax:classid="{5512D11C-5CC6-11CF-8D67-00AA00BDCE1D}" ax:persistence="persistStream" r:id="rId1"/>
</file>

<file path=word/activeX/activeX256.xml><?xml version="1.0" encoding="utf-8"?>
<ax:ocx xmlns:ax="http://schemas.microsoft.com/office/2006/activeX" xmlns:r="http://schemas.openxmlformats.org/officeDocument/2006/relationships" ax:classid="{5512D116-5CC6-11CF-8D67-00AA00BDCE1D}" ax:persistence="persistStream" r:id="rId1"/>
</file>

<file path=word/activeX/activeX257.xml><?xml version="1.0" encoding="utf-8"?>
<ax:ocx xmlns:ax="http://schemas.microsoft.com/office/2006/activeX" xmlns:r="http://schemas.openxmlformats.org/officeDocument/2006/relationships" ax:classid="{5512D11C-5CC6-11CF-8D67-00AA00BDCE1D}" ax:persistence="persistStream" r:id="rId1"/>
</file>

<file path=word/activeX/activeX258.xml><?xml version="1.0" encoding="utf-8"?>
<ax:ocx xmlns:ax="http://schemas.microsoft.com/office/2006/activeX" xmlns:r="http://schemas.openxmlformats.org/officeDocument/2006/relationships" ax:classid="{5512D116-5CC6-11CF-8D67-00AA00BDCE1D}" ax:persistence="persistStream" r:id="rId1"/>
</file>

<file path=word/activeX/activeX259.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60.xml><?xml version="1.0" encoding="utf-8"?>
<ax:ocx xmlns:ax="http://schemas.microsoft.com/office/2006/activeX" xmlns:r="http://schemas.openxmlformats.org/officeDocument/2006/relationships" ax:classid="{5512D116-5CC6-11CF-8D67-00AA00BDCE1D}" ax:persistence="persistStream" r:id="rId1"/>
</file>

<file path=word/activeX/activeX261.xml><?xml version="1.0" encoding="utf-8"?>
<ax:ocx xmlns:ax="http://schemas.microsoft.com/office/2006/activeX" xmlns:r="http://schemas.openxmlformats.org/officeDocument/2006/relationships" ax:classid="{5512D11C-5CC6-11CF-8D67-00AA00BDCE1D}" ax:persistence="persistStream" r:id="rId1"/>
</file>

<file path=word/activeX/activeX262.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1399</TotalTime>
  <Pages>49</Pages>
  <Words>4979</Words>
  <Characters>28386</Characters>
  <Application>Microsoft Office Word</Application>
  <DocSecurity>0</DocSecurity>
  <Lines>236</Lines>
  <Paragraphs>66</Paragraphs>
  <ScaleCrop>false</ScaleCrop>
  <Company/>
  <LinksUpToDate>false</LinksUpToDate>
  <CharactersWithSpaces>33299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孝辉 蒯</dc:creator>
  <cp:keywords/>
  <dc:description/>
  <cp:lastModifiedBy>孝辉 蒯</cp:lastModifiedBy>
  <cp:revision>42</cp:revision>
  <dcterms:created xsi:type="dcterms:W3CDTF">2019-05-08T12:03:00Z</dcterms:created>
  <dcterms:modified xsi:type="dcterms:W3CDTF">2019-05-09T13:49:00Z</dcterms:modified>
</cp:coreProperties>
</file>