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1C" w:rsidRDefault="00417D93" w:rsidP="00EC68CF">
      <w:pPr>
        <w:jc w:val="center"/>
        <w:rPr>
          <w:rFonts w:hint="eastAsia"/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00447</w:t>
      </w:r>
      <w:r>
        <w:rPr>
          <w:rFonts w:hint="eastAsia"/>
          <w:color w:val="FF0000"/>
          <w:sz w:val="32"/>
          <w:szCs w:val="32"/>
        </w:rPr>
        <w:t>《高级财务会计》</w:t>
      </w:r>
      <w:r w:rsidR="00EC68CF" w:rsidRPr="00EC68CF">
        <w:rPr>
          <w:rFonts w:hint="eastAsia"/>
          <w:color w:val="FF0000"/>
          <w:sz w:val="32"/>
          <w:szCs w:val="32"/>
        </w:rPr>
        <w:t>导学方案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 w:rsidRPr="00EC68CF">
        <w:rPr>
          <w:rFonts w:hint="eastAsia"/>
          <w:color w:val="000000" w:themeColor="text1"/>
          <w:sz w:val="32"/>
          <w:szCs w:val="32"/>
        </w:rPr>
        <w:t>各位同学大家好</w:t>
      </w:r>
      <w:r>
        <w:rPr>
          <w:rFonts w:hint="eastAsia"/>
          <w:color w:val="000000" w:themeColor="text1"/>
          <w:sz w:val="32"/>
          <w:szCs w:val="32"/>
        </w:rPr>
        <w:t>，欢迎大家选修</w:t>
      </w:r>
      <w:r w:rsidR="00417D93">
        <w:rPr>
          <w:rFonts w:hint="eastAsia"/>
          <w:color w:val="000000" w:themeColor="text1"/>
          <w:sz w:val="32"/>
          <w:szCs w:val="32"/>
        </w:rPr>
        <w:t>00447</w:t>
      </w:r>
      <w:r w:rsidR="00417D93">
        <w:rPr>
          <w:rFonts w:hint="eastAsia"/>
          <w:color w:val="000000" w:themeColor="text1"/>
          <w:sz w:val="32"/>
          <w:szCs w:val="32"/>
        </w:rPr>
        <w:t>《高级财务会计》</w:t>
      </w:r>
      <w:r>
        <w:rPr>
          <w:rFonts w:hint="eastAsia"/>
          <w:color w:val="000000" w:themeColor="text1"/>
          <w:sz w:val="32"/>
          <w:szCs w:val="32"/>
        </w:rPr>
        <w:t>这门课程，我是这门课程的导学老师，课程的导学方案如下，请同学们认真完成四门形考作业。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导学方案分为五个步骤，请大家按照步骤完成四次形考任务。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第一步：登陆国开学生平台。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国开学生登录网址：</w:t>
      </w:r>
      <w:hyperlink r:id="rId5" w:history="1">
        <w:r w:rsidRPr="00B96654">
          <w:rPr>
            <w:rStyle w:val="a4"/>
            <w:sz w:val="32"/>
            <w:szCs w:val="32"/>
          </w:rPr>
          <w:t>http://student.ouchn.cn/</w:t>
        </w:r>
      </w:hyperlink>
    </w:p>
    <w:p w:rsidR="00EC68CF" w:rsidRDefault="00EC68CF" w:rsidP="00EC68CF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54778215" wp14:editId="07C638CC">
            <wp:extent cx="5274310" cy="2411288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在这里输入自己的用户名密码。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第二步：登录以后找到</w:t>
      </w:r>
      <w:r w:rsidR="00417D93">
        <w:rPr>
          <w:rFonts w:hint="eastAsia"/>
          <w:color w:val="000000" w:themeColor="text1"/>
          <w:sz w:val="32"/>
          <w:szCs w:val="32"/>
        </w:rPr>
        <w:t>00447</w:t>
      </w:r>
      <w:r w:rsidR="00417D93">
        <w:rPr>
          <w:rFonts w:hint="eastAsia"/>
          <w:color w:val="000000" w:themeColor="text1"/>
          <w:sz w:val="32"/>
          <w:szCs w:val="32"/>
        </w:rPr>
        <w:t>《高级财务会计》</w:t>
      </w:r>
      <w:r>
        <w:rPr>
          <w:rFonts w:hint="eastAsia"/>
          <w:color w:val="000000" w:themeColor="text1"/>
          <w:sz w:val="32"/>
          <w:szCs w:val="32"/>
        </w:rPr>
        <w:t>这门课程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第三步：打开这门课程进行学习</w:t>
      </w:r>
      <w:r w:rsidR="005476B9">
        <w:rPr>
          <w:rFonts w:hint="eastAsia"/>
          <w:color w:val="000000" w:themeColor="text1"/>
          <w:sz w:val="32"/>
          <w:szCs w:val="32"/>
        </w:rPr>
        <w:t>。完成所有栏目的点击和</w:t>
      </w:r>
      <w:r w:rsidR="00BA5732">
        <w:rPr>
          <w:rFonts w:hint="eastAsia"/>
          <w:color w:val="000000" w:themeColor="text1"/>
          <w:sz w:val="32"/>
          <w:szCs w:val="32"/>
        </w:rPr>
        <w:t>课程</w:t>
      </w:r>
      <w:bookmarkStart w:id="0" w:name="_GoBack"/>
      <w:bookmarkEnd w:id="0"/>
      <w:r w:rsidR="005476B9">
        <w:rPr>
          <w:rFonts w:hint="eastAsia"/>
          <w:color w:val="000000" w:themeColor="text1"/>
          <w:sz w:val="32"/>
          <w:szCs w:val="32"/>
        </w:rPr>
        <w:t>100%</w:t>
      </w:r>
      <w:r w:rsidR="005476B9">
        <w:rPr>
          <w:rFonts w:hint="eastAsia"/>
          <w:color w:val="000000" w:themeColor="text1"/>
          <w:sz w:val="32"/>
          <w:szCs w:val="32"/>
        </w:rPr>
        <w:t>。</w:t>
      </w:r>
    </w:p>
    <w:p w:rsidR="00417D93" w:rsidRDefault="00417D93" w:rsidP="00417D93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961D7F0" wp14:editId="337573FE">
            <wp:extent cx="5200000" cy="600000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CF" w:rsidRDefault="00417D93" w:rsidP="00417D93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70F40A4" wp14:editId="12F1386E">
            <wp:extent cx="5274310" cy="2539483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CF" w:rsidRDefault="005476B9" w:rsidP="005476B9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29994E7" wp14:editId="533B4CFF">
            <wp:extent cx="5274310" cy="346737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第四步：</w:t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请同学们完成四次形考。形考答案老师也整理好了，</w:t>
      </w:r>
      <w:r w:rsidR="00417D93">
        <w:rPr>
          <w:rFonts w:hint="eastAsia"/>
          <w:color w:val="000000" w:themeColor="text1"/>
          <w:sz w:val="32"/>
          <w:szCs w:val="32"/>
        </w:rPr>
        <w:t>请在榆林市电大导学助学栏目下载解答。</w:t>
      </w:r>
      <w:r w:rsidR="00417D93">
        <w:rPr>
          <w:rFonts w:hint="eastAsia"/>
          <w:color w:val="000000" w:themeColor="text1"/>
          <w:sz w:val="32"/>
          <w:szCs w:val="32"/>
        </w:rPr>
        <w:t xml:space="preserve"> </w:t>
      </w:r>
    </w:p>
    <w:p w:rsidR="00EC68CF" w:rsidRDefault="00417D93" w:rsidP="00417D93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6123045" wp14:editId="0AD84F38">
            <wp:extent cx="5274310" cy="2341086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CF" w:rsidRDefault="00EC68CF" w:rsidP="00EC68CF">
      <w:pPr>
        <w:ind w:firstLineChars="200" w:firstLine="64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第五步：</w:t>
      </w:r>
      <w:r w:rsidR="005D1771">
        <w:rPr>
          <w:rFonts w:hint="eastAsia"/>
          <w:color w:val="000000" w:themeColor="text1"/>
          <w:sz w:val="32"/>
          <w:szCs w:val="32"/>
        </w:rPr>
        <w:t>请大家发帖提问</w:t>
      </w:r>
      <w:r>
        <w:rPr>
          <w:rFonts w:hint="eastAsia"/>
          <w:color w:val="000000" w:themeColor="text1"/>
          <w:sz w:val="32"/>
          <w:szCs w:val="32"/>
        </w:rPr>
        <w:t>。</w:t>
      </w:r>
    </w:p>
    <w:p w:rsidR="005D1771" w:rsidRDefault="005D1771" w:rsidP="005D1771">
      <w:pPr>
        <w:ind w:firstLineChars="200" w:firstLine="420"/>
        <w:jc w:val="left"/>
        <w:rPr>
          <w:rFonts w:hint="eastAsi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9AD6160" wp14:editId="10A4925A">
            <wp:extent cx="5274310" cy="1607322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8CF" w:rsidRPr="00EC68CF" w:rsidRDefault="00EC68CF" w:rsidP="00EC68CF">
      <w:pPr>
        <w:ind w:firstLineChars="200" w:firstLine="640"/>
        <w:jc w:val="left"/>
        <w:rPr>
          <w:color w:val="000000" w:themeColor="text1"/>
          <w:sz w:val="32"/>
          <w:szCs w:val="32"/>
        </w:rPr>
      </w:pPr>
    </w:p>
    <w:sectPr w:rsidR="00EC68CF" w:rsidRPr="00EC6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5C"/>
    <w:rsid w:val="000A365C"/>
    <w:rsid w:val="00172406"/>
    <w:rsid w:val="002A4172"/>
    <w:rsid w:val="00417D93"/>
    <w:rsid w:val="005476B9"/>
    <w:rsid w:val="005D1771"/>
    <w:rsid w:val="006A231C"/>
    <w:rsid w:val="00BA5732"/>
    <w:rsid w:val="00E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0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17240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724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72406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172406"/>
    <w:rPr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17240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72406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Hyperlink"/>
    <w:basedOn w:val="a0"/>
    <w:uiPriority w:val="99"/>
    <w:unhideWhenUsed/>
    <w:rsid w:val="00EC68CF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C68C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C68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0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17240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724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72406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172406"/>
    <w:rPr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17240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72406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Hyperlink"/>
    <w:basedOn w:val="a0"/>
    <w:uiPriority w:val="99"/>
    <w:unhideWhenUsed/>
    <w:rsid w:val="00EC68CF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C68C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C68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student.ouchn.cn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2019-11-20T02:57:00Z</dcterms:created>
  <dcterms:modified xsi:type="dcterms:W3CDTF">2019-11-20T03:02:00Z</dcterms:modified>
</cp:coreProperties>
</file>