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CE09E2">
      <w:pPr>
        <w:spacing w:line="220" w:lineRule="atLeast"/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</w:t>
      </w:r>
      <w:r>
        <w:rPr>
          <w:rFonts w:hint="eastAsia"/>
          <w:b/>
          <w:sz w:val="30"/>
          <w:szCs w:val="30"/>
          <w:lang w:val="en-US" w:eastAsia="zh-CN"/>
        </w:rPr>
        <w:t>中国现当代文学</w:t>
      </w:r>
      <w:r>
        <w:rPr>
          <w:rFonts w:hint="eastAsia"/>
          <w:b/>
          <w:sz w:val="30"/>
          <w:szCs w:val="30"/>
        </w:rPr>
        <w:t>》导学方案</w:t>
      </w:r>
    </w:p>
    <w:p w14:paraId="1D72B50C">
      <w:pPr>
        <w:spacing w:line="220" w:lineRule="atLeast"/>
        <w:jc w:val="center"/>
        <w:rPr>
          <w:rFonts w:hint="eastAsia" w:eastAsia="微软雅黑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导学教师：</w:t>
      </w:r>
      <w:r>
        <w:rPr>
          <w:rFonts w:hint="eastAsia"/>
          <w:sz w:val="24"/>
          <w:szCs w:val="24"/>
          <w:lang w:val="en-US" w:eastAsia="zh-CN"/>
        </w:rPr>
        <w:t>赵瑞霞</w:t>
      </w:r>
    </w:p>
    <w:p w14:paraId="3A51D85D">
      <w:pPr>
        <w:spacing w:line="240" w:lineRule="atLeast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写在前面：这门课程的网上学习主要包括三个方面的内容，分别是学习、完成形考任务、发帖。下面将对这门课程的网上学习全流程进行介绍。</w:t>
      </w:r>
    </w:p>
    <w:p w14:paraId="234B3551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 w14:paraId="4C5FADD8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fldChar w:fldCharType="begin"/>
      </w:r>
      <w:r>
        <w:instrText xml:space="preserve"> HYPERLINK "http://www.ouchn.cn/" </w:instrText>
      </w:r>
      <w:r>
        <w:fldChar w:fldCharType="separate"/>
      </w:r>
      <w:r>
        <w:rPr>
          <w:rStyle w:val="5"/>
          <w:sz w:val="24"/>
          <w:szCs w:val="24"/>
        </w:rPr>
        <w:t>http://www.ouchn.cn/</w:t>
      </w:r>
      <w:r>
        <w:rPr>
          <w:rStyle w:val="5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，点击“学生登录”，输入学号和密码（与班主任沟通获取）登录。如下图：</w:t>
      </w:r>
    </w:p>
    <w:p w14:paraId="33F7D3B3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334000" cy="2501265"/>
            <wp:effectExtent l="0" t="0" r="0" b="13335"/>
            <wp:docPr id="2" name="图片 1" descr="C:\Users\Administrator\Desktop\导学方案\00471个人与团队管理\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C:\Users\Administrator\Desktop\导学方案\00471个人与团队管理\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50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C8BB2B">
      <w:pPr>
        <w:spacing w:line="220" w:lineRule="atLeast"/>
        <w:rPr>
          <w:rFonts w:hint="eastAsia"/>
          <w:sz w:val="24"/>
          <w:szCs w:val="24"/>
        </w:rPr>
      </w:pPr>
    </w:p>
    <w:p w14:paraId="17EA3E7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6690" cy="3299460"/>
            <wp:effectExtent l="0" t="0" r="10160" b="15240"/>
            <wp:docPr id="6" name="图片 6" descr="网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网址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BB773">
      <w:pPr>
        <w:spacing w:line="220" w:lineRule="atLeast"/>
      </w:pPr>
    </w:p>
    <w:p w14:paraId="4FD6C2D5">
      <w:pPr>
        <w:spacing w:line="220" w:lineRule="atLeast"/>
      </w:pPr>
    </w:p>
    <w:p w14:paraId="5A796AC3">
      <w:pPr>
        <w:spacing w:line="220" w:lineRule="atLeast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086350" cy="2570480"/>
            <wp:effectExtent l="0" t="0" r="0" b="1270"/>
            <wp:docPr id="1" name="图片 1" descr="C:\Users\ADMINI~1\AppData\Local\Temp\ksohtml4200\wp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ksohtml4200\wps2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4388D">
      <w:pPr>
        <w:spacing w:line="220" w:lineRule="atLeast"/>
        <w:rPr>
          <w:sz w:val="24"/>
          <w:szCs w:val="24"/>
        </w:rPr>
      </w:pPr>
    </w:p>
    <w:p w14:paraId="3BBE947E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 w14:paraId="6E7F6D4D">
      <w:pPr>
        <w:spacing w:line="22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进入学习网后，找到《</w:t>
      </w:r>
      <w:r>
        <w:rPr>
          <w:rFonts w:hint="eastAsia"/>
          <w:sz w:val="24"/>
          <w:szCs w:val="24"/>
          <w:lang w:val="en-US" w:eastAsia="zh-CN"/>
        </w:rPr>
        <w:t>中国现当代文学</w:t>
      </w:r>
      <w:r>
        <w:rPr>
          <w:rFonts w:hint="eastAsia"/>
          <w:sz w:val="24"/>
          <w:szCs w:val="24"/>
        </w:rPr>
        <w:t>》这门课程，点击“进入学习”。 如下图：</w:t>
      </w:r>
    </w:p>
    <w:p w14:paraId="292348EA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2405" cy="2850515"/>
            <wp:effectExtent l="0" t="0" r="4445" b="6985"/>
            <wp:docPr id="7" name="图片 7" descr="1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111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81FB">
      <w:pPr>
        <w:spacing w:line="220" w:lineRule="atLeast"/>
        <w:rPr>
          <w:sz w:val="24"/>
          <w:szCs w:val="24"/>
        </w:rPr>
      </w:pPr>
    </w:p>
    <w:p w14:paraId="0E9E8918">
      <w:pPr>
        <w:spacing w:line="220" w:lineRule="atLeast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进入《</w:t>
      </w:r>
      <w:r>
        <w:rPr>
          <w:rFonts w:hint="eastAsia"/>
          <w:sz w:val="24"/>
          <w:szCs w:val="24"/>
          <w:lang w:val="en-US" w:eastAsia="zh-CN"/>
        </w:rPr>
        <w:t>中国现当代文学</w:t>
      </w:r>
      <w:r>
        <w:rPr>
          <w:rFonts w:hint="eastAsia"/>
          <w:sz w:val="24"/>
          <w:szCs w:val="24"/>
        </w:rPr>
        <w:t>》课程首页，首先查看“</w:t>
      </w:r>
      <w:r>
        <w:rPr>
          <w:rFonts w:hint="eastAsia"/>
          <w:sz w:val="24"/>
          <w:szCs w:val="24"/>
          <w:lang w:val="en-US" w:eastAsia="zh-CN"/>
        </w:rPr>
        <w:t>课程导学</w:t>
      </w:r>
      <w:r>
        <w:rPr>
          <w:rFonts w:hint="eastAsia"/>
          <w:sz w:val="24"/>
          <w:szCs w:val="24"/>
        </w:rPr>
        <w:t xml:space="preserve">”。 </w:t>
      </w:r>
      <w:r>
        <w:rPr>
          <w:rFonts w:hint="eastAsia"/>
          <w:sz w:val="24"/>
          <w:szCs w:val="24"/>
          <w:lang w:val="en-US" w:eastAsia="zh-CN"/>
        </w:rPr>
        <w:t>再查看“考核说明”</w:t>
      </w:r>
      <w:r>
        <w:rPr>
          <w:rFonts w:hint="eastAsia"/>
          <w:sz w:val="24"/>
          <w:szCs w:val="24"/>
        </w:rPr>
        <w:t>如下图：</w:t>
      </w:r>
    </w:p>
    <w:p w14:paraId="50ACEB65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3040" cy="1709420"/>
            <wp:effectExtent l="0" t="0" r="3810" b="5080"/>
            <wp:docPr id="3" name="图片 3" descr="22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222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50640">
      <w:pPr>
        <w:spacing w:line="220" w:lineRule="atLeast"/>
        <w:rPr>
          <w:sz w:val="24"/>
          <w:szCs w:val="24"/>
        </w:rPr>
      </w:pPr>
    </w:p>
    <w:p w14:paraId="47F280A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7960" cy="2566670"/>
            <wp:effectExtent l="0" t="0" r="8890" b="5080"/>
            <wp:docPr id="4" name="图片 4" descr="2222222223333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222222223333333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D28DD">
      <w:pPr>
        <w:spacing w:line="220" w:lineRule="atLeast"/>
        <w:ind w:firstLine="240" w:firstLineChars="100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查看完以上内容后，同学们可以正式进入本门课程的学习</w:t>
      </w:r>
      <w:r>
        <w:rPr>
          <w:rFonts w:hint="eastAsia"/>
          <w:sz w:val="24"/>
          <w:szCs w:val="24"/>
          <w:lang w:eastAsia="zh-CN"/>
        </w:rPr>
        <w:t>。</w:t>
      </w:r>
    </w:p>
    <w:p w14:paraId="4F48AD44">
      <w:pPr>
        <w:spacing w:line="220" w:lineRule="atLeast"/>
        <w:rPr>
          <w:rFonts w:hint="eastAsia"/>
          <w:sz w:val="24"/>
          <w:szCs w:val="24"/>
        </w:rPr>
      </w:pPr>
    </w:p>
    <w:p w14:paraId="0E953C77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67325" cy="1057275"/>
            <wp:effectExtent l="19050" t="0" r="9525" b="0"/>
            <wp:docPr id="24" name="图片 7" descr="C:\Users\Administrator\Desktop\导学方案\00834监督学\00834监督学操作截图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 descr="C:\Users\Administrator\Desktop\导学方案\00834监督学\00834监督学操作截图\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EE1566">
      <w:pPr>
        <w:spacing w:line="220" w:lineRule="atLeast"/>
        <w:rPr>
          <w:sz w:val="24"/>
          <w:szCs w:val="24"/>
        </w:rPr>
      </w:pPr>
    </w:p>
    <w:p w14:paraId="3AC9BC83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三、形成性考核</w:t>
      </w:r>
    </w:p>
    <w:p w14:paraId="63E78FBA">
      <w:pPr>
        <w:spacing w:line="220" w:lineRule="atLeast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在课程首页中，点击“形成性考核”，会发现这门课的形考任务1-4。如下图：</w:t>
      </w:r>
    </w:p>
    <w:p w14:paraId="36778B61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5420" cy="3307080"/>
            <wp:effectExtent l="0" t="0" r="11430" b="7620"/>
            <wp:docPr id="5" name="图片 5" descr="555555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55555555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696B1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分别点击进入。 四次形考任务的要求各不相同，按要求完成形考任务，之后点击“添加作业”提交，可以在线输入，也可以提交word文档，完成后点击“保存更改”。接着等待老师评分即可。</w:t>
      </w:r>
    </w:p>
    <w:p w14:paraId="2B55E53D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四、论坛发帖。</w:t>
      </w:r>
    </w:p>
    <w:p w14:paraId="3BCEF0D2">
      <w:pPr>
        <w:spacing w:line="22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  <w:lang w:val="en-US" w:eastAsia="zh-CN"/>
        </w:rPr>
        <w:t>2024秋季实时</w:t>
      </w:r>
      <w:r>
        <w:rPr>
          <w:rFonts w:hint="eastAsia"/>
          <w:sz w:val="24"/>
          <w:szCs w:val="24"/>
        </w:rPr>
        <w:t>答疑区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“</w:t>
      </w:r>
      <w:r>
        <w:rPr>
          <w:rFonts w:hint="eastAsia"/>
          <w:sz w:val="24"/>
          <w:szCs w:val="24"/>
          <w:lang w:val="en-US" w:eastAsia="zh-CN"/>
        </w:rPr>
        <w:t>2024年秋季</w:t>
      </w:r>
      <w:r>
        <w:rPr>
          <w:rFonts w:hint="eastAsia"/>
          <w:sz w:val="24"/>
          <w:szCs w:val="24"/>
        </w:rPr>
        <w:t>非实时答疑区”。 如下图：</w:t>
      </w:r>
    </w:p>
    <w:p w14:paraId="5D04689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354955" cy="3131185"/>
            <wp:effectExtent l="0" t="0" r="17145" b="12065"/>
            <wp:docPr id="8" name="图片 8" descr="66666666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66666666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4955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62D54">
      <w:pPr>
        <w:spacing w:line="220" w:lineRule="atLeast"/>
        <w:rPr>
          <w:sz w:val="24"/>
          <w:szCs w:val="24"/>
        </w:rPr>
      </w:pPr>
    </w:p>
    <w:p w14:paraId="23BF268F">
      <w:pPr>
        <w:spacing w:line="220" w:lineRule="atLeast"/>
        <w:rPr>
          <w:sz w:val="24"/>
          <w:szCs w:val="24"/>
        </w:rPr>
      </w:pPr>
    </w:p>
    <w:p w14:paraId="57535DAE">
      <w:pPr>
        <w:spacing w:line="220" w:lineRule="atLeast"/>
        <w:rPr>
          <w:rFonts w:hint="eastAsia"/>
          <w:sz w:val="24"/>
          <w:szCs w:val="24"/>
        </w:rPr>
      </w:pPr>
    </w:p>
    <w:p w14:paraId="3FF9BC7D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进入讨论区后，可点击“添加一个新话题”， 出现如下界面后，键入“主题”与“正文”，点击“发到讨论区”，即可完成发帖。如下图：</w:t>
      </w:r>
    </w:p>
    <w:p w14:paraId="51717605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67325" cy="1781175"/>
            <wp:effectExtent l="19050" t="0" r="9525" b="0"/>
            <wp:docPr id="38" name="图片 20" descr="C:\Users\Administrator\Desktop\导学方案\00834监督学\00834监督学操作截图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0" descr="C:\Users\Administrator\Desktop\导学方案\00834监督学\00834监督学操作截图\18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BD0239">
      <w:pPr>
        <w:spacing w:line="220" w:lineRule="atLeast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注意：发帖内容须与课程学习相关，不要发其他内容。</w:t>
      </w:r>
    </w:p>
    <w:p w14:paraId="438E6294">
      <w:pPr>
        <w:spacing w:line="220" w:lineRule="atLeast"/>
        <w:rPr>
          <w:sz w:val="24"/>
          <w:szCs w:val="24"/>
        </w:rPr>
      </w:pPr>
      <w:bookmarkStart w:id="0" w:name="_GoBack"/>
      <w:bookmarkEnd w:id="0"/>
      <w:r>
        <w:rPr>
          <w:rFonts w:hint="eastAsia"/>
          <w:sz w:val="24"/>
          <w:szCs w:val="24"/>
        </w:rPr>
        <w:t>最后，祝大家学习愉快！</w:t>
      </w: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rsids>
    <w:rsidRoot w:val="00D31D50"/>
    <w:rsid w:val="000572BF"/>
    <w:rsid w:val="00140460"/>
    <w:rsid w:val="00323B43"/>
    <w:rsid w:val="003D37D8"/>
    <w:rsid w:val="00426133"/>
    <w:rsid w:val="004358AB"/>
    <w:rsid w:val="008B7726"/>
    <w:rsid w:val="00A87E7B"/>
    <w:rsid w:val="00D31D50"/>
    <w:rsid w:val="00F6038D"/>
    <w:rsid w:val="0B316DB7"/>
    <w:rsid w:val="0C2030B4"/>
    <w:rsid w:val="0E5B6625"/>
    <w:rsid w:val="0EE52393"/>
    <w:rsid w:val="1D976F4E"/>
    <w:rsid w:val="34093BC0"/>
    <w:rsid w:val="375021F0"/>
    <w:rsid w:val="3A791A5E"/>
    <w:rsid w:val="3AFD443D"/>
    <w:rsid w:val="4FB70C06"/>
    <w:rsid w:val="5E0C65C1"/>
    <w:rsid w:val="5F7E529D"/>
    <w:rsid w:val="62A0377C"/>
    <w:rsid w:val="704C6CF1"/>
    <w:rsid w:val="70836109"/>
    <w:rsid w:val="72B259D3"/>
    <w:rsid w:val="73D2575F"/>
    <w:rsid w:val="76D65566"/>
    <w:rsid w:val="774E366B"/>
    <w:rsid w:val="78D855C6"/>
    <w:rsid w:val="7B332F87"/>
    <w:rsid w:val="7BE2675B"/>
    <w:rsid w:val="7CA51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</w:rPr>
  </w:style>
  <w:style w:type="character" w:customStyle="1" w:styleId="6">
    <w:name w:val="批注框文本 Char"/>
    <w:basedOn w:val="4"/>
    <w:link w:val="2"/>
    <w:semiHidden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775</Words>
  <Characters>806</Characters>
  <Lines>6</Lines>
  <Paragraphs>1</Paragraphs>
  <TotalTime>129</TotalTime>
  <ScaleCrop>false</ScaleCrop>
  <LinksUpToDate>false</LinksUpToDate>
  <CharactersWithSpaces>812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仰天一笑</cp:lastModifiedBy>
  <dcterms:modified xsi:type="dcterms:W3CDTF">2024-12-04T02:32:21Z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DACF1746CFB0417CA4353E6D4F4940AE_12</vt:lpwstr>
  </property>
</Properties>
</file>