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3B44D">
      <w:pPr>
        <w:jc w:val="center"/>
      </w:pPr>
      <w:bookmarkStart w:id="0" w:name="_GoBack"/>
      <w:bookmarkEnd w:id="0"/>
      <w:r>
        <w:rPr>
          <w:b/>
          <w:sz w:val="30"/>
        </w:rPr>
        <w:br w:type="textWrapping"/>
      </w:r>
      <w:r>
        <w:rPr>
          <w:sz w:val="30"/>
        </w:rPr>
        <w:t>普通心理学 · 形成性考核二</w:t>
      </w:r>
    </w:p>
    <w:p w14:paraId="46A80EAB">
      <w:pPr>
        <w:spacing w:before="400" w:after="0" w:line="240" w:lineRule="auto"/>
        <w:jc w:val="left"/>
      </w:pPr>
      <w:r>
        <w:rPr>
          <w:sz w:val="24"/>
        </w:rPr>
        <w:t>1.    科学心理学的创始人是（ ）。</w:t>
      </w:r>
      <w:r>
        <w:rPr>
          <w:sz w:val="24"/>
        </w:rPr>
        <w:br w:type="textWrapping"/>
      </w:r>
    </w:p>
    <w:p w14:paraId="0657BB7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3070443">
      <w:pPr>
        <w:spacing w:line="240" w:lineRule="auto"/>
        <w:jc w:val="left"/>
      </w:pPr>
      <w:r>
        <w:rPr>
          <w:sz w:val="16"/>
        </w:rPr>
        <w:t>A.    W • 詹姆斯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H • 艾宾浩斯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W .冯特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S ·弗洛伊德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6336A48">
      <w:pPr>
        <w:spacing w:before="400" w:after="0" w:line="240" w:lineRule="auto"/>
        <w:jc w:val="left"/>
      </w:pPr>
      <w:r>
        <w:rPr>
          <w:sz w:val="24"/>
        </w:rPr>
        <w:t>2.    “心理学的任务 ，在于查明 S 和 R 之间的规律性关系”，持这种观点的学派是（ ）</w:t>
      </w:r>
      <w:r>
        <w:rPr>
          <w:sz w:val="24"/>
        </w:rPr>
        <w:br w:type="textWrapping"/>
      </w:r>
    </w:p>
    <w:p w14:paraId="0BEC0AC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0342B2D">
      <w:pPr>
        <w:spacing w:line="240" w:lineRule="auto"/>
        <w:jc w:val="left"/>
      </w:pPr>
      <w:r>
        <w:rPr>
          <w:sz w:val="16"/>
        </w:rPr>
        <w:t>A.    机能主义心理学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构造主义心理学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人本主义心理学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行为主义心理学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64EA1EC">
      <w:pPr>
        <w:spacing w:before="400" w:after="0" w:line="240" w:lineRule="auto"/>
        <w:jc w:val="left"/>
      </w:pPr>
      <w:r>
        <w:rPr>
          <w:sz w:val="24"/>
        </w:rPr>
        <w:t>3.    持环境决定论观点的是（ ）</w:t>
      </w:r>
      <w:r>
        <w:rPr>
          <w:sz w:val="24"/>
        </w:rPr>
        <w:br w:type="textWrapping"/>
      </w:r>
    </w:p>
    <w:p w14:paraId="622D790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CCB5E68">
      <w:pPr>
        <w:spacing w:line="240" w:lineRule="auto"/>
        <w:jc w:val="left"/>
      </w:pPr>
      <w:r>
        <w:rPr>
          <w:sz w:val="16"/>
        </w:rPr>
        <w:t>A.    机能主义心理学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格式塔心理学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行为主义心理学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精神分析学说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7AE00C2">
      <w:pPr>
        <w:spacing w:before="400" w:after="0" w:line="240" w:lineRule="auto"/>
        <w:jc w:val="left"/>
      </w:pPr>
      <w:r>
        <w:rPr>
          <w:sz w:val="24"/>
        </w:rPr>
        <w:t>4.    猴子能认识事物的外部联系，说明它们的心理发展到了（ ） 阶段。</w:t>
      </w:r>
      <w:r>
        <w:rPr>
          <w:sz w:val="24"/>
        </w:rPr>
        <w:br w:type="textWrapping"/>
      </w:r>
    </w:p>
    <w:p w14:paraId="47515FF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432DB58">
      <w:pPr>
        <w:spacing w:line="240" w:lineRule="auto"/>
        <w:jc w:val="left"/>
      </w:pPr>
      <w:r>
        <w:rPr>
          <w:sz w:val="16"/>
        </w:rPr>
        <w:t>A.    知觉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思维萌芽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思维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意识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1585FFE">
      <w:pPr>
        <w:spacing w:before="400" w:after="0" w:line="240" w:lineRule="auto"/>
        <w:jc w:val="left"/>
      </w:pPr>
      <w:r>
        <w:rPr>
          <w:sz w:val="24"/>
        </w:rPr>
        <w:t>5.    心理活动的器官是动物的（ ）</w:t>
      </w:r>
      <w:r>
        <w:rPr>
          <w:sz w:val="24"/>
        </w:rPr>
        <w:br w:type="textWrapping"/>
      </w:r>
    </w:p>
    <w:p w14:paraId="5A5DD84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F1B9241">
      <w:pPr>
        <w:spacing w:line="240" w:lineRule="auto"/>
        <w:jc w:val="left"/>
      </w:pPr>
      <w:r>
        <w:rPr>
          <w:sz w:val="16"/>
        </w:rPr>
        <w:t>A.    感受器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神经系统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反射弧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神经细胞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8A8E3CF">
      <w:pPr>
        <w:spacing w:before="400" w:after="0" w:line="240" w:lineRule="auto"/>
        <w:jc w:val="left"/>
      </w:pPr>
      <w:r>
        <w:rPr>
          <w:sz w:val="24"/>
        </w:rPr>
        <w:t>6.    调节睡眠与觉醒的神经结构是（ ）</w:t>
      </w:r>
      <w:r>
        <w:rPr>
          <w:sz w:val="24"/>
        </w:rPr>
        <w:br w:type="textWrapping"/>
      </w:r>
    </w:p>
    <w:p w14:paraId="73FEA23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94340AC">
      <w:pPr>
        <w:spacing w:line="240" w:lineRule="auto"/>
        <w:jc w:val="left"/>
      </w:pPr>
      <w:r>
        <w:rPr>
          <w:sz w:val="16"/>
        </w:rPr>
        <w:t>A.    小脑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脑干网状结构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下丘脑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60AD0C5">
      <w:pPr>
        <w:spacing w:before="400" w:after="0" w:line="240" w:lineRule="auto"/>
        <w:jc w:val="left"/>
      </w:pPr>
      <w:r>
        <w:rPr>
          <w:sz w:val="24"/>
        </w:rPr>
        <w:t>7.    调节内脏系统活动的皮层下中枢位于 （ ）</w:t>
      </w:r>
      <w:r>
        <w:rPr>
          <w:sz w:val="24"/>
        </w:rPr>
        <w:br w:type="textWrapping"/>
      </w:r>
    </w:p>
    <w:p w14:paraId="697BE2C5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7AAFE7B0">
      <w:pPr>
        <w:spacing w:line="240" w:lineRule="auto"/>
        <w:jc w:val="left"/>
      </w:pPr>
      <w:r>
        <w:rPr>
          <w:sz w:val="16"/>
        </w:rPr>
        <w:t>A.    下丘脑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脑干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上丘脑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小脑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982DBA5">
      <w:pPr>
        <w:spacing w:before="400" w:after="0" w:line="240" w:lineRule="auto"/>
        <w:jc w:val="left"/>
      </w:pPr>
      <w:r>
        <w:rPr>
          <w:sz w:val="24"/>
        </w:rPr>
        <w:t>8.    躯体感觉中枢位于大脑皮层的 （ ）</w:t>
      </w:r>
      <w:r>
        <w:rPr>
          <w:sz w:val="24"/>
        </w:rPr>
        <w:br w:type="textWrapping"/>
      </w:r>
    </w:p>
    <w:p w14:paraId="1CC6EEA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AEA5E87">
      <w:pPr>
        <w:spacing w:line="240" w:lineRule="auto"/>
        <w:jc w:val="left"/>
      </w:pPr>
      <w:r>
        <w:rPr>
          <w:sz w:val="16"/>
        </w:rPr>
        <w:t>A.    额叶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颞叶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枕叶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顶叶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B9D1DC0">
      <w:pPr>
        <w:spacing w:before="400" w:after="0" w:line="240" w:lineRule="auto"/>
        <w:jc w:val="left"/>
      </w:pPr>
      <w:r>
        <w:rPr>
          <w:sz w:val="24"/>
        </w:rPr>
        <w:t>9.    听觉中枢位于大脑皮层的（ ）</w:t>
      </w:r>
      <w:r>
        <w:rPr>
          <w:sz w:val="24"/>
        </w:rPr>
        <w:br w:type="textWrapping"/>
      </w:r>
    </w:p>
    <w:p w14:paraId="09E444A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DDA6589">
      <w:pPr>
        <w:spacing w:line="240" w:lineRule="auto"/>
        <w:jc w:val="left"/>
      </w:pPr>
      <w:r>
        <w:rPr>
          <w:sz w:val="16"/>
        </w:rPr>
        <w:t>A.    额叶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颞叶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枕叶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顶叶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F07E1D0">
      <w:pPr>
        <w:spacing w:before="400" w:after="0" w:line="240" w:lineRule="auto"/>
        <w:jc w:val="left"/>
      </w:pPr>
      <w:r>
        <w:rPr>
          <w:sz w:val="24"/>
        </w:rPr>
        <w:t>10.    脑的最古老部位是（ ）</w:t>
      </w:r>
      <w:r>
        <w:rPr>
          <w:sz w:val="24"/>
        </w:rPr>
        <w:br w:type="textWrapping"/>
      </w:r>
    </w:p>
    <w:p w14:paraId="7B6D23C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DC60483">
      <w:pPr>
        <w:spacing w:line="240" w:lineRule="auto"/>
        <w:jc w:val="left"/>
      </w:pPr>
      <w:r>
        <w:rPr>
          <w:sz w:val="16"/>
        </w:rPr>
        <w:t>A.    小脑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间脑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大脑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脑干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FE935F4">
      <w:pPr>
        <w:spacing w:before="400" w:after="0" w:line="240" w:lineRule="auto"/>
        <w:jc w:val="left"/>
      </w:pPr>
      <w:r>
        <w:rPr>
          <w:sz w:val="24"/>
        </w:rPr>
        <w:t>11.    在下列感觉中，未经丘脑中转抵达大脑皮质进行信息处理的是（ ）</w:t>
      </w:r>
      <w:r>
        <w:rPr>
          <w:sz w:val="24"/>
        </w:rPr>
        <w:br w:type="textWrapping"/>
      </w:r>
    </w:p>
    <w:p w14:paraId="76D7935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6C46CAD">
      <w:pPr>
        <w:spacing w:line="240" w:lineRule="auto"/>
        <w:jc w:val="left"/>
      </w:pPr>
      <w:r>
        <w:rPr>
          <w:sz w:val="16"/>
        </w:rPr>
        <w:t>A.    视觉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听觉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嗅觉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味觉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04A3121">
      <w:pPr>
        <w:spacing w:before="400" w:after="0" w:line="240" w:lineRule="auto"/>
        <w:jc w:val="left"/>
      </w:pPr>
      <w:r>
        <w:rPr>
          <w:sz w:val="24"/>
        </w:rPr>
        <w:t>12.    支配内脏器官的是（ ）。</w:t>
      </w:r>
      <w:r>
        <w:rPr>
          <w:sz w:val="24"/>
        </w:rPr>
        <w:br w:type="textWrapping"/>
      </w:r>
    </w:p>
    <w:p w14:paraId="1ECE576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2929BDD">
      <w:pPr>
        <w:spacing w:line="240" w:lineRule="auto"/>
        <w:jc w:val="left"/>
      </w:pPr>
      <w:r>
        <w:rPr>
          <w:sz w:val="16"/>
        </w:rPr>
        <w:t>A.    植物神经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运动神经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中间神经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感觉神经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6F50D52">
      <w:pPr>
        <w:spacing w:before="400" w:after="0" w:line="240" w:lineRule="auto"/>
        <w:jc w:val="left"/>
      </w:pPr>
      <w:r>
        <w:rPr>
          <w:sz w:val="24"/>
        </w:rPr>
        <w:t>13.    在外界刺激的持续作用下感受性发生变化的现象叫（）。</w:t>
      </w:r>
      <w:r>
        <w:rPr>
          <w:sz w:val="24"/>
        </w:rPr>
        <w:br w:type="textWrapping"/>
      </w:r>
    </w:p>
    <w:p w14:paraId="2725324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EB8139D">
      <w:pPr>
        <w:spacing w:line="240" w:lineRule="auto"/>
        <w:jc w:val="left"/>
      </w:pPr>
      <w:r>
        <w:rPr>
          <w:sz w:val="16"/>
        </w:rPr>
        <w:t>A.    感觉适应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感觉后像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感觉对比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联觉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894BE93">
      <w:pPr>
        <w:spacing w:before="400" w:after="0" w:line="240" w:lineRule="auto"/>
        <w:jc w:val="left"/>
      </w:pPr>
      <w:r>
        <w:rPr>
          <w:sz w:val="24"/>
        </w:rPr>
        <w:t>14.    声音的音色主要由声波（）决定的。</w:t>
      </w:r>
      <w:r>
        <w:rPr>
          <w:sz w:val="24"/>
        </w:rPr>
        <w:br w:type="textWrapping"/>
      </w:r>
    </w:p>
    <w:p w14:paraId="2DE967AD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3097D97">
      <w:pPr>
        <w:spacing w:line="240" w:lineRule="auto"/>
        <w:jc w:val="left"/>
      </w:pPr>
      <w:r>
        <w:rPr>
          <w:sz w:val="16"/>
        </w:rPr>
        <w:t>A.    频率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波形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强度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音调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05184E7">
      <w:pPr>
        <w:spacing w:before="400" w:after="0" w:line="240" w:lineRule="auto"/>
        <w:jc w:val="left"/>
      </w:pPr>
      <w:r>
        <w:rPr>
          <w:sz w:val="24"/>
        </w:rPr>
        <w:t>15.    白纸在橙色灯照条件下，看起来依然是白色的，这是因为知觉具有（ ）。</w:t>
      </w:r>
      <w:r>
        <w:rPr>
          <w:sz w:val="24"/>
        </w:rPr>
        <w:br w:type="textWrapping"/>
      </w:r>
    </w:p>
    <w:p w14:paraId="03E60AF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00799CF">
      <w:pPr>
        <w:spacing w:line="240" w:lineRule="auto"/>
        <w:jc w:val="left"/>
      </w:pPr>
      <w:r>
        <w:rPr>
          <w:sz w:val="16"/>
        </w:rPr>
        <w:t>A.    选择性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恒常性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理解性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整体性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04B6CB5">
      <w:pPr>
        <w:spacing w:before="400" w:after="0" w:line="240" w:lineRule="auto"/>
        <w:jc w:val="left"/>
      </w:pPr>
      <w:r>
        <w:rPr>
          <w:sz w:val="24"/>
        </w:rPr>
        <w:t>16.    红色让人感到温暖，这是一种（ ）现象。</w:t>
      </w:r>
      <w:r>
        <w:rPr>
          <w:sz w:val="24"/>
        </w:rPr>
        <w:br w:type="textWrapping"/>
      </w:r>
    </w:p>
    <w:p w14:paraId="30C36BB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0A08D8A">
      <w:pPr>
        <w:spacing w:line="240" w:lineRule="auto"/>
        <w:jc w:val="left"/>
      </w:pPr>
      <w:r>
        <w:rPr>
          <w:sz w:val="16"/>
        </w:rPr>
        <w:t>A.    感觉适应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感觉对比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感觉后像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联觉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CBA8B62">
      <w:pPr>
        <w:spacing w:before="400" w:after="0" w:line="240" w:lineRule="auto"/>
        <w:jc w:val="left"/>
      </w:pPr>
      <w:r>
        <w:rPr>
          <w:sz w:val="24"/>
        </w:rPr>
        <w:t>17.    人类听觉的适宜剌激是频率（ ）赫兹的声波。</w:t>
      </w:r>
      <w:r>
        <w:rPr>
          <w:sz w:val="24"/>
        </w:rPr>
        <w:br w:type="textWrapping"/>
      </w:r>
    </w:p>
    <w:p w14:paraId="43F316D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A96F861">
      <w:pPr>
        <w:spacing w:line="240" w:lineRule="auto"/>
        <w:jc w:val="left"/>
      </w:pPr>
      <w:r>
        <w:rPr>
          <w:sz w:val="16"/>
        </w:rPr>
        <w:t>A.    200-20000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1000-4000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16-20000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 xml:space="preserve">D.    </w:t>
      </w:r>
      <w:r>
        <w:rPr>
          <w:sz w:val="16"/>
        </w:rPr>
        <w:br w:type="textWrapping"/>
      </w:r>
      <w:r>
        <w:rPr>
          <w:sz w:val="16"/>
        </w:rPr>
        <w:t>1000-5000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3BC9B7E">
      <w:pPr>
        <w:spacing w:before="400" w:after="0" w:line="240" w:lineRule="auto"/>
        <w:jc w:val="left"/>
      </w:pPr>
      <w:r>
        <w:rPr>
          <w:sz w:val="24"/>
        </w:rPr>
        <w:t>18.    把事物的各个部分、各种属性结合起来加以反映的知觉特性称为知觉的（ ）</w:t>
      </w:r>
      <w:r>
        <w:rPr>
          <w:sz w:val="24"/>
        </w:rPr>
        <w:br w:type="textWrapping"/>
      </w:r>
    </w:p>
    <w:p w14:paraId="36D564F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6C12CD9">
      <w:pPr>
        <w:spacing w:line="240" w:lineRule="auto"/>
        <w:jc w:val="left"/>
      </w:pPr>
      <w:r>
        <w:rPr>
          <w:sz w:val="16"/>
        </w:rPr>
        <w:t>A.    恒常性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整体性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选择性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理解性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670F33D">
      <w:pPr>
        <w:spacing w:before="400" w:after="0" w:line="240" w:lineRule="auto"/>
        <w:jc w:val="left"/>
      </w:pPr>
      <w:r>
        <w:rPr>
          <w:sz w:val="24"/>
        </w:rPr>
        <w:t>19.    红灯灭后眼睛里出现了蓝绿色的灯影，这是（ ）</w:t>
      </w:r>
      <w:r>
        <w:rPr>
          <w:sz w:val="24"/>
        </w:rPr>
        <w:br w:type="textWrapping"/>
      </w:r>
    </w:p>
    <w:p w14:paraId="77F6085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EBF0B17">
      <w:pPr>
        <w:spacing w:line="240" w:lineRule="auto"/>
        <w:jc w:val="left"/>
      </w:pPr>
      <w:r>
        <w:rPr>
          <w:sz w:val="16"/>
        </w:rPr>
        <w:t>A.    正后像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互补现象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负后像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彩色对比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E368AE4">
      <w:pPr>
        <w:spacing w:before="400" w:after="0" w:line="240" w:lineRule="auto"/>
        <w:jc w:val="left"/>
      </w:pPr>
      <w:r>
        <w:rPr>
          <w:sz w:val="24"/>
        </w:rPr>
        <w:t>20.    位于中央窝上的视神经细胞主要是（ ）</w:t>
      </w:r>
      <w:r>
        <w:rPr>
          <w:sz w:val="24"/>
        </w:rPr>
        <w:br w:type="textWrapping"/>
      </w:r>
    </w:p>
    <w:p w14:paraId="6F18527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0D00E11">
      <w:pPr>
        <w:spacing w:line="240" w:lineRule="auto"/>
        <w:jc w:val="left"/>
      </w:pPr>
      <w:r>
        <w:rPr>
          <w:sz w:val="16"/>
        </w:rPr>
        <w:t>A.    双极细胞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边缘细胞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杆体细胞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锥体细胞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791E651">
      <w:pPr>
        <w:spacing w:before="400" w:after="0" w:line="240" w:lineRule="auto"/>
        <w:jc w:val="left"/>
      </w:pPr>
      <w:r>
        <w:rPr>
          <w:sz w:val="24"/>
        </w:rPr>
        <w:t>21.    下列说法中正确的是（ ）</w:t>
      </w:r>
      <w:r>
        <w:rPr>
          <w:sz w:val="24"/>
        </w:rPr>
        <w:br w:type="textWrapping"/>
      </w:r>
    </w:p>
    <w:p w14:paraId="50E94F0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01ED6116">
      <w:pPr>
        <w:spacing w:line="240" w:lineRule="auto"/>
        <w:jc w:val="left"/>
      </w:pPr>
      <w:r>
        <w:rPr>
          <w:sz w:val="16"/>
        </w:rPr>
        <w:t>A.    认知是人认识外界事物的过程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意志是需要克服困难和挫折的行为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人格可以通过心理过程得到表现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情感属于心理过程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7D50DB6">
      <w:pPr>
        <w:spacing w:before="400" w:after="0" w:line="240" w:lineRule="auto"/>
        <w:jc w:val="left"/>
      </w:pPr>
      <w:r>
        <w:rPr>
          <w:sz w:val="24"/>
        </w:rPr>
        <w:t>22.    心理过程包括（ ）</w:t>
      </w:r>
      <w:r>
        <w:rPr>
          <w:sz w:val="24"/>
        </w:rPr>
        <w:br w:type="textWrapping"/>
      </w:r>
    </w:p>
    <w:p w14:paraId="633F705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14985AF6">
      <w:pPr>
        <w:spacing w:line="240" w:lineRule="auto"/>
        <w:jc w:val="left"/>
      </w:pPr>
      <w:r>
        <w:rPr>
          <w:sz w:val="16"/>
        </w:rPr>
        <w:t>A.    意志过程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认知过程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注意过程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情感过程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EB5A15F">
      <w:pPr>
        <w:spacing w:before="400" w:after="0" w:line="240" w:lineRule="auto"/>
        <w:jc w:val="left"/>
      </w:pPr>
      <w:r>
        <w:rPr>
          <w:sz w:val="24"/>
        </w:rPr>
        <w:t>23.    神经元具有（ ）的功能。</w:t>
      </w:r>
      <w:r>
        <w:rPr>
          <w:sz w:val="24"/>
        </w:rPr>
        <w:br w:type="textWrapping"/>
      </w:r>
    </w:p>
    <w:p w14:paraId="0435902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11038A07">
      <w:pPr>
        <w:spacing w:line="240" w:lineRule="auto"/>
        <w:jc w:val="left"/>
      </w:pPr>
      <w:r>
        <w:rPr>
          <w:sz w:val="16"/>
        </w:rPr>
        <w:t>A.    接受剌激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传递信息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放大信息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缩小信息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76C1E9C">
      <w:pPr>
        <w:spacing w:before="400" w:after="0" w:line="240" w:lineRule="auto"/>
        <w:jc w:val="left"/>
      </w:pPr>
      <w:r>
        <w:rPr>
          <w:sz w:val="24"/>
        </w:rPr>
        <w:t>24.    脑干包括（ ）</w:t>
      </w:r>
      <w:r>
        <w:rPr>
          <w:sz w:val="24"/>
        </w:rPr>
        <w:br w:type="textWrapping"/>
      </w:r>
    </w:p>
    <w:p w14:paraId="725839F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592260B8">
      <w:pPr>
        <w:spacing w:line="240" w:lineRule="auto"/>
        <w:jc w:val="left"/>
      </w:pPr>
      <w:r>
        <w:rPr>
          <w:sz w:val="16"/>
        </w:rPr>
        <w:t>A.    丘脑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延脑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脑桥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中脑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EBE6369">
      <w:pPr>
        <w:spacing w:before="400" w:after="0" w:line="240" w:lineRule="auto"/>
        <w:jc w:val="left"/>
      </w:pPr>
      <w:r>
        <w:rPr>
          <w:sz w:val="24"/>
        </w:rPr>
        <w:t>25.    下列说法中正确的是（ ）</w:t>
      </w:r>
      <w:r>
        <w:rPr>
          <w:sz w:val="24"/>
        </w:rPr>
        <w:br w:type="textWrapping"/>
      </w:r>
    </w:p>
    <w:p w14:paraId="3A8FBB4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2BE5F612">
      <w:pPr>
        <w:spacing w:line="240" w:lineRule="auto"/>
        <w:jc w:val="left"/>
      </w:pPr>
      <w:r>
        <w:rPr>
          <w:sz w:val="16"/>
        </w:rPr>
        <w:t>A.    人耳对 1000-4000 赫兹的声波最敏感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人耳对 16-20000 赫兹的声波最敏感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老年人首先丧失的是对高频声波的听觉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老年人首先丧失的是对低频声波的听觉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D9B36F3">
      <w:pPr>
        <w:spacing w:before="400" w:after="0" w:line="240" w:lineRule="auto"/>
        <w:jc w:val="left"/>
      </w:pPr>
      <w:r>
        <w:rPr>
          <w:sz w:val="24"/>
        </w:rPr>
        <w:t>26.    关于色盲，正确的说法是 （ ）</w:t>
      </w:r>
      <w:r>
        <w:rPr>
          <w:sz w:val="24"/>
        </w:rPr>
        <w:br w:type="textWrapping"/>
      </w:r>
    </w:p>
    <w:p w14:paraId="0828B65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15B74BF4">
      <w:pPr>
        <w:spacing w:line="240" w:lineRule="auto"/>
        <w:jc w:val="left"/>
      </w:pPr>
      <w:r>
        <w:rPr>
          <w:sz w:val="16"/>
        </w:rPr>
        <w:t>A.    色盲大多数是遗传的原因造成的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女性色盲比男性色盲多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色盲患者一般也能 “辨认” 颜色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男性色盲比女性色盲多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546CD63">
      <w:pPr>
        <w:spacing w:before="400" w:after="0" w:line="240" w:lineRule="auto"/>
        <w:jc w:val="left"/>
      </w:pPr>
      <w:r>
        <w:rPr>
          <w:sz w:val="24"/>
        </w:rPr>
        <w:t>27.    关于时间知觉，正确的说法是（ ）</w:t>
      </w:r>
      <w:r>
        <w:rPr>
          <w:sz w:val="24"/>
        </w:rPr>
        <w:br w:type="textWrapping"/>
      </w:r>
    </w:p>
    <w:p w14:paraId="4C03EB6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(4.0分)（难易度:中）</w:t>
      </w:r>
    </w:p>
    <w:p w14:paraId="06411437">
      <w:pPr>
        <w:spacing w:line="240" w:lineRule="auto"/>
        <w:jc w:val="left"/>
      </w:pPr>
      <w:r>
        <w:rPr>
          <w:sz w:val="16"/>
        </w:rPr>
        <w:t>A.    视觉比触觉估计时间的准确度高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听觉比触觉估计时间准确度高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生物钟是人们估计时间的重要依据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个体的情绪状态会影响时间知觉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05FCEDB">
      <w:pPr>
        <w:spacing w:before="400" w:after="0" w:line="240" w:lineRule="auto"/>
        <w:jc w:val="left"/>
      </w:pPr>
      <w:r>
        <w:rPr>
          <w:sz w:val="24"/>
        </w:rPr>
        <w:t>28.    错觉的特点包括（ ）</w:t>
      </w:r>
      <w:r>
        <w:rPr>
          <w:sz w:val="24"/>
        </w:rPr>
        <w:br w:type="textWrapping"/>
      </w:r>
    </w:p>
    <w:p w14:paraId="204BBB4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13CBF745">
      <w:pPr>
        <w:spacing w:line="240" w:lineRule="auto"/>
        <w:jc w:val="left"/>
      </w:pPr>
      <w:r>
        <w:rPr>
          <w:sz w:val="16"/>
        </w:rPr>
        <w:t>A.    是对客观事物的歪曲知觉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错觉所产生的歪曲带有固定的倾向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只要知道错觉产生的原因，错觉是可以克服的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只要具备产生错觉的条件，错觉就一定会发生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BBF5F10">
      <w:pPr>
        <w:spacing w:before="400" w:after="0" w:line="240" w:lineRule="auto"/>
        <w:jc w:val="left"/>
      </w:pPr>
      <w:r>
        <w:rPr>
          <w:sz w:val="24"/>
        </w:rPr>
        <w:t>29.    绿叶陪衬下的红花看起来更红了 ，这是（ ）</w:t>
      </w:r>
      <w:r>
        <w:rPr>
          <w:sz w:val="24"/>
        </w:rPr>
        <w:br w:type="textWrapping"/>
      </w:r>
    </w:p>
    <w:p w14:paraId="7D4B6D4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6D2F1CDB">
      <w:pPr>
        <w:spacing w:line="240" w:lineRule="auto"/>
        <w:jc w:val="left"/>
      </w:pPr>
      <w:r>
        <w:rPr>
          <w:sz w:val="16"/>
        </w:rPr>
        <w:t>A.    同时对比现象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相继对比现象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彩色对比现象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感觉适应现象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BB3497B">
      <w:pPr>
        <w:spacing w:before="400" w:after="0" w:line="240" w:lineRule="auto"/>
        <w:jc w:val="left"/>
      </w:pPr>
      <w:r>
        <w:rPr>
          <w:sz w:val="24"/>
        </w:rPr>
        <w:t>30.    由于不同的感觉器官之间的相互作用而形成的错觉包括（ ）。</w:t>
      </w:r>
      <w:r>
        <w:rPr>
          <w:sz w:val="24"/>
        </w:rPr>
        <w:br w:type="textWrapping"/>
      </w:r>
    </w:p>
    <w:p w14:paraId="2D21822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47854525">
      <w:pPr>
        <w:spacing w:line="240" w:lineRule="auto"/>
        <w:jc w:val="left"/>
      </w:pPr>
      <w:r>
        <w:rPr>
          <w:sz w:val="16"/>
        </w:rPr>
        <w:t>A.    线条长短的错觉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视听错觉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面积大小的错觉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形重错觉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A3C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5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7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0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2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0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uiPriority w:val="99"/>
    <w:pPr>
      <w:ind w:left="360" w:hanging="360"/>
      <w:contextualSpacing/>
    </w:pPr>
  </w:style>
  <w:style w:type="paragraph" w:styleId="26">
    <w:name w:val="Body Text 2"/>
    <w:basedOn w:val="1"/>
    <w:link w:val="141"/>
    <w:unhideWhenUsed/>
    <w:uiPriority w:val="99"/>
    <w:pPr>
      <w:spacing w:after="120" w:line="480" w:lineRule="auto"/>
    </w:pPr>
  </w:style>
  <w:style w:type="paragraph" w:styleId="27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9">
    <w:name w:val="Title"/>
    <w:basedOn w:val="1"/>
    <w:next w:val="1"/>
    <w:link w:val="137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Light Shading"/>
    <w:basedOn w:val="30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3">
    <w:name w:val="Light Shading Accent 1"/>
    <w:basedOn w:val="30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4">
    <w:name w:val="Light Shading Accent 2"/>
    <w:basedOn w:val="30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5">
    <w:name w:val="Light Shading Accent 3"/>
    <w:basedOn w:val="30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6">
    <w:name w:val="Light Shading Accent 4"/>
    <w:basedOn w:val="30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7">
    <w:name w:val="Light Shading Accent 5"/>
    <w:basedOn w:val="30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8">
    <w:name w:val="Light Shading Accent 6"/>
    <w:basedOn w:val="30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9">
    <w:name w:val="Light List"/>
    <w:basedOn w:val="30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0">
    <w:name w:val="Light List Accent 1"/>
    <w:basedOn w:val="30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1">
    <w:name w:val="Light List Accent 2"/>
    <w:basedOn w:val="30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2">
    <w:name w:val="Light List Accent 3"/>
    <w:basedOn w:val="30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3">
    <w:name w:val="Light List Accent 4"/>
    <w:basedOn w:val="30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4">
    <w:name w:val="Light List Accent 5"/>
    <w:basedOn w:val="30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5">
    <w:name w:val="Light List Accent 6"/>
    <w:basedOn w:val="30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6">
    <w:name w:val="Light Grid"/>
    <w:basedOn w:val="30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7">
    <w:name w:val="Light Grid Accent 1"/>
    <w:basedOn w:val="30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8">
    <w:name w:val="Light Grid Accent 2"/>
    <w:basedOn w:val="30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9">
    <w:name w:val="Light Grid Accent 3"/>
    <w:basedOn w:val="30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0">
    <w:name w:val="Light Grid Accent 4"/>
    <w:basedOn w:val="30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1">
    <w:name w:val="Light Grid Accent 5"/>
    <w:basedOn w:val="30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2">
    <w:name w:val="Light Grid Accent 6"/>
    <w:basedOn w:val="30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3">
    <w:name w:val="Medium Shading 1"/>
    <w:basedOn w:val="30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1"/>
    <w:basedOn w:val="30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1 Accent 2"/>
    <w:basedOn w:val="30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3"/>
    <w:basedOn w:val="30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4"/>
    <w:basedOn w:val="30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5"/>
    <w:basedOn w:val="30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6"/>
    <w:basedOn w:val="30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1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Shading 2 Accent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3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4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5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6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Lis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8">
    <w:name w:val="Medium List 1 Accen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9">
    <w:name w:val="Medium List 1 Accent 2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0">
    <w:name w:val="Medium List 1 Accent 3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1">
    <w:name w:val="Medium List 1 Accent 4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2">
    <w:name w:val="Medium List 1 Accent 5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3">
    <w:name w:val="Medium List 1 Accent 6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4">
    <w:name w:val="Medium List 2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6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30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2">
    <w:name w:val="Medium Grid 1 Accent 1"/>
    <w:basedOn w:val="30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3">
    <w:name w:val="Medium Grid 1 Accent 2"/>
    <w:basedOn w:val="30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30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30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30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30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8">
    <w:name w:val="Medium Grid 2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1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2 Accent 2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3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4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5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6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6">
    <w:name w:val="Medium Grid 3 Accent 1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7">
    <w:name w:val="Medium Grid 3 Accent 2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8">
    <w:name w:val="Medium Grid 3 Accent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9">
    <w:name w:val="Medium Grid 3 Accent 4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0">
    <w:name w:val="Medium Grid 3 Accent 5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1">
    <w:name w:val="Medium Grid 3 Accent 6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2">
    <w:name w:val="Dark List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3">
    <w:name w:val="Dark List Accent 1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4">
    <w:name w:val="Dark List Accent 2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5">
    <w:name w:val="Dark List Accent 3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6">
    <w:name w:val="Dark List Accent 4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7">
    <w:name w:val="Dark List Accent 5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8">
    <w:name w:val="Dark List Accent 6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9">
    <w:name w:val="Colorful Shading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1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Shading Accent 2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3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3">
    <w:name w:val="Colorful Shading Accent 4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5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6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List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7">
    <w:name w:val="Colorful List Accent 1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8">
    <w:name w:val="Colorful List Accent 2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9">
    <w:name w:val="Colorful List Accent 3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0">
    <w:name w:val="Colorful List Accent 4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1">
    <w:name w:val="Colorful List Accent 5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2">
    <w:name w:val="Colorful List Accent 6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3">
    <w:name w:val="Colorful Grid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4">
    <w:name w:val="Colorful Grid Accent 1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5">
    <w:name w:val="Colorful Grid Accent 2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6">
    <w:name w:val="Colorful Grid Accent 3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7">
    <w:name w:val="Colorful Grid Accent 4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8">
    <w:name w:val="Colorful Grid Accent 5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9">
    <w:name w:val="Colorful Grid Accent 6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1">
    <w:name w:val="Strong"/>
    <w:basedOn w:val="130"/>
    <w:qFormat/>
    <w:uiPriority w:val="22"/>
    <w:rPr>
      <w:b/>
      <w:bCs/>
    </w:rPr>
  </w:style>
  <w:style w:type="character" w:styleId="132">
    <w:name w:val="Emphasis"/>
    <w:basedOn w:val="130"/>
    <w:qFormat/>
    <w:uiPriority w:val="20"/>
    <w:rPr>
      <w:i/>
      <w:iCs/>
    </w:rPr>
  </w:style>
  <w:style w:type="paragraph" w:styleId="1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4">
    <w:name w:val="Heading 1 Char"/>
    <w:basedOn w:val="130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5">
    <w:name w:val="Heading 2 Char"/>
    <w:basedOn w:val="130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6">
    <w:name w:val="Heading 3 Char"/>
    <w:basedOn w:val="130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7">
    <w:name w:val="Title Char"/>
    <w:basedOn w:val="130"/>
    <w:link w:val="2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8">
    <w:name w:val="Subtitle Char"/>
    <w:basedOn w:val="130"/>
    <w:link w:val="2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character" w:customStyle="1" w:styleId="140">
    <w:name w:val="Body Text Char"/>
    <w:basedOn w:val="130"/>
    <w:link w:val="19"/>
    <w:qFormat/>
    <w:uiPriority w:val="99"/>
  </w:style>
  <w:style w:type="character" w:customStyle="1" w:styleId="141">
    <w:name w:val="Body Text 2 Char"/>
    <w:basedOn w:val="130"/>
    <w:link w:val="26"/>
    <w:qFormat/>
    <w:uiPriority w:val="99"/>
  </w:style>
  <w:style w:type="character" w:customStyle="1" w:styleId="142">
    <w:name w:val="Body Text 3 Char"/>
    <w:basedOn w:val="130"/>
    <w:link w:val="17"/>
    <w:qFormat/>
    <w:uiPriority w:val="99"/>
    <w:rPr>
      <w:sz w:val="16"/>
      <w:szCs w:val="16"/>
    </w:rPr>
  </w:style>
  <w:style w:type="character" w:customStyle="1" w:styleId="143">
    <w:name w:val="Macro Text Char"/>
    <w:basedOn w:val="130"/>
    <w:link w:val="2"/>
    <w:qFormat/>
    <w:uiPriority w:val="99"/>
    <w:rPr>
      <w:rFonts w:ascii="Courier" w:hAnsi="Courier"/>
      <w:sz w:val="20"/>
      <w:szCs w:val="20"/>
    </w:rPr>
  </w:style>
  <w:style w:type="paragraph" w:styleId="144">
    <w:name w:val="Quote"/>
    <w:basedOn w:val="1"/>
    <w:next w:val="1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5">
    <w:name w:val="Quote Char"/>
    <w:basedOn w:val="130"/>
    <w:link w:val="144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4 Char"/>
    <w:basedOn w:val="130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Heading 5 Char"/>
    <w:basedOn w:val="130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8">
    <w:name w:val="Heading 6 Char"/>
    <w:basedOn w:val="130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9">
    <w:name w:val="Heading 7 Char"/>
    <w:basedOn w:val="130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0">
    <w:name w:val="Heading 8 Char"/>
    <w:basedOn w:val="130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1">
    <w:name w:val="Heading 9 Char"/>
    <w:basedOn w:val="130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2">
    <w:name w:val="Intense Quote"/>
    <w:basedOn w:val="1"/>
    <w:next w:val="1"/>
    <w:link w:val="15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130"/>
    <w:link w:val="15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Subtle Emphasis"/>
    <w:basedOn w:val="13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5">
    <w:name w:val="Intense Emphasis"/>
    <w:basedOn w:val="13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Reference"/>
    <w:basedOn w:val="130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7">
    <w:name w:val="Intense Reference"/>
    <w:basedOn w:val="130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58">
    <w:name w:val="Book Title"/>
    <w:basedOn w:val="130"/>
    <w:qFormat/>
    <w:uiPriority w:val="33"/>
    <w:rPr>
      <w:b/>
      <w:bCs/>
      <w:smallCaps/>
      <w:spacing w:val="5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2112</Words>
  <Characters>2419</Characters>
  <Lines>0</Lines>
  <Paragraphs>0</Paragraphs>
  <TotalTime>0</TotalTime>
  <ScaleCrop>false</ScaleCrop>
  <LinksUpToDate>false</LinksUpToDate>
  <CharactersWithSpaces>3090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Ivy</cp:lastModifiedBy>
  <dcterms:modified xsi:type="dcterms:W3CDTF">2024-12-09T11:15:19Z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EA25D15CC56743B89AB75C80309EA7EC_13</vt:lpwstr>
  </property>
</Properties>
</file>