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《</w:t>
      </w:r>
      <w:r>
        <w:rPr>
          <w:rFonts w:hint="eastAsia"/>
          <w:b/>
          <w:sz w:val="30"/>
          <w:szCs w:val="30"/>
          <w:lang w:eastAsia="zh-CN"/>
        </w:rPr>
        <w:t>会计操作实务</w:t>
      </w:r>
      <w:r>
        <w:rPr>
          <w:rFonts w:hint="eastAsia"/>
          <w:b/>
          <w:sz w:val="30"/>
          <w:szCs w:val="30"/>
        </w:rPr>
        <w:t>》导学方案</w:t>
      </w:r>
    </w:p>
    <w:p>
      <w:pPr>
        <w:spacing w:line="220" w:lineRule="atLeast"/>
        <w:jc w:val="center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导学教师：</w:t>
      </w:r>
      <w:r>
        <w:rPr>
          <w:rFonts w:hint="eastAsia"/>
          <w:sz w:val="24"/>
          <w:szCs w:val="24"/>
          <w:lang w:eastAsia="zh-CN"/>
        </w:rPr>
        <w:t>张卫东</w:t>
      </w:r>
    </w:p>
    <w:p>
      <w:pPr>
        <w:spacing w:line="240" w:lineRule="atLeast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同学们大家好，欢迎大家在学习《会计操作实务》这门课，在如此纷繁的时代，能够静下心来，通过学习不断提升自我，你们是好样的，我为大家勇气点赞，也为大家的行动鼓掌。</w:t>
      </w:r>
      <w:r>
        <w:rPr>
          <w:rFonts w:hint="eastAsia"/>
          <w:sz w:val="24"/>
          <w:szCs w:val="24"/>
        </w:rPr>
        <w:t>这门课程的网上学习主要包括三个方面的内容，分别是学习、完成形考任务、发帖。下面</w:t>
      </w:r>
      <w:r>
        <w:rPr>
          <w:rFonts w:hint="eastAsia"/>
          <w:sz w:val="24"/>
          <w:szCs w:val="24"/>
          <w:lang w:eastAsia="zh-CN"/>
        </w:rPr>
        <w:t>我</w:t>
      </w:r>
      <w:r>
        <w:rPr>
          <w:rFonts w:hint="eastAsia"/>
          <w:sz w:val="24"/>
          <w:szCs w:val="24"/>
        </w:rPr>
        <w:t>将这门课程的网上学习全流程</w:t>
      </w:r>
      <w:r>
        <w:rPr>
          <w:rFonts w:hint="eastAsia"/>
          <w:sz w:val="24"/>
          <w:szCs w:val="24"/>
          <w:lang w:eastAsia="zh-CN"/>
        </w:rPr>
        <w:t>给大家</w:t>
      </w:r>
      <w:r>
        <w:rPr>
          <w:rFonts w:hint="eastAsia"/>
          <w:sz w:val="24"/>
          <w:szCs w:val="24"/>
        </w:rPr>
        <w:t>进行</w:t>
      </w:r>
      <w:r>
        <w:rPr>
          <w:rFonts w:hint="eastAsia"/>
          <w:sz w:val="24"/>
          <w:szCs w:val="24"/>
          <w:lang w:eastAsia="zh-CN"/>
        </w:rPr>
        <w:t>简要</w:t>
      </w:r>
      <w:r>
        <w:rPr>
          <w:rFonts w:hint="eastAsia"/>
          <w:sz w:val="24"/>
          <w:szCs w:val="24"/>
        </w:rPr>
        <w:t>介绍</w:t>
      </w:r>
      <w:r>
        <w:rPr>
          <w:rFonts w:hint="eastAsia"/>
          <w:sz w:val="24"/>
          <w:szCs w:val="24"/>
          <w:lang w:eastAsia="zh-CN"/>
        </w:rPr>
        <w:t>，方便大家学习</w:t>
      </w:r>
      <w:r>
        <w:rPr>
          <w:rFonts w:hint="eastAsia"/>
          <w:sz w:val="24"/>
          <w:szCs w:val="24"/>
        </w:rPr>
        <w:t>。</w:t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一、登录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打开国家开放大学学习网</w:t>
      </w:r>
      <w:r>
        <w:fldChar w:fldCharType="begin"/>
      </w:r>
      <w:r>
        <w:instrText xml:space="preserve"> HYPERLINK "http://www.ouchn.cn/" </w:instrText>
      </w:r>
      <w:r>
        <w:fldChar w:fldCharType="separate"/>
      </w:r>
      <w:r>
        <w:rPr>
          <w:rStyle w:val="5"/>
          <w:sz w:val="24"/>
          <w:szCs w:val="24"/>
        </w:rPr>
        <w:t>http:</w:t>
      </w:r>
      <w:r>
        <w:rPr>
          <w:rStyle w:val="5"/>
          <w:rFonts w:hint="eastAsia"/>
          <w:sz w:val="24"/>
          <w:szCs w:val="24"/>
        </w:rPr>
        <w:t>iam.pt.ouchn.cn/</w:t>
      </w:r>
      <w:r>
        <w:rPr>
          <w:rStyle w:val="5"/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，输入学号和密码（与班主任沟通获取）登录。如下图：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2245" cy="1960880"/>
            <wp:effectExtent l="0" t="0" r="14605" b="1270"/>
            <wp:docPr id="11" name="图片 11" descr="9c77400bdb8313c4a075f45124173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c77400bdb8313c4a075f45124173c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二、学习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进入学习网后，</w:t>
      </w:r>
      <w:r>
        <w:rPr>
          <w:rFonts w:hint="eastAsia"/>
          <w:sz w:val="24"/>
          <w:szCs w:val="24"/>
          <w:lang w:eastAsia="zh-CN"/>
        </w:rPr>
        <w:t>就进入了你自己的课程学习页面，在我的课程下点击当前学期，你本学期的课程就全部出现在页面上，</w:t>
      </w:r>
      <w:r>
        <w:rPr>
          <w:rFonts w:hint="eastAsia"/>
          <w:sz w:val="24"/>
          <w:szCs w:val="24"/>
        </w:rPr>
        <w:t>找到</w:t>
      </w:r>
      <w:r>
        <w:rPr>
          <w:rFonts w:hint="eastAsia"/>
          <w:sz w:val="24"/>
          <w:szCs w:val="24"/>
          <w:lang w:eastAsia="zh-CN"/>
        </w:rPr>
        <w:t>《会计操作实务》</w:t>
      </w:r>
      <w:r>
        <w:rPr>
          <w:rFonts w:hint="eastAsia"/>
          <w:sz w:val="24"/>
          <w:szCs w:val="24"/>
        </w:rPr>
        <w:t>这门课程，点击“</w:t>
      </w:r>
      <w:r>
        <w:rPr>
          <w:rFonts w:hint="eastAsia"/>
          <w:sz w:val="24"/>
          <w:szCs w:val="24"/>
          <w:lang w:eastAsia="zh-CN"/>
        </w:rPr>
        <w:t>去</w:t>
      </w:r>
      <w:r>
        <w:rPr>
          <w:rFonts w:hint="eastAsia"/>
          <w:sz w:val="24"/>
          <w:szCs w:val="24"/>
        </w:rPr>
        <w:t>学习”。 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3675" cy="2000250"/>
            <wp:effectExtent l="0" t="0" r="3175" b="0"/>
            <wp:docPr id="1" name="图片 1" descr="1677142459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771424597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4310" cy="389255"/>
            <wp:effectExtent l="0" t="0" r="2540" b="10795"/>
            <wp:docPr id="13" name="图片 13" descr="884e8e5243712081d901e0e962bda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884e8e5243712081d901e0e962bdac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5420" cy="1793240"/>
            <wp:effectExtent l="0" t="0" r="11430" b="16510"/>
            <wp:docPr id="18" name="图片 18" descr="1701050505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0105050542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79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</w:t>
      </w:r>
      <w:r>
        <w:rPr>
          <w:rFonts w:hint="eastAsia"/>
          <w:sz w:val="24"/>
          <w:szCs w:val="24"/>
          <w:lang w:eastAsia="zh-CN"/>
        </w:rPr>
        <w:t>《会计操作实务》</w:t>
      </w:r>
      <w:r>
        <w:rPr>
          <w:rFonts w:hint="eastAsia"/>
          <w:sz w:val="24"/>
          <w:szCs w:val="24"/>
        </w:rPr>
        <w:t>课程首页，首先查看“</w:t>
      </w:r>
      <w:r>
        <w:rPr>
          <w:rFonts w:hint="eastAsia"/>
          <w:sz w:val="24"/>
          <w:szCs w:val="24"/>
          <w:lang w:eastAsia="zh-CN"/>
        </w:rPr>
        <w:t>教学文件</w:t>
      </w:r>
      <w:r>
        <w:rPr>
          <w:rFonts w:hint="eastAsia"/>
          <w:sz w:val="24"/>
          <w:szCs w:val="24"/>
        </w:rPr>
        <w:t>”。 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4310" cy="1817370"/>
            <wp:effectExtent l="0" t="0" r="2540" b="11430"/>
            <wp:docPr id="19" name="图片 19" descr="1701050681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010506815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eastAsia="zh-CN"/>
        </w:rPr>
        <w:t>教学文件</w:t>
      </w:r>
      <w:r>
        <w:rPr>
          <w:rFonts w:hint="eastAsia"/>
          <w:sz w:val="24"/>
          <w:szCs w:val="24"/>
        </w:rPr>
        <w:t>”中，我们可以看到</w:t>
      </w:r>
      <w:r>
        <w:rPr>
          <w:rFonts w:hint="eastAsia"/>
          <w:sz w:val="24"/>
          <w:szCs w:val="24"/>
          <w:lang w:eastAsia="zh-CN"/>
        </w:rPr>
        <w:t>本门课程的基本信息</w:t>
      </w:r>
      <w:r>
        <w:rPr>
          <w:rFonts w:hint="eastAsia"/>
          <w:sz w:val="24"/>
          <w:szCs w:val="24"/>
        </w:rPr>
        <w:t>（包括</w:t>
      </w:r>
      <w:r>
        <w:rPr>
          <w:rFonts w:hint="eastAsia"/>
          <w:sz w:val="24"/>
          <w:szCs w:val="24"/>
          <w:lang w:eastAsia="zh-CN"/>
        </w:rPr>
        <w:t>教学大纲、课程说明、</w:t>
      </w:r>
      <w:r>
        <w:rPr>
          <w:rFonts w:hint="eastAsia"/>
          <w:sz w:val="24"/>
          <w:szCs w:val="24"/>
        </w:rPr>
        <w:t>学什么、怎么学、怎么考）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在“学什么”中，同学们可以看到本门课程的</w:t>
      </w:r>
      <w:r>
        <w:rPr>
          <w:rFonts w:hint="eastAsia"/>
          <w:sz w:val="24"/>
          <w:szCs w:val="24"/>
          <w:lang w:eastAsia="zh-CN"/>
        </w:rPr>
        <w:t>课程说明和</w:t>
      </w:r>
      <w:r>
        <w:rPr>
          <w:rFonts w:hint="eastAsia"/>
          <w:sz w:val="24"/>
          <w:szCs w:val="24"/>
        </w:rPr>
        <w:t>学习内容。如下图：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4587240" cy="2383790"/>
            <wp:effectExtent l="0" t="0" r="3810" b="16510"/>
            <wp:docPr id="26" name="图片 26" descr="1701051121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0105112148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87240" cy="238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在“怎么学”中，</w:t>
      </w:r>
      <w:r>
        <w:rPr>
          <w:rFonts w:hint="eastAsia"/>
          <w:sz w:val="24"/>
          <w:szCs w:val="24"/>
          <w:lang w:eastAsia="zh-CN"/>
        </w:rPr>
        <w:t>提出了学习建议和学习方法，大家可以遵照学习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551170" cy="4431030"/>
            <wp:effectExtent l="0" t="0" r="11430" b="7620"/>
            <wp:docPr id="27" name="图片 27" descr="1701051290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0105129034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51170" cy="4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7960" cy="3958590"/>
            <wp:effectExtent l="0" t="0" r="8890" b="3810"/>
            <wp:docPr id="28" name="图片 28" descr="1701051416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70105141688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在“怎么考”中，同学们可以看到这门课程终结性考核</w:t>
      </w:r>
      <w:r>
        <w:rPr>
          <w:rFonts w:hint="eastAsia"/>
          <w:sz w:val="24"/>
          <w:szCs w:val="24"/>
          <w:lang w:eastAsia="zh-CN"/>
        </w:rPr>
        <w:t>以实操为主，主要考核大家对会计凭证、会计账薄、会计报表的编制，并且有详细的评分标准，大家一定要认真阅读，严格按照标准要求完成。</w:t>
      </w:r>
      <w:r>
        <w:rPr>
          <w:rFonts w:hint="eastAsia"/>
          <w:sz w:val="24"/>
          <w:szCs w:val="24"/>
        </w:rPr>
        <w:t>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7325" cy="4469130"/>
            <wp:effectExtent l="0" t="0" r="9525" b="7620"/>
            <wp:docPr id="29" name="图片 29" descr="1701051647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0105164772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另外本课程还有形考作业，</w:t>
      </w:r>
      <w:r>
        <w:rPr>
          <w:rFonts w:hint="eastAsia"/>
          <w:sz w:val="24"/>
          <w:szCs w:val="24"/>
        </w:rPr>
        <w:t>形成性考核有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>次，</w:t>
      </w:r>
      <w:r>
        <w:rPr>
          <w:rFonts w:hint="eastAsia"/>
          <w:sz w:val="24"/>
          <w:szCs w:val="24"/>
          <w:lang w:eastAsia="zh-CN"/>
        </w:rPr>
        <w:t>分别是</w:t>
      </w:r>
      <w:r>
        <w:rPr>
          <w:rFonts w:hint="eastAsia"/>
          <w:sz w:val="24"/>
          <w:szCs w:val="24"/>
        </w:rPr>
        <w:t>10道单选题，10道多选题，5道判断题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default"/>
          <w:sz w:val="24"/>
          <w:szCs w:val="24"/>
        </w:rPr>
        <w:t> </w:t>
      </w:r>
      <w:r>
        <w:rPr>
          <w:rFonts w:hint="eastAsia"/>
          <w:sz w:val="24"/>
          <w:szCs w:val="24"/>
          <w:lang w:eastAsia="zh-CN"/>
        </w:rPr>
        <w:t>关于形考下面会做专门说明。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查看完以上内容后，同学们可以正式进入本门课程的学习，点击</w:t>
      </w:r>
      <w:r>
        <w:rPr>
          <w:rFonts w:hint="eastAsia"/>
          <w:sz w:val="24"/>
          <w:szCs w:val="24"/>
          <w:lang w:eastAsia="zh-CN"/>
        </w:rPr>
        <w:t>“教学课件</w:t>
      </w:r>
      <w:r>
        <w:rPr>
          <w:rFonts w:hint="eastAsia"/>
          <w:sz w:val="24"/>
          <w:szCs w:val="24"/>
          <w:lang w:val="en-US" w:eastAsia="zh-CN"/>
        </w:rPr>
        <w:t>PPT”，再点击“会计实操PPT”就可以开始本门课程的学习。</w:t>
      </w:r>
      <w:r>
        <w:rPr>
          <w:rFonts w:hint="eastAsia"/>
          <w:sz w:val="24"/>
          <w:szCs w:val="24"/>
        </w:rPr>
        <w:t>同学们抽空进行学习即可。如下图：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2571750" cy="762000"/>
            <wp:effectExtent l="0" t="0" r="0" b="0"/>
            <wp:docPr id="30" name="图片 30" descr="170105266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010526636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="Tahoma" w:hAnsi="Tahoma" w:eastAsia="微软雅黑" w:cstheme="minorBidi"/>
          <w:sz w:val="22"/>
          <w:szCs w:val="22"/>
          <w:lang w:val="en-US" w:eastAsia="zh-CN" w:bidi="ar-SA"/>
        </w:rPr>
      </w:pPr>
    </w:p>
    <w:p>
      <w:pPr>
        <w:bidi w:val="0"/>
        <w:ind w:firstLine="231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4785" cy="3332480"/>
            <wp:effectExtent l="0" t="0" r="12065" b="1270"/>
            <wp:docPr id="31" name="图片 31" descr="1701052774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70105277439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</w:tabs>
        <w:spacing w:line="220" w:lineRule="atLeast"/>
        <w:rPr>
          <w:rFonts w:hint="default" w:eastAsia="微软雅黑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64785" cy="3122930"/>
            <wp:effectExtent l="0" t="0" r="12065" b="1270"/>
            <wp:docPr id="32" name="图片 32" descr="1701052826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7010528266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12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>关于课程的学习，不仅有课件，还有丰富的教学资源，点击“教学资源”大家可以看到有关课程的内容的细致讲解，如下图：</w:t>
      </w:r>
      <w:r>
        <w:rPr>
          <w:rFonts w:hint="eastAsia"/>
          <w:sz w:val="24"/>
          <w:szCs w:val="24"/>
          <w:lang w:val="en-US" w:eastAsia="zh-CN"/>
        </w:rPr>
        <w:tab/>
      </w:r>
    </w:p>
    <w:p>
      <w:pPr>
        <w:tabs>
          <w:tab w:val="center" w:pos="4153"/>
          <w:tab w:val="left" w:pos="5136"/>
        </w:tabs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2590800" cy="2905125"/>
            <wp:effectExtent l="0" t="0" r="0" b="9525"/>
            <wp:docPr id="33" name="图片 33" descr="1701053007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70105300706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tab/>
      </w:r>
      <w:r>
        <w:rPr>
          <w:rFonts w:hint="eastAsia"/>
          <w:sz w:val="24"/>
          <w:szCs w:val="24"/>
          <w:lang w:eastAsia="zh-CN"/>
        </w:rPr>
        <w:tab/>
      </w:r>
    </w:p>
    <w:p>
      <w:pPr>
        <w:spacing w:line="220" w:lineRule="atLeast"/>
        <w:rPr>
          <w:rFonts w:hint="eastAsia"/>
          <w:b/>
          <w:sz w:val="24"/>
          <w:szCs w:val="24"/>
          <w:highlight w:val="yellow"/>
          <w:lang w:eastAsia="zh-CN"/>
        </w:rPr>
      </w:pPr>
      <w:r>
        <w:rPr>
          <w:rFonts w:hint="eastAsia"/>
          <w:b/>
          <w:sz w:val="24"/>
          <w:szCs w:val="24"/>
          <w:highlight w:val="yellow"/>
          <w:lang w:eastAsia="zh-CN"/>
        </w:rPr>
        <w:drawing>
          <wp:inline distT="0" distB="0" distL="114300" distR="114300">
            <wp:extent cx="5264785" cy="3870960"/>
            <wp:effectExtent l="0" t="0" r="12065" b="15240"/>
            <wp:docPr id="35" name="图片 35" descr="1701053110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70105311045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 w:val="0"/>
          <w:bCs/>
          <w:sz w:val="24"/>
          <w:szCs w:val="24"/>
          <w:highlight w:val="none"/>
          <w:lang w:eastAsia="zh-CN"/>
        </w:rPr>
      </w:pPr>
      <w:r>
        <w:rPr>
          <w:rFonts w:hint="eastAsia"/>
          <w:b w:val="0"/>
          <w:bCs/>
          <w:sz w:val="24"/>
          <w:szCs w:val="24"/>
          <w:highlight w:val="none"/>
          <w:lang w:eastAsia="zh-CN"/>
        </w:rPr>
        <w:t>作为一门实践课程，学习与练习是密不可分的，所以课程安排了大量的教学练习供大家边学习边实操，便于大家巩固新知，点出”教学练习题“，再点击下面的练习，大家就可以进行练习巩固。如下图：</w:t>
      </w:r>
    </w:p>
    <w:p>
      <w:pPr>
        <w:spacing w:line="220" w:lineRule="atLeast"/>
        <w:rPr>
          <w:rFonts w:hint="eastAsia"/>
          <w:b/>
          <w:sz w:val="24"/>
          <w:szCs w:val="24"/>
          <w:highlight w:val="yellow"/>
          <w:lang w:eastAsia="zh-CN"/>
        </w:rPr>
      </w:pPr>
      <w:r>
        <w:rPr>
          <w:rFonts w:hint="eastAsia"/>
          <w:b/>
          <w:sz w:val="24"/>
          <w:szCs w:val="24"/>
          <w:highlight w:val="yellow"/>
          <w:lang w:eastAsia="zh-CN"/>
        </w:rPr>
        <w:drawing>
          <wp:inline distT="0" distB="0" distL="114300" distR="114300">
            <wp:extent cx="2543175" cy="2657475"/>
            <wp:effectExtent l="0" t="0" r="9525" b="9525"/>
            <wp:docPr id="36" name="图片 36" descr="1701053356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70105335615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  <w:highlight w:val="yellow"/>
          <w:lang w:eastAsia="zh-CN"/>
        </w:rPr>
      </w:pPr>
      <w:r>
        <w:rPr>
          <w:rFonts w:hint="eastAsia"/>
          <w:b/>
          <w:sz w:val="24"/>
          <w:szCs w:val="24"/>
          <w:highlight w:val="yellow"/>
          <w:lang w:eastAsia="zh-CN"/>
        </w:rPr>
        <w:drawing>
          <wp:inline distT="0" distB="0" distL="114300" distR="114300">
            <wp:extent cx="5272405" cy="4597400"/>
            <wp:effectExtent l="0" t="0" r="4445" b="12700"/>
            <wp:docPr id="37" name="图片 37" descr="1701053537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70105353799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9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  <w:lang w:eastAsia="zh-CN"/>
        </w:rPr>
        <w:t>三</w:t>
      </w:r>
      <w:r>
        <w:rPr>
          <w:rFonts w:hint="eastAsia"/>
          <w:b/>
          <w:sz w:val="24"/>
          <w:szCs w:val="24"/>
          <w:highlight w:val="yellow"/>
        </w:rPr>
        <w:t>、形成性考核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在课程首页中，点击“形考任务”，会发现这门课的形考任务1-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56530" cy="2425065"/>
            <wp:effectExtent l="0" t="0" r="1270" b="13335"/>
            <wp:docPr id="38" name="图片 38" descr="1701053681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170105368138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42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以形考任务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 xml:space="preserve"> 为例，点击进入。形考任务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>里面</w:t>
      </w:r>
      <w:r>
        <w:rPr>
          <w:rFonts w:hint="eastAsia"/>
          <w:sz w:val="24"/>
          <w:szCs w:val="24"/>
          <w:lang w:eastAsia="zh-CN"/>
        </w:rPr>
        <w:t>有</w:t>
      </w:r>
      <w:r>
        <w:rPr>
          <w:rFonts w:hint="eastAsia"/>
          <w:sz w:val="24"/>
          <w:szCs w:val="24"/>
        </w:rPr>
        <w:t>10道单选题，10道多选题，5道判断题</w:t>
      </w:r>
      <w:r>
        <w:rPr>
          <w:rFonts w:hint="eastAsia"/>
          <w:sz w:val="24"/>
          <w:szCs w:val="24"/>
          <w:lang w:val="en-US" w:eastAsia="zh-CN"/>
        </w:rPr>
        <w:t>。</w:t>
      </w:r>
      <w:r>
        <w:rPr>
          <w:rFonts w:hint="eastAsia"/>
          <w:color w:val="FF0000"/>
          <w:sz w:val="24"/>
          <w:szCs w:val="24"/>
          <w:lang w:eastAsia="zh-CN"/>
        </w:rPr>
        <w:t>允许答题</w:t>
      </w:r>
      <w:r>
        <w:rPr>
          <w:rFonts w:hint="eastAsia"/>
          <w:color w:val="FF0000"/>
          <w:sz w:val="24"/>
          <w:szCs w:val="24"/>
          <w:lang w:val="en-US" w:eastAsia="zh-CN"/>
        </w:rPr>
        <w:t>3</w:t>
      </w:r>
      <w:r>
        <w:rPr>
          <w:rFonts w:hint="eastAsia"/>
          <w:color w:val="FF0000"/>
          <w:sz w:val="24"/>
          <w:szCs w:val="24"/>
        </w:rPr>
        <w:t>次，</w:t>
      </w:r>
      <w:r>
        <w:rPr>
          <w:rFonts w:hint="eastAsia"/>
          <w:sz w:val="24"/>
          <w:szCs w:val="24"/>
          <w:lang w:eastAsia="zh-CN"/>
        </w:rPr>
        <w:t>由系统根据完成情况给分</w:t>
      </w:r>
      <w:r>
        <w:rPr>
          <w:rFonts w:hint="eastAsia"/>
          <w:sz w:val="24"/>
          <w:szCs w:val="24"/>
        </w:rPr>
        <w:t>。依次完成全部形考任务即可。如下图：</w:t>
      </w:r>
    </w:p>
    <w:p>
      <w:pPr>
        <w:spacing w:line="220" w:lineRule="atLeast"/>
        <w:rPr>
          <w:rFonts w:hint="eastAsia"/>
          <w:color w:val="auto"/>
          <w:sz w:val="24"/>
          <w:szCs w:val="24"/>
          <w:lang w:val="en-US"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3040" cy="1507490"/>
            <wp:effectExtent l="0" t="0" r="3810" b="16510"/>
            <wp:docPr id="39" name="图片 39" descr="1701053789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70105378925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0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t>学习完课程并做完形考任务，这门课程学习已接近尾声，大家关心的期末考试就要来临，大家可以点击</w:t>
      </w:r>
      <w:r>
        <w:rPr>
          <w:rFonts w:hint="default"/>
          <w:color w:val="auto"/>
          <w:sz w:val="24"/>
          <w:szCs w:val="24"/>
          <w:lang w:val="en-US" w:eastAsia="zh-CN"/>
        </w:rPr>
        <w:t>”</w:t>
      </w:r>
      <w:r>
        <w:rPr>
          <w:rFonts w:hint="eastAsia"/>
          <w:color w:val="auto"/>
          <w:sz w:val="24"/>
          <w:szCs w:val="24"/>
          <w:lang w:eastAsia="zh-CN"/>
        </w:rPr>
        <w:t>教学资源</w:t>
      </w:r>
      <w:r>
        <w:rPr>
          <w:rFonts w:hint="default"/>
          <w:color w:val="auto"/>
          <w:sz w:val="24"/>
          <w:szCs w:val="24"/>
          <w:lang w:val="en-US" w:eastAsia="zh-CN"/>
        </w:rPr>
        <w:t>”</w:t>
      </w:r>
      <w:r>
        <w:rPr>
          <w:rFonts w:hint="eastAsia"/>
          <w:color w:val="auto"/>
          <w:sz w:val="24"/>
          <w:szCs w:val="24"/>
          <w:lang w:val="en-US" w:eastAsia="zh-CN"/>
        </w:rPr>
        <w:t>中的考前辅导，助力大家顺利备考。大家可以进行练习，提前适应考试。如下图：</w:t>
      </w:r>
    </w:p>
    <w:p>
      <w:pPr>
        <w:spacing w:line="220" w:lineRule="atLeast"/>
        <w:rPr>
          <w:rFonts w:hint="eastAsia"/>
          <w:color w:val="auto"/>
          <w:sz w:val="24"/>
          <w:szCs w:val="24"/>
          <w:lang w:val="en-US" w:eastAsia="zh-CN"/>
        </w:rPr>
      </w:pPr>
      <w:r>
        <w:rPr>
          <w:rFonts w:hint="eastAsia"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2686050" cy="2200275"/>
            <wp:effectExtent l="0" t="0" r="0" b="9525"/>
            <wp:docPr id="40" name="图片 40" descr="1701053880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70105388084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5271135" cy="4998720"/>
            <wp:effectExtent l="0" t="0" r="5715" b="11430"/>
            <wp:docPr id="41" name="图片 41" descr="1701054014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70105401463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99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sz w:val="24"/>
          <w:szCs w:val="24"/>
          <w:highlight w:val="yellow"/>
        </w:rPr>
        <w:t>四、</w:t>
      </w:r>
      <w:r>
        <w:rPr>
          <w:rFonts w:hint="eastAsia"/>
          <w:b/>
          <w:sz w:val="24"/>
          <w:szCs w:val="24"/>
          <w:highlight w:val="yellow"/>
          <w:lang w:eastAsia="zh-CN"/>
        </w:rPr>
        <w:t>参与讨论发帖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在课程首页中，点击“</w:t>
      </w:r>
      <w:r>
        <w:rPr>
          <w:rFonts w:hint="eastAsia"/>
          <w:sz w:val="24"/>
          <w:szCs w:val="24"/>
          <w:lang w:eastAsia="zh-CN"/>
        </w:rPr>
        <w:t>课程导学</w:t>
      </w:r>
      <w:r>
        <w:rPr>
          <w:rFonts w:hint="eastAsia"/>
          <w:sz w:val="24"/>
          <w:szCs w:val="24"/>
        </w:rPr>
        <w:t>”，会发现这门课</w:t>
      </w:r>
      <w:r>
        <w:rPr>
          <w:rFonts w:hint="eastAsia"/>
          <w:sz w:val="24"/>
          <w:szCs w:val="24"/>
          <w:lang w:eastAsia="zh-CN"/>
        </w:rPr>
        <w:t>有许多讨论形式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3275965" cy="2742565"/>
            <wp:effectExtent l="0" t="0" r="635" b="635"/>
            <wp:docPr id="42" name="图片 42" descr="1701049299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70104929968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75965" cy="274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bidi w:val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我们以”非实时答疑讨论区“为例，点击</w:t>
      </w:r>
      <w:r>
        <w:rPr>
          <w:rFonts w:hint="eastAsia"/>
          <w:sz w:val="24"/>
          <w:szCs w:val="24"/>
        </w:rPr>
        <w:t>进入</w:t>
      </w:r>
      <w:r>
        <w:rPr>
          <w:rFonts w:hint="eastAsia"/>
          <w:sz w:val="24"/>
          <w:szCs w:val="24"/>
          <w:lang w:eastAsia="zh-CN"/>
        </w:rPr>
        <w:t>讨论区</w:t>
      </w:r>
      <w:r>
        <w:rPr>
          <w:rFonts w:hint="eastAsia"/>
          <w:sz w:val="24"/>
          <w:szCs w:val="24"/>
        </w:rPr>
        <w:t>后，可点击“</w:t>
      </w:r>
      <w:r>
        <w:rPr>
          <w:rFonts w:hint="eastAsia"/>
          <w:sz w:val="24"/>
          <w:szCs w:val="24"/>
          <w:lang w:eastAsia="zh-CN"/>
        </w:rPr>
        <w:t>发表帖子</w:t>
      </w:r>
      <w:r>
        <w:rPr>
          <w:rFonts w:hint="eastAsia"/>
          <w:sz w:val="24"/>
          <w:szCs w:val="24"/>
        </w:rPr>
        <w:t>”进行发帖。如下图：</w:t>
      </w:r>
    </w:p>
    <w:p>
      <w:pPr>
        <w:bidi w:val="0"/>
        <w:jc w:val="left"/>
        <w:rPr>
          <w:rFonts w:hint="eastAsia"/>
          <w:sz w:val="24"/>
          <w:szCs w:val="24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3515" cy="1395730"/>
            <wp:effectExtent l="0" t="0" r="13335" b="13970"/>
            <wp:docPr id="43" name="图片 43" descr="1701054232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7010542320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出现如下界面后，键入“</w:t>
      </w:r>
      <w:r>
        <w:rPr>
          <w:rFonts w:hint="eastAsia"/>
          <w:sz w:val="24"/>
          <w:szCs w:val="24"/>
          <w:lang w:eastAsia="zh-CN"/>
        </w:rPr>
        <w:t>标题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和“内容”必要时可添加附件</w:t>
      </w:r>
      <w:r>
        <w:rPr>
          <w:rFonts w:hint="eastAsia"/>
          <w:sz w:val="24"/>
          <w:szCs w:val="24"/>
        </w:rPr>
        <w:t>，点击“</w:t>
      </w:r>
      <w:r>
        <w:rPr>
          <w:rFonts w:hint="eastAsia"/>
          <w:sz w:val="24"/>
          <w:szCs w:val="24"/>
          <w:lang w:eastAsia="zh-CN"/>
        </w:rPr>
        <w:t>保存</w:t>
      </w:r>
      <w:r>
        <w:rPr>
          <w:rFonts w:hint="eastAsia"/>
          <w:sz w:val="24"/>
          <w:szCs w:val="24"/>
        </w:rPr>
        <w:t>”，即可完成</w:t>
      </w:r>
      <w:r>
        <w:rPr>
          <w:rFonts w:hint="eastAsia"/>
          <w:sz w:val="24"/>
          <w:szCs w:val="24"/>
          <w:lang w:eastAsia="zh-CN"/>
        </w:rPr>
        <w:t>讨论</w:t>
      </w:r>
      <w:r>
        <w:rPr>
          <w:rFonts w:hint="eastAsia"/>
          <w:sz w:val="24"/>
          <w:szCs w:val="24"/>
        </w:rPr>
        <w:t>。如下图：</w:t>
      </w:r>
      <w:bookmarkStart w:id="0" w:name="_GoBack"/>
      <w:bookmarkEnd w:id="0"/>
    </w:p>
    <w:p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5420" cy="2800350"/>
            <wp:effectExtent l="0" t="0" r="11430" b="0"/>
            <wp:docPr id="34" name="图片 34" descr="1676966369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67696636935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注意：发帖内容须与课程学习相关，不要发其他内容。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最后，祝大家学习愉快！</w:t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IxZjY1ZDQ2MGQxMmFkOWVmMjU0MzAxYjBkOTRjMzIifQ=="/>
  </w:docVars>
  <w:rsids>
    <w:rsidRoot w:val="00D31D50"/>
    <w:rsid w:val="00323B43"/>
    <w:rsid w:val="003D37D8"/>
    <w:rsid w:val="00426133"/>
    <w:rsid w:val="004358AB"/>
    <w:rsid w:val="00625B13"/>
    <w:rsid w:val="008B7726"/>
    <w:rsid w:val="00AE23AA"/>
    <w:rsid w:val="00BF5525"/>
    <w:rsid w:val="00D31D50"/>
    <w:rsid w:val="00D958F6"/>
    <w:rsid w:val="04E1478F"/>
    <w:rsid w:val="15B25AF5"/>
    <w:rsid w:val="21DC149F"/>
    <w:rsid w:val="3BB236C1"/>
    <w:rsid w:val="441D234C"/>
    <w:rsid w:val="4C2D3F2C"/>
    <w:rsid w:val="51D01DC5"/>
    <w:rsid w:val="7C7C24B6"/>
    <w:rsid w:val="7CA12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pPr>
      <w:spacing w:after="0"/>
    </w:pPr>
    <w:rPr>
      <w:sz w:val="18"/>
      <w:szCs w:val="18"/>
    </w:rPr>
  </w:style>
  <w:style w:type="character" w:styleId="5">
    <w:name w:val="Hyperlink"/>
    <w:basedOn w:val="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批注框文本 Char"/>
    <w:basedOn w:val="4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1095</Words>
  <Characters>1119</Characters>
  <Lines>6</Lines>
  <Paragraphs>1</Paragraphs>
  <TotalTime>0</TotalTime>
  <ScaleCrop>false</ScaleCrop>
  <LinksUpToDate>false</LinksUpToDate>
  <CharactersWithSpaces>1126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仰天一笑</cp:lastModifiedBy>
  <dcterms:modified xsi:type="dcterms:W3CDTF">2023-11-27T03:04:27Z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6C8E596898644134B03FA63A921EB7A8</vt:lpwstr>
  </property>
</Properties>
</file>