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notes.xml" ContentType="application/vnd.openxmlformats-officedocument.wordprocessingml.footnotes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20485DDE">
      <w:pPr>
        <w:spacing w:line="220" w:lineRule="atLeast"/>
        <w:jc w:val="center"/>
        <w:rPr>
          <w:b/>
          <w:sz w:val="30"/>
          <w:szCs w:val="30"/>
        </w:rPr>
      </w:pPr>
      <w:r>
        <w:rPr>
          <w:rFonts w:hint="eastAsia"/>
          <w:b/>
          <w:sz w:val="30"/>
          <w:szCs w:val="30"/>
        </w:rPr>
        <w:t>《</w:t>
      </w:r>
      <w:r>
        <w:rPr>
          <w:rFonts w:hint="eastAsia"/>
          <w:b/>
          <w:sz w:val="30"/>
          <w:szCs w:val="30"/>
          <w:lang w:val="en-US" w:eastAsia="zh-CN"/>
        </w:rPr>
        <w:t>公共行政学</w:t>
      </w:r>
      <w:bookmarkStart w:id="0" w:name="_GoBack"/>
      <w:bookmarkEnd w:id="0"/>
      <w:r>
        <w:rPr>
          <w:rFonts w:hint="eastAsia"/>
          <w:b/>
          <w:sz w:val="30"/>
          <w:szCs w:val="30"/>
        </w:rPr>
        <w:t>》导学方案</w:t>
      </w:r>
    </w:p>
    <w:p w14:paraId="3F131CAB">
      <w:pPr>
        <w:spacing w:line="220" w:lineRule="atLeast"/>
        <w:jc w:val="center"/>
        <w:rPr>
          <w:rFonts w:hint="eastAsia" w:eastAsia="微软雅黑"/>
          <w:sz w:val="24"/>
          <w:szCs w:val="24"/>
          <w:lang w:eastAsia="zh-CN"/>
        </w:rPr>
      </w:pPr>
      <w:r>
        <w:rPr>
          <w:rFonts w:hint="eastAsia"/>
          <w:sz w:val="24"/>
          <w:szCs w:val="24"/>
        </w:rPr>
        <w:t>导学教师：</w:t>
      </w:r>
      <w:r>
        <w:rPr>
          <w:rFonts w:hint="eastAsia"/>
          <w:sz w:val="24"/>
          <w:szCs w:val="24"/>
          <w:lang w:eastAsia="zh-CN"/>
        </w:rPr>
        <w:t>张卫东</w:t>
      </w:r>
    </w:p>
    <w:p w14:paraId="6B9732F7">
      <w:pPr>
        <w:spacing w:line="240" w:lineRule="atLeast"/>
        <w:ind w:firstLine="480" w:firstLineChars="200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  <w:lang w:eastAsia="zh-CN"/>
        </w:rPr>
        <w:t>同学们大家好，</w:t>
      </w:r>
      <w:r>
        <w:rPr>
          <w:rFonts w:hint="eastAsia"/>
          <w:sz w:val="24"/>
          <w:szCs w:val="24"/>
          <w:lang w:val="en-US" w:eastAsia="zh-CN"/>
        </w:rPr>
        <w:t>当大家报名参加学习后就意味着新的挑战来临了。我非常欣赏大家的勇气，也为大家在物欲横流的社会中沉下心来学习的决心点赞。相信大家能处理好工学矛盾，在自我充电、自我成长的路上取得新的成功。你们并不孤单，我会和大家一起，为大家服务，提供给你们力所能及的帮助。</w:t>
      </w:r>
      <w:r>
        <w:rPr>
          <w:rFonts w:hint="eastAsia"/>
          <w:sz w:val="24"/>
          <w:szCs w:val="24"/>
        </w:rPr>
        <w:t>这门课程的网上学习主要包括三个方面的内容，分别是学习、完成形考任务、发帖。下面</w:t>
      </w:r>
      <w:r>
        <w:rPr>
          <w:rFonts w:hint="eastAsia"/>
          <w:sz w:val="24"/>
          <w:szCs w:val="24"/>
          <w:lang w:eastAsia="zh-CN"/>
        </w:rPr>
        <w:t>我</w:t>
      </w:r>
      <w:r>
        <w:rPr>
          <w:rFonts w:hint="eastAsia"/>
          <w:sz w:val="24"/>
          <w:szCs w:val="24"/>
        </w:rPr>
        <w:t>将这门课程的网上学习全流程</w:t>
      </w:r>
      <w:r>
        <w:rPr>
          <w:rFonts w:hint="eastAsia"/>
          <w:sz w:val="24"/>
          <w:szCs w:val="24"/>
          <w:lang w:eastAsia="zh-CN"/>
        </w:rPr>
        <w:t>给大家</w:t>
      </w:r>
      <w:r>
        <w:rPr>
          <w:rFonts w:hint="eastAsia"/>
          <w:sz w:val="24"/>
          <w:szCs w:val="24"/>
        </w:rPr>
        <w:t>进行</w:t>
      </w:r>
      <w:r>
        <w:rPr>
          <w:rFonts w:hint="eastAsia"/>
          <w:sz w:val="24"/>
          <w:szCs w:val="24"/>
          <w:lang w:eastAsia="zh-CN"/>
        </w:rPr>
        <w:t>简要</w:t>
      </w:r>
      <w:r>
        <w:rPr>
          <w:rFonts w:hint="eastAsia"/>
          <w:sz w:val="24"/>
          <w:szCs w:val="24"/>
        </w:rPr>
        <w:t>介绍</w:t>
      </w:r>
      <w:r>
        <w:rPr>
          <w:rFonts w:hint="eastAsia"/>
          <w:sz w:val="24"/>
          <w:szCs w:val="24"/>
          <w:lang w:eastAsia="zh-CN"/>
        </w:rPr>
        <w:t>，方便大家学习</w:t>
      </w:r>
      <w:r>
        <w:rPr>
          <w:rFonts w:hint="eastAsia"/>
          <w:sz w:val="24"/>
          <w:szCs w:val="24"/>
        </w:rPr>
        <w:t>。</w:t>
      </w:r>
    </w:p>
    <w:p w14:paraId="74D724ED">
      <w:pPr>
        <w:spacing w:line="220" w:lineRule="atLeast"/>
        <w:rPr>
          <w:b/>
          <w:sz w:val="24"/>
          <w:szCs w:val="24"/>
        </w:rPr>
      </w:pPr>
      <w:r>
        <w:rPr>
          <w:rFonts w:hint="eastAsia"/>
          <w:b/>
          <w:sz w:val="24"/>
          <w:szCs w:val="24"/>
          <w:highlight w:val="yellow"/>
        </w:rPr>
        <w:t>一、登录</w:t>
      </w:r>
    </w:p>
    <w:p w14:paraId="009D00C5">
      <w:pPr>
        <w:spacing w:line="220" w:lineRule="atLeast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打开国家开放大学学习网</w:t>
      </w:r>
      <w:r>
        <w:fldChar w:fldCharType="begin"/>
      </w:r>
      <w:r>
        <w:instrText xml:space="preserve"> HYPERLINK "http://www.ouchn.cn/" </w:instrText>
      </w:r>
      <w:r>
        <w:fldChar w:fldCharType="separate"/>
      </w:r>
      <w:r>
        <w:rPr>
          <w:rStyle w:val="5"/>
          <w:sz w:val="24"/>
          <w:szCs w:val="24"/>
        </w:rPr>
        <w:t>http:</w:t>
      </w:r>
      <w:r>
        <w:rPr>
          <w:rStyle w:val="5"/>
          <w:rFonts w:hint="eastAsia"/>
          <w:sz w:val="24"/>
          <w:szCs w:val="24"/>
        </w:rPr>
        <w:t>iam.pt.ouchn.cn/</w:t>
      </w:r>
      <w:r>
        <w:rPr>
          <w:rStyle w:val="5"/>
          <w:sz w:val="24"/>
          <w:szCs w:val="24"/>
        </w:rPr>
        <w:fldChar w:fldCharType="end"/>
      </w:r>
      <w:r>
        <w:rPr>
          <w:rFonts w:hint="eastAsia"/>
          <w:sz w:val="24"/>
          <w:szCs w:val="24"/>
        </w:rPr>
        <w:t>，输入学号和密码（与班主任沟通获取）登录。如下图：</w:t>
      </w:r>
    </w:p>
    <w:p w14:paraId="48779155">
      <w:pPr>
        <w:bidi w:val="0"/>
        <w:jc w:val="left"/>
        <w:rPr>
          <w:rFonts w:hint="eastAsia" w:ascii="Tahoma" w:hAnsi="Tahoma" w:eastAsia="微软雅黑" w:cstheme="minorBidi"/>
          <w:sz w:val="22"/>
          <w:szCs w:val="22"/>
          <w:lang w:val="en-US" w:eastAsia="zh-CN" w:bidi="ar-SA"/>
        </w:rPr>
      </w:pPr>
      <w:r>
        <w:rPr>
          <w:rFonts w:hint="eastAsia" w:eastAsia="微软雅黑"/>
          <w:sz w:val="24"/>
          <w:szCs w:val="24"/>
          <w:lang w:eastAsia="zh-CN"/>
        </w:rPr>
        <w:drawing>
          <wp:inline distT="0" distB="0" distL="114300" distR="114300">
            <wp:extent cx="5262245" cy="1960880"/>
            <wp:effectExtent l="0" t="0" r="14605" b="1270"/>
            <wp:docPr id="22" name="图片 22" descr="9c77400bdb8313c4a075f45124173c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 descr="9c77400bdb8313c4a075f45124173c5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2245" cy="19608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95450E">
      <w:pPr>
        <w:spacing w:line="220" w:lineRule="atLeast"/>
        <w:rPr>
          <w:sz w:val="24"/>
          <w:szCs w:val="24"/>
        </w:rPr>
      </w:pPr>
    </w:p>
    <w:p w14:paraId="64AC69BB">
      <w:pPr>
        <w:spacing w:line="220" w:lineRule="atLeast"/>
        <w:rPr>
          <w:b/>
          <w:sz w:val="24"/>
          <w:szCs w:val="24"/>
        </w:rPr>
      </w:pPr>
      <w:r>
        <w:rPr>
          <w:rFonts w:hint="eastAsia"/>
          <w:b/>
          <w:sz w:val="24"/>
          <w:szCs w:val="24"/>
          <w:highlight w:val="yellow"/>
        </w:rPr>
        <w:t>二、学习</w:t>
      </w:r>
    </w:p>
    <w:p w14:paraId="1D83426D">
      <w:pPr>
        <w:spacing w:line="220" w:lineRule="atLeast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进入学习网后，</w:t>
      </w:r>
      <w:r>
        <w:rPr>
          <w:rFonts w:hint="eastAsia"/>
          <w:sz w:val="24"/>
          <w:szCs w:val="24"/>
          <w:lang w:eastAsia="zh-CN"/>
        </w:rPr>
        <w:t>就进入了你自己的课程学习页面，在我的课程下点击当前学期，你本学期的课程就全部出现在页面上，</w:t>
      </w:r>
      <w:r>
        <w:rPr>
          <w:rFonts w:hint="eastAsia"/>
          <w:sz w:val="24"/>
          <w:szCs w:val="24"/>
        </w:rPr>
        <w:t>找到</w:t>
      </w:r>
      <w:r>
        <w:rPr>
          <w:rFonts w:hint="eastAsia"/>
          <w:sz w:val="24"/>
          <w:szCs w:val="24"/>
          <w:lang w:eastAsia="zh-CN"/>
        </w:rPr>
        <w:t>《</w:t>
      </w:r>
      <w:r>
        <w:rPr>
          <w:rFonts w:hint="eastAsia"/>
          <w:sz w:val="24"/>
          <w:szCs w:val="24"/>
          <w:lang w:val="en-US" w:eastAsia="zh-CN"/>
        </w:rPr>
        <w:t>公共行政学</w:t>
      </w:r>
      <w:r>
        <w:rPr>
          <w:rFonts w:hint="eastAsia"/>
          <w:sz w:val="24"/>
          <w:szCs w:val="24"/>
          <w:lang w:eastAsia="zh-CN"/>
        </w:rPr>
        <w:t>》</w:t>
      </w:r>
      <w:r>
        <w:rPr>
          <w:rFonts w:hint="eastAsia"/>
          <w:sz w:val="24"/>
          <w:szCs w:val="24"/>
        </w:rPr>
        <w:t>这门课程，点击“</w:t>
      </w:r>
      <w:r>
        <w:rPr>
          <w:rFonts w:hint="eastAsia"/>
          <w:sz w:val="24"/>
          <w:szCs w:val="24"/>
          <w:lang w:eastAsia="zh-CN"/>
        </w:rPr>
        <w:t>去</w:t>
      </w:r>
      <w:r>
        <w:rPr>
          <w:rFonts w:hint="eastAsia"/>
          <w:sz w:val="24"/>
          <w:szCs w:val="24"/>
        </w:rPr>
        <w:t>学习”。 如下图：</w:t>
      </w:r>
    </w:p>
    <w:p w14:paraId="689FFD23">
      <w:pPr>
        <w:spacing w:line="220" w:lineRule="atLeast"/>
        <w:rPr>
          <w:rFonts w:hint="eastAsia" w:eastAsia="微软雅黑"/>
          <w:sz w:val="24"/>
          <w:szCs w:val="24"/>
          <w:lang w:eastAsia="zh-CN"/>
        </w:rPr>
      </w:pPr>
      <w:r>
        <w:rPr>
          <w:rFonts w:hint="eastAsia" w:eastAsia="微软雅黑"/>
          <w:sz w:val="24"/>
          <w:szCs w:val="24"/>
          <w:lang w:eastAsia="zh-CN"/>
        </w:rPr>
        <w:drawing>
          <wp:inline distT="0" distB="0" distL="114300" distR="114300">
            <wp:extent cx="5269230" cy="2041525"/>
            <wp:effectExtent l="0" t="0" r="7620" b="15875"/>
            <wp:docPr id="23" name="图片 23" descr="17010459284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 descr="1701045928405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041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78F070">
      <w:pPr>
        <w:spacing w:line="220" w:lineRule="atLeast"/>
        <w:rPr>
          <w:rFonts w:hint="eastAsia" w:eastAsia="微软雅黑"/>
          <w:sz w:val="24"/>
          <w:szCs w:val="24"/>
          <w:lang w:eastAsia="zh-CN"/>
        </w:rPr>
      </w:pPr>
      <w:r>
        <w:rPr>
          <w:rFonts w:hint="eastAsia" w:eastAsia="微软雅黑"/>
          <w:sz w:val="24"/>
          <w:szCs w:val="24"/>
          <w:lang w:eastAsia="zh-CN"/>
        </w:rPr>
        <w:drawing>
          <wp:inline distT="0" distB="0" distL="114300" distR="114300">
            <wp:extent cx="5265420" cy="1191895"/>
            <wp:effectExtent l="0" t="0" r="11430" b="8255"/>
            <wp:docPr id="3" name="图片 3" descr="17331021676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1733102167605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1191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1DBFB7">
      <w:pPr>
        <w:spacing w:line="220" w:lineRule="atLeast"/>
        <w:rPr>
          <w:rFonts w:hint="eastAsia"/>
          <w:sz w:val="24"/>
          <w:szCs w:val="24"/>
        </w:rPr>
      </w:pPr>
    </w:p>
    <w:p w14:paraId="64DCD916">
      <w:pPr>
        <w:spacing w:line="220" w:lineRule="atLeast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进入《</w:t>
      </w:r>
      <w:r>
        <w:rPr>
          <w:rFonts w:hint="eastAsia"/>
          <w:sz w:val="24"/>
          <w:szCs w:val="24"/>
          <w:lang w:val="en-US" w:eastAsia="zh-CN"/>
        </w:rPr>
        <w:t>公共行政学</w:t>
      </w:r>
      <w:r>
        <w:rPr>
          <w:rFonts w:hint="eastAsia"/>
          <w:sz w:val="24"/>
          <w:szCs w:val="24"/>
        </w:rPr>
        <w:t>》课程首页，首先查看“课程导学”。 如下图：</w:t>
      </w:r>
    </w:p>
    <w:p w14:paraId="36B26B99">
      <w:pPr>
        <w:spacing w:line="220" w:lineRule="atLeast"/>
        <w:rPr>
          <w:rFonts w:hint="eastAsia" w:eastAsia="微软雅黑"/>
          <w:sz w:val="24"/>
          <w:szCs w:val="24"/>
          <w:lang w:eastAsia="zh-CN"/>
        </w:rPr>
      </w:pPr>
      <w:r>
        <w:rPr>
          <w:rFonts w:hint="eastAsia" w:eastAsia="微软雅黑"/>
          <w:sz w:val="24"/>
          <w:szCs w:val="24"/>
          <w:lang w:eastAsia="zh-CN"/>
        </w:rPr>
        <w:drawing>
          <wp:inline distT="0" distB="0" distL="114300" distR="114300">
            <wp:extent cx="2676525" cy="1314450"/>
            <wp:effectExtent l="0" t="0" r="9525" b="0"/>
            <wp:docPr id="6" name="图片 6" descr="17331026134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1733102613470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676525" cy="1314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627E80">
      <w:pPr>
        <w:spacing w:line="220" w:lineRule="atLeast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在“课程导学”中，我们可以看到“</w:t>
      </w:r>
      <w:r>
        <w:rPr>
          <w:rFonts w:hint="eastAsia"/>
          <w:sz w:val="24"/>
          <w:szCs w:val="24"/>
          <w:lang w:val="en-US" w:eastAsia="zh-CN"/>
        </w:rPr>
        <w:t>导学视频</w:t>
      </w:r>
      <w:r>
        <w:rPr>
          <w:rFonts w:hint="eastAsia"/>
          <w:sz w:val="24"/>
          <w:szCs w:val="24"/>
        </w:rPr>
        <w:t>”</w:t>
      </w:r>
      <w:r>
        <w:rPr>
          <w:rFonts w:hint="eastAsia"/>
          <w:sz w:val="24"/>
          <w:szCs w:val="24"/>
          <w:lang w:eastAsia="zh-CN"/>
        </w:rPr>
        <w:t>、</w:t>
      </w:r>
      <w:r>
        <w:rPr>
          <w:rFonts w:hint="eastAsia"/>
          <w:sz w:val="24"/>
          <w:szCs w:val="24"/>
          <w:lang w:val="en-US" w:eastAsia="zh-CN"/>
        </w:rPr>
        <w:t>还有</w:t>
      </w:r>
      <w:r>
        <w:rPr>
          <w:rFonts w:hint="eastAsia"/>
          <w:sz w:val="24"/>
          <w:szCs w:val="24"/>
        </w:rPr>
        <w:t>学什么、怎么学、怎么考。如下图：</w:t>
      </w:r>
    </w:p>
    <w:p w14:paraId="7C39AA2C">
      <w:pPr>
        <w:spacing w:line="220" w:lineRule="atLeast"/>
        <w:rPr>
          <w:rFonts w:hint="eastAsia" w:eastAsia="微软雅黑"/>
          <w:sz w:val="24"/>
          <w:szCs w:val="24"/>
          <w:lang w:eastAsia="zh-CN"/>
        </w:rPr>
      </w:pPr>
      <w:r>
        <w:rPr>
          <w:rFonts w:hint="eastAsia" w:eastAsia="微软雅黑"/>
          <w:sz w:val="24"/>
          <w:szCs w:val="24"/>
          <w:lang w:eastAsia="zh-CN"/>
        </w:rPr>
        <w:drawing>
          <wp:inline distT="0" distB="0" distL="114300" distR="114300">
            <wp:extent cx="4458335" cy="1962150"/>
            <wp:effectExtent l="0" t="0" r="18415" b="0"/>
            <wp:docPr id="4" name="图片 4" descr="17331022689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1733102268957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458335" cy="1962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07D514">
      <w:pPr>
        <w:spacing w:line="220" w:lineRule="atLeast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在“学什么”中，同学们可以看到本门课程的学习内容概要。如下图：</w:t>
      </w:r>
    </w:p>
    <w:p w14:paraId="36B8A37A">
      <w:pPr>
        <w:spacing w:line="220" w:lineRule="atLeast"/>
        <w:rPr>
          <w:rFonts w:hint="eastAsia" w:eastAsia="微软雅黑"/>
          <w:sz w:val="24"/>
          <w:szCs w:val="24"/>
          <w:lang w:eastAsia="zh-CN"/>
        </w:rPr>
      </w:pPr>
      <w:r>
        <w:rPr>
          <w:rFonts w:hint="eastAsia" w:eastAsia="微软雅黑"/>
          <w:sz w:val="24"/>
          <w:szCs w:val="24"/>
          <w:lang w:eastAsia="zh-CN"/>
        </w:rPr>
        <w:drawing>
          <wp:inline distT="0" distB="0" distL="114300" distR="114300">
            <wp:extent cx="5263515" cy="1044575"/>
            <wp:effectExtent l="0" t="0" r="13335" b="3175"/>
            <wp:docPr id="5" name="图片 5" descr="17331025214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1733102521416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3515" cy="1044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B07ADF">
      <w:pPr>
        <w:spacing w:line="220" w:lineRule="atLeast"/>
        <w:rPr>
          <w:rFonts w:hint="eastAsia" w:eastAsia="微软雅黑"/>
          <w:sz w:val="24"/>
          <w:szCs w:val="24"/>
          <w:lang w:eastAsia="zh-CN"/>
        </w:rPr>
      </w:pPr>
      <w:r>
        <w:rPr>
          <w:rFonts w:hint="eastAsia"/>
          <w:sz w:val="24"/>
          <w:szCs w:val="24"/>
        </w:rPr>
        <w:t>在“怎么学”中，介绍了学习方</w:t>
      </w:r>
      <w:r>
        <w:rPr>
          <w:rFonts w:hint="eastAsia"/>
          <w:sz w:val="24"/>
          <w:szCs w:val="24"/>
          <w:lang w:val="en-US" w:eastAsia="zh-CN"/>
        </w:rPr>
        <w:t>式</w:t>
      </w:r>
      <w:r>
        <w:rPr>
          <w:rFonts w:hint="eastAsia"/>
          <w:sz w:val="24"/>
          <w:szCs w:val="24"/>
        </w:rPr>
        <w:t>和</w:t>
      </w:r>
      <w:r>
        <w:rPr>
          <w:rFonts w:hint="eastAsia"/>
          <w:sz w:val="24"/>
          <w:szCs w:val="24"/>
          <w:lang w:val="en-US" w:eastAsia="zh-CN"/>
        </w:rPr>
        <w:t>教材说明</w:t>
      </w:r>
      <w:r>
        <w:rPr>
          <w:rFonts w:hint="eastAsia"/>
          <w:sz w:val="24"/>
          <w:szCs w:val="24"/>
        </w:rPr>
        <w:t>。如下图</w:t>
      </w:r>
      <w:r>
        <w:rPr>
          <w:rFonts w:hint="eastAsia"/>
          <w:sz w:val="24"/>
          <w:szCs w:val="24"/>
          <w:lang w:eastAsia="zh-CN"/>
        </w:rPr>
        <w:t>：</w:t>
      </w:r>
    </w:p>
    <w:p w14:paraId="1E07A02B">
      <w:pPr>
        <w:spacing w:line="220" w:lineRule="atLeast"/>
        <w:rPr>
          <w:rFonts w:hint="eastAsia" w:eastAsia="微软雅黑"/>
          <w:sz w:val="24"/>
          <w:szCs w:val="24"/>
          <w:lang w:eastAsia="zh-CN"/>
        </w:rPr>
      </w:pPr>
      <w:r>
        <w:rPr>
          <w:rFonts w:hint="eastAsia" w:eastAsia="微软雅黑"/>
          <w:sz w:val="24"/>
          <w:szCs w:val="24"/>
          <w:lang w:eastAsia="zh-CN"/>
        </w:rPr>
        <w:drawing>
          <wp:inline distT="0" distB="0" distL="114300" distR="114300">
            <wp:extent cx="5260975" cy="1677670"/>
            <wp:effectExtent l="0" t="0" r="15875" b="17780"/>
            <wp:docPr id="7" name="图片 7" descr="17331027405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1733102740599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60975" cy="1677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E1CB7D">
      <w:pPr>
        <w:spacing w:line="220" w:lineRule="atLeast"/>
        <w:rPr>
          <w:rFonts w:hint="eastAsia" w:eastAsia="微软雅黑"/>
          <w:sz w:val="24"/>
          <w:szCs w:val="24"/>
          <w:lang w:eastAsia="zh-CN"/>
        </w:rPr>
      </w:pPr>
    </w:p>
    <w:p w14:paraId="6AA32247">
      <w:pPr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 w:line="315" w:lineRule="atLeast"/>
        <w:ind w:left="0" w:right="0" w:firstLine="0"/>
        <w:jc w:val="left"/>
        <w:rPr>
          <w:rFonts w:hint="default"/>
          <w:sz w:val="24"/>
          <w:szCs w:val="24"/>
        </w:rPr>
      </w:pPr>
      <w:r>
        <w:rPr>
          <w:rFonts w:hint="eastAsia"/>
          <w:sz w:val="24"/>
          <w:szCs w:val="24"/>
        </w:rPr>
        <w:t>在“怎么考”中，同学们可以看到这门课程的</w:t>
      </w:r>
      <w:r>
        <w:rPr>
          <w:rFonts w:ascii="微软雅黑" w:hAnsi="微软雅黑" w:eastAsia="微软雅黑" w:cs="微软雅黑"/>
          <w:i w:val="0"/>
          <w:iCs w:val="0"/>
          <w:caps w:val="0"/>
          <w:color w:val="141414"/>
          <w:spacing w:val="0"/>
          <w:sz w:val="24"/>
          <w:szCs w:val="24"/>
          <w:shd w:val="clear" w:fill="FFFFFF"/>
        </w:rPr>
        <w:t>考核有两种考核形式：</w:t>
      </w:r>
      <w:r>
        <w:rPr>
          <w:rFonts w:hint="eastAsia" w:ascii="微软雅黑" w:hAnsi="微软雅黑" w:cs="微软雅黑"/>
          <w:i w:val="0"/>
          <w:iCs w:val="0"/>
          <w:caps w:val="0"/>
          <w:color w:val="141414"/>
          <w:spacing w:val="0"/>
          <w:sz w:val="24"/>
          <w:szCs w:val="24"/>
          <w:shd w:val="clear" w:fill="FFFFFF"/>
          <w:lang w:val="en-US" w:eastAsia="zh-CN"/>
        </w:rPr>
        <w:t>形成性考核和终结性考核。</w:t>
      </w:r>
      <w:r>
        <w:rPr>
          <w:rFonts w:hint="eastAsia"/>
          <w:sz w:val="24"/>
          <w:szCs w:val="24"/>
          <w:lang w:val="en-US" w:eastAsia="zh-CN"/>
        </w:rPr>
        <w:t>形</w:t>
      </w:r>
      <w:r>
        <w:rPr>
          <w:rFonts w:hint="eastAsia"/>
          <w:sz w:val="24"/>
          <w:szCs w:val="24"/>
          <w:lang w:val="en-US" w:eastAsia="zh-CN"/>
        </w:rPr>
        <w:t>成性考核总分数为100分。形成性考核共四次，每次占25%，考核按百分制记分。该课程成绩为学生四次形成性考核的平均分。终结性考核考试时间在每年的一月、七月上旬，总分数为100分。考试题型为：名词解释20％、单项选择10％、多项选择10％、简答题20％、论述题40％。</w:t>
      </w:r>
    </w:p>
    <w:p w14:paraId="1F0693B3">
      <w:pPr>
        <w:spacing w:line="220" w:lineRule="atLeast"/>
        <w:rPr>
          <w:rFonts w:hint="eastAsia"/>
          <w:sz w:val="24"/>
          <w:szCs w:val="24"/>
        </w:rPr>
      </w:pPr>
      <w:r>
        <w:rPr>
          <w:rFonts w:ascii="微软雅黑" w:hAnsi="微软雅黑" w:eastAsia="微软雅黑" w:cs="微软雅黑"/>
          <w:i w:val="0"/>
          <w:iCs w:val="0"/>
          <w:caps w:val="0"/>
          <w:color w:val="141414"/>
          <w:spacing w:val="0"/>
          <w:sz w:val="24"/>
          <w:szCs w:val="24"/>
          <w:shd w:val="clear" w:fill="FFFFFF"/>
        </w:rPr>
        <w:t>。</w:t>
      </w:r>
      <w:r>
        <w:rPr>
          <w:rFonts w:hint="eastAsia"/>
          <w:sz w:val="24"/>
          <w:szCs w:val="24"/>
        </w:rPr>
        <w:t>如下图：</w:t>
      </w:r>
    </w:p>
    <w:p w14:paraId="42FB7259">
      <w:pPr>
        <w:spacing w:line="220" w:lineRule="atLeast"/>
        <w:rPr>
          <w:rFonts w:hint="eastAsia" w:eastAsia="微软雅黑"/>
          <w:sz w:val="24"/>
          <w:szCs w:val="24"/>
          <w:lang w:eastAsia="zh-CN"/>
        </w:rPr>
      </w:pPr>
      <w:r>
        <w:rPr>
          <w:rFonts w:hint="eastAsia" w:eastAsia="微软雅黑"/>
          <w:sz w:val="24"/>
          <w:szCs w:val="24"/>
          <w:lang w:eastAsia="zh-CN"/>
        </w:rPr>
        <w:drawing>
          <wp:inline distT="0" distB="0" distL="114300" distR="114300">
            <wp:extent cx="5266055" cy="641350"/>
            <wp:effectExtent l="0" t="0" r="10795" b="6350"/>
            <wp:docPr id="8" name="图片 8" descr="17331030291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1733103029188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66055" cy="641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A51C49">
      <w:pPr>
        <w:spacing w:line="220" w:lineRule="atLeast"/>
        <w:rPr>
          <w:rFonts w:ascii="宋体" w:hAnsi="宋体" w:eastAsia="宋体" w:cs="宋体"/>
          <w:sz w:val="24"/>
          <w:szCs w:val="24"/>
        </w:rPr>
      </w:pPr>
    </w:p>
    <w:p w14:paraId="16162FC8">
      <w:pPr>
        <w:spacing w:line="220" w:lineRule="atLeast"/>
        <w:rPr>
          <w:rFonts w:hint="eastAsia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</w:rPr>
        <w:t>查看完以上内容后，同学们可以正式进入本门课程的学习，点击</w:t>
      </w:r>
      <w:r>
        <w:rPr>
          <w:rFonts w:hint="eastAsia"/>
          <w:sz w:val="24"/>
          <w:szCs w:val="24"/>
          <w:lang w:eastAsia="zh-CN"/>
        </w:rPr>
        <w:t>“</w:t>
      </w:r>
      <w:r>
        <w:rPr>
          <w:rFonts w:hint="eastAsia"/>
          <w:sz w:val="24"/>
          <w:szCs w:val="24"/>
          <w:lang w:val="en-US" w:eastAsia="zh-CN"/>
        </w:rPr>
        <w:t>课前热身”有“导入”、</w:t>
      </w:r>
      <w:r>
        <w:rPr>
          <w:rFonts w:hint="default"/>
          <w:sz w:val="24"/>
          <w:szCs w:val="24"/>
          <w:lang w:val="en-US" w:eastAsia="zh-CN"/>
        </w:rPr>
        <w:t>”</w:t>
      </w:r>
      <w:r>
        <w:rPr>
          <w:rFonts w:hint="eastAsia"/>
          <w:sz w:val="24"/>
          <w:szCs w:val="24"/>
          <w:lang w:val="en-US" w:eastAsia="zh-CN"/>
        </w:rPr>
        <w:t>导入视频“和</w:t>
      </w:r>
      <w:r>
        <w:rPr>
          <w:rFonts w:hint="eastAsia"/>
          <w:sz w:val="24"/>
          <w:szCs w:val="24"/>
        </w:rPr>
        <w:t>“</w:t>
      </w:r>
      <w:r>
        <w:rPr>
          <w:rFonts w:hint="eastAsia"/>
          <w:sz w:val="24"/>
          <w:szCs w:val="24"/>
          <w:lang w:eastAsia="zh-CN"/>
        </w:rPr>
        <w:t>学习目标</w:t>
      </w:r>
      <w:r>
        <w:rPr>
          <w:rFonts w:hint="eastAsia"/>
          <w:sz w:val="24"/>
          <w:szCs w:val="24"/>
        </w:rPr>
        <w:t>”</w:t>
      </w:r>
      <w:r>
        <w:rPr>
          <w:rFonts w:hint="eastAsia"/>
          <w:sz w:val="24"/>
          <w:szCs w:val="24"/>
          <w:lang w:eastAsia="zh-CN"/>
        </w:rPr>
        <w:t>。</w:t>
      </w:r>
      <w:r>
        <w:rPr>
          <w:rFonts w:hint="eastAsia"/>
          <w:sz w:val="24"/>
          <w:szCs w:val="24"/>
          <w:lang w:val="en-US" w:eastAsia="zh-CN"/>
        </w:rPr>
        <w:t>大家可以先看”导入“和</w:t>
      </w:r>
      <w:r>
        <w:rPr>
          <w:rFonts w:hint="default"/>
          <w:sz w:val="24"/>
          <w:szCs w:val="24"/>
          <w:lang w:val="en-US" w:eastAsia="zh-CN"/>
        </w:rPr>
        <w:t>”</w:t>
      </w:r>
      <w:r>
        <w:rPr>
          <w:rFonts w:hint="eastAsia"/>
          <w:sz w:val="24"/>
          <w:szCs w:val="24"/>
          <w:lang w:val="en-US" w:eastAsia="zh-CN"/>
        </w:rPr>
        <w:t>导入视频“对本节内容有个大致的了解。然后</w:t>
      </w:r>
      <w:r>
        <w:rPr>
          <w:rFonts w:hint="eastAsia"/>
          <w:sz w:val="24"/>
          <w:szCs w:val="24"/>
        </w:rPr>
        <w:t>可以</w:t>
      </w:r>
      <w:r>
        <w:rPr>
          <w:rFonts w:hint="eastAsia"/>
          <w:sz w:val="24"/>
          <w:szCs w:val="24"/>
          <w:lang w:eastAsia="zh-CN"/>
        </w:rPr>
        <w:t>查看每一章的学习目标，</w:t>
      </w:r>
      <w:r>
        <w:rPr>
          <w:rFonts w:hint="eastAsia"/>
          <w:sz w:val="24"/>
          <w:szCs w:val="24"/>
          <w:lang w:val="en-US" w:eastAsia="zh-CN"/>
        </w:rPr>
        <w:t>对每一章需要掌握的重点进行一个备注。</w:t>
      </w:r>
    </w:p>
    <w:p w14:paraId="0A43F0A2">
      <w:pPr>
        <w:spacing w:line="220" w:lineRule="atLeast"/>
        <w:rPr>
          <w:rFonts w:hint="eastAsia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drawing>
          <wp:inline distT="0" distB="0" distL="114300" distR="114300">
            <wp:extent cx="2647950" cy="1057910"/>
            <wp:effectExtent l="0" t="0" r="0" b="8890"/>
            <wp:docPr id="9" name="图片 9" descr="17331037795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1733103779552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647950" cy="1057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sz w:val="24"/>
          <w:szCs w:val="24"/>
          <w:lang w:val="en-US" w:eastAsia="zh-CN"/>
        </w:rPr>
        <w:drawing>
          <wp:inline distT="0" distB="0" distL="114300" distR="114300">
            <wp:extent cx="5114925" cy="4362450"/>
            <wp:effectExtent l="0" t="0" r="9525" b="0"/>
            <wp:docPr id="10" name="图片 10" descr="17331038330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1733103833017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114925" cy="4362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sz w:val="24"/>
          <w:szCs w:val="24"/>
          <w:lang w:val="en-US" w:eastAsia="zh-CN"/>
        </w:rPr>
        <w:drawing>
          <wp:inline distT="0" distB="0" distL="114300" distR="114300">
            <wp:extent cx="5270500" cy="2499995"/>
            <wp:effectExtent l="0" t="0" r="6350" b="14605"/>
            <wp:docPr id="11" name="图片 11" descr="17331038844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1733103884415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24999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75BBD8">
      <w:pPr>
        <w:spacing w:line="220" w:lineRule="atLeast"/>
        <w:rPr>
          <w:rFonts w:hint="eastAsia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drawing>
          <wp:inline distT="0" distB="0" distL="114300" distR="114300">
            <wp:extent cx="5269865" cy="1534160"/>
            <wp:effectExtent l="0" t="0" r="6985" b="8890"/>
            <wp:docPr id="12" name="图片 12" descr="1733103934898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1733103934898(1)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1534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948671">
      <w:pPr>
        <w:spacing w:line="220" w:lineRule="atLeast"/>
        <w:rPr>
          <w:rFonts w:hint="eastAsia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另外告诉大家一个小秘密，大家可以往下拉，可以看到这门课程每一章的学习重点，点击打开，就能了解到，以备我们重点学习，这是本门课程设计中的一个亮点，也是给大家的一个福利。</w:t>
      </w:r>
    </w:p>
    <w:p w14:paraId="3841F3A5">
      <w:pPr>
        <w:spacing w:line="220" w:lineRule="atLeast"/>
        <w:rPr>
          <w:rFonts w:hint="eastAsia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drawing>
          <wp:inline distT="0" distB="0" distL="114300" distR="114300">
            <wp:extent cx="2657475" cy="3028950"/>
            <wp:effectExtent l="0" t="0" r="9525" b="0"/>
            <wp:docPr id="13" name="图片 13" descr="17331040275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 descr="1733104027580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2657475" cy="3028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117D59">
      <w:pPr>
        <w:spacing w:line="220" w:lineRule="atLeast"/>
        <w:rPr>
          <w:rFonts w:hint="eastAsia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eastAsia="zh-CN"/>
        </w:rPr>
        <w:t>点击</w:t>
      </w:r>
      <w:r>
        <w:rPr>
          <w:rFonts w:hint="eastAsia"/>
          <w:sz w:val="24"/>
          <w:szCs w:val="24"/>
          <w:lang w:val="en-US" w:eastAsia="zh-CN"/>
        </w:rPr>
        <w:t>每一章具体小节，</w:t>
      </w:r>
      <w:r>
        <w:rPr>
          <w:rFonts w:hint="eastAsia"/>
          <w:sz w:val="24"/>
          <w:szCs w:val="24"/>
          <w:lang w:eastAsia="zh-CN"/>
        </w:rPr>
        <w:t>可以看到每一章每一节的具体学习内容。</w:t>
      </w:r>
      <w:r>
        <w:rPr>
          <w:rFonts w:hint="eastAsia"/>
          <w:sz w:val="24"/>
          <w:szCs w:val="24"/>
        </w:rPr>
        <w:t>点击“</w:t>
      </w:r>
      <w:r>
        <w:rPr>
          <w:rFonts w:hint="eastAsia"/>
          <w:sz w:val="24"/>
          <w:szCs w:val="24"/>
          <w:lang w:val="en-US" w:eastAsia="zh-CN"/>
        </w:rPr>
        <w:t>知识点</w:t>
      </w:r>
      <w:r>
        <w:rPr>
          <w:rFonts w:hint="eastAsia"/>
          <w:sz w:val="24"/>
          <w:szCs w:val="24"/>
        </w:rPr>
        <w:t>”，可以看到每一章</w:t>
      </w:r>
      <w:r>
        <w:rPr>
          <w:rFonts w:hint="eastAsia"/>
          <w:sz w:val="24"/>
          <w:szCs w:val="24"/>
          <w:lang w:eastAsia="zh-CN"/>
        </w:rPr>
        <w:t>每一节</w:t>
      </w:r>
      <w:r>
        <w:rPr>
          <w:rFonts w:hint="eastAsia"/>
          <w:sz w:val="24"/>
          <w:szCs w:val="24"/>
          <w:lang w:val="en-US" w:eastAsia="zh-CN"/>
        </w:rPr>
        <w:t>每一个知识点文本内容</w:t>
      </w:r>
      <w:r>
        <w:rPr>
          <w:rFonts w:hint="eastAsia"/>
          <w:sz w:val="24"/>
          <w:szCs w:val="24"/>
        </w:rPr>
        <w:t>的视频讲解</w:t>
      </w:r>
      <w:r>
        <w:rPr>
          <w:rFonts w:hint="eastAsia"/>
          <w:sz w:val="24"/>
          <w:szCs w:val="24"/>
          <w:lang w:eastAsia="zh-CN"/>
        </w:rPr>
        <w:t>，</w:t>
      </w:r>
      <w:r>
        <w:rPr>
          <w:rFonts w:hint="eastAsia"/>
          <w:sz w:val="24"/>
          <w:szCs w:val="24"/>
          <w:lang w:val="en-US" w:eastAsia="zh-CN"/>
        </w:rPr>
        <w:t>以及知识测试</w:t>
      </w:r>
      <w:r>
        <w:rPr>
          <w:rFonts w:hint="eastAsia"/>
          <w:sz w:val="24"/>
          <w:szCs w:val="24"/>
        </w:rPr>
        <w:t>。</w:t>
      </w:r>
      <w:r>
        <w:rPr>
          <w:rFonts w:hint="eastAsia"/>
          <w:sz w:val="24"/>
          <w:szCs w:val="24"/>
          <w:lang w:val="en-US" w:eastAsia="zh-CN"/>
        </w:rPr>
        <w:t>另外点击”课下活动”，还有本章所有内容的自测题，方便大家学习巩固。点击”课后小结“可以了解本章内容总结，方便大家回顾复习。如下图：</w:t>
      </w:r>
    </w:p>
    <w:p w14:paraId="5791FFC3">
      <w:pPr>
        <w:spacing w:line="220" w:lineRule="atLeast"/>
        <w:rPr>
          <w:rFonts w:hint="default"/>
          <w:sz w:val="24"/>
          <w:szCs w:val="24"/>
          <w:lang w:val="en-US" w:eastAsia="zh-CN"/>
        </w:rPr>
      </w:pPr>
    </w:p>
    <w:p w14:paraId="786F80F8">
      <w:pPr>
        <w:spacing w:line="220" w:lineRule="atLeast"/>
        <w:rPr>
          <w:rFonts w:hint="eastAsia" w:eastAsia="微软雅黑"/>
          <w:sz w:val="24"/>
          <w:szCs w:val="24"/>
          <w:lang w:eastAsia="zh-CN"/>
        </w:rPr>
      </w:pPr>
      <w:r>
        <w:rPr>
          <w:rFonts w:hint="eastAsia" w:eastAsia="微软雅黑"/>
          <w:sz w:val="24"/>
          <w:szCs w:val="24"/>
          <w:lang w:eastAsia="zh-CN"/>
        </w:rPr>
        <w:drawing>
          <wp:inline distT="0" distB="0" distL="114300" distR="114300">
            <wp:extent cx="2457450" cy="5638800"/>
            <wp:effectExtent l="0" t="0" r="0" b="0"/>
            <wp:docPr id="14" name="图片 14" descr="17331044478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1733104447877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2457450" cy="5638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="微软雅黑"/>
          <w:sz w:val="24"/>
          <w:szCs w:val="24"/>
          <w:lang w:eastAsia="zh-CN"/>
        </w:rPr>
        <w:drawing>
          <wp:inline distT="0" distB="0" distL="114300" distR="114300">
            <wp:extent cx="5264150" cy="1743710"/>
            <wp:effectExtent l="0" t="0" r="12700" b="8890"/>
            <wp:docPr id="15" name="图片 15" descr="17331046957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 descr="1733104695700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1743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="微软雅黑"/>
          <w:sz w:val="24"/>
          <w:szCs w:val="24"/>
          <w:lang w:eastAsia="zh-CN"/>
        </w:rPr>
        <w:drawing>
          <wp:inline distT="0" distB="0" distL="114300" distR="114300">
            <wp:extent cx="5266690" cy="2886075"/>
            <wp:effectExtent l="0" t="0" r="10160" b="9525"/>
            <wp:docPr id="16" name="图片 16" descr="17331047720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 descr="1733104772089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886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="微软雅黑"/>
          <w:sz w:val="24"/>
          <w:szCs w:val="24"/>
          <w:lang w:eastAsia="zh-CN"/>
        </w:rPr>
        <w:drawing>
          <wp:inline distT="0" distB="0" distL="114300" distR="114300">
            <wp:extent cx="5271135" cy="2736850"/>
            <wp:effectExtent l="0" t="0" r="5715" b="6350"/>
            <wp:docPr id="17" name="图片 17" descr="17331048127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 descr="1733104812726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2736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="微软雅黑"/>
          <w:sz w:val="24"/>
          <w:szCs w:val="24"/>
          <w:lang w:eastAsia="zh-CN"/>
        </w:rPr>
        <w:drawing>
          <wp:inline distT="0" distB="0" distL="114300" distR="114300">
            <wp:extent cx="5271770" cy="2670810"/>
            <wp:effectExtent l="0" t="0" r="5080" b="15240"/>
            <wp:docPr id="18" name="图片 18" descr="17331048508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 descr="1733104850857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2670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765363">
      <w:pPr>
        <w:spacing w:line="220" w:lineRule="atLeast"/>
        <w:rPr>
          <w:rFonts w:hint="eastAsia" w:eastAsia="微软雅黑"/>
          <w:sz w:val="24"/>
          <w:szCs w:val="24"/>
          <w:lang w:eastAsia="zh-CN"/>
        </w:rPr>
      </w:pPr>
    </w:p>
    <w:p w14:paraId="499BFA38">
      <w:pPr>
        <w:spacing w:line="220" w:lineRule="atLeast"/>
        <w:rPr>
          <w:rFonts w:hint="eastAsia" w:eastAsia="微软雅黑"/>
          <w:sz w:val="24"/>
          <w:szCs w:val="24"/>
          <w:lang w:eastAsia="zh-CN"/>
        </w:rPr>
      </w:pPr>
      <w:r>
        <w:rPr>
          <w:rFonts w:hint="eastAsia" w:eastAsia="微软雅黑"/>
          <w:sz w:val="24"/>
          <w:szCs w:val="24"/>
          <w:lang w:eastAsia="zh-CN"/>
        </w:rPr>
        <w:drawing>
          <wp:inline distT="0" distB="0" distL="114300" distR="114300">
            <wp:extent cx="5264785" cy="644525"/>
            <wp:effectExtent l="0" t="0" r="12065" b="3175"/>
            <wp:docPr id="19" name="图片 19" descr="17331048756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 descr="1733104875633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64785" cy="644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BE037A">
      <w:pPr>
        <w:spacing w:line="220" w:lineRule="atLeast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在“</w:t>
      </w:r>
      <w:r>
        <w:rPr>
          <w:rFonts w:hint="eastAsia"/>
          <w:sz w:val="24"/>
          <w:szCs w:val="24"/>
          <w:lang w:val="en-US" w:eastAsia="zh-CN"/>
        </w:rPr>
        <w:t>课程资源</w:t>
      </w:r>
      <w:r>
        <w:rPr>
          <w:rFonts w:hint="eastAsia"/>
          <w:sz w:val="24"/>
          <w:szCs w:val="24"/>
        </w:rPr>
        <w:t>”中可以</w:t>
      </w:r>
      <w:r>
        <w:rPr>
          <w:rFonts w:hint="eastAsia"/>
          <w:sz w:val="24"/>
          <w:szCs w:val="24"/>
          <w:lang w:val="en-US" w:eastAsia="zh-CN"/>
        </w:rPr>
        <w:t>了解课程说明，实施方案，视频课堂、经典案例、问题库等等内容，大家可以分别看看。特别是视频课堂，有齐明山教授对课程专业讲解，对大家学习有很大助力。</w:t>
      </w:r>
      <w:r>
        <w:rPr>
          <w:rFonts w:hint="eastAsia"/>
          <w:sz w:val="24"/>
          <w:szCs w:val="24"/>
        </w:rPr>
        <w:t>如下图：</w:t>
      </w:r>
    </w:p>
    <w:p w14:paraId="0A3283A8">
      <w:pPr>
        <w:spacing w:line="220" w:lineRule="atLeast"/>
        <w:rPr>
          <w:rFonts w:hint="eastAsia" w:eastAsia="微软雅黑"/>
          <w:sz w:val="24"/>
          <w:szCs w:val="24"/>
          <w:lang w:eastAsia="zh-CN"/>
        </w:rPr>
      </w:pPr>
      <w:r>
        <w:rPr>
          <w:rFonts w:hint="eastAsia" w:eastAsia="微软雅黑"/>
          <w:sz w:val="24"/>
          <w:szCs w:val="24"/>
          <w:lang w:eastAsia="zh-CN"/>
        </w:rPr>
        <w:drawing>
          <wp:inline distT="0" distB="0" distL="114300" distR="114300">
            <wp:extent cx="2409825" cy="5162550"/>
            <wp:effectExtent l="0" t="0" r="9525" b="0"/>
            <wp:docPr id="20" name="图片 20" descr="17331053107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 descr="1733105310705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2409825" cy="5162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52F383">
      <w:pPr>
        <w:spacing w:line="220" w:lineRule="atLeast"/>
        <w:rPr>
          <w:rFonts w:hint="eastAsia" w:eastAsia="微软雅黑"/>
          <w:sz w:val="24"/>
          <w:szCs w:val="24"/>
          <w:lang w:eastAsia="zh-CN"/>
        </w:rPr>
      </w:pPr>
    </w:p>
    <w:p w14:paraId="4479BD40">
      <w:pPr>
        <w:spacing w:line="220" w:lineRule="atLeast"/>
        <w:rPr>
          <w:rFonts w:hint="eastAsia" w:ascii="宋体" w:hAnsi="宋体" w:eastAsia="宋体" w:cs="宋体"/>
          <w:sz w:val="24"/>
          <w:szCs w:val="24"/>
          <w:lang w:eastAsia="zh-CN"/>
        </w:rPr>
      </w:pPr>
      <w:r>
        <w:rPr>
          <w:rFonts w:hint="eastAsia" w:ascii="宋体" w:hAnsi="宋体" w:eastAsia="宋体" w:cs="宋体"/>
          <w:sz w:val="24"/>
          <w:szCs w:val="24"/>
          <w:lang w:eastAsia="zh-CN"/>
        </w:rPr>
        <w:drawing>
          <wp:inline distT="0" distB="0" distL="114300" distR="114300">
            <wp:extent cx="5264785" cy="2659380"/>
            <wp:effectExtent l="0" t="0" r="12065" b="7620"/>
            <wp:docPr id="21" name="图片 21" descr="17331054164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 descr="1733105416411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264785" cy="26593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016BCE">
      <w:pPr>
        <w:spacing w:line="220" w:lineRule="atLeast"/>
        <w:rPr>
          <w:rFonts w:hint="eastAsia" w:ascii="宋体" w:hAnsi="宋体" w:eastAsia="宋体" w:cs="宋体"/>
          <w:sz w:val="24"/>
          <w:szCs w:val="24"/>
          <w:lang w:eastAsia="zh-CN"/>
        </w:rPr>
      </w:pPr>
    </w:p>
    <w:p w14:paraId="197AA9EB">
      <w:pPr>
        <w:spacing w:line="220" w:lineRule="atLeast"/>
        <w:rPr>
          <w:rFonts w:hint="eastAsia" w:ascii="宋体" w:hAnsi="宋体" w:eastAsia="宋体" w:cs="宋体"/>
          <w:sz w:val="24"/>
          <w:szCs w:val="24"/>
          <w:lang w:eastAsia="zh-CN"/>
        </w:rPr>
      </w:pPr>
    </w:p>
    <w:p w14:paraId="12813F39">
      <w:pPr>
        <w:spacing w:line="220" w:lineRule="atLeast"/>
        <w:rPr>
          <w:rFonts w:hint="eastAsia" w:eastAsia="微软雅黑"/>
          <w:sz w:val="24"/>
          <w:szCs w:val="24"/>
          <w:lang w:eastAsia="zh-CN"/>
        </w:rPr>
      </w:pPr>
    </w:p>
    <w:p w14:paraId="169243FD">
      <w:pPr>
        <w:spacing w:line="220" w:lineRule="atLeast"/>
        <w:rPr>
          <w:sz w:val="24"/>
          <w:szCs w:val="24"/>
        </w:rPr>
      </w:pPr>
    </w:p>
    <w:p w14:paraId="55A44582">
      <w:pPr>
        <w:spacing w:line="220" w:lineRule="atLeast"/>
        <w:rPr>
          <w:b/>
          <w:sz w:val="24"/>
          <w:szCs w:val="24"/>
        </w:rPr>
      </w:pPr>
      <w:r>
        <w:rPr>
          <w:rFonts w:hint="eastAsia"/>
          <w:b/>
          <w:sz w:val="24"/>
          <w:szCs w:val="24"/>
          <w:highlight w:val="yellow"/>
        </w:rPr>
        <w:t>三、形成性考核</w:t>
      </w:r>
    </w:p>
    <w:p w14:paraId="0788D2EC">
      <w:pPr>
        <w:spacing w:line="220" w:lineRule="atLeast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在课程首页中，点击“形</w:t>
      </w:r>
      <w:r>
        <w:rPr>
          <w:rFonts w:hint="eastAsia"/>
          <w:sz w:val="24"/>
          <w:szCs w:val="24"/>
          <w:lang w:eastAsia="zh-CN"/>
        </w:rPr>
        <w:t>考任务</w:t>
      </w:r>
      <w:r>
        <w:rPr>
          <w:rFonts w:hint="eastAsia"/>
          <w:sz w:val="24"/>
          <w:szCs w:val="24"/>
        </w:rPr>
        <w:t>”，会发现这门课的形考任务1-</w:t>
      </w:r>
      <w:r>
        <w:rPr>
          <w:rFonts w:hint="eastAsia"/>
          <w:sz w:val="24"/>
          <w:szCs w:val="24"/>
          <w:lang w:val="en-US" w:eastAsia="zh-CN"/>
        </w:rPr>
        <w:t>4</w:t>
      </w:r>
      <w:r>
        <w:rPr>
          <w:rFonts w:hint="eastAsia"/>
          <w:sz w:val="24"/>
          <w:szCs w:val="24"/>
        </w:rPr>
        <w:t>。</w:t>
      </w:r>
      <w:r>
        <w:rPr>
          <w:rFonts w:hint="eastAsia"/>
          <w:sz w:val="24"/>
          <w:szCs w:val="24"/>
          <w:lang w:val="en-US" w:eastAsia="zh-CN"/>
        </w:rPr>
        <w:t>分别是话题讨论、案例分析、测试题和网上学习行为。</w:t>
      </w:r>
      <w:r>
        <w:rPr>
          <w:rFonts w:hint="eastAsia"/>
          <w:sz w:val="24"/>
          <w:szCs w:val="24"/>
        </w:rPr>
        <w:t>如下图：</w:t>
      </w:r>
    </w:p>
    <w:p w14:paraId="072380E2">
      <w:pPr>
        <w:spacing w:line="220" w:lineRule="atLeast"/>
        <w:rPr>
          <w:rFonts w:hint="eastAsia" w:eastAsia="微软雅黑"/>
          <w:sz w:val="24"/>
          <w:szCs w:val="24"/>
          <w:lang w:eastAsia="zh-CN"/>
        </w:rPr>
      </w:pPr>
      <w:r>
        <w:rPr>
          <w:rFonts w:hint="eastAsia" w:eastAsia="微软雅黑"/>
          <w:sz w:val="24"/>
          <w:szCs w:val="24"/>
          <w:lang w:eastAsia="zh-CN"/>
        </w:rPr>
        <w:drawing>
          <wp:inline distT="0" distB="0" distL="114300" distR="114300">
            <wp:extent cx="2543175" cy="2924175"/>
            <wp:effectExtent l="0" t="0" r="9525" b="9525"/>
            <wp:docPr id="24" name="图片 24" descr="17331055575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4" descr="1733105557581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2543175" cy="2924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C5E865">
      <w:pPr>
        <w:spacing w:line="220" w:lineRule="atLeast"/>
        <w:rPr>
          <w:sz w:val="24"/>
          <w:szCs w:val="24"/>
        </w:rPr>
      </w:pPr>
    </w:p>
    <w:p w14:paraId="145994EF">
      <w:pPr>
        <w:spacing w:line="220" w:lineRule="atLeast"/>
        <w:rPr>
          <w:rFonts w:hint="eastAsia" w:eastAsia="微软雅黑"/>
          <w:sz w:val="24"/>
          <w:szCs w:val="24"/>
          <w:lang w:eastAsia="zh-CN"/>
        </w:rPr>
      </w:pPr>
      <w:r>
        <w:rPr>
          <w:rFonts w:hint="eastAsia"/>
          <w:sz w:val="24"/>
          <w:szCs w:val="24"/>
        </w:rPr>
        <w:t>分别点击进入</w:t>
      </w:r>
      <w:r>
        <w:rPr>
          <w:rFonts w:hint="eastAsia"/>
          <w:sz w:val="24"/>
          <w:szCs w:val="24"/>
          <w:lang w:eastAsia="zh-CN"/>
        </w:rPr>
        <w:t>，</w:t>
      </w:r>
      <w:r>
        <w:rPr>
          <w:rFonts w:hint="eastAsia"/>
          <w:sz w:val="24"/>
          <w:szCs w:val="24"/>
          <w:lang w:val="en-US" w:eastAsia="zh-CN"/>
        </w:rPr>
        <w:t>话题讨论要大家完成一次话题的讨论，注意讨论一定要与课程内容相关，如下图：</w:t>
      </w:r>
      <w:r>
        <w:rPr>
          <w:rFonts w:hint="eastAsia" w:eastAsia="微软雅黑"/>
          <w:sz w:val="24"/>
          <w:szCs w:val="24"/>
          <w:lang w:eastAsia="zh-CN"/>
        </w:rPr>
        <w:drawing>
          <wp:inline distT="0" distB="0" distL="114300" distR="114300">
            <wp:extent cx="5274310" cy="2023110"/>
            <wp:effectExtent l="0" t="0" r="2540" b="15240"/>
            <wp:docPr id="25" name="图片 25" descr="17331057569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 descr="1733105756922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0231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BAA750">
      <w:pPr>
        <w:spacing w:line="220" w:lineRule="atLeast"/>
        <w:rPr>
          <w:rFonts w:hint="eastAsia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案例分析要求大家对所给案例进行分析，必须要结合案例，否则最多给60分，这个大家一定要注意。，</w:t>
      </w:r>
      <w:r>
        <w:rPr>
          <w:rFonts w:hint="eastAsia"/>
          <w:sz w:val="24"/>
          <w:szCs w:val="24"/>
        </w:rPr>
        <w:t>点击“</w:t>
      </w:r>
      <w:r>
        <w:rPr>
          <w:rFonts w:hint="eastAsia"/>
          <w:sz w:val="24"/>
          <w:szCs w:val="24"/>
          <w:lang w:val="en-US" w:eastAsia="zh-CN"/>
        </w:rPr>
        <w:t>我的</w:t>
      </w:r>
      <w:r>
        <w:rPr>
          <w:rFonts w:hint="eastAsia"/>
          <w:sz w:val="24"/>
          <w:szCs w:val="24"/>
        </w:rPr>
        <w:t>作业”，可以在线输入，也可以提交word文档，完成后点击“保存</w:t>
      </w:r>
      <w:r>
        <w:rPr>
          <w:rFonts w:hint="eastAsia"/>
          <w:sz w:val="24"/>
          <w:szCs w:val="24"/>
          <w:lang w:val="en-US" w:eastAsia="zh-CN"/>
        </w:rPr>
        <w:t>提交</w:t>
      </w:r>
      <w:r>
        <w:rPr>
          <w:rFonts w:hint="eastAsia"/>
          <w:sz w:val="24"/>
          <w:szCs w:val="24"/>
        </w:rPr>
        <w:t>”。接着等待老师评分即可。</w:t>
      </w:r>
      <w:r>
        <w:rPr>
          <w:rFonts w:hint="eastAsia"/>
          <w:sz w:val="24"/>
          <w:szCs w:val="24"/>
          <w:lang w:val="en-US" w:eastAsia="zh-CN"/>
        </w:rPr>
        <w:t>点击如下图：</w:t>
      </w:r>
    </w:p>
    <w:p w14:paraId="483D1B57">
      <w:pPr>
        <w:spacing w:line="220" w:lineRule="atLeast"/>
        <w:rPr>
          <w:rFonts w:hint="eastAsia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drawing>
          <wp:inline distT="0" distB="0" distL="114300" distR="114300">
            <wp:extent cx="5262245" cy="2567940"/>
            <wp:effectExtent l="0" t="0" r="14605" b="3810"/>
            <wp:docPr id="26" name="图片 26" descr="17331058807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6" descr="1733105880700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262245" cy="25679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9853E8">
      <w:pPr>
        <w:spacing w:line="220" w:lineRule="atLeast"/>
        <w:rPr>
          <w:rFonts w:hint="eastAsia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测试题覆盖所学</w:t>
      </w:r>
      <w:r>
        <w:rPr>
          <w:rFonts w:hint="eastAsia"/>
          <w:sz w:val="24"/>
          <w:szCs w:val="24"/>
          <w:lang w:eastAsia="zh-CN"/>
        </w:rPr>
        <w:t>章节，考试题型有单项选择题、多项选择题和</w:t>
      </w:r>
      <w:r>
        <w:rPr>
          <w:rFonts w:hint="eastAsia"/>
          <w:sz w:val="24"/>
          <w:szCs w:val="24"/>
          <w:lang w:val="en-US" w:eastAsia="zh-CN"/>
        </w:rPr>
        <w:t>问答</w:t>
      </w:r>
      <w:r>
        <w:rPr>
          <w:rFonts w:hint="eastAsia"/>
          <w:sz w:val="24"/>
          <w:szCs w:val="24"/>
          <w:lang w:eastAsia="zh-CN"/>
        </w:rPr>
        <w:t>题。 按要求完成</w:t>
      </w:r>
      <w:r>
        <w:rPr>
          <w:rFonts w:hint="eastAsia"/>
          <w:sz w:val="24"/>
          <w:szCs w:val="24"/>
          <w:lang w:val="en-US" w:eastAsia="zh-CN"/>
        </w:rPr>
        <w:t>测试</w:t>
      </w:r>
      <w:r>
        <w:rPr>
          <w:rFonts w:hint="eastAsia"/>
          <w:sz w:val="24"/>
          <w:szCs w:val="24"/>
          <w:lang w:eastAsia="zh-CN"/>
        </w:rPr>
        <w:t>，</w:t>
      </w:r>
      <w:r>
        <w:rPr>
          <w:rFonts w:hint="eastAsia"/>
          <w:sz w:val="24"/>
          <w:szCs w:val="24"/>
        </w:rPr>
        <w:t>点击提交，</w:t>
      </w:r>
      <w:r>
        <w:rPr>
          <w:rFonts w:hint="eastAsia"/>
          <w:sz w:val="24"/>
          <w:szCs w:val="24"/>
          <w:lang w:eastAsia="zh-CN"/>
        </w:rPr>
        <w:t>允许作答次数为</w:t>
      </w:r>
      <w:r>
        <w:rPr>
          <w:rFonts w:hint="eastAsia"/>
          <w:sz w:val="24"/>
          <w:szCs w:val="24"/>
          <w:lang w:val="en-US" w:eastAsia="zh-CN"/>
        </w:rPr>
        <w:t>999次，以最高分计。如下图：</w:t>
      </w:r>
    </w:p>
    <w:p w14:paraId="7DCF8A85">
      <w:pPr>
        <w:spacing w:line="220" w:lineRule="atLeast"/>
        <w:rPr>
          <w:rFonts w:hint="eastAsia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drawing>
          <wp:inline distT="0" distB="0" distL="114300" distR="114300">
            <wp:extent cx="5266055" cy="2082165"/>
            <wp:effectExtent l="0" t="0" r="10795" b="13335"/>
            <wp:docPr id="27" name="图片 27" descr="1733106274422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7" descr="1733106274422(1)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266055" cy="2082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C266CF">
      <w:pPr>
        <w:spacing w:line="220" w:lineRule="atLeast"/>
        <w:rPr>
          <w:rFonts w:hint="eastAsia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第四次形考任务与前四次不同，由辅导老师根据大家在网</w:t>
      </w:r>
      <w:r>
        <w:rPr>
          <w:rFonts w:hint="eastAsia"/>
          <w:sz w:val="24"/>
          <w:szCs w:val="24"/>
          <w:lang w:val="en-US" w:eastAsia="zh-CN"/>
        </w:rPr>
        <w:t>上学习的总体表现情况，包括大家使用网络课程自学、参加网上各种学习活动、使用QQ、微信、飞信、E-mail等网络工具与老师和同学交流的情况来酌情给分。</w:t>
      </w:r>
      <w:r>
        <w:rPr>
          <w:rFonts w:hint="eastAsia"/>
          <w:color w:val="FF0000"/>
          <w:sz w:val="24"/>
          <w:szCs w:val="24"/>
          <w:lang w:eastAsia="zh-CN"/>
        </w:rPr>
        <w:t>请大家一定要注意作答截止时间。</w:t>
      </w:r>
    </w:p>
    <w:p w14:paraId="7C7A5CA1">
      <w:pPr>
        <w:spacing w:line="220" w:lineRule="atLeast"/>
        <w:rPr>
          <w:rFonts w:hint="eastAsia"/>
          <w:sz w:val="24"/>
          <w:szCs w:val="24"/>
          <w:lang w:eastAsia="zh-CN"/>
        </w:rPr>
      </w:pPr>
      <w:r>
        <w:rPr>
          <w:rFonts w:hint="eastAsia"/>
          <w:sz w:val="24"/>
          <w:szCs w:val="24"/>
          <w:lang w:eastAsia="zh-CN"/>
        </w:rPr>
        <w:t>在大家学习完成后，点击“期末复习指导”有</w:t>
      </w:r>
      <w:r>
        <w:rPr>
          <w:rFonts w:hint="eastAsia"/>
          <w:sz w:val="24"/>
          <w:szCs w:val="24"/>
          <w:lang w:val="en-US" w:eastAsia="zh-CN"/>
        </w:rPr>
        <w:t>一</w:t>
      </w:r>
      <w:r>
        <w:rPr>
          <w:rFonts w:hint="eastAsia"/>
          <w:sz w:val="24"/>
          <w:szCs w:val="24"/>
          <w:lang w:eastAsia="zh-CN"/>
        </w:rPr>
        <w:t>套模拟题供大家练习，可以提前熟悉题型，进入备考状态。</w:t>
      </w:r>
    </w:p>
    <w:p w14:paraId="755353B5">
      <w:pPr>
        <w:spacing w:line="220" w:lineRule="atLeast"/>
        <w:rPr>
          <w:rFonts w:hint="eastAsia"/>
          <w:sz w:val="24"/>
          <w:szCs w:val="24"/>
          <w:lang w:eastAsia="zh-CN"/>
        </w:rPr>
      </w:pPr>
      <w:r>
        <w:rPr>
          <w:rFonts w:hint="eastAsia"/>
          <w:sz w:val="24"/>
          <w:szCs w:val="24"/>
          <w:lang w:eastAsia="zh-CN"/>
        </w:rPr>
        <w:drawing>
          <wp:inline distT="0" distB="0" distL="114300" distR="114300">
            <wp:extent cx="5272405" cy="3773805"/>
            <wp:effectExtent l="0" t="0" r="4445" b="17145"/>
            <wp:docPr id="28" name="图片 28" descr="17331065220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28" descr="1733106522093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37738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2C5E6A">
      <w:pPr>
        <w:spacing w:line="220" w:lineRule="atLeast"/>
        <w:rPr>
          <w:b/>
          <w:sz w:val="24"/>
          <w:szCs w:val="24"/>
        </w:rPr>
      </w:pPr>
      <w:r>
        <w:rPr>
          <w:rFonts w:hint="eastAsia"/>
          <w:b/>
          <w:sz w:val="24"/>
          <w:szCs w:val="24"/>
          <w:highlight w:val="yellow"/>
        </w:rPr>
        <w:t>四、论坛发帖。</w:t>
      </w:r>
    </w:p>
    <w:p w14:paraId="3FC71E76">
      <w:pPr>
        <w:spacing w:line="220" w:lineRule="atLeast"/>
        <w:rPr>
          <w:rFonts w:hint="eastAsia"/>
          <w:sz w:val="24"/>
          <w:szCs w:val="24"/>
          <w:lang w:eastAsia="zh-CN"/>
        </w:rPr>
      </w:pPr>
      <w:r>
        <w:rPr>
          <w:rFonts w:hint="eastAsia"/>
          <w:sz w:val="24"/>
          <w:szCs w:val="24"/>
          <w:lang w:eastAsia="zh-CN"/>
        </w:rPr>
        <w:t>本门课程的论坛在</w:t>
      </w:r>
      <w:r>
        <w:rPr>
          <w:rFonts w:hint="default"/>
          <w:sz w:val="24"/>
          <w:szCs w:val="24"/>
          <w:lang w:val="en-US" w:eastAsia="zh-CN"/>
        </w:rPr>
        <w:t>”</w:t>
      </w:r>
      <w:r>
        <w:rPr>
          <w:rFonts w:hint="eastAsia"/>
          <w:sz w:val="24"/>
          <w:szCs w:val="24"/>
          <w:lang w:val="en-US" w:eastAsia="zh-CN"/>
        </w:rPr>
        <w:t>课程资源”</w:t>
      </w:r>
      <w:r>
        <w:rPr>
          <w:rFonts w:hint="eastAsia"/>
          <w:sz w:val="24"/>
          <w:szCs w:val="24"/>
          <w:lang w:eastAsia="zh-CN"/>
        </w:rPr>
        <w:t>中，点击“</w:t>
      </w:r>
      <w:r>
        <w:rPr>
          <w:rFonts w:hint="eastAsia"/>
          <w:sz w:val="24"/>
          <w:szCs w:val="24"/>
          <w:lang w:val="en-US" w:eastAsia="zh-CN"/>
        </w:rPr>
        <w:t>课程论坛</w:t>
      </w:r>
      <w:r>
        <w:rPr>
          <w:rFonts w:hint="eastAsia"/>
          <w:sz w:val="24"/>
          <w:szCs w:val="24"/>
          <w:lang w:eastAsia="zh-CN"/>
        </w:rPr>
        <w:t>”如下图：</w:t>
      </w:r>
    </w:p>
    <w:p w14:paraId="0F8FA3F2">
      <w:pPr>
        <w:spacing w:line="220" w:lineRule="atLeast"/>
        <w:rPr>
          <w:rFonts w:hint="eastAsia"/>
          <w:sz w:val="24"/>
          <w:szCs w:val="24"/>
          <w:lang w:eastAsia="zh-CN"/>
        </w:rPr>
      </w:pPr>
      <w:r>
        <w:rPr>
          <w:rFonts w:hint="eastAsia"/>
          <w:sz w:val="24"/>
          <w:szCs w:val="24"/>
          <w:lang w:eastAsia="zh-CN"/>
        </w:rPr>
        <w:drawing>
          <wp:inline distT="0" distB="0" distL="114300" distR="114300">
            <wp:extent cx="2333625" cy="6438900"/>
            <wp:effectExtent l="0" t="0" r="9525" b="0"/>
            <wp:docPr id="29" name="图片 29" descr="1733106685428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29" descr="1733106685428(1)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2333625" cy="643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C82E12">
      <w:pPr>
        <w:spacing w:line="220" w:lineRule="atLeast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  <w:lang w:eastAsia="zh-CN"/>
        </w:rPr>
        <w:t>再点击“</w:t>
      </w:r>
      <w:r>
        <w:rPr>
          <w:rFonts w:hint="eastAsia"/>
          <w:sz w:val="24"/>
          <w:szCs w:val="24"/>
          <w:lang w:val="en-US" w:eastAsia="zh-CN"/>
        </w:rPr>
        <w:t>课堂论坛”或“新闻讨论区”</w:t>
      </w:r>
      <w:r>
        <w:rPr>
          <w:rFonts w:hint="eastAsia"/>
          <w:sz w:val="24"/>
          <w:szCs w:val="24"/>
          <w:lang w:eastAsia="zh-CN"/>
        </w:rPr>
        <w:t>就</w:t>
      </w:r>
      <w:r>
        <w:rPr>
          <w:rFonts w:hint="eastAsia"/>
          <w:sz w:val="24"/>
          <w:szCs w:val="24"/>
        </w:rPr>
        <w:t>进入</w:t>
      </w:r>
      <w:r>
        <w:rPr>
          <w:rFonts w:hint="eastAsia"/>
          <w:sz w:val="24"/>
          <w:szCs w:val="24"/>
          <w:lang w:eastAsia="zh-CN"/>
        </w:rPr>
        <w:t>发贴界面，点击发表贴子。</w:t>
      </w:r>
      <w:r>
        <w:rPr>
          <w:rFonts w:hint="eastAsia"/>
          <w:sz w:val="24"/>
          <w:szCs w:val="24"/>
        </w:rPr>
        <w:t xml:space="preserve"> 如下图：</w:t>
      </w:r>
    </w:p>
    <w:p w14:paraId="04A6E773">
      <w:pPr>
        <w:spacing w:line="220" w:lineRule="atLeast"/>
        <w:rPr>
          <w:rFonts w:hint="eastAsia" w:eastAsia="微软雅黑"/>
          <w:sz w:val="24"/>
          <w:szCs w:val="24"/>
          <w:lang w:eastAsia="zh-CN"/>
        </w:rPr>
      </w:pPr>
      <w:r>
        <w:rPr>
          <w:rFonts w:hint="eastAsia" w:eastAsia="微软雅黑"/>
          <w:sz w:val="24"/>
          <w:szCs w:val="24"/>
          <w:lang w:eastAsia="zh-CN"/>
        </w:rPr>
        <w:drawing>
          <wp:inline distT="0" distB="0" distL="114300" distR="114300">
            <wp:extent cx="5266690" cy="1982470"/>
            <wp:effectExtent l="0" t="0" r="10160" b="17780"/>
            <wp:docPr id="30" name="图片 30" descr="17331067795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30" descr="1733106779576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19824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2D5406">
      <w:pPr>
        <w:spacing w:line="220" w:lineRule="atLeast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出现如下界面后，键入“</w:t>
      </w:r>
      <w:r>
        <w:rPr>
          <w:rFonts w:hint="eastAsia"/>
          <w:sz w:val="24"/>
          <w:szCs w:val="24"/>
          <w:lang w:eastAsia="zh-CN"/>
        </w:rPr>
        <w:t>标题</w:t>
      </w:r>
      <w:r>
        <w:rPr>
          <w:rFonts w:hint="eastAsia"/>
          <w:sz w:val="24"/>
          <w:szCs w:val="24"/>
        </w:rPr>
        <w:t>”</w:t>
      </w:r>
      <w:r>
        <w:rPr>
          <w:rFonts w:hint="eastAsia"/>
          <w:sz w:val="24"/>
          <w:szCs w:val="24"/>
          <w:lang w:eastAsia="zh-CN"/>
        </w:rPr>
        <w:t>和“内容”必要时可添加附件</w:t>
      </w:r>
      <w:r>
        <w:rPr>
          <w:rFonts w:hint="eastAsia"/>
          <w:sz w:val="24"/>
          <w:szCs w:val="24"/>
        </w:rPr>
        <w:t>，点击“</w:t>
      </w:r>
      <w:r>
        <w:rPr>
          <w:rFonts w:hint="eastAsia"/>
          <w:sz w:val="24"/>
          <w:szCs w:val="24"/>
          <w:lang w:eastAsia="zh-CN"/>
        </w:rPr>
        <w:t>保存</w:t>
      </w:r>
      <w:r>
        <w:rPr>
          <w:rFonts w:hint="eastAsia"/>
          <w:sz w:val="24"/>
          <w:szCs w:val="24"/>
        </w:rPr>
        <w:t>”，即可完成</w:t>
      </w:r>
      <w:r>
        <w:rPr>
          <w:rFonts w:hint="eastAsia"/>
          <w:sz w:val="24"/>
          <w:szCs w:val="24"/>
          <w:lang w:eastAsia="zh-CN"/>
        </w:rPr>
        <w:t>讨论</w:t>
      </w:r>
      <w:r>
        <w:rPr>
          <w:rFonts w:hint="eastAsia"/>
          <w:sz w:val="24"/>
          <w:szCs w:val="24"/>
        </w:rPr>
        <w:t>。如下图：</w:t>
      </w:r>
    </w:p>
    <w:p w14:paraId="721D2694">
      <w:pPr>
        <w:spacing w:line="220" w:lineRule="atLeast"/>
        <w:rPr>
          <w:rFonts w:hint="eastAsia" w:eastAsia="微软雅黑"/>
          <w:sz w:val="24"/>
          <w:szCs w:val="24"/>
          <w:lang w:eastAsia="zh-CN"/>
        </w:rPr>
      </w:pPr>
    </w:p>
    <w:p w14:paraId="2B96FA5B">
      <w:pPr>
        <w:spacing w:line="220" w:lineRule="atLeast"/>
        <w:rPr>
          <w:rFonts w:hint="eastAsia" w:ascii="宋体" w:hAnsi="宋体" w:eastAsia="宋体" w:cs="宋体"/>
          <w:sz w:val="24"/>
          <w:szCs w:val="24"/>
          <w:lang w:eastAsia="zh-CN"/>
        </w:rPr>
      </w:pPr>
      <w:r>
        <w:rPr>
          <w:rFonts w:hint="eastAsia" w:ascii="宋体" w:hAnsi="宋体" w:eastAsia="宋体" w:cs="宋体"/>
          <w:sz w:val="24"/>
          <w:szCs w:val="24"/>
          <w:lang w:eastAsia="zh-CN"/>
        </w:rPr>
        <w:drawing>
          <wp:inline distT="0" distB="0" distL="114300" distR="114300">
            <wp:extent cx="5018405" cy="2800350"/>
            <wp:effectExtent l="0" t="0" r="10795" b="0"/>
            <wp:docPr id="42" name="图片 42" descr="16769663693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图片 42" descr="1676966369351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018405" cy="2800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4BEF62">
      <w:pPr>
        <w:spacing w:line="220" w:lineRule="atLeast"/>
        <w:rPr>
          <w:rFonts w:hint="eastAsia"/>
          <w:color w:val="FF0000"/>
          <w:sz w:val="24"/>
          <w:szCs w:val="24"/>
        </w:rPr>
      </w:pPr>
      <w:r>
        <w:rPr>
          <w:rFonts w:hint="eastAsia"/>
          <w:color w:val="FF0000"/>
          <w:sz w:val="24"/>
          <w:szCs w:val="24"/>
        </w:rPr>
        <w:t>注意：发帖内容须与课程学习相关，不要发其他内容。</w:t>
      </w:r>
    </w:p>
    <w:p w14:paraId="31CADC68">
      <w:pPr>
        <w:spacing w:line="220" w:lineRule="atLeast"/>
        <w:rPr>
          <w:sz w:val="24"/>
          <w:szCs w:val="24"/>
        </w:rPr>
      </w:pPr>
      <w:r>
        <w:rPr>
          <w:rFonts w:hint="eastAsia"/>
          <w:sz w:val="24"/>
          <w:szCs w:val="24"/>
        </w:rPr>
        <w:t>最后，祝大家学习愉快！</w:t>
      </w:r>
    </w:p>
    <w:sectPr>
      <w:pgSz w:w="11906" w:h="16838"/>
      <w:pgMar w:top="1440" w:right="1800" w:bottom="1440" w:left="1800" w:header="708" w:footer="708" w:gutter="0"/>
      <w:cols w:space="708" w:num="1"/>
      <w:docGrid w:type="lines" w:linePitch="360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</w:pPr>
      <w:r>
        <w:separator/>
      </w:r>
    </w:p>
  </w:endnote>
  <w:endnote w:type="continuationSeparator" w:id="1">
    <w:p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Tahoma">
    <w:panose1 w:val="020B0604030504040204"/>
    <w:charset w:val="00"/>
    <w:family w:val="swiss"/>
    <w:pitch w:val="default"/>
    <w:sig w:usb0="E1002EFF" w:usb1="C000605B" w:usb2="00000029" w:usb3="00000000" w:csb0="200101FF" w:csb1="20280000"/>
  </w:font>
  <w:font w:name="微软雅黑">
    <w:panose1 w:val="020B0503020204020204"/>
    <w:charset w:val="86"/>
    <w:family w:val="swiss"/>
    <w:pitch w:val="default"/>
    <w:sig w:usb0="80000287" w:usb1="2ACF3C50" w:usb2="00000016" w:usb3="00000000" w:csb0="0004001F" w:csb1="00000000"/>
  </w:font>
  <w:font w:name="Helvetica">
    <w:altName w:val="Arial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Arial">
    <w:panose1 w:val="020B0604020202020204"/>
    <w:charset w:val="00"/>
    <w:family w:val="auto"/>
    <w:pitch w:val="default"/>
    <w:sig w:usb0="E0002EFF" w:usb1="C000785B" w:usb2="00000009" w:usb3="00000000" w:csb0="400001FF" w:csb1="FFFF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before="0" w:after="0" w:line="240" w:lineRule="auto"/>
      </w:pPr>
      <w:r>
        <w:separator/>
      </w:r>
    </w:p>
  </w:footnote>
  <w:footnote w:type="continuationSeparator" w:id="1">
    <w:p>
      <w:pPr>
        <w:spacing w:before="0"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bordersDoNotSurroundHeader w:val="0"/>
  <w:bordersDoNotSurroundFooter w:val="0"/>
  <w:documentProtection w:enforcement="0"/>
  <w:defaultTabStop w:val="720"/>
  <w:displayHorizontalDrawingGridEvery w:val="1"/>
  <w:displayVerticalDrawingGridEvery w:val="1"/>
  <w:noPunctuationKerning w:val="1"/>
  <w:characterSpacingControl w:val="doNotCompress"/>
  <w:footnotePr>
    <w:footnote w:id="0"/>
    <w:footnote w:id="1"/>
  </w:footnotePr>
  <w:endnotePr>
    <w:endnote w:id="0"/>
    <w:endnote w:id="1"/>
  </w:endnotePr>
  <w:compat>
    <w:doNotExpandShiftReturn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MzIxZjY1ZDQ2MGQxMmFkOWVmMjU0MzAxYjBkOTRjMzIifQ=="/>
  </w:docVars>
  <w:rsids>
    <w:rsidRoot w:val="00D31D50"/>
    <w:rsid w:val="000572BF"/>
    <w:rsid w:val="00140460"/>
    <w:rsid w:val="00323B43"/>
    <w:rsid w:val="003D37D8"/>
    <w:rsid w:val="00426133"/>
    <w:rsid w:val="004358AB"/>
    <w:rsid w:val="008B7726"/>
    <w:rsid w:val="00A87E7B"/>
    <w:rsid w:val="00D31D50"/>
    <w:rsid w:val="00F6038D"/>
    <w:rsid w:val="22627BB1"/>
    <w:rsid w:val="2B2701E0"/>
    <w:rsid w:val="649D6E53"/>
    <w:rsid w:val="6ACD2727"/>
    <w:rsid w:val="737F530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name="header"/>
    <w:lsdException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qFormat="1" w:uiPriority="99" w:semiHidden="0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adjustRightInd w:val="0"/>
      <w:snapToGrid w:val="0"/>
      <w:spacing w:after="200" w:line="240" w:lineRule="auto"/>
    </w:pPr>
    <w:rPr>
      <w:rFonts w:ascii="Tahoma" w:hAnsi="Tahoma" w:eastAsia="微软雅黑" w:cstheme="minorBidi"/>
      <w:sz w:val="22"/>
      <w:szCs w:val="22"/>
      <w:lang w:val="en-US" w:eastAsia="zh-CN" w:bidi="ar-SA"/>
    </w:rPr>
  </w:style>
  <w:style w:type="character" w:default="1" w:styleId="4">
    <w:name w:val="Default Paragraph Font"/>
    <w:semiHidden/>
    <w:unhideWhenUsed/>
    <w:qFormat/>
    <w:uiPriority w:val="1"/>
  </w:style>
  <w:style w:type="table" w:default="1" w:styleId="3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6"/>
    <w:semiHidden/>
    <w:unhideWhenUsed/>
    <w:qFormat/>
    <w:uiPriority w:val="99"/>
    <w:pPr>
      <w:spacing w:after="0"/>
    </w:pPr>
    <w:rPr>
      <w:sz w:val="18"/>
      <w:szCs w:val="18"/>
    </w:rPr>
  </w:style>
  <w:style w:type="character" w:styleId="5">
    <w:name w:val="Hyperlink"/>
    <w:basedOn w:val="4"/>
    <w:unhideWhenUsed/>
    <w:qFormat/>
    <w:uiPriority w:val="99"/>
    <w:rPr>
      <w:color w:val="0000FF" w:themeColor="hyperlink"/>
      <w:u w:val="single"/>
      <w14:textFill>
        <w14:solidFill>
          <w14:schemeClr w14:val="hlink"/>
        </w14:solidFill>
      </w14:textFill>
    </w:rPr>
  </w:style>
  <w:style w:type="character" w:customStyle="1" w:styleId="6">
    <w:name w:val="批注框文本 Char"/>
    <w:basedOn w:val="4"/>
    <w:link w:val="2"/>
    <w:semiHidden/>
    <w:qFormat/>
    <w:uiPriority w:val="99"/>
    <w:rPr>
      <w:rFonts w:ascii="Tahoma" w:hAnsi="Tahoma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4.png"/><Relationship Id="rId8" Type="http://schemas.openxmlformats.org/officeDocument/2006/relationships/image" Target="media/image3.png"/><Relationship Id="rId7" Type="http://schemas.openxmlformats.org/officeDocument/2006/relationships/image" Target="media/image2.png"/><Relationship Id="rId6" Type="http://schemas.openxmlformats.org/officeDocument/2006/relationships/image" Target="media/image1.png"/><Relationship Id="rId5" Type="http://schemas.openxmlformats.org/officeDocument/2006/relationships/theme" Target="theme/theme1.xml"/><Relationship Id="rId4" Type="http://schemas.openxmlformats.org/officeDocument/2006/relationships/endnotes" Target="endnotes.xml"/><Relationship Id="rId35" Type="http://schemas.openxmlformats.org/officeDocument/2006/relationships/fontTable" Target="fontTable.xml"/><Relationship Id="rId34" Type="http://schemas.openxmlformats.org/officeDocument/2006/relationships/image" Target="media/image29.png"/><Relationship Id="rId33" Type="http://schemas.openxmlformats.org/officeDocument/2006/relationships/image" Target="media/image28.png"/><Relationship Id="rId32" Type="http://schemas.openxmlformats.org/officeDocument/2006/relationships/image" Target="media/image27.png"/><Relationship Id="rId31" Type="http://schemas.openxmlformats.org/officeDocument/2006/relationships/image" Target="media/image26.png"/><Relationship Id="rId30" Type="http://schemas.openxmlformats.org/officeDocument/2006/relationships/image" Target="media/image25.png"/><Relationship Id="rId3" Type="http://schemas.openxmlformats.org/officeDocument/2006/relationships/footnotes" Target="footnotes.xml"/><Relationship Id="rId29" Type="http://schemas.openxmlformats.org/officeDocument/2006/relationships/image" Target="media/image24.png"/><Relationship Id="rId28" Type="http://schemas.openxmlformats.org/officeDocument/2006/relationships/image" Target="media/image23.png"/><Relationship Id="rId27" Type="http://schemas.openxmlformats.org/officeDocument/2006/relationships/image" Target="media/image22.png"/><Relationship Id="rId26" Type="http://schemas.openxmlformats.org/officeDocument/2006/relationships/image" Target="media/image21.png"/><Relationship Id="rId25" Type="http://schemas.openxmlformats.org/officeDocument/2006/relationships/image" Target="media/image20.png"/><Relationship Id="rId24" Type="http://schemas.openxmlformats.org/officeDocument/2006/relationships/image" Target="media/image19.png"/><Relationship Id="rId23" Type="http://schemas.openxmlformats.org/officeDocument/2006/relationships/image" Target="media/image18.png"/><Relationship Id="rId22" Type="http://schemas.openxmlformats.org/officeDocument/2006/relationships/image" Target="media/image17.png"/><Relationship Id="rId21" Type="http://schemas.openxmlformats.org/officeDocument/2006/relationships/image" Target="media/image16.png"/><Relationship Id="rId20" Type="http://schemas.openxmlformats.org/officeDocument/2006/relationships/image" Target="media/image15.png"/><Relationship Id="rId2" Type="http://schemas.openxmlformats.org/officeDocument/2006/relationships/settings" Target="settings.xml"/><Relationship Id="rId19" Type="http://schemas.openxmlformats.org/officeDocument/2006/relationships/image" Target="media/image14.png"/><Relationship Id="rId18" Type="http://schemas.openxmlformats.org/officeDocument/2006/relationships/image" Target="media/image13.png"/><Relationship Id="rId17" Type="http://schemas.openxmlformats.org/officeDocument/2006/relationships/image" Target="media/image12.png"/><Relationship Id="rId16" Type="http://schemas.openxmlformats.org/officeDocument/2006/relationships/image" Target="media/image11.png"/><Relationship Id="rId15" Type="http://schemas.openxmlformats.org/officeDocument/2006/relationships/image" Target="media/image10.png"/><Relationship Id="rId14" Type="http://schemas.openxmlformats.org/officeDocument/2006/relationships/image" Target="media/image9.png"/><Relationship Id="rId13" Type="http://schemas.openxmlformats.org/officeDocument/2006/relationships/image" Target="media/image8.png"/><Relationship Id="rId12" Type="http://schemas.openxmlformats.org/officeDocument/2006/relationships/image" Target="media/image7.png"/><Relationship Id="rId11" Type="http://schemas.openxmlformats.org/officeDocument/2006/relationships/image" Target="media/image6.png"/><Relationship Id="rId10" Type="http://schemas.openxmlformats.org/officeDocument/2006/relationships/image" Target="media/image5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13</Pages>
  <Words>1083</Words>
  <Characters>1108</Characters>
  <Lines>6</Lines>
  <Paragraphs>1</Paragraphs>
  <TotalTime>97</TotalTime>
  <ScaleCrop>false</ScaleCrop>
  <LinksUpToDate>false</LinksUpToDate>
  <CharactersWithSpaces>1112</CharactersWithSpaces>
  <Application>WPS Office_12.1.0.18912_F1E327BC-269C-435d-A152-05C5408002CA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2008-09-11T17:20:00Z</dcterms:created>
  <dc:creator>Administrator</dc:creator>
  <cp:lastModifiedBy>仰天一笑</cp:lastModifiedBy>
  <dcterms:modified xsi:type="dcterms:W3CDTF">2024-12-02T02:34:28Z</dcterms:modifi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2052-12.1.0.18912</vt:lpwstr>
  </property>
  <property fmtid="{D5CDD505-2E9C-101B-9397-08002B2CF9AE}" pid="3" name="ICV">
    <vt:lpwstr>105E3608A87C4FA49A49EAC712C04673_13</vt:lpwstr>
  </property>
</Properties>
</file>