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dashed" w:color="CDD6FF" w:sz="12" w:space="7"/>
          <w:left w:val="dashed" w:color="CDD6FF" w:sz="12" w:space="7"/>
          <w:bottom w:val="dashed" w:color="CDD6FF" w:sz="12" w:space="7"/>
          <w:right w:val="dashed" w:color="CDD6FF" w:sz="12" w:space="7"/>
        </w:pBdr>
        <w:shd w:val="clear" w:fill="E4F9FF"/>
        <w:spacing w:before="120" w:beforeAutospacing="0" w:after="120" w:afterAutospacing="0"/>
        <w:ind w:left="0" w:right="0" w:firstLine="0"/>
        <w:jc w:val="center"/>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b w:val="0"/>
          <w:bCs w:val="0"/>
          <w:i w:val="0"/>
          <w:iCs w:val="0"/>
          <w:caps w:val="0"/>
          <w:color w:val="000000"/>
          <w:spacing w:val="0"/>
          <w:kern w:val="0"/>
          <w:sz w:val="30"/>
          <w:szCs w:val="30"/>
          <w:bdr w:val="none" w:color="auto" w:sz="0" w:space="0"/>
          <w:shd w:val="clear" w:fill="E4F9FF"/>
          <w:lang w:val="en-US" w:eastAsia="zh-CN" w:bidi="ar"/>
        </w:rPr>
        <w:t>民事诉讼法学形考1参考答案</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w:t>
      </w: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1：一般地域管辖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标准答案2：申请回避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标准答案3：院长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标准答案4：少数服从多数原则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标准答案5：诉讼权利的同一性和对等性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标准答案6：管辖权转移应报最高人民法院批准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标准答案7：程序法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标准答案8：人民调解原则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标准答案9：民事裁判权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标准答案10：因不动产纠纷提起的诉讼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标准答案11：督促程序不适用辩论原则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标准答案12：当事人对法院作出的回避决定不服的，可以申请复议一次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标准答案13：甲的子女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标准答案14：法院驳回当事人的回避申请，当事人不服而申请复议，复议期间被申请回避人不停止参与本案的审理工作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标准答案15：审判人员的不同意见均须写入笔录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标准答案16：与甲市A区法院协商不成，报请该省高级法院指定管辖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标准答案17：由最先立案的人民法院管辖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标准答案18：被告住所地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标准答案19：第一审民事案件原则上由基层法院管辖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标准答案20：违反了辩论原则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标准答案21：中级法院作为一审法院时，合议庭可以由审判员与陪审员共同组成，作为二审法院时，合议庭则一律由审判员组成; 二审法院裁定发回重审的案件，原审法院应当组成合议庭进行审理; 法院适用特别程序审理案件，陪审员不参加案件的合议庭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标准答案22：当事人申请不公开审理的离婚案件;涉及个人隐私的案件;涉及国家秘密的案件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23：《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 《民事诉讼法》第113条规定，被执行人与他人恶意串通，通过诉讼.仲裁.调解等方式逃避履行法律文书确定的义务的，人民法院应当根据情节轻重予以罚款.拘留;构成犯罪的，依法追究刑事责任; 《民事诉讼法》第112条规定，当事人之间恶意串通，企图通过诉讼.调解等方式侵害他人合法权益的，人民法院应当驳回其请求，并根据情节轻重予以罚款.拘留；构成犯罪的，依法追究刑事责任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标准答案24：对下落不明或宣告失踪的人提起的有关身份关系的诉讼; 对不在中华人民共和国领域内居住的人提起的有关身份关系的诉讼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标准答案25：甲县法院 ; 丁县法院; 乙县法院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标准答案26：因港口作业纠纷提起的诉讼; 因继承遗产纠纷提起的诉讼; 因在我国履行中外合资经营企业合同发生纠纷提起的诉讼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标准答案27：买卖合同纠纷; 其他财产权益纠纷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标准答案28：被救助船舶最先到达地人民法院  ;救助地人民法院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标准答案29：戊县人民法院; 丙县人民法院  </w:t>
      </w:r>
    </w:p>
    <w:p>
      <w:pPr>
        <w:keepNext w:val="0"/>
        <w:keepLines w:val="0"/>
        <w:widowControl/>
        <w:suppressLineNumbers w:val="0"/>
        <w:spacing w:before="120" w:beforeAutospacing="0" w:after="120" w:afterAutospacing="0"/>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shd w:val="clear" w:fill="E4F9FF"/>
          <w:lang w:val="en-US" w:eastAsia="zh-CN" w:bidi="ar"/>
        </w:rPr>
        <w:t>标准答案30：董某对被宣告失踪的丈夫提起离婚诉讼; 汪某对两年前离开自己独自到英国攻读博士学位的丈夫，在国内提起离婚诉讼</w:t>
      </w:r>
    </w:p>
    <w:p>
      <w:pPr>
        <w:rPr>
          <w:rFonts w:hint="eastAsia" w:ascii="微软雅黑" w:hAnsi="微软雅黑" w:eastAsia="微软雅黑" w:cs="微软雅黑"/>
          <w:i w:val="0"/>
          <w:iCs w:val="0"/>
          <w:caps w:val="0"/>
          <w:color w:val="444444"/>
          <w:spacing w:val="0"/>
          <w:sz w:val="21"/>
          <w:szCs w:val="21"/>
          <w:bdr w:val="none" w:color="auto" w:sz="0" w:space="0"/>
          <w:shd w:val="clear" w:fill="FFFFFF"/>
        </w:rPr>
      </w:pP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一、单项选择题</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试题1：以当事人的所在地与人民法院的辖区关系为标准所确定的诉讼管辖是（）。</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A.专属管辖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B.移送管辖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C.一般地域管辖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D.级别管辖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试题2：代理权限为一般授权的委托诉讼代理人，可以（）。</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A.申请和解</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B.申请回避</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C.提起上诉</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D.反诉</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试题3：人民陪审员的回避，决定者是（）。</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A.审判委员会</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B.庭长</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C.院长</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D.审判长</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试题4：合议庭评审案件，实行（）。</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A.少数服从多数原则</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B.庭长负责制</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C.院长负责制</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D.三分之二多数通过原则</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试题5：当事人诉讼地位平等指的是（）。</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A.当事人诉讼地位相同</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B.诉讼权利的同一性和对等性</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C.一方的权利与另一方的义务相互对立</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D.当事人诉讼权利义务相同</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试题6：关于管辖权转移，下列说法错误的是（）。</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A.管辖权转移可由上级人民法院向下级人民法院转移</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B.管辖权转移应当在确有必要的情形下进行</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C.管辖权转移应报最高人民法院批准</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D.管辖权转移可由下级人民法院向上级人民法院转移</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试题7：就民事诉讼法本身的特征而言，可以将民事诉讼法的性质概括为：部门法.基本法和（）。</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A.程序法</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B.一般法</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C.根本法</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D.实体法</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试题8：下列属于民事诉讼特有原则的是（）。</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A.使用本民族语言文字进行诉讼原则</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B.独立审判原则</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C.检察监督原则</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D.人民调解原则</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试题9：民事审判权中最基本和最核心的内容是（）。</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A.诉讼指挥权</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B.立案决定权</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C.调查取证权</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D.民事裁判权</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试题10：下列案件中属于专属管辖的是（）。</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A.因借款纠纷提起的诉讼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B.因不动产纠纷提起的诉讼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C.因侵权行为提起的诉讼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D.因合同纠纷提起的诉讼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试题11：关于辩论原则的表述，下列正确的是（）。</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A.证人出庭陈述证言是证人行使辩论权的一种表现</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B.督促程序不适用辩论原则</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C.当事人辩论权的行使仅局限于一审程序中开庭审理的法庭调查和法庭辩论阶段</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D.当事人向法院提出起诉状和答辩状不是其行使辩论权的一种表现</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试题12：下列关于回避程序相关问题的表述，正确的是（）。</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A.审判人员的回避应当由审判长决定</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B.回避的方式只能由当事人提出申请</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C.审判长的回避应当由审判委员会决定</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D.当事人对法院作出的回避决定不服的，可以申请复议一次</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试题13：甲被生前工作单位申报为革命烈士，某报社对甲的事迹进行了宣传。乙四处散布言论贬损甲。对乙的行为，下列选项中谁可以向法院提起精神损害赔偿诉讼？（）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A.甲的子女</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B.批准甲为烈士的某省政府</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C.宣传甲事迹的某报社</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D.甲生前的工作单位</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试题14：关于回避，下列哪一说法是正确的？（）</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A.当事人申请陪审员回避的，应由审判长决定</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B.法院驳回当事人的回避申请，当事人不服而申请复议，复议期间被申请回避人不停止参与本案的审理工作</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C.当事人申请担任审判长的审判人员回避的，应由审委会决定</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D.如当事人申请法院翻译人员回避，可由合议庭决定</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试题15：关于合议庭评议案件，下列哪一表述是正确的？（）</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A.陪审员意见得到支持.形成多数的，可按该意见判决</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B.审判人员的不同意见均须写入笔录</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C.审判长意见与多数意见不同的，以其意见为准判决</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D.合议庭意见存在分歧的，也可提交院长审查决定</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16：某省甲市A区法院受理一起保管合同纠纷案件，根据被告管辖权异议，A区法院将案件移送该省乙市B区法院审理。乙市B区法院经审查认为，A区法院移送错误，本案应归甲市A区法院管辖，发生争议。关于乙市B区法院的做法，下列哪一选项是正确的？（）</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A.与甲市A区法院协商不成，报请该省高级法院指定管辖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B.将案件退回甲市A区法院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C.报请乙市中级法院指定管辖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D.将案件移送同级第三方法院管辖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试题17：两个以上人民法院都有管辖权的诉讼，原告向两个以上的有管辖权的人民法院起诉的，下列哪种表述是正确的？（）</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A.由最先立案的人民法院管辖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B.由双方协商确定管辖法院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C.由上级人民法院指定管辖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D.由最先受理的人民法院管辖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试题18：合同纠纷，当事人对合同履行地点.交货地点未做约定的，应当由什么地方的人民法院管辖？（）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A.被告住所地</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B.合同签订地</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C.合同实际履行地</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D.原告住所地</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试题19：关于民事案件的级别管辖，下列哪一选项是正确的？（）</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A.第一审民事案件原则上由基层法院管辖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B.最高法院仅管辖在全国有重大影响的民事案件</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C.高级法院管辖的一审民事案件包括在本辖区内有重大影响的民事案件和它认为应当由自己审理的案件</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D.涉外案件的管辖权全部属于中级法院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试题20：A县法院对甲诉乙侵权纠纷一案未经开庭审理即作出了判决，该审判行为直接违反了哪一项原则或者制度？（）</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A.违反了合议制度</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B.违反了回避制度</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C.违反了当事人诉讼权利平等原则</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D.违反了辩论原则</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二、多项选择题（答案在最后）</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试题21：根据我国《民事诉讼法》和相关司法解释的规定，判断下列关于审判组织表述哪几项是正确的？（）</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A.中级法院作为一审法院时，合议庭可以由审判员与陪审员共同组成，作为二审法院时，合议庭则一律由审判员组成</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B.二审法院裁定发回重审的案件，原审法院应当组成合议庭进行审理</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C.法院适用特别程序审理案件，陪审员不参加案件的合议庭</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D.再审程序中只能由审判员组成合议庭</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试题22：根据民事诉讼的规定，在民事诉讼中，不公开审理的案件包括以下那些？（）</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A.当事人申请不公开审理的离婚案件</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B.涉及个人隐私的案件</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C.涉及国家秘密的案件</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D.涉及商业秘密的案件</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试题23：现行《民事诉讼法》中的下列哪些规定，体现了诚实信用原则？（）</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A.《民事诉讼法》第139条规定，当事人在法庭上可以提出新的证据。当事人经法庭许可，可以向证人.鉴定人.勘验人发问。当事人要求重新进行调查.鉴定或者勘验的，是否准许，由人民法院决定</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C.诉讼请求不成立的，驳回诉讼请求</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D.《民事诉讼法》第113条规定，被执行人与他人恶意串通，通过诉讼.仲裁.调解等方式逃避履行法律文书确定的义务的，人民法院应当根据情节轻重予以罚款.拘留</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试题24：依照我国《民事诉讼法》的规定，下列哪些案件由原告住所地法院管辖？（）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A.对下落不明或宣告失踪的人提起的有关身份关系的诉讼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B.对被劳动教养的人提起的诉讼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C.对不在中华人民共和国领域内居住的人提起的有关身份关系的诉讼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D.夫妻双方离开住所地超过1年，一方起诉离婚的案件</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25：甲县的电热毯厂生产了一批电热毯，与乙县的昌盛贸易公司在丙县签订了一份买卖该批电热毯的合同。丁县居民张三在出差到乙县时从昌盛贸易公司购买了一条该批次的电热毯，后在使用过程中电热毯由于质量问题引起火灾，烧毁了张三的房屋。张三欲以侵权损害为由诉请赔偿。下列哪些法院对该纠纷有管辖权？（）</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A.甲县法院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B.丁县法院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C.丙县法院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D.乙县法院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试题26：下列案件中属于专属管辖的案件有哪些？（）</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A.因港口作业纠纷提起的诉讼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B.因继承遗产纠纷提起的诉讼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C.因运输合同提起的诉讼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D.因在我国履行中外合资经营企业合同发生纠纷提起的诉讼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试题27：下列哪些案件可以适用协议管辖？（）</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A.离婚关系纠纷</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B.买卖合同纠纷</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C.其他财产权益纠纷</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D.收养关系纠纷</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试题28：因海难救助费用提起的诉讼，有管辖权的人民法院是（）。</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A.船舶目的地人民法院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B.海难发生地人民法院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C.被救助船舶最先到达地人民法院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D.救助地人民法院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试题29：刘某于甲县搭乘宏达公司的轮船前往乙县，在途经丙县时发生交通事故，索赔未果，欲诉船主。已知刘某和宏达公司的住所地分别位于丁县和戊县，该案有管辖权的法院包括（）。</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A.戊县人民法院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B.丁县人民法院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C.乙县人民法院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D.丙县人民法院</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试题30：下列案件中，应由原告住所地人民法院管辖的是（）。</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A.董某对被宣告失踪的丈夫提起离婚诉讼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B.已年过七旬的刘某，对因不满开发商现在的促销房价低于自己原购房价，而向开发商提起解除购房合同之诉</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C.在外地上大学11个月且已迁户口至求学地的殷某，对其父提起索要学费诉讼</w:t>
      </w:r>
      <w:r>
        <w:rPr>
          <w:rFonts w:hint="eastAsia" w:ascii="微软雅黑" w:hAnsi="微软雅黑" w:eastAsia="微软雅黑" w:cs="微软雅黑"/>
          <w:i w:val="0"/>
          <w:iCs w:val="0"/>
          <w:caps w:val="0"/>
          <w:color w:val="444444"/>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444444"/>
          <w:spacing w:val="0"/>
          <w:sz w:val="21"/>
          <w:szCs w:val="21"/>
          <w:bdr w:val="none" w:color="auto" w:sz="0" w:space="0"/>
          <w:shd w:val="clear" w:fill="FFFFFF"/>
        </w:rPr>
        <w:t>D.汪某对两年前离开自己独自到英国攻读博士学位的丈夫，在国内提起离婚诉讼</w:t>
      </w:r>
    </w:p>
    <w:p>
      <w:pPr>
        <w:keepNext w:val="0"/>
        <w:keepLines w:val="0"/>
        <w:widowControl/>
        <w:suppressLineNumbers w:val="0"/>
        <w:pBdr>
          <w:top w:val="dashed" w:color="CDD6FF" w:sz="12" w:space="7"/>
          <w:left w:val="dashed" w:color="CDD6FF" w:sz="12" w:space="7"/>
          <w:bottom w:val="dashed" w:color="CDD6FF" w:sz="12" w:space="7"/>
          <w:right w:val="dashed" w:color="CDD6FF" w:sz="12" w:space="7"/>
        </w:pBdr>
        <w:shd w:val="clear" w:fill="E4F9FF"/>
        <w:spacing w:before="120" w:beforeAutospacing="0" w:after="120" w:afterAutospacing="0"/>
        <w:ind w:left="0" w:right="0" w:firstLine="0"/>
        <w:jc w:val="center"/>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b w:val="0"/>
          <w:bCs w:val="0"/>
          <w:i w:val="0"/>
          <w:iCs w:val="0"/>
          <w:caps w:val="0"/>
          <w:color w:val="000000"/>
          <w:spacing w:val="0"/>
          <w:kern w:val="0"/>
          <w:sz w:val="30"/>
          <w:szCs w:val="30"/>
          <w:shd w:val="clear" w:fill="E4F9FF"/>
          <w:lang w:val="en-US" w:eastAsia="zh-CN" w:bidi="ar"/>
        </w:rPr>
        <w:t>民事诉讼法学形考2参考答案</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题目1答案：共同原告</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题目2答案：甲只能以起诉的方式参加诉讼，乙以申请或经法院通知的方式参加诉讼</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题目3答案：普通共同诉讼的共同原告</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题目4答案：诉讼代表人由法院指定</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题目5答案：甲、乙和村办集体企业</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题目6答案：如果乙申请，法院可以通知丙作为第三人参加诉讼</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题目7答案：受过刑事处罚的人</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题目8答案：许德明为原告，周静为被告</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题目9答案：丙为甲乙间的借贷合同提供保证，没有约定保证的方式，在乙因甲拖延还款而起诉丙时，法院应当追加甲为共同被告</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题目10答案：十人以上</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题目11答案：共同原告</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题目12答案：共同诉讼人</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题目13答案：诉讼参与人</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题目14答案：以甲、乙、丙三人为共同被告，并注明“顺心奶站”的字号</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题目15答案：因一般保证责任保证合同纠纷引起的诉讼中，债权人向保证人与被保证人一并主张权利</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题目16答案：甲的诉讼行为可对本诉的当事人发生效力，乙的诉讼行为对本诉的当事人不发生效力</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题目17答案：上诉权</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题目18答案：有独立请求权人</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题目19答案：应该将其列为共同原告</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题目20答案：必要共同诉讼的共同被告；普通共同诉讼的共同原告</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题目21答案：推选不出的，由人民法院提出人选与当事人协商；由向人民法院登记的权利人推选；.协商不成的由人民法院指定</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题目22答案：长宏投资公司；天成电子公司；声强仪器公司</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23答案：无独立请求权第三人是否有权上诉取决于人民法院一审判决是否判决其承担民事责任；无独立请求权第三人参加诉讼的案件，人民法院调解时需要确定无独立请求权的第三人承担义务的，应经第三人的同意，调解书应当同时送达第三人；无独立请求权的第三人无权放弃.变更诉讼请求</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题目24答案：共同诉讼的诉讼标的属于同一种类；普通共同诉讼中的几个诉讼必须属于同一人民法院管辖</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题目25答案：同对方当事人和解；变更或放弃诉讼请求；承认对方当事人的诉讼请求</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题目26答案：本案当事人不适格?；本案属于侵权诉讼，被污染河段流经地区的法院均有管辖权；本案属于公益诉讼</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题目27答案：丁某的父亲；丁某的母亲；丁某的成年儿子</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题目28答案：人民法院认为可以合并审理，还需要经原告同意才能合并审理；这些起诉的消费者可以推选二至五人为诉讼代表人代表进行诉讼</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题目29答案：有独立请求权第三人有权提起上诉；有独立请求权的第三人有权放弃.变更诉讼请求</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30答案：人数确定的代表人诉讼可以是普通的共同诉讼，也可以是必要的共同诉讼；人数不确定的代表人诉讼只能是普通的共同诉讼；人数确定的代表人诉讼可以由全体当事人推选共同的代表人，也可以由部分当事人推选自己的代表人;人数不确定的代表人诉讼首先由当事人推选，当事人推选不出的，可以由人民法院和当事人协商，协商不成的，由人民法院指定；人数确定的代表人诉讼中，推选不出代表人的当事人只能另行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一、单项选择题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试题1：甲.乙共有一台电脑，一日被丙弄坏。甲向人民法院起诉，要求丙赔偿。法院受理案件后，乙也要求参加诉讼。乙的诉讼地位是（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A.有独立请求权第三人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B.共同原告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C.证人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D.无独立请求权第三人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试题2：甲为有独立请求权第三人，乙为无独立请求权第三人，关于甲、乙诉讼权利和义务，下列哪一说法是正确的？（）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A.甲具有当事人的诉讼地位，乙不具有当事人的诉讼地位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B.甲只能以起诉的方式参加诉讼，乙以申请或经法院通知的方式参加诉讼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C.任何情况下，甲有上诉权，而乙无上诉权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D.甲的诉讼行为可对本诉的当事人发生效力，乙的诉讼行为对本诉的当事人不发生效力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3：张某将邻居李某和李某的父亲打伤，李某以张某为被告向法院提起诉讼。在法院受理该案时，李某的父亲也向法院起诉，对张某提出索赔请求。法院受理了李某父亲的起诉，在征得当事人同意的情况下决定将上述两案并案审理。在本案中，李某的父亲居于什么诉讼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A.普通共同诉讼的共同原告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B.有独立请求权的第三人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C.无独立请求权的第三人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D.必要共同诉讼的共同原告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4：某企业使用霉变面粉加工馒头，潜在受害人不可确定。甲、乙、丙、丁等20多名受害者提起损害赔偿诉讼，但未能推选出诉讼代表人。法院建议由甲乙作为诉讼代表人，但丙丁等人反对。关于本案，关于代表人的说法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A.丙、丁等人作为诉讼代表人参加诉讼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B.诉讼代表人由法院指定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C.丙、丁等人推选代表人参加诉讼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D.甲、乙作为诉讼代表人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试题5：甲.乙二人协议合伙经营木材生意，出于产品销路的考虑，挂靠村办集体企业并以其名义进行生产经营活动，后由于拖欠货款，被诉至法院，本案被告应当是()。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A.村办集体企业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B.甲和乙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C.甲或乙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D.甲、乙和村办集体企业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6：甲有一块玉石，以1000元的价格与乙签订了买卖合同，但没有交付。丙听说甲有一块玉石要售出后，赶紧与甲联系，愿意出2000元购买，甲将玉石卖给丙，并实际交付给丙。乙闻讯遂要求甲赔偿损失，甲不允，乙遂以甲为被告诉之法院。法院该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A.法院可以通知丙作为第三人参加诉讼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B.法院不能通知丙作为第三人参加诉讼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C.如果甲申请，法院可以通知丙作为第三人参加诉讼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D.如果乙申请，法院可以通知丙作为第三人参加诉讼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试题7：在民事诉讼中，下列何种人可以作为委托代理人？（）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A.受过刑事处罚的人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B.可能损害被代理人利益的人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C.限制行为能力的人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D.人民法院认为不宜作诉讼代理人的人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8：贾君因生意失败而离家出走，下落不明，经其妻子周静申请被法院宣告为失踪人，其财产由周静代管。贾君在失踪前曾向其友许德明借款10万元，现已到期，许德明向周静索要欠款。周静认为钱是贾君借的，应等到其回来再还。许索要未果，遂向人民法院起诉。下列关于本案诉讼参与人的地位，哪个是正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A.许德明为原告，贾君与周静为共同被告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B.许德明为原告，贾君为被告，周静为其法定代理人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C.许德明为原告，周静为被告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D.许德明为原告，贾君为被告，周静为无独立请求权第三人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试题9：在下列案件中，追加当事人的做法正确的是（）。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A.丙为甲乙间的借贷合同提供保证，没有约定保证的方式，在乙因甲拖延还款而起诉丙时，法院应当追加甲为共同被告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B.甲和弟弟乙共居祖宅，甲住东屋，乙住西屋，共用天井和厨房。甲和丙结婚后约定财产共有，三年后因感情不和，丙向甲提出离婚诉讼，法院追加乙为第三人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C.某网络公司开办注册会计师考试辅导班，公司聘请了某学校某社团的研究生授课，上课费则由公司寄至该社团的账户上。后报考学生与网络公司发生纠纷，诉其至法院，法院将某社团列为共同被告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D.某甲在乙个体经营的烤肉馆担任服务员，一次在换火时不慎将顾客丙烫伤。丙向法院起诉乙索赔，法院列甲为共同被告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试题10：当事人一方人数众多的共同诉讼，可以由当事人推选代表人进行诉讼。其中人数众多是指（）。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A.五十人以上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B.二十人以上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C.十人以上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D.三十人以上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试题11：在继承遗产的诉讼中，部分继承人起诉的，人民法院应通知其他继承人参加诉讼，是作为（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A.无独立请求权第三人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B.共同原告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C.共同被告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D.有独立请求权第三人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试题12：民事诉讼中，一同起诉或应诉的人，称为（）。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A.诉讼代理人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B.诉讼代表人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C.共同诉讼人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试题13：无独立请求权的第三人不是（）。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B.诉讼参加人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C.诉讼参与人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D.原告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试题14：甲、乙、.丙三人合伙在新新家园生活小区开办一家送奶站，并登记字号为顺心奶站。后顺心奶站与小区内20户居民因牛奶质量发生争议，20户居民决定向人民法院起诉。本案应当以谁为被告?(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A.以顺心奶站为被告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B.以甲、乙、丙与顺心奶站为共同被告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C.以甲、乙、丙三人为共同被告，并注明顺心奶站的字号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D.以甲、乙、丙三人为共同被告或者以顺心奶站为被告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试题15：下列哪一情形，不能引起必要共同诉讼？（）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A.甲驾车不慎将停在路边的乙.丙共同拥有的一辆载货卡车撞毁，乙遂向人民法院起诉甲请求其赔偿损失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B.某贸易公司借用一机械厂的合同专用章与某商场签订一份购销合同，后贸易公司因未能履约而被商场诉至人民法院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C.因一般保证责任保证合同纠纷引起的诉讼中，债权人向保证人与被保证人一并主张权利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D.张某.王某.李某三人合伙成立一家生产家俱的工厂，因与广大公司发生合同纠纷，该工厂遂向人民法院起诉广大公司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试题16：甲为有独立请求权第三人，乙为无独立请求权第三人，关于甲.乙的诉讼权利和义务，下列说法正确的是（）。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A.甲的诉讼行为可对本诉的当事人发生效力，乙的诉讼行为对本诉的当事人不发生效力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B.甲只能以起诉的方式参加诉讼，乙以申请或经法院通知的方式参加诉讼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C.甲具有当事人的诉讼地位，乙不具有当事人的诉讼地位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D.任何情况下，甲具有上诉权，而乙无上诉权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试题17：无独立请求权的第三人可能享有的诉讼权利是（）。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A.放弃.变更本诉讼的诉讼请求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B.对本诉讼案件管辖权提出异议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C.承认本诉讼的诉讼请求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D.上诉权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18：刘胜因兄弟刘利占有父母遗留的全部房产及存款等遗产拒绝分割而诉至法院，要求依法继承。诉讼中他们的堂兄刘岩提出因刘胜.刘利父母生前表示他们去世后有一间房屋由刘岩继承，该案与其有法律上的利害关系而要求参加诉讼，刘岩在诉讼中的诉讼地位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A.无独立请求权人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B.共同原告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C.有独立请求权人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D.共同被告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试题19：在继承遗产的诉讼中，部分继承人起诉的，人民法院应当通知其他继承人作为共同原告参加诉讼，被通知的继承人不愿意参加诉讼又不明确表示放弃实体权利的，人民法院应该如何处理？（）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A.应该将其列为证人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B.应该将其列为第三人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C.应该将其列为共同被告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D.应该将其列为共同原告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20：某日李某与张某喝酒聚餐后打车回家，途中与滴滴快车司机姚某发生口角，到达目的地后，争执升级到肢体冲突，李某与张某共同将司机姚某打伤，经鉴定姚某手部软组织损伤。姚某以李某和张某为被告向法院提起诉讼。在本案中，李某和张某居于什么诉讼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A.无独立请求权的第三人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B.必要共同诉讼的共同被告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C.普通共同诉讼的共同原告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D.有独立请求权的第三人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二、多项选择题（答案在最后）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试题21：在人数不确定的代表人诉讼中，诉讼代表人如何产生？（）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A.由向人民法院登记的权利人推选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B.当事人自荐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C.推选不出的，由人民法院提出人选与当事人协商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D..协商不成的由人民法院指定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22：挂靠于天成电子公司的容声电子器材公司在参加贸易洽谈会时，因未带自己的合同专用章，于是借用长宏投资公司的合同专用章与天成贸易公司签订了电子仪器购销合同。天成贸易公司预付货款后，发现容声电子器材公司后来所供的货物存在质量问题，但是，由于供货后，容声电子器材公司被声强仪器公司吞并，因此，货物质量问题未能得到及时、妥善的解决。根据上诉案情，天成贸易公司可以(　)为被告向人民法院提起诉讼。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A.长宏投资公司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B.天成电子公司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C.声强仪器公司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D.容声电子器材公司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试题23：下列关于无独立请求权第三人的说法，哪些是正确的?(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A.无独立请求权第三人参加诉讼的案件，人民法院调解时需要确定无独立请求权的第三人承担义务的，应经第三人的同意，调解书应当同时送达第三人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B.无独立请求权第三人无权提起上诉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C.无独立请求权第三人是否有权上诉取决于人民法院一审判决是否判决其承担民事责任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D.无独立请求权的第三人无权放弃.变更诉讼请求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试题24：下列选项中，关于共同诉讼的说法中正确的有（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A.普通共同诉讼中其中一人的行为，对其他共同诉讼人不发生效力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B.普通共同诉讼中，共同诉讼人必须一同起诉或一同应诉，彼此有连带关系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C.共同诉讼的诉讼标的属于同一种类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D.普通共同诉讼中的几个诉讼必须属于同一人民法院管辖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试题25：代表人诉讼中，代表人的（）行为须经被代表的当事人同意。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A.变更或放弃诉讼请求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B.同对方当事人和解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C.承认对方当事人的诉讼请求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D.申请审判人员回避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26：某大学4名师生联名起诉甲公司污染某条大河，请求判决甲公司出资治理该河流的污染。起诉者除列了4名师生外，还列了该河流中的某著名岛屿作为原告，法院没有受理。对此下列哪些说法是正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A.本案当事人不适格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B.本案属于公益诉讼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C.本案属于侵权诉讼，被污染河段流经地区的法院均有管辖权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D.只有自然人和法人能够成为民事诉讼当事人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试题27：某区人民法院开庭审理刘某申请认定其配偶丁某为无民事行为能力人的案件。在丁某的近亲属中，下列哪些人能够担当丁某的代理人?()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A.丁某的成年儿子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B.丁某的配偶刘某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C.丁某的父亲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D.丁某的母亲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试题28：某生产企业宣传自己制造的产品质量好价格便宜，引来众多消费者购买其产品。事后许多消费者发现产品质量有严重问题，于是许多人分别向同一有管辖权的法院提起了诉讼，那么以下表述正确的是?()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A.人民法院认为可以合并审理，还需要经原告同意才能合并审理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B.这些起诉的消费者可以推选二至五人为诉讼代表人代表进行诉讼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C.这些消费者可以推选代表人进行诉讼，代表人的所有诉讼行为对代表的消费者都发生效力?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D.这是一个必要的共同诉讼，法院应当合并审理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试题29：下列关于有独立请求权第三人的说法，哪些是正确的?()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A.有独立请求权第三人有权提起上诉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B.有独立请求权的第三人有权放弃.变更诉讼请求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C.有独立请求权第三人是否有权上诉取决于人民法院一审判决是否判决其承担民事责任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D.有独立请求权第三人参加诉讼的案件，人民法院调解时需要确定无独立请求权的第三人承担义务的，应经第三人同意，调解书应当同时送达第三人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试题30：关于人数确定的代表人诉讼和人数不确定的代表人诉讼，下列说法正确的有?()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A.人数确定的代表人诉讼中，推选不出代表人的当事人只能另行起诉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B.人数确定的代表人诉讼可以是普通的共同诉讼，也可以是必要的共同诉讼；人数不确定的代表人诉讼只能是普通的共同诉讼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C.人数确定的代表人诉讼或者人数不确定的代表人诉讼，代表人放弃诉讼请求的，必须经被代表的当事人同意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D.人数确定的代表人诉讼可以由全体当事人推选共同的代表人，也可以由部分当事人推选自己的代表人</w:t>
      </w:r>
    </w:p>
    <w:p>
      <w:pPr>
        <w:keepNext w:val="0"/>
        <w:keepLines w:val="0"/>
        <w:widowControl/>
        <w:suppressLineNumbers w:val="0"/>
        <w:pBdr>
          <w:top w:val="dashed" w:color="CDD6FF" w:sz="12" w:space="7"/>
          <w:left w:val="dashed" w:color="CDD6FF" w:sz="12" w:space="7"/>
          <w:bottom w:val="dashed" w:color="CDD6FF" w:sz="12" w:space="7"/>
          <w:right w:val="dashed" w:color="CDD6FF" w:sz="12" w:space="7"/>
        </w:pBdr>
        <w:shd w:val="clear" w:fill="E4F9FF"/>
        <w:spacing w:before="120" w:beforeAutospacing="0" w:after="120" w:afterAutospacing="0"/>
        <w:ind w:left="0" w:right="0" w:firstLine="0"/>
        <w:jc w:val="center"/>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b w:val="0"/>
          <w:bCs w:val="0"/>
          <w:i w:val="0"/>
          <w:iCs w:val="0"/>
          <w:caps w:val="0"/>
          <w:color w:val="000000"/>
          <w:spacing w:val="0"/>
          <w:kern w:val="0"/>
          <w:sz w:val="30"/>
          <w:szCs w:val="30"/>
          <w:shd w:val="clear" w:fill="E4F9FF"/>
          <w:lang w:val="en-US" w:eastAsia="zh-CN" w:bidi="ar"/>
        </w:rPr>
        <w:t>民事诉讼法学形考3参考答案</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题目1答案：本证和反证</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题目2答案：李某负责举证</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题目3答案：无法与原件、原物核对的复印件、复制品</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题目4答案：证人证言</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题目5答案：向采取诉前保全的法院起诉要求甲公司予以赔偿</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题目6答案：调解书</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题目7答案：节假日的后一日</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题目8答案：主张事实者承担</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题目9答案：证据必须与要证明的案件事实具有关联性</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题目10答案：诉前财产保全必须由利害关系人提出</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题目11答案：挂号回执上注明的收件日期</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题目12答案：向受送达人委托的有权代其接受送达的诉讼代理人送达</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题目13答案：甲诉乙支付医疗费用案</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题目14答案：法院派人将诉讼文书交给当事人的代理人签收</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题目15答案：期间是关于法院与当事人共同进行审判、诉讼所需要的时间</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题目16答案：不能正确表达意志的人</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题目17答案：行为保全只能因当事人申请而开始</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题目18答案：受送达人是军人的，法院应当转交送达</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题目19答案：变卖后保存价款</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题目20答案：冻结；罚款</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题目21答案：李某在某杂志上发表了一篇披露黄某隐私的文章。黄某诉至法院并提交了该杂志，该杂志属于书证；张某认为徐某伪造遗嘱侵犯其继承权，向法院起诉徐某。张某提供了该份遗嘱，该遗嘱属于书证</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题目22答案：借条是本证，字条是反证；借条是直接证据，字条也是直接证据?</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题目23答案：间接证据；原始证据；书证</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题目24答案：请求的范围；与本案有关的财产</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题目25答案：时?；日；月；年</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题目26答案：事实；法规</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题目27答案：原始证据；直接证据</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28答案：原告齐某应当举证证明是被宏大公司的汽车所撞受伤?；原告齐某应当对自己受到的损失承担举证责任；被告宏大公司应当对其主张的自己没有过错承担举证责任；被告宏大公司应当对其主张的原告齐某有主观故意承担举证责任</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题目29答案：人民法院将诉讼文书交受送达人的父母签收；人民法院将诉讼文书交受送达人的法定代表人签收</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题目30答案：诉前财产保全要提供担保的，担保数额由人民法院自行决定；诉前财产保全需要由利害关系人提出保全的申请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一、单项选择题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试题1：根据诉讼证据与证明责任的关系，可将诉讼证据分为（）。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A.主要证据和次要证据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B.本证和反证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C.直接证据和间接证据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D.原始证据与派生证据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某日中午，赵某与其儿子(18岁)正在一居民楼下正常行走，突然三楼李某家阳台上的花盆坠落下来，正砸在赵某的头上，致其脑震荡，共支付医药费1480元。赵某诉至法院，要求李赔偿。而李某否认赵某的伤系李某家花盆坠落所致。这种情况，应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A.赵某负责举证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B.李某负责举证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C.赵某、李某共同负责举证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D.赵某的儿子负责举证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试题3：民事诉讼中下列哪种证据属于间接证据？()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A.无法与原件、原物核对的复印件、复制品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B.无正当理由未出庭作证的证人证言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C.与一方当事人或者代理人有利害关系的证人出具的证言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D.证明夫妻感情破裂的证据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试题4：书面证言属于（）。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A.证人证言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B.物证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C.书证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D.勘验笔录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5：甲、乙两公司发生债务纠纷，甲公司向人民法院申请诉前保全，查封了已公司运输汽车一辆。但甲公司在法定期间内却未对乙公司起诉，并且因保全给乙公司造成经济损失5万元。依照民诉法，已公司应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A.向采取诉前保全的法院起诉要求甲公司予以赔偿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B.向采取诉前保全的法院的上一级法院申请解除保全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C.向采取诉前保全的法院申请解除保全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D.向采取诉前保全的法院的上一级法院提起诉讼要求甲公司予以赔偿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试题6：下列哪种诉讼文书不适用留置送达？（）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A.裁定书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B.调解书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C.判决书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试题7：期限届满的最后一日为节假日的，以（）为期限届满的日期。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A.该节假日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B.节假日的前一日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C.节假日的后一日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D.节假日的后两日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试题8：民事诉讼中的举证责任一般由（）。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A.人民法院承担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B.被告承担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C.主张事实者承担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D.原告承担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试题9：下列关于民事证据说法正确的是（）。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A.本证一定是直接证据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B.证据必须与要证明的案件事实具有关联性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C.无法与原件核对的复印件，也可以单独作为认定案件事实的依据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D.偷拍、偷录的视听资料，虽然取得方式不合法，但只要证据形式合法就行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试题10：下列关于财产保全的说法正确的是（）。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A.诉前财产保全的申请人可以不提供担保，如人民法院认为应提供担保，可以责令申请人担保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B.诉前财产保全必须由利害关系人提出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C.当事人不服人民法院财产保全裁定的，可以申请复议一次，复议期间应停止裁定的执行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D.诉前财产保全措施采取后，利害关系人在10日内未起诉的，财产保全措施应解除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试题11：邮寄送达中，挂号回执上注明的收件目期与送达回证上收件日期不一致的，送达日期应该是（）。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A.挂号回执上注明的收件日期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B.送达回证上的收件日期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C.诉讼文书寄到的日期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D.法院交邮局挂号的日期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试题12：甲在我国领域内没有住所，法院对其可以采取的送达方式是（）。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A.向受送达人委托的有权代其接受送达的诉讼代理人送达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B.委托送达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C.转交送达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D.留置送达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试题13：下列案件中，当事人可以申请先予执行的是（）。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A.甲诉乙支付医疗费用案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B.甲诉乙返还借款案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C.甲诉乙名誉侵权损害赔偿案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D.甲诉乙支付租金案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试题14：以下送达方式中，属于直接送达方式的是（）。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A.法院派人将诉讼文书交给当事人的代理人签收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B.法院将诉讼文书交给当事人所在单位转交给当事人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C.法院通过邮寄的方式将诉讼文书寄给当事人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D.法院将诉讼文书的内容予以公告送达当事人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试题15：以下关于对民事诉讼中期间的表述，正确的是（）。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A.期间只有法定期间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B.期间是关于法院与当事人共同进行审判、诉讼所需要的时间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C.法院可以指定期间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D.期间是关于法院审理案件所需要的时间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试题16：根据《民事诉讼法》的规定，不能作为证人的是（）。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A.不能正确表达意志的人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B.未成年人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C.被剥夺政治权利的人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D.与案件有利害关系的人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试题17：以下关于行为保全的说法，正确的是（）。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A.当事人不服法院关于行为保全裁定的，可以提起上诉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B.当事人申请行为保全必须提供担保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C.行为保全适用于财产纠纷案件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D.行为保全只能因当事人申请而开始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试题18：以下关于转交送达的表述，正确的是（）。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A.法院将诉讼文书交由法人的收发室签收的，属于转交送达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B.法院无法直接送达当事人的，可以委托当事人所在的单位转交送达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C.受送达人是军人的，法院应当转交送达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D.法院将诉讼文书交由当事人的诉讼代理人签收的，属于转交送达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试题19：对于鲜活食品的保全，应当采取的措施是（）。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A.变卖后保存价款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C.查封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D.扣押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试题20：下列不属于财产保全方式的是（）。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A.扣押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C.查封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二、多项选择题（答案在最后）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试题21：关于证据的种类，下列哪些选项是正确的？（）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A.患者王某以误诊为由起诉某医院。王某提交的医院病历和X光片均属于鉴定结论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B.李某在某杂志上发表了一篇披露黄某隐私的文章。黄某诉至法院并提交了该杂志，该杂志属于书证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C.周某驾车回家途中将行人吴某撞伤，交警冯某当时正处在事故现场，于是按照双方责任开具了事故认定书。吴某诉至法院要求周某赔偿，并提供了事故认定书，该事故认定书属于勘验笔录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D.张某认为徐某伪造遗嘱侵犯其继承权，向法院起诉徐某。张某提供了该份遗嘱，该遗嘱属于书证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22：甲某诉至区人民法院要求乙归还所借8万元，并提供乙某亲笔写的借款8万元的借条。在本案诉讼中，乙某主张实际上未借甲某8万元，并提供甲某亲笔写的乙某未借甲某8万元，原8万元借条作废的字条。关于借条与字条的说法，哪些说法是正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A.借条是本证，字条是反证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B.借条是直接证据，字条是间接证据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C.借条是直接证据，字条也是直接证据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D.借条是本证，字条也是本证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试题23：某购销合同纠纷的当事人，以火车票面上记载的地点和时间为依据，来证明购销合同签订的时间和地点，该火车票属于()。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A.直接证据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B.间接证据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C.原始证据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D.书证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试题24：财产保全限于（）。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A.与本案有关的财产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B.请求的范围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C.被告所有的财产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D.被告占有的财产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试题25：期间的计算单位可以是（）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试题26：民事诉讼中的证明对象，包括（）。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A.自认的事实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D.推定的实施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试题27：目睹原、被告打架经过的王某所述证言，分清了本案当事人的责任，该证言属于（）。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A.直接证据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B.原始证据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C.派生证据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D.间接证据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试题28：齐某被宏大公司的汽车撞伤，诉至法院要求赔偿损失。下列关于本案举证责任的哪些说法是正确的？()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A.原告齐某应当举证证明是被宏大公司的汽车所撞受伤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B.被告宏大公司应当对其主张的自己没有过错承担举证责任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C.原告齐某应当对自己受到的损失承担举证责任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D.被告宏大公司应当对其主张的原告齐某有主观故意承担举证责任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试题29：直接送达是送达方式中最基本的一种。下列情况哪些属于直接送达?()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A.人民法院将诉讼文书交受送达人的父母签收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B.人民法院将诉讼文书交受送达人的法定代表人签收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C.人民法院将诉讼文书投进受送达人家门口的信箱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D.人民法院将诉讼文书交受送达人的诉讼代表人签收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试题30：下列关于诉前财产保全的说法不正确的是（）。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A.诉前财产保全需要由利害关系人提出保全的申请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B.当事人申请诉前财产保全应向财产所在地或被申请人住所地人民法院提起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C.诉前财产保全要提供担保的，担保数额由人民法院自行决定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D.人民法院裁定涉外诉前财产保全，申请人应在15日内起诉</w:t>
      </w:r>
    </w:p>
    <w:p>
      <w:pPr>
        <w:keepNext w:val="0"/>
        <w:keepLines w:val="0"/>
        <w:widowControl/>
        <w:suppressLineNumbers w:val="0"/>
        <w:pBdr>
          <w:top w:val="dashed" w:color="CDD6FF" w:sz="12" w:space="7"/>
          <w:left w:val="dashed" w:color="CDD6FF" w:sz="12" w:space="7"/>
          <w:bottom w:val="dashed" w:color="CDD6FF" w:sz="12" w:space="7"/>
          <w:right w:val="dashed" w:color="CDD6FF" w:sz="12" w:space="7"/>
        </w:pBdr>
        <w:shd w:val="clear" w:fill="E4F9FF"/>
        <w:spacing w:before="120" w:beforeAutospacing="0" w:after="120" w:afterAutospacing="0"/>
        <w:ind w:left="0" w:right="0" w:firstLine="0"/>
        <w:jc w:val="center"/>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b w:val="0"/>
          <w:bCs w:val="0"/>
          <w:i w:val="0"/>
          <w:iCs w:val="0"/>
          <w:caps w:val="0"/>
          <w:color w:val="000000"/>
          <w:spacing w:val="0"/>
          <w:kern w:val="0"/>
          <w:sz w:val="30"/>
          <w:szCs w:val="30"/>
          <w:shd w:val="clear" w:fill="E4F9FF"/>
          <w:lang w:val="en-US" w:eastAsia="zh-CN" w:bidi="ar"/>
        </w:rPr>
        <w:t>民事诉讼法学形考4参考答案</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题目1答案：当事人撤诉后，又以同一诉讼请求起诉的，人民法院不予受理</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题目2答案：法官发问</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题目3答案：甲诉乙要求给付赡养费，在开庭审理当天乙因觉得理亏未敢出庭</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题目4答案：再审程序  </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题目5答案：基层人民法院</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题目6答案：对妨害民事诉讼的人采取强制措施的处理</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题目7答案：二元诉权说</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题目8答案：根据自愿和合法的原则进行调解</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题目9答案：自认  </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题目10答案：人民法院对公开审理或者不公开审理的案件，一律公开宣告判决</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题目11答案：变更之诉</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题目12答案：应予受理  </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题目13答案：在立案之日起，六个月内审结，经批准可以延长</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题目14答案：法院调解应遵循自愿原则</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题目15答案：甲、乙有权自愿选择适用简易程序，但须经法院同意</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题目16答案：法院对本案可以进行缺席判决</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题目17答案：某法院对自己作出的某案件的二审判决进行再审时，被告提出反诉，法院对此应当进行调解，调解不成的，告知另行起诉</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题目18答案：可以向法院起诉，要求增加抚养费</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题目19答案：适用简易程序审理案件，仍应严格划分法庭调查、法庭辩论两个步骤</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题目20答案：当事人对生效的调解书不能以任何理由申请再审</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题目21答案：双方当事人的基本情况 ；诉讼请求；证据和证据来源</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题目22答案：诉讼标的额较小的案件；婚姻家庭案件；劳务合同纠纷案件</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题目23答案：上诉必须在上诉期间内提出 ；必须提交上诉状</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题目24答案：裁定撤销一审判决，发回重审    ；判决撤销一审判决，驳回起诉    ；判决撤销一审判决，发回重审</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题目25答案：调解协议生效，可以确定当事人间民事法律关系；调解协议生效，有强制执行力；调解协议生效，当事人即丧失上诉权</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题目26答案：适用特别程序作出的裁判  ；最高人民法院的第一审裁判；人民法院的第二审裁判  </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27答案：民事诉讼法的基本原则和基本制度在普通程序中有集中体现；普通程序是民事审判程序中体系最完整、内容最丰富的程序；其它审判程序审理案件时遇有本程序没有特别规定的，应当适用普通程序的相关规定进行审理</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题目28答案：驳回起诉的裁定；不予受理的裁定；管辖权异议的裁定</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29答案：甲诉乙要求给付赡养费，在开庭审理当天甲因航班临时取消不能出庭；甲公司诉乙公司要求给付违约金，在开庭审理过程中，甲公司发现乙公司负责人与审判长是好朋友，遂提出回避申请；甲公司诉乙公司要求给付违约金，在开庭审理过程中，双方对一书证发生争议，要求进行笔迹鉴定</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题目30答案：起诉方式 ；受理程序 ；审理程序；传唤当事人、证人的方式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一、单项选择题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试题1：下列关于起诉与受理的表述，正确的是()。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A.对本院没有管辖权的案件，告知原告向有管辖权的人民法院起诉；原告坚持起诉的，应予受理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B.当事人撤诉后，又以同一诉讼请求起诉的，人民法院不予受理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C.裁定驳回起诉的案件，原告再次起诉的，如果符合起诉条件的，人民法院应予受理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D.起诉不符合受理条件的，人民法院应当裁定驳回起诉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试题2：根据《民事诉讼法》的规定，法庭辩论的环节不包括（）。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A.法官发问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B.原告及诉讼代理人发言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C.被告及其诉讼代理人答辩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D.相互辩论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试题3：根据我国民事诉讼法的有关规定，下列情形人民法院不能延期审理的有()。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A.甲公司诉乙公司要求给付违约金，在开庭审理过程中，甲公司发现乙公司负责人与审判长是好朋友，遂提出回避申请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B.甲诉乙要求给付赡养费，在开庭审理当天甲因航班临时取消不能出庭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C.甲诉乙要求给付赡养费，在开庭审理当天乙因觉得理亏未敢出庭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D.甲公司诉乙公司要求给付违约金，在开庭审理过程中，双方对一书证发生争议，要求进行笔迹鉴定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试题4：法院调解原则可以适用于（）。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A.公示催告程序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B.再审程序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C.执行程序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D.特别程序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试题5：根据法律规定，可以适用简易程序审理民事案件的法院有（）。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A.中级人民法院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B.高级人民法院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C.基层人民法院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试题6：根据民事诉讼法的规定，以下哪个事情的处理应当使用民事决定？（）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A.对是否准许当事人撤诉的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B.对妨害民事诉讼的人采取强制措施的处理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C.对管辖权异议的处理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D.驳回原告诉讼请求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试题7：我国诉权理论采取的是（）。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A.多元诉权说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B.公法诉权说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C.司法诉权说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D.二元诉权说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试题8：人民法院审理民事案件，应当()。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A.着重进行调解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B.根据自愿和合法的原则进行调解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C.依职权进行调解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D.追求调解方式结案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试题9：当事人在诉讼中向审判人员作出的认同对方当事人事实主张的意思表示称为（）。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A.自认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B.推定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C.陈述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D.司法认知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试题10：下列选项中关于宣告判决的说法正确的是（）。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A.当庭宣判的，应当在7日内送达判决书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B.人民法院对公开审理或者不公开审理的案件，一律公开宣告判决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C.当庭宣告判决的，应当在15日以内将判决书送达当事人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D.定期宣判的，宣判后可以立即发给判决书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试题11：请求解除婚姻关系的诉讼，属于（）。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A.给付之诉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B.反诉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C.变更之诉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D.确认之诉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试题12：当事人撤诉或人民法院按撤诉处理后，当事人以同一诉讼请求再次起诉的，人民法院（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C.可以受理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D.应予受理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试题13：人民法院适用普通程序审理的案件（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A.在立案之日起，六个月内审结，经批准可以延长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B.在立案之日起，六个月内审结，不得延长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C.在立案之日起，一年内审结，经批准可以延长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D.在立案之日起，三个月内审结，经批准可以延长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试题14：下列关于法院调解的表述，正确的是()。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A.法院调解应遵循自愿原则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B.调解是法院审理民事案件的必经程序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C.所有案件法院均可依职权进行调解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D.调解原则仅适用于一审程序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15：甲与乙因借款合同发生纠纷，甲向某区法院提起诉讼，法院受理案件后，准备适用普通程序进行审理。甲为了能够尽快结案，建议法院适用简易程序对案件进行审理，乙也同意适用简易程序。下列哪一选项是正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A.普通程序审理的案件不能适用简易程序，因此，法院不可同意适用简易程序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B.甲、乙有权自愿选择适用简易程序，但须经法院同意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C.法院有权将普通程序审理转为简易程序，因此，甲、乙的意见无意义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D.甲、乙可以自愿协商选择适用简易程序，无须经法院同意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16：齐某起诉宋某要求返还借款八万元，法院适用普通程序审理并向双方当事人送达出庭传票，因被告宋某不在家，宋某的妻子代其签收了传票。开庭时，被告宋某未到庭。经查，宋某已离家出走，下落不明。关于法院对本案的处理，下列哪一选项是正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A.法院应当对被告宋某重新适用公告方式送达传票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B.法院应当通知宋某的妻子以诉讼代理人的身份参加诉讼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C.法院对本案可以进行缺席判决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D.法院应当裁定中止诉讼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试题17：关于反诉，下列哪一选项是正确的？（）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A.甲诉乙侵权纠纷一案，乙提出反诉后，甲自觉理亏而撤回了本诉，法院则应当将反诉终结审理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B.戊诉己借款纠纷案，己在庭审中对戊提出人身损害赔偿的反请求，法院对此应当进行调解，调解不成的，告知另行起诉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C.丙诉丁交付货物，丁聘请了律师，并出具了仅写明全权委托字样的授权委托书，庭审中丁的律师可以代替丁提出反诉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D.某法院对自己作出的某案件的二审判决进行再审时，被告提出反诉，法院对此应当进行调解，调解不成的，告知另行起诉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18：2007年6月，刘某与张某离婚，法院判决2岁的儿子由刘某抚养，张某每月给付200元抚养费。2015年8月，刘某觉得每月200元的抚养费根本无法维持儿子的基本生活与学习，在与张某协商无果的情况下，刘某应当通过怎样的程序加以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A.可以向民政部门申请裁决，要求增加抚养费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B.可以向仲裁委员会申请仲裁，要求增加抚养费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C.可以向法院起诉，要求增加抚养费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D.可以向法院申请再审，要求增加抚养费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试题19：下列关于简易程序的表述，正确的是（）。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A.适用简易程序审理案件，仍应严格划分法庭调查、法庭辩论两个步骤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B.适用简易程序审理民事案件时，审判组织一律采用独任制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C.适用简易程序审理的案件为简单民事案件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D.适用简易程序审理案件，必须一次开庭和当庭宣判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试题20：对于调解制度，下列理解错误的是（）。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A.调解既可适用于一审程序，也可适用于二审及再审程序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B.当事人对生效的调解书不能以任何理由申请再审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C.人民法院进行调解，必须遵循自愿、合法的原则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D.当事人对生效的调解书不能提出上诉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二、多项选择题（答案在最后）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试题21：关于民事起诉状应当包括的内容，下列哪些选项是正确的？（）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A.案由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B.证据和证据来源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C.诉讼请求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D.双方当事人的基本情况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试题22：下列哪些案件法院审理时应当先行调解？（）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A.婚姻家庭案件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B.诉讼标的额较小的案件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C.当事人之间争议不大的案件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D.劳务合同纠纷案件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试题23：原告吴某因所购买商品房质量纠纷诉开发商，一审法院判决原告败诉，吴某不服准备上诉，问吴某上诉应当具备哪些形式要件？()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A.上诉必须在上诉期间内提出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B.一审判决认定事实确有错误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C.必须提交上诉状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D.一审判决适用法律确有错误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试题24：人民法院依照第二审程序审理的民事案件，认为依法不应由人民法院受理时，下列哪些做法是错误的？()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A.裁定撤销一审判决，发回重审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B.裁定撤销一审判决，驳回起诉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C.判决撤销一审判决，驳回起诉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D.判决撤销一审判决，发回重审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试题25：下列关于法院调解效力的说法，有那些是正确的（）。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A.调解协议生效，当事人无从申请再审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B.调解协议生效，当事人即丧失上诉权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C.调解协议生效，可以确定当事人间民事法律关系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D.调解协议生效，有强制执行力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试题26：不能提起上诉的裁判包括（）。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A.适用特别程序作出的裁判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B.最高人民法院的第一审裁判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C.人民法院的第二审裁判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D.适用普通程序作出的裁判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试题27：关于普通程序，下列表述正确的是()。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A.普通程序是一审诉讼案件应当适用的审理程序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B.普通程序是民事审判程序中体系最完整、内容最丰富的程序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C.民事诉讼法的基本原则和基本制度在普通程序中有集中体现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D.其它审判程序审理案件时遇有本程序没有特别规定的，应当适用普通程序的相关规定进行审理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试题28：可以上诉的裁定包括().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A.财产保全的裁定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B.驳回起诉的裁定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C.管辖权异议的裁定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D.不予受理的裁定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试题29：根据我国民事诉讼法的有关规定，下列情形人民法院可以延期审理的有()。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A.甲公司诉乙公司要求给付违约金，在开庭审理过程中，甲公司发现乙公司负责人与审判长是好朋友，遂提出回避申请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B.甲诉乙要求给付赡养费，在开庭审理当天甲因航班临时取消不能出庭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C.甲诉乙要求给付赡养费，在开庭审理当天乙因觉得理亏未敢出庭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D.甲公司诉乙公司要求给付违约金，在开庭审理过程中，双方对一书证发生争议，要求进行笔迹鉴定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试题30：简易程序在（　　）方面简化了普通程序。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A.起诉方式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B.传唤当事人、证人的方式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C.审理程序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D.受理程序</w:t>
      </w:r>
    </w:p>
    <w:p>
      <w:pPr>
        <w:keepNext w:val="0"/>
        <w:keepLines w:val="0"/>
        <w:widowControl/>
        <w:suppressLineNumbers w:val="0"/>
        <w:pBdr>
          <w:top w:val="dashed" w:color="CDD6FF" w:sz="12" w:space="7"/>
          <w:left w:val="dashed" w:color="CDD6FF" w:sz="12" w:space="7"/>
          <w:bottom w:val="dashed" w:color="CDD6FF" w:sz="12" w:space="7"/>
          <w:right w:val="dashed" w:color="CDD6FF" w:sz="12" w:space="7"/>
        </w:pBdr>
        <w:shd w:val="clear" w:fill="E4F9FF"/>
        <w:spacing w:before="120" w:beforeAutospacing="0" w:after="120" w:afterAutospacing="0"/>
        <w:ind w:left="0" w:right="0" w:firstLine="0"/>
        <w:jc w:val="center"/>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b w:val="0"/>
          <w:bCs w:val="0"/>
          <w:i w:val="0"/>
          <w:iCs w:val="0"/>
          <w:caps w:val="0"/>
          <w:color w:val="000000"/>
          <w:spacing w:val="0"/>
          <w:kern w:val="0"/>
          <w:sz w:val="30"/>
          <w:szCs w:val="30"/>
          <w:shd w:val="clear" w:fill="E4F9FF"/>
          <w:lang w:val="en-US" w:eastAsia="zh-CN" w:bidi="ar"/>
        </w:rPr>
        <w:t>民事诉讼法学形考5参考答案</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题目1答案：丙银行应当以甲公司和乙公司为共同被告起诉</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题目2答案：应裁定终结公示催告程序</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题目3答案：财产所在地的基层法院</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题目4答案：决定给予警告</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题目5答案：法院应当受理甲公司的执行申请，受理后应当裁定中止执行</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题目6答案：甲丢失的汇票一定是可以背书转让的票据</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题目7答案：法院应当对乙的申报进行形式审查，并通知甲到场查验票据</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题目8答案：申请人民法院恢复对原生效法律文书的执行</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题目9答案：允许，将当事人协议内容记入笔录，由甲、乙签字或盖章</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题目10答案：应当函告B区法院，由B区法院作出处理</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题目11答案：申请异议人对法院针对异议所作裁定不服，可采取的救济手段相同</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题目12答案：乙或金山公司可以向法院申请认定甲为无民事行为能力人，法院应裁定诉讼中止</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题目13答案：陪审员丁某在审理合同纠纷案件的过程中接受当事人礼金1000元</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题目14答案：对于检察机关提出抗诉的案件，法院应当再审</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题目15答案：可以通知张某参加诉讼，并进行调解，调解不成的，裁定撤销一、二审判决，发回一审法院重审</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题目16答案：法院直接裁定再审</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题目17答案：甲可以选择某县人民法院或者某县人民法院上一级法院申请再审</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题目18答案：由二审人民法院裁定终结诉讼</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题目19答案：对离婚、子女抚养和财产问题一并进行调解，调解不成的，发回重审</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题目20答案：二审法院认为一审判决是在案件未经开庭审理而作出的，裁定撤销原判，发回重审</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题目21答案：上诉必须在上诉期间内提出 ；必须提交上诉状</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题目22答案：裁定撤销一审判决，发回重审 ；判决撤销一审判决，驳回起诉   ；判决撤销一审判决，发回重审</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题目23答案：按照第一审程序再审案件时，经法院许可原审原告可撤回起诉；在一定条件下，案外人可申请再审</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题目24答案：债权人请求支付维修费，但与债务人有其他债务纠纷；债务人下落不明；债权人有对待给付义务</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题目25答案：法院审理该案时不开庭；债务人拒绝签收支付令时，法院可采取留置送达；法院对借款事实不作出判决加以认定</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题目26答案：支付令失效 ；A县法院应当受理乙公司的起</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题目27答案：法院对某案件的执行管辖权  ；执行法院的执行行为的合法性</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题目28答案：生效的民事判决；生效的支付令；生效的诉讼调解书 ；公证债权文书</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题目29答案：执行中作为被执行人的法人或其他组织分立或合并的；被执行人无财产清偿债务；作为被执行的公民死忙，其遗产继承人没有放弃继承的</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题目30答案：不得对丙强制执行；中止对乙的执行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bookmarkStart w:id="0" w:name="_GoBack"/>
      <w:bookmarkEnd w:id="0"/>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一、单项选择题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甲公司申请强制执行乙公司的财产，法院将乙公司的一处房产列为执行标的。执行中，丙银行向法院主张，乙公司已将该房产抵押贷款，并以自己享有抵押权为由提出异议。乙公司否认将房产抵押给丙银行。经审查，法院驳回丙银行的异议。丙银行拟向法院起诉，关于本案被告的确定，下列哪一选项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丙银行只能以乙公司为被告起诉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丙银行只能以甲公司为被告起诉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丙银行应当以甲公司和乙公司为共同被告起诉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丙银行可选择甲公司为被告起诉，也可选择乙公司为被告起诉"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2：公示催告程序中的利害关系人在申报期届满后，判决作出之前申报权利的，人民法院(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应裁定驳回申请人的申请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应告知利害关系人起诉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应裁定终结公示催告程序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应裁定驳回利害关系人的申报"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3：申请认定财产无主的案件，有管辖权的法院是（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申请人户口所在地的基层法院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被申请人住所地的基层法院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财产所在地的基层法院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申请人住所地或者居住地的基层法院"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4：甲在网上发表文章指责某大学教授乙编造虚假的学术经历，乙为此起诉。经审理，甲被判决赔礼道歉，但甲拒绝履行该义务。对此，法院不能采取下列哪些措施？（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决定罚款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采取公告、登报等方式，将判决的主要内容公布于众，费用由甲负担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由甲支付迟延履行金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决定给予警告"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5：甲公司因与乙公司的合同纠纷向某仲裁委员会申请仲裁，甲公司的仲裁请求得到仲裁庭的支持。裁决作出后，乙公司向法院申请撤销仲裁裁决。法院在审查过程中，甲公司向法院申请强制执行仲裁裁决。关于本案，下列哪一说法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法院对撤销仲裁裁决申请的审查，不影响法院对该裁决的强制执行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法院应当受理甲公司的执行申请，受理后应当裁定中止执行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法院应当受理甲公司的执行申请，同时应当告知乙公司向法院申请裁定不予执行仲裁裁决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法院不应当受理甲公司的执行申请"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6：甲的汇票丢失后向法院申请公示催告。下列哪种说法是正确的？（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若法院依法作出除权判决后，乙主张票据权利，则可以随时向法院起诉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甲丢失的汇票一定是可以背书转让的票据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申请法院一定是出票地的基层人民法院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人民法院根据情况决定公示催告的期间一定不少于三个月"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7：甲公司因票据遗失向法院申请公示催告。在公示催告期间届满的第3天，乙向法院申报权利。下列哪一说法是正确的？（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法院应当开庭，就失票的权属进行调查，组织当事人进行辩论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法院应当审查乙迟延申报权利是否具有正当事由，并分别情况作出处理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法院应当对乙的申报进行形式审查，并通知甲到场查验票据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8：在执行程序中，申请执行人与被申请执行人达成和解协议后，被申请执行人不履行和解协议时，申请执行人可以行使什么权利？（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请求人民法院撤销和解协议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申请人民法院恢复对原生效法律文书的执行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对和解协议提起诉讼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申请人民法院对和解协议强制执行"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9：法院受理甲出版社、乙报社著作权纠纷案，判决乙赔偿甲10万元，并登报赔礼道歉。判决生效后，乙交付10万元，但未按期赔礼道歉，甲申请强制执行。执行中，甲、乙自行达成口头协议，约定乙免于赔礼道歉，但另付甲一万元。关于法院的做法，下列哪一选项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允许，法院视为申请人撤销执行申请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允许，将当事人协议内容记入笔录，由甲、乙签字或盖章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不允许，因协议内容超出判决范围，应当继续执行生效判决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允许，根据当事人协议内容制作调解书"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10：甲诉乙侵权赔偿一案，经A市B区法院一审、A市中级法院二审，判决乙赔偿甲损失。乙拒不履行生效判决所确定的义务，甲向B区法院申请强制执行，B区法院受理后委托乙的财产所在地C市D区法院执行，在执行中，案外人丙向D区法院提出执行异议。对于丙的执行异议，D区法院应当采取下列哪种处理方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应当报请C市中级法院处理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应当对异议进行审查，异议不成立的，应当裁定驳回；异议成立的，应当裁定中止执行，并函告B区法院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应当报请A市中级法院处理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应当函告B区法院，由B区法院作出处理"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11：关于执行行为异议与案外人对诉讼标的异议的比较，下列哪一选项是错误的？（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异议都应当向执行法院提出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申请异议当事人有部分相同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异议都是在执行过程中提出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申请异议人对法院针对异议所作裁定不服，可采取的救济手段相同"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12：居民甲与金山房地产公司签订了购买商品房一套的合同，后因甲未按约定付款。金山公司起诉至法院，要求甲付清房款并承担违约责任。在诉讼中，甲的妻子乙向法院主张甲患有精神病，没有辨别行为的能力，要求法院认定购房合同无效。关于本案的说法，下列哪一选项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法院可以依职权决定对甲进行鉴定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乙或金山公司可以向法院申请认定甲为无民事行为能力人，法院应裁定诉讼中止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法院应当通知甲的妻子作为法定诉讼代理人出庭进行诉讼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由乙或金山公司申请对甲进行鉴定，鉴定过程中，诉讼继续进行"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13：民事诉讼法规定，人民检察院有权对民事审判活动进行法律监督。下列哪一种情形属于人民检察院进行民事检察监督的范围?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证人马某接受当事人礼金2000元并提出了对该当事人有利的证言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法官陈某长期为某公司免费做法律顾问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法官周某就某仲裁案件向仲裁员提供了对该案件当事人红星公司有利的咨询意见，红星公司以咨询费名义付给周法官6000元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陪审员丁某在审理合同纠纷案件的过程中接受当事人礼金1000元"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14：关于检察机关民事抗诉的表述，下列哪一选项是正确的？（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对于检察机关提出抗诉而进行再审的案件，法院应当组成由审判员组成的合议庭进行审理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检察机关提出抗诉，应当经当事人同意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对于检察机关提出抗诉的案件，法院应当再审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各级检察机关均享有法律规定的抗诉权"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15：某省高级人民法院依照审判监督程序审理某案，发现张某是必须参加诉讼的当事人，而一、二审法院将其遗漏。在这种情况下该省高级人民法院应当如何处理？(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可以通知张某参加诉讼，并进行调解，调解不成的，裁定撤销二审判决，发回二审法院重审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只能直接裁定撤销一、二审判决，发回一审法院重审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应当直接裁定撤销二审判决，发回二审法院重审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可以通知张某参加诉讼，并进行调解，调解不成的，裁定撤销一、二审判决，发回一审法院重审"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16：张某诉季某人身损害赔偿一案判决生效后，张某以法院剥夺其辩论权为由申请再审，在法院审查张某再审申请期间，检察院对该案提出抗诉。关于法院的处理方式，下列哪一选项是正确的？（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法院应当审查检察院的抗诉是否成立，如不成立，再继续审查当事人的再审申请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法院应当审查检察院的抗诉是否成立，并裁定是否再审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法院直接裁定再审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法院继续对当事人的再审申请进行审查，并裁定是否再审"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17：公民甲诉公民乙一案由某县人民法院审理甲败诉，甲未上诉，后甲认为该判决认定事实的主要证据是伪造的，欲申请人民法院再审，下列说法正确的是？（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甲只能向某县人民法院上一级法院申请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甲只能向某县所在的省高级人民法院申请再审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甲可以选择某县人民法院或者某县人民法院上一级法院申请再审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甲只能向某县人民法院申请再审"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18：甲某与乙某离婚一案，区人民法院判决解除婚姻关系。乙不服提起上诉。在二审审理过程中，乙某因病去世。下列关于本案的说法哪一个是正确的？（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由二审人民法院裁定终结诉讼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因上诉人死亡，应当视为撤回上诉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由区人民法院裁定终结诉讼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二审人民法院可以缺席判决"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19：甲起诉乙请求离婚，一审判决不准离婚，甲不服提起上诉。二审法院审理后认为应当判决离婚。本案诉讼程序应当如何进行？（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直接改判离婚，子女抚养和财产问题一并判决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对离婚、子女抚养和财产问题一并进行调解，调解不成的，发回重审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直接改判离婚，并对子女抚养和财产问题进行调解，调解不成的，子女抚养和财产问题另案处理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直接改判离婚，并对子女抚养和财产问题进行调解，调解不成的，将子女抚养和财产问题发回重审"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20：二审法院根据当事人上诉和案件审理情况，对上诉案件作出相应裁判。下列哪一选项是正确的？（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原审原告增加独立的诉讼请求，二审法院合并审理，一并作出判决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二审法院认为原判对上诉请求的有关事实认定清楚，但适用法律有错误，裁定发回重审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二审法院认为一审判决是在案件未经开庭审理而作出的，裁定撤销原判，发回重审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二审法院认为原判对上诉请求的有关事实认定清楚、适用法律正确，裁定驳回上诉，维持原判一"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二、多项选择题（答案在最后）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21：原告吴某因所购买商品房质量纠纷诉开发商，一审法院判决原告败诉，吴某不服准备上诉，问吴某上诉应当具备哪些形式要件？（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上诉必须在上诉期间内提出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一审判决适用法律确有错误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必须提交上诉状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一审判决认定事实有错误"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22：人民法院依照第二审程序审理的民事案件，认为依法不应由人民法院受理时，下列哪些做法是错误的？（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判决撤销一审判决，驳回起诉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裁定撤销一审判决，驳回起诉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裁定撤销一审判决，发回重审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判决撤销一审判决，发回重审"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23：关于再审程序的说法，下列哪些选项是正确的？(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按照第一审程序再审案件时，经法院许可原审原告可撤回起诉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在一定条件下，案外人可申请再审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在再审中，当事人增加诉讼请求的，原则上法院应根据自愿原则进行调解，调解不成的裁定发回重审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在再审中，当事人提出新的诉讼请求的，原则上法院应根据自愿原则进行调解，调解不成的告知另行起诉"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24：下列哪些情形绝对不可以申请支付令？（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债权人请求支付维修费，但与债务人有其他债务纠纷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债权人有对待给付义务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债务人下落不明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债权人请求支付可转让的存款单"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25：甲因乙不返还借款向法院申请支付令，法院依法发出了支付令。关于本案，下列哪些选项是正确的？（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法院对借款事实不作出判决加以认定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法院审理该案时不开庭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支付令在债务人没有提出异议或异议被驳回之后才具有法律效力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债务人拒绝签收支付令时，法院可采取留置送达"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26：甲公司因乙公司拖欠货款向A县法院申请支付令，经审查甲公司的申请符合法律规定，A县法院向乙公司发出支付令。乙公司收到支付令后在法定期间没有履行给付货款的义务，而是向A县法院提起诉讼，要求甲公司承担因其提供的产品存在质量问题的违约责任。关于本案，下列哪些选项是正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甲公司可以持支付令申请强制执行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支付令失效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A县法院不应受理乙公司的起诉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A县法院应当受理乙公司的起"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27：根据《民事诉讼法》和相关司法解释规定，关于执行程序中的当事人，对下列哪些事项可享有异议权？（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法院对某案件的执行管辖权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执行法院作出的执行中止的裁定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执行标的的所有权归属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执行法院的执行行为的合法性"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28：人民法院可据以执行的法律文书包括（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公证债权文书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生效的诉讼调解书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生效的支付令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生效的民事判决"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29：下列哪些情况下可以发生执行承担？（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执行中作为被执行人的法人或其他组织分立或合并的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作为被执行的公民死忙，其遗产继承人没有放弃继承的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被执行人确有暂时困难、缺乏偿付能力向法院提供担保的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被执行人无财产清偿债务"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30：甲向法院申请执行乙的财产，乙除对案外人丙享有到期债权外，并无其他财产可供执行。法院根据甲的申请，通知丙向甲履行债务。但丙提出其与乙之间的债权债务关系存在争议，拒不履行。法院对此如何处理?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强制执行丙的财产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裁定驳回甲对乙的执行申请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中止对乙的执行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不得对丙强制执行"</w:t>
      </w:r>
    </w:p>
    <w:p>
      <w:pPr>
        <w:rPr>
          <w:rFonts w:hint="eastAsia" w:ascii="微软雅黑" w:hAnsi="微软雅黑" w:eastAsia="微软雅黑" w:cs="微软雅黑"/>
          <w:i w:val="0"/>
          <w:iCs w:val="0"/>
          <w:caps w:val="0"/>
          <w:color w:val="444444"/>
          <w:spacing w:val="0"/>
          <w:sz w:val="21"/>
          <w:szCs w:val="21"/>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mp;quo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ZmY2NzlmYTY4ZDk2MzI4MjgwZWJjOGFkZmIzYmMifQ=="/>
  </w:docVars>
  <w:rsids>
    <w:rsidRoot w:val="31184FE1"/>
    <w:rsid w:val="31184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2023-05-22T10:03:00Z</dcterms:created>
  <dc:creator>大头</dc:creator>
  <cp:lastModifiedBy>大头</cp:lastModifiedBy>
  <dcterms:modified xsi:type="dcterms:W3CDTF">2023-05-22T10:08:20Z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1AF11998F4AF45AD98834BDF275BDB04_11</vt:lpwstr>
  </property>
</Properties>
</file>