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outlineLvl w:val="0"/>
        <w:rPr>
          <w:rFonts w:hint="eastAsia" w:ascii="宋体" w:hAnsi="宋体" w:eastAsia="宋体" w:cs="宋体"/>
          <w:b/>
          <w:bCs/>
          <w:sz w:val="30"/>
          <w:szCs w:val="30"/>
          <w:shd w:val="clear" w:color="auto" w:fill="auto"/>
          <w:lang w:val="en-US" w:eastAsia="zh-CN"/>
        </w:rPr>
      </w:pPr>
      <w:r>
        <w:rPr>
          <w:rFonts w:hint="eastAsia"/>
          <w:b/>
          <w:color w:val="000000"/>
          <w:sz w:val="28"/>
          <w:szCs w:val="28"/>
          <w:lang w:val="en-US" w:eastAsia="zh-CN"/>
        </w:rPr>
        <w:t>00722</w:t>
      </w:r>
      <w:r>
        <w:rPr>
          <w:rFonts w:hint="eastAsia" w:cs="Helvetica"/>
          <w:b/>
          <w:color w:val="333333"/>
          <w:sz w:val="32"/>
          <w:szCs w:val="32"/>
        </w:rPr>
        <w:t>《</w:t>
      </w:r>
      <w:r>
        <w:rPr>
          <w:rFonts w:cs="Helvetica"/>
          <w:b/>
          <w:color w:val="333333"/>
          <w:sz w:val="32"/>
          <w:szCs w:val="32"/>
        </w:rPr>
        <w:t>机械设计基础＃</w:t>
      </w:r>
      <w:r>
        <w:rPr>
          <w:rFonts w:hint="eastAsia" w:cs="Helvetica"/>
          <w:b/>
          <w:color w:val="333333"/>
          <w:sz w:val="32"/>
          <w:szCs w:val="32"/>
        </w:rPr>
        <w:t>》</w:t>
      </w:r>
      <w:r>
        <w:rPr>
          <w:rFonts w:hint="eastAsia"/>
          <w:b/>
          <w:bCs/>
          <w:sz w:val="32"/>
          <w:szCs w:val="32"/>
          <w:shd w:val="clear" w:color="auto" w:fill="auto"/>
          <w:lang w:eastAsia="zh-CN"/>
        </w:rPr>
        <w:t>面授辅导与课程</w:t>
      </w:r>
      <w:r>
        <w:rPr>
          <w:rFonts w:hint="eastAsia" w:ascii="宋体" w:hAnsi="宋体" w:eastAsia="宋体" w:cs="宋体"/>
          <w:b/>
          <w:bCs/>
          <w:sz w:val="32"/>
          <w:szCs w:val="32"/>
          <w:shd w:val="clear" w:color="auto" w:fill="auto"/>
          <w:lang w:val="en-US" w:eastAsia="zh-CN"/>
        </w:rPr>
        <w:t>导学</w:t>
      </w:r>
      <w:r>
        <w:rPr>
          <w:rFonts w:hint="eastAsia"/>
          <w:b/>
          <w:color w:val="auto"/>
          <w:sz w:val="28"/>
          <w:szCs w:val="28"/>
        </w:rPr>
        <w:t>教学实施方案</w:t>
      </w:r>
    </w:p>
    <w:p>
      <w:pPr>
        <w:ind w:firstLine="7228" w:firstLineChars="2400"/>
        <w:rPr>
          <w:rFonts w:hint="eastAsia" w:ascii="宋体" w:hAnsi="宋体" w:eastAsia="宋体" w:cs="宋体"/>
          <w:b/>
          <w:bCs/>
          <w:sz w:val="30"/>
          <w:szCs w:val="30"/>
          <w:lang w:eastAsia="zh-CN"/>
        </w:rPr>
      </w:pPr>
      <w:r>
        <w:rPr>
          <w:rFonts w:hint="eastAsia" w:ascii="宋体" w:hAnsi="宋体" w:cs="宋体"/>
          <w:b/>
          <w:bCs/>
          <w:sz w:val="30"/>
          <w:szCs w:val="30"/>
          <w:lang w:eastAsia="zh-CN"/>
        </w:rPr>
        <w:t>常晓斌</w:t>
      </w:r>
    </w:p>
    <w:p>
      <w:pPr>
        <w:pStyle w:val="2"/>
        <w:keepNext w:val="0"/>
        <w:keepLines w:val="0"/>
        <w:widowControl/>
        <w:suppressLineNumbers w:val="0"/>
        <w:ind w:firstLine="562" w:firstLineChars="200"/>
        <w:outlineLvl w:val="0"/>
        <w:rPr>
          <w:rFonts w:hint="eastAsia"/>
          <w:b/>
          <w:color w:val="000000"/>
          <w:sz w:val="28"/>
          <w:szCs w:val="28"/>
          <w:lang w:eastAsia="zh-CN"/>
        </w:rPr>
      </w:pPr>
      <w:r>
        <w:rPr>
          <w:rFonts w:hint="eastAsia"/>
          <w:b/>
          <w:color w:val="000000"/>
          <w:sz w:val="28"/>
          <w:szCs w:val="28"/>
        </w:rPr>
        <w:t>同学们好，我是榆林</w:t>
      </w:r>
      <w:r>
        <w:rPr>
          <w:rFonts w:hint="eastAsia"/>
          <w:b/>
          <w:color w:val="000000"/>
          <w:sz w:val="28"/>
          <w:szCs w:val="28"/>
          <w:lang w:eastAsia="zh-CN"/>
        </w:rPr>
        <w:t>开放大学你的辅导老师，现将</w:t>
      </w:r>
      <w:r>
        <w:rPr>
          <w:rFonts w:hint="eastAsia"/>
          <w:b/>
          <w:color w:val="000000"/>
          <w:sz w:val="28"/>
          <w:szCs w:val="28"/>
        </w:rPr>
        <w:t>20</w:t>
      </w:r>
      <w:r>
        <w:rPr>
          <w:rFonts w:hint="eastAsia"/>
          <w:b/>
          <w:color w:val="000000"/>
          <w:sz w:val="28"/>
          <w:szCs w:val="28"/>
          <w:lang w:val="en-US" w:eastAsia="zh-CN"/>
        </w:rPr>
        <w:t>24</w:t>
      </w:r>
      <w:r>
        <w:rPr>
          <w:rFonts w:hint="eastAsia"/>
          <w:b/>
          <w:color w:val="000000"/>
          <w:sz w:val="28"/>
          <w:szCs w:val="28"/>
        </w:rPr>
        <w:t>年</w:t>
      </w:r>
      <w:r>
        <w:rPr>
          <w:rFonts w:hint="eastAsia"/>
          <w:b/>
          <w:color w:val="000000"/>
          <w:sz w:val="28"/>
          <w:szCs w:val="28"/>
          <w:lang w:eastAsia="zh-CN"/>
        </w:rPr>
        <w:t>春</w:t>
      </w:r>
      <w:bookmarkStart w:id="0" w:name="_GoBack"/>
      <w:bookmarkEnd w:id="0"/>
      <w:r>
        <w:rPr>
          <w:rFonts w:hint="eastAsia"/>
          <w:b/>
          <w:color w:val="000000"/>
          <w:sz w:val="28"/>
          <w:szCs w:val="28"/>
        </w:rPr>
        <w:t>季</w:t>
      </w:r>
      <w:r>
        <w:rPr>
          <w:rFonts w:hint="eastAsia"/>
          <w:b/>
          <w:color w:val="000000"/>
          <w:sz w:val="28"/>
          <w:szCs w:val="28"/>
          <w:lang w:val="en-US" w:eastAsia="zh-CN"/>
        </w:rPr>
        <w:t>00722</w:t>
      </w:r>
      <w:r>
        <w:rPr>
          <w:rFonts w:hint="eastAsia" w:cs="Helvetica"/>
          <w:b/>
          <w:color w:val="333333"/>
          <w:sz w:val="32"/>
          <w:szCs w:val="32"/>
        </w:rPr>
        <w:t>《</w:t>
      </w:r>
      <w:r>
        <w:rPr>
          <w:rFonts w:cs="Helvetica"/>
          <w:b/>
          <w:color w:val="333333"/>
          <w:sz w:val="32"/>
          <w:szCs w:val="32"/>
        </w:rPr>
        <w:t>机械设计基础＃</w:t>
      </w:r>
      <w:r>
        <w:rPr>
          <w:rFonts w:hint="eastAsia" w:cs="Helvetica"/>
          <w:b/>
          <w:color w:val="333333"/>
          <w:sz w:val="32"/>
          <w:szCs w:val="32"/>
        </w:rPr>
        <w:t>》</w:t>
      </w:r>
      <w:r>
        <w:rPr>
          <w:rFonts w:hint="eastAsia"/>
          <w:b/>
          <w:color w:val="000000"/>
          <w:sz w:val="28"/>
          <w:szCs w:val="28"/>
        </w:rPr>
        <w:t>这门课程</w:t>
      </w:r>
      <w:r>
        <w:rPr>
          <w:rFonts w:hint="eastAsia"/>
          <w:b/>
          <w:bCs/>
          <w:sz w:val="30"/>
          <w:szCs w:val="30"/>
          <w:shd w:val="clear" w:color="auto" w:fill="auto"/>
          <w:lang w:eastAsia="zh-CN"/>
        </w:rPr>
        <w:t>面授辅导与课程</w:t>
      </w:r>
      <w:r>
        <w:rPr>
          <w:rFonts w:hint="eastAsia" w:ascii="宋体" w:hAnsi="宋体" w:eastAsia="宋体" w:cs="宋体"/>
          <w:b/>
          <w:bCs/>
          <w:sz w:val="30"/>
          <w:szCs w:val="30"/>
          <w:shd w:val="clear" w:color="auto" w:fill="auto"/>
          <w:lang w:val="en-US" w:eastAsia="zh-CN"/>
        </w:rPr>
        <w:t>导学资料</w:t>
      </w:r>
      <w:r>
        <w:rPr>
          <w:rFonts w:hint="eastAsia"/>
          <w:b/>
          <w:color w:val="000000"/>
          <w:sz w:val="28"/>
          <w:szCs w:val="28"/>
          <w:lang w:eastAsia="zh-CN"/>
        </w:rPr>
        <w:t>发给你们</w:t>
      </w:r>
      <w:r>
        <w:rPr>
          <w:rFonts w:hint="eastAsia"/>
          <w:b/>
          <w:color w:val="000000"/>
          <w:sz w:val="28"/>
          <w:szCs w:val="28"/>
        </w:rPr>
        <w:t>，</w:t>
      </w:r>
      <w:r>
        <w:rPr>
          <w:rFonts w:hint="eastAsia"/>
          <w:b/>
          <w:color w:val="000000"/>
          <w:sz w:val="28"/>
          <w:szCs w:val="28"/>
          <w:lang w:eastAsia="zh-CN"/>
        </w:rPr>
        <w:t>大家可根据此指导进行学习，尽早</w:t>
      </w:r>
      <w:r>
        <w:rPr>
          <w:rFonts w:hint="eastAsia"/>
          <w:b/>
          <w:color w:val="000000"/>
          <w:sz w:val="28"/>
          <w:szCs w:val="28"/>
        </w:rPr>
        <w:t>完成</w:t>
      </w:r>
      <w:r>
        <w:rPr>
          <w:rFonts w:hint="eastAsia"/>
          <w:b/>
          <w:color w:val="000000"/>
          <w:sz w:val="28"/>
          <w:szCs w:val="28"/>
          <w:lang w:eastAsia="zh-CN"/>
        </w:rPr>
        <w:t>各项学习任务。</w:t>
      </w:r>
    </w:p>
    <w:p>
      <w:pPr>
        <w:pStyle w:val="2"/>
        <w:keepNext w:val="0"/>
        <w:keepLines w:val="0"/>
        <w:widowControl/>
        <w:suppressLineNumbers w:val="0"/>
        <w:ind w:firstLine="723" w:firstLineChars="200"/>
        <w:rPr>
          <w:rFonts w:hint="eastAsia" w:ascii="宋体" w:hAnsi="宋体" w:eastAsia="宋体" w:cs="宋体"/>
          <w:b/>
          <w:bCs/>
          <w:color w:val="auto"/>
          <w:sz w:val="30"/>
          <w:szCs w:val="30"/>
          <w:shd w:val="clear" w:color="auto" w:fill="auto"/>
        </w:rPr>
      </w:pPr>
      <w:r>
        <w:rPr>
          <w:rFonts w:hint="eastAsia"/>
          <w:b/>
          <w:bCs/>
          <w:color w:val="auto"/>
          <w:sz w:val="36"/>
          <w:szCs w:val="36"/>
          <w:lang w:eastAsia="zh-CN"/>
        </w:rPr>
        <w:t>一、</w:t>
      </w:r>
      <w:r>
        <w:rPr>
          <w:rFonts w:hint="eastAsia"/>
          <w:b/>
          <w:bCs/>
          <w:color w:val="auto"/>
          <w:sz w:val="36"/>
          <w:szCs w:val="36"/>
        </w:rPr>
        <w:t>课程性质</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lang w:eastAsia="zh-CN"/>
        </w:rPr>
        <w:t>首先，</w:t>
      </w:r>
      <w:r>
        <w:rPr>
          <w:rFonts w:hint="eastAsia" w:ascii="宋体" w:hAnsi="宋体" w:eastAsia="宋体" w:cs="宋体"/>
          <w:sz w:val="30"/>
          <w:szCs w:val="30"/>
          <w:shd w:val="clear" w:color="auto" w:fill="auto"/>
        </w:rPr>
        <w:t>欢迎你</w:t>
      </w:r>
      <w:r>
        <w:rPr>
          <w:rFonts w:hint="eastAsia" w:ascii="宋体" w:hAnsi="宋体" w:eastAsia="宋体" w:cs="宋体"/>
          <w:sz w:val="30"/>
          <w:szCs w:val="30"/>
          <w:shd w:val="clear" w:color="auto" w:fill="auto"/>
          <w:lang w:eastAsia="zh-CN"/>
        </w:rPr>
        <w:t>学习</w:t>
      </w:r>
      <w:r>
        <w:rPr>
          <w:rFonts w:hint="eastAsia" w:cs="Helvetica"/>
          <w:b/>
          <w:color w:val="333333"/>
          <w:sz w:val="32"/>
          <w:szCs w:val="32"/>
        </w:rPr>
        <w:t>《</w:t>
      </w:r>
      <w:r>
        <w:rPr>
          <w:rFonts w:cs="Helvetica"/>
          <w:b/>
          <w:color w:val="333333"/>
          <w:sz w:val="32"/>
          <w:szCs w:val="32"/>
        </w:rPr>
        <w:t>机械设计基础＃</w:t>
      </w:r>
      <w:r>
        <w:rPr>
          <w:rFonts w:hint="eastAsia" w:cs="Helvetica"/>
          <w:b/>
          <w:color w:val="333333"/>
          <w:sz w:val="32"/>
          <w:szCs w:val="32"/>
        </w:rPr>
        <w:t>》</w:t>
      </w:r>
      <w:r>
        <w:rPr>
          <w:rFonts w:hint="eastAsia" w:ascii="宋体" w:hAnsi="宋体" w:eastAsia="宋体" w:cs="宋体"/>
          <w:sz w:val="30"/>
          <w:szCs w:val="30"/>
          <w:shd w:val="clear" w:color="auto" w:fill="auto"/>
        </w:rPr>
        <w:t>网络课程。</w:t>
      </w:r>
    </w:p>
    <w:p>
      <w:pPr>
        <w:pStyle w:val="2"/>
        <w:keepNext w:val="0"/>
        <w:keepLines w:val="0"/>
        <w:widowControl/>
        <w:suppressLineNumbers w:val="0"/>
        <w:spacing w:before="750" w:beforeAutospacing="0"/>
        <w:ind w:firstLine="600" w:firstLineChars="200"/>
        <w:rPr>
          <w:rFonts w:hint="eastAsia" w:ascii="宋体" w:hAnsi="宋体" w:eastAsia="宋体" w:cs="宋体"/>
          <w:sz w:val="30"/>
          <w:szCs w:val="30"/>
        </w:rPr>
      </w:pPr>
      <w:r>
        <w:rPr>
          <w:rFonts w:hint="eastAsia" w:ascii="宋体" w:hAnsi="宋体" w:eastAsia="宋体" w:cs="宋体"/>
          <w:sz w:val="30"/>
          <w:szCs w:val="30"/>
          <w:shd w:val="clear" w:color="auto" w:fill="auto"/>
          <w:lang w:eastAsia="zh-CN"/>
        </w:rPr>
        <w:t>本课程是国家开放大学的网络核心课。</w:t>
      </w:r>
      <w:r>
        <w:rPr>
          <w:rFonts w:hint="eastAsia" w:ascii="宋体" w:hAnsi="宋体" w:eastAsia="宋体" w:cs="宋体"/>
          <w:sz w:val="30"/>
          <w:szCs w:val="30"/>
        </w:rPr>
        <w:t>机械设计基础课程是国家开放大学（国家开放大学）数控技术专业的一门必修的技术基础课。本课程为4学分，课内学时为72学时。开设一学期。</w:t>
      </w:r>
    </w:p>
    <w:p>
      <w:pPr>
        <w:pStyle w:val="2"/>
        <w:keepNext w:val="0"/>
        <w:keepLines w:val="0"/>
        <w:widowControl/>
        <w:suppressLineNumbers w:val="0"/>
        <w:spacing w:before="750" w:beforeAutospacing="0"/>
        <w:ind w:firstLine="300" w:firstLineChars="100"/>
        <w:rPr>
          <w:rFonts w:hint="eastAsia" w:ascii="宋体" w:hAnsi="宋体" w:eastAsia="宋体" w:cs="宋体"/>
          <w:sz w:val="30"/>
          <w:szCs w:val="30"/>
        </w:rPr>
      </w:pPr>
      <w:r>
        <w:rPr>
          <w:rFonts w:hint="eastAsia" w:ascii="宋体" w:hAnsi="宋体" w:eastAsia="宋体" w:cs="宋体"/>
          <w:sz w:val="30"/>
          <w:szCs w:val="30"/>
        </w:rPr>
        <w:t>　通过本课程的学习，使学生掌握工程中简单力学问题的分析方法、典型变形下构件强度的基本知识，掌握常用机构的原理、运动分析和通用机械零件的结构、工艺及强度校核等基本知识，并初步具有分析和选用机械零件及简单机械传动装置的能力，为学习后续课程和将来从事专业技术工作打下必要的基础。</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本课程的先修课程：微积分基础知识、机械制图以及机械制造基础的部分内容等。</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lang w:eastAsia="zh-CN"/>
        </w:rPr>
        <w:t>所以这门课是一门理论与实践相结合的实务课程。</w:t>
      </w:r>
      <w:r>
        <w:rPr>
          <w:rFonts w:hint="eastAsia" w:ascii="宋体" w:hAnsi="宋体" w:eastAsia="宋体" w:cs="宋体"/>
          <w:sz w:val="30"/>
          <w:szCs w:val="30"/>
          <w:shd w:val="clear" w:color="auto" w:fill="auto"/>
        </w:rPr>
        <w:t>那么，我们怎么才能按照要求，在网络课程上完成这门课程的学习任务，取得优异的学习成绩呢？接下来，请你了解一下你的学习任务，并听听老师给你的学习建议。</w:t>
      </w:r>
    </w:p>
    <w:p>
      <w:pPr>
        <w:pStyle w:val="2"/>
        <w:keepNext w:val="0"/>
        <w:keepLines w:val="0"/>
        <w:widowControl/>
        <w:numPr>
          <w:ilvl w:val="0"/>
          <w:numId w:val="0"/>
        </w:numPr>
        <w:suppressLineNumbers w:val="0"/>
        <w:ind w:leftChars="200" w:right="0" w:rightChars="0"/>
        <w:rPr>
          <w:rFonts w:hint="eastAsia"/>
          <w:b/>
          <w:bCs/>
          <w:color w:val="auto"/>
          <w:sz w:val="36"/>
          <w:szCs w:val="36"/>
        </w:rPr>
      </w:pPr>
      <w:r>
        <w:rPr>
          <w:rFonts w:hint="eastAsia"/>
          <w:b/>
          <w:bCs/>
          <w:color w:val="auto"/>
          <w:sz w:val="36"/>
          <w:szCs w:val="36"/>
          <w:lang w:eastAsia="zh-CN"/>
        </w:rPr>
        <w:t>二、课程</w:t>
      </w:r>
      <w:r>
        <w:rPr>
          <w:rFonts w:hint="eastAsia"/>
          <w:b/>
          <w:bCs/>
          <w:color w:val="auto"/>
          <w:sz w:val="36"/>
          <w:szCs w:val="36"/>
        </w:rPr>
        <w:t>主要内容</w:t>
      </w:r>
      <w:r>
        <w:rPr>
          <w:rFonts w:hint="eastAsia"/>
          <w:b/>
          <w:bCs/>
          <w:color w:val="auto"/>
          <w:sz w:val="36"/>
          <w:szCs w:val="36"/>
          <w:lang w:eastAsia="zh-CN"/>
        </w:rPr>
        <w:t>、</w:t>
      </w:r>
      <w:r>
        <w:rPr>
          <w:rFonts w:hint="eastAsia"/>
          <w:b/>
          <w:bCs/>
          <w:color w:val="auto"/>
          <w:sz w:val="36"/>
          <w:szCs w:val="36"/>
        </w:rPr>
        <w:t>学习重点难点</w:t>
      </w:r>
    </w:p>
    <w:p>
      <w:pPr>
        <w:pStyle w:val="2"/>
        <w:keepNext w:val="0"/>
        <w:keepLines w:val="0"/>
        <w:widowControl/>
        <w:suppressLineNumbers w:val="0"/>
        <w:spacing w:before="750" w:beforeAutospacing="0"/>
        <w:ind w:firstLine="600" w:firstLineChars="200"/>
        <w:rPr>
          <w:rFonts w:hint="eastAsia" w:ascii="宋体" w:hAnsi="宋体" w:eastAsia="宋体" w:cs="宋体"/>
          <w:sz w:val="30"/>
          <w:szCs w:val="30"/>
          <w:shd w:val="clear" w:color="auto" w:fill="auto"/>
          <w:lang w:eastAsia="zh-CN"/>
        </w:rPr>
      </w:pPr>
      <w:r>
        <w:rPr>
          <w:rFonts w:hint="eastAsia" w:ascii="宋体" w:hAnsi="宋体" w:eastAsia="宋体" w:cs="宋体"/>
          <w:sz w:val="30"/>
          <w:szCs w:val="30"/>
        </w:rPr>
        <w:t>本课程的基本内容包括：静力学基础、应力和变形的概念、常用机构、机械传动的分析与设计等。课程以机械的设计为主线，介绍静力学和应力、应变的概念，通过学习使学生加深对机械设计思想的理解，掌握机械设计的一般方法和步骤。各主要知识重点、难点的教学要求如下：</w:t>
      </w:r>
    </w:p>
    <w:p>
      <w:pPr>
        <w:pStyle w:val="2"/>
        <w:keepNext w:val="0"/>
        <w:keepLines w:val="0"/>
        <w:widowControl/>
        <w:numPr>
          <w:ilvl w:val="0"/>
          <w:numId w:val="1"/>
        </w:numPr>
        <w:suppressLineNumbers w:val="0"/>
        <w:spacing w:before="750" w:beforeAutospacing="0"/>
        <w:rPr>
          <w:rFonts w:hint="eastAsia" w:ascii="宋体" w:hAnsi="宋体" w:eastAsia="宋体" w:cs="宋体"/>
          <w:sz w:val="30"/>
          <w:szCs w:val="30"/>
        </w:rPr>
      </w:pPr>
      <w:r>
        <w:rPr>
          <w:rFonts w:hint="eastAsia" w:ascii="宋体" w:hAnsi="宋体" w:eastAsia="宋体" w:cs="宋体"/>
          <w:b/>
          <w:bCs/>
          <w:sz w:val="30"/>
          <w:szCs w:val="30"/>
        </w:rPr>
        <w:t>绪论</w:t>
      </w:r>
      <w:r>
        <w:rPr>
          <w:rFonts w:hint="eastAsia" w:ascii="宋体" w:hAnsi="宋体" w:eastAsia="宋体" w:cs="宋体"/>
          <w:sz w:val="30"/>
          <w:szCs w:val="30"/>
        </w:rPr>
        <w:t>　</w:t>
      </w:r>
    </w:p>
    <w:p>
      <w:pPr>
        <w:pStyle w:val="2"/>
        <w:keepNext w:val="0"/>
        <w:keepLines w:val="0"/>
        <w:widowControl/>
        <w:numPr>
          <w:ilvl w:val="0"/>
          <w:numId w:val="0"/>
        </w:numPr>
        <w:suppressLineNumbers w:val="0"/>
        <w:spacing w:before="750" w:beforeAutospacing="0"/>
        <w:ind w:right="0" w:rightChars="0"/>
        <w:rPr>
          <w:rFonts w:hint="eastAsia" w:ascii="宋体" w:hAnsi="宋体" w:eastAsia="宋体" w:cs="宋体"/>
          <w:sz w:val="30"/>
          <w:szCs w:val="30"/>
        </w:rPr>
      </w:pPr>
      <w:r>
        <w:rPr>
          <w:rFonts w:hint="eastAsia" w:ascii="宋体" w:hAnsi="宋体" w:eastAsia="宋体" w:cs="宋体"/>
          <w:sz w:val="30"/>
          <w:szCs w:val="30"/>
        </w:rPr>
        <w:t>重点、难点:机器的组成及特性,机器、机构、构件、零件的概念。</w:t>
      </w:r>
    </w:p>
    <w:p>
      <w:pPr>
        <w:numPr>
          <w:ilvl w:val="0"/>
          <w:numId w:val="0"/>
        </w:numPr>
        <w:rPr>
          <w:rFonts w:hint="eastAsia" w:ascii="宋体" w:hAnsi="宋体" w:eastAsia="宋体" w:cs="宋体"/>
          <w:sz w:val="30"/>
          <w:szCs w:val="30"/>
        </w:rPr>
      </w:pPr>
      <w:r>
        <w:rPr>
          <w:rFonts w:hint="eastAsia" w:ascii="宋体" w:hAnsi="宋体" w:eastAsia="宋体" w:cs="宋体"/>
          <w:b/>
          <w:bCs/>
          <w:sz w:val="30"/>
          <w:szCs w:val="30"/>
        </w:rPr>
        <w:t xml:space="preserve">2．静力学基础 </w:t>
      </w:r>
    </w:p>
    <w:p>
      <w:pPr>
        <w:numPr>
          <w:ilvl w:val="0"/>
          <w:numId w:val="0"/>
        </w:numPr>
        <w:rPr>
          <w:rFonts w:hint="eastAsia" w:ascii="宋体" w:hAnsi="宋体" w:eastAsia="宋体" w:cs="宋体"/>
          <w:sz w:val="30"/>
          <w:szCs w:val="30"/>
        </w:rPr>
      </w:pPr>
    </w:p>
    <w:p>
      <w:pPr>
        <w:numPr>
          <w:ilvl w:val="0"/>
          <w:numId w:val="0"/>
        </w:numPr>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rPr>
        <w:t>重点、难点：基本概念，静力学基本定理，常见约束类型的约束反力特点，受力图的画法，二力杆；平面力系的平衡和平面机构静力分析。</w:t>
      </w:r>
    </w:p>
    <w:p>
      <w:pPr>
        <w:numPr>
          <w:ilvl w:val="0"/>
          <w:numId w:val="0"/>
        </w:numPr>
        <w:ind w:leftChars="0"/>
        <w:rPr>
          <w:rFonts w:hint="eastAsia" w:ascii="宋体" w:hAnsi="宋体" w:eastAsia="宋体" w:cs="宋体"/>
          <w:b/>
          <w:bCs/>
          <w:sz w:val="30"/>
          <w:szCs w:val="30"/>
          <w:lang w:val="en-US" w:eastAsia="zh-CN"/>
        </w:rPr>
      </w:pPr>
    </w:p>
    <w:p>
      <w:pPr>
        <w:numPr>
          <w:ilvl w:val="0"/>
          <w:numId w:val="1"/>
        </w:numPr>
        <w:ind w:left="0" w:leftChars="0" w:firstLine="0" w:firstLineChars="0"/>
        <w:rPr>
          <w:rFonts w:hint="eastAsia" w:ascii="宋体" w:hAnsi="宋体" w:eastAsia="宋体" w:cs="宋体"/>
          <w:b/>
          <w:bCs/>
          <w:sz w:val="30"/>
          <w:szCs w:val="30"/>
        </w:rPr>
      </w:pPr>
      <w:r>
        <w:rPr>
          <w:rFonts w:hint="eastAsia" w:ascii="宋体" w:hAnsi="宋体" w:eastAsia="宋体" w:cs="宋体"/>
          <w:b/>
          <w:bCs/>
          <w:sz w:val="30"/>
          <w:szCs w:val="30"/>
        </w:rPr>
        <w:t>常用机构</w:t>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"http://shanxi3.ouchn.cn/mod/url/view.php?id=140881" \o "概述" </w:instrText>
      </w:r>
      <w:r>
        <w:rPr>
          <w:rFonts w:hint="eastAsia" w:ascii="宋体" w:hAnsi="宋体" w:eastAsia="宋体" w:cs="宋体"/>
          <w:b/>
          <w:bCs/>
          <w:color w:val="auto"/>
          <w:sz w:val="30"/>
          <w:szCs w:val="30"/>
        </w:rPr>
        <w:fldChar w:fldCharType="separate"/>
      </w:r>
      <w:r>
        <w:rPr>
          <w:rStyle w:val="5"/>
          <w:rFonts w:hint="eastAsia" w:ascii="宋体" w:hAnsi="宋体" w:eastAsia="宋体" w:cs="宋体"/>
          <w:b/>
          <w:bCs/>
          <w:color w:val="auto"/>
          <w:sz w:val="30"/>
          <w:szCs w:val="30"/>
        </w:rPr>
        <w:t>概述</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t xml:space="preserve"> </w:t>
      </w:r>
    </w:p>
    <w:p>
      <w:pPr>
        <w:numPr>
          <w:ilvl w:val="0"/>
          <w:numId w:val="0"/>
        </w:numPr>
        <w:ind w:leftChars="0"/>
        <w:rPr>
          <w:rFonts w:hint="eastAsia" w:ascii="宋体" w:hAnsi="宋体" w:eastAsia="宋体" w:cs="宋体"/>
          <w:sz w:val="30"/>
          <w:szCs w:val="30"/>
        </w:rPr>
      </w:pPr>
    </w:p>
    <w:p>
      <w:pPr>
        <w:numPr>
          <w:ilvl w:val="0"/>
          <w:numId w:val="0"/>
        </w:numPr>
        <w:ind w:leftChars="0" w:firstLine="600" w:firstLineChars="200"/>
        <w:rPr>
          <w:rFonts w:hint="eastAsia" w:ascii="宋体" w:hAnsi="宋体" w:eastAsia="宋体" w:cs="宋体"/>
          <w:sz w:val="30"/>
          <w:szCs w:val="30"/>
        </w:rPr>
      </w:pPr>
      <w:r>
        <w:rPr>
          <w:rFonts w:hint="eastAsia" w:ascii="宋体" w:hAnsi="宋体" w:eastAsia="宋体" w:cs="宋体"/>
          <w:sz w:val="30"/>
          <w:szCs w:val="30"/>
        </w:rPr>
        <w:t>重点、难点：机构的组成；平面机构的运动简图；平面机构的自由度计算；机构具有确定运动的条件。</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b/>
          <w:bCs/>
          <w:sz w:val="30"/>
          <w:szCs w:val="30"/>
        </w:rPr>
        <w:t xml:space="preserve">4．平面连杆机构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　重点、难点：曲柄存在条件及类型判别；铰链四杆机构的演化及应用；四杆机构的工作特性。</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5．凸轮机构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重点、难点：凸轮机构中从动件运动线图的绘制；凸轮轮廓设计的原理及绘制；凸轮机构各参数的确定。</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6．其它常用机构简介</w:t>
      </w:r>
    </w:p>
    <w:p>
      <w:pPr>
        <w:pStyle w:val="2"/>
        <w:keepNext w:val="0"/>
        <w:keepLines w:val="0"/>
        <w:widowControl/>
        <w:suppressLineNumbers w:val="0"/>
        <w:spacing w:before="750" w:beforeAutospacing="0"/>
        <w:rPr>
          <w:rFonts w:hint="eastAsia" w:ascii="宋体" w:hAnsi="宋体" w:eastAsia="宋体" w:cs="宋体"/>
          <w:sz w:val="30"/>
          <w:szCs w:val="30"/>
          <w:lang w:eastAsia="zh-CN"/>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重点、难点：间歇运动机构及螺旋机构的类型、特点及应用</w:t>
      </w:r>
      <w:r>
        <w:rPr>
          <w:rFonts w:hint="eastAsia" w:ascii="宋体" w:hAnsi="宋体" w:eastAsia="宋体" w:cs="宋体"/>
          <w:sz w:val="30"/>
          <w:szCs w:val="30"/>
          <w:lang w:eastAsia="zh-CN"/>
        </w:rPr>
        <w:t>。</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7．构件内力分析基础</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重点、难点：各种基本变形的受力特点和变形特点，轴力和轴力图，扭矩和扭矩图，剪力和弯矩的概念及求法，剪力图和弯矩图，各种基本变形的内力的正负规定。</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8．强度和刚度计算</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重点、难点：基本变形的应力和强度计算方法；材料在拉伸和压缩时的机械性能；虎克定律；基本变形的刚度计算。</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9．齿轮传动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重点、难点：齿轮机构传动的特点和基本类型，齿轮的尺寸计算，连续传动条件与正确啮合条件，齿轮失效形式与设计计算准则。</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实验教学内容：轮齿范成及齿轮参数测量实验（2学时）</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10．蜗杆传动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重点、难点：蜗杆传动的主要参数及传动比计算</w:t>
      </w:r>
    </w:p>
    <w:p>
      <w:pPr>
        <w:pStyle w:val="2"/>
        <w:keepNext w:val="0"/>
        <w:keepLines w:val="0"/>
        <w:widowControl/>
        <w:numPr>
          <w:ilvl w:val="0"/>
          <w:numId w:val="2"/>
        </w:numPr>
        <w:suppressLineNumbers w:val="0"/>
        <w:spacing w:before="750" w:beforeAutospacing="0"/>
        <w:ind w:left="480" w:leftChars="0" w:firstLine="0" w:firstLineChars="0"/>
        <w:rPr>
          <w:rFonts w:hint="eastAsia" w:ascii="宋体" w:hAnsi="宋体" w:eastAsia="宋体" w:cs="宋体"/>
          <w:b/>
          <w:bCs/>
          <w:sz w:val="30"/>
          <w:szCs w:val="30"/>
        </w:rPr>
      </w:pPr>
      <w:r>
        <w:rPr>
          <w:rFonts w:hint="eastAsia" w:ascii="宋体" w:hAnsi="宋体" w:eastAsia="宋体" w:cs="宋体"/>
          <w:b/>
          <w:bCs/>
          <w:sz w:val="30"/>
          <w:szCs w:val="30"/>
        </w:rPr>
        <w:t>轮系</w:t>
      </w:r>
    </w:p>
    <w:p>
      <w:pPr>
        <w:pStyle w:val="2"/>
        <w:keepNext w:val="0"/>
        <w:keepLines w:val="0"/>
        <w:widowControl/>
        <w:numPr>
          <w:ilvl w:val="0"/>
          <w:numId w:val="0"/>
        </w:numPr>
        <w:suppressLineNumbers w:val="0"/>
        <w:spacing w:before="750" w:beforeAutospacing="0"/>
        <w:ind w:left="480" w:leftChars="0" w:right="0" w:rightChars="0"/>
        <w:rPr>
          <w:rFonts w:hint="eastAsia" w:ascii="宋体" w:hAnsi="宋体" w:eastAsia="宋体" w:cs="宋体"/>
          <w:sz w:val="30"/>
          <w:szCs w:val="30"/>
        </w:rPr>
      </w:pPr>
      <w:r>
        <w:rPr>
          <w:rFonts w:hint="eastAsia" w:ascii="宋体" w:hAnsi="宋体" w:eastAsia="宋体" w:cs="宋体"/>
          <w:sz w:val="30"/>
          <w:szCs w:val="30"/>
        </w:rPr>
        <w:t>　　重点、难点：定轴轮系传动比的计算，周转轮系传动比的计算，轮系的功用。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12．带传动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重点、难点：带的基本参数、结构型式；带传动的工作原理；带传动的失效形式与设计准则；带的张紧与维护。</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13．联接</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重点、难点：螺纹联接的类型、特点与应用，键联接的失效与设计计算准则。</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14．轴</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重点、难点：轴在结构设计时应注意的各种问题，轴的设计计算。</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b/>
          <w:bCs/>
          <w:sz w:val="30"/>
          <w:szCs w:val="30"/>
        </w:rPr>
        <w:t>15．轴承</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重点、难点：滚动轴承的类型、代号，滚动轴承的类型选择，滚动轴承的组合设计。</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sz w:val="30"/>
          <w:szCs w:val="30"/>
          <w:lang w:val="en-US" w:eastAsia="zh-CN"/>
        </w:rPr>
        <w:t xml:space="preserve"> </w:t>
      </w:r>
      <w:r>
        <w:rPr>
          <w:rFonts w:hint="eastAsia" w:ascii="宋体" w:hAnsi="宋体" w:eastAsia="宋体" w:cs="宋体"/>
          <w:b/>
          <w:bCs/>
          <w:sz w:val="30"/>
          <w:szCs w:val="30"/>
        </w:rPr>
        <w:t>16．联轴器与离合器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（1）联轴器的分类、结构、特点及应用，联轴器的安装与维护；</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（2）离合器的分类及特点，离合器的使用及维护。</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教学要求：通过本章的教学，使学生了解联轴器、离合器中常用的类型、特点及应用。</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课程教学媒体说明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1．文字教材 </w:t>
      </w:r>
    </w:p>
    <w:p>
      <w:pPr>
        <w:pStyle w:val="2"/>
        <w:keepNext w:val="0"/>
        <w:keepLines w:val="0"/>
        <w:widowControl/>
        <w:suppressLineNumbers w:val="0"/>
        <w:spacing w:before="750" w:beforeAutospacing="0"/>
        <w:rPr>
          <w:rFonts w:hint="eastAsia" w:ascii="宋体" w:hAnsi="宋体" w:eastAsia="宋体" w:cs="宋体"/>
          <w:sz w:val="32"/>
          <w:szCs w:val="32"/>
        </w:rPr>
      </w:pPr>
      <w:r>
        <w:rPr>
          <w:rFonts w:hint="eastAsia" w:ascii="宋体" w:hAnsi="宋体" w:eastAsia="宋体" w:cs="宋体"/>
          <w:sz w:val="32"/>
          <w:szCs w:val="32"/>
        </w:rPr>
        <w:t>　　本课程的文字教材为国家开放大学出版社出版的《机械设计基础》，由刘颖主编。教材从培养学生的应用能力出发，减少理论推导，着重实际应用；强调技术基础课和专业课之间的联系；力求做到一般能力的培养与职业能力的培养相结合。考虑到远程开放教育、成人自学的特点，书中每章正文前给出学习目标，章后均有小结，并附有思考与练习题，书末附录中编写了实验指导书。</w:t>
      </w:r>
    </w:p>
    <w:p>
      <w:pPr>
        <w:pStyle w:val="2"/>
        <w:keepNext w:val="0"/>
        <w:keepLines w:val="0"/>
        <w:widowControl/>
        <w:suppressLineNumbers w:val="0"/>
        <w:spacing w:before="750" w:beforeAutospacing="0"/>
        <w:rPr>
          <w:rFonts w:hint="eastAsia" w:ascii="宋体" w:hAnsi="宋体" w:eastAsia="宋体" w:cs="宋体"/>
          <w:sz w:val="32"/>
          <w:szCs w:val="32"/>
        </w:rPr>
      </w:pPr>
      <w:r>
        <w:rPr>
          <w:rFonts w:hint="eastAsia" w:ascii="宋体" w:hAnsi="宋体" w:eastAsia="宋体" w:cs="宋体"/>
          <w:sz w:val="32"/>
          <w:szCs w:val="32"/>
        </w:rPr>
        <w:t>　　</w:t>
      </w:r>
      <w:r>
        <w:rPr>
          <w:rFonts w:hint="eastAsia" w:ascii="宋体" w:hAnsi="宋体" w:eastAsia="宋体" w:cs="宋体"/>
          <w:b/>
          <w:bCs/>
          <w:sz w:val="32"/>
          <w:szCs w:val="32"/>
        </w:rPr>
        <w:t xml:space="preserve">2．IP课件 </w:t>
      </w:r>
    </w:p>
    <w:p>
      <w:pPr>
        <w:pStyle w:val="2"/>
        <w:keepNext w:val="0"/>
        <w:keepLines w:val="0"/>
        <w:widowControl/>
        <w:suppressLineNumbers w:val="0"/>
        <w:spacing w:before="750" w:beforeAutospacing="0"/>
        <w:rPr>
          <w:rFonts w:hint="eastAsia" w:ascii="宋体" w:hAnsi="宋体" w:eastAsia="宋体" w:cs="宋体"/>
          <w:sz w:val="32"/>
          <w:szCs w:val="32"/>
        </w:rPr>
      </w:pPr>
      <w:r>
        <w:rPr>
          <w:rFonts w:hint="eastAsia" w:ascii="宋体" w:hAnsi="宋体" w:eastAsia="宋体" w:cs="宋体"/>
          <w:sz w:val="32"/>
          <w:szCs w:val="32"/>
        </w:rPr>
        <w:t>　　本课程制作了13讲IP课件（唐春龙主讲）。它作为课程的强化媒体，对课程的重点、难点以及文字不易表达的内容进行系统讲授。 IP课存放在国家开放大学（国家开放大学）的“电大在线”平台（http://</w:t>
      </w:r>
      <w:r>
        <w:rPr>
          <w:rFonts w:hint="eastAsia" w:ascii="宋体" w:hAnsi="宋体" w:eastAsia="宋体" w:cs="宋体"/>
          <w:color w:val="0F6FC5"/>
          <w:sz w:val="32"/>
          <w:szCs w:val="32"/>
          <w:u w:val="none"/>
        </w:rPr>
        <w:fldChar w:fldCharType="begin"/>
      </w:r>
      <w:r>
        <w:rPr>
          <w:rFonts w:hint="eastAsia" w:ascii="宋体" w:hAnsi="宋体" w:eastAsia="宋体" w:cs="宋体"/>
          <w:color w:val="0F6FC5"/>
          <w:sz w:val="32"/>
          <w:szCs w:val="32"/>
          <w:u w:val="none"/>
        </w:rPr>
        <w:instrText xml:space="preserve"> HYPERLINK "http://www.open.edu.cn/" </w:instrText>
      </w:r>
      <w:r>
        <w:rPr>
          <w:rFonts w:hint="eastAsia" w:ascii="宋体" w:hAnsi="宋体" w:eastAsia="宋体" w:cs="宋体"/>
          <w:color w:val="0F6FC5"/>
          <w:sz w:val="32"/>
          <w:szCs w:val="32"/>
          <w:u w:val="none"/>
        </w:rPr>
        <w:fldChar w:fldCharType="separate"/>
      </w:r>
      <w:r>
        <w:rPr>
          <w:rStyle w:val="5"/>
          <w:rFonts w:hint="eastAsia" w:ascii="宋体" w:hAnsi="宋体" w:eastAsia="宋体" w:cs="宋体"/>
          <w:color w:val="0F6FC5"/>
          <w:sz w:val="32"/>
          <w:szCs w:val="32"/>
          <w:u w:val="none"/>
        </w:rPr>
        <w:t>www.open.edu.cn或http://www.openedu.com.cn</w:t>
      </w:r>
      <w:r>
        <w:rPr>
          <w:rFonts w:hint="eastAsia" w:ascii="宋体" w:hAnsi="宋体" w:eastAsia="宋体" w:cs="宋体"/>
          <w:color w:val="0F6FC5"/>
          <w:sz w:val="32"/>
          <w:szCs w:val="32"/>
          <w:u w:val="none"/>
        </w:rPr>
        <w:fldChar w:fldCharType="end"/>
      </w:r>
      <w:r>
        <w:rPr>
          <w:rFonts w:hint="eastAsia" w:ascii="宋体" w:hAnsi="宋体" w:eastAsia="宋体" w:cs="宋体"/>
          <w:sz w:val="32"/>
          <w:szCs w:val="32"/>
        </w:rPr>
        <w:t>）的本课程网页上。学员和辅导教师可通过浏览器点播观看。</w:t>
      </w:r>
    </w:p>
    <w:p>
      <w:pPr>
        <w:pStyle w:val="2"/>
        <w:keepNext w:val="0"/>
        <w:keepLines w:val="0"/>
        <w:widowControl/>
        <w:suppressLineNumbers w:val="0"/>
        <w:spacing w:before="750" w:beforeAutospacing="0"/>
        <w:rPr>
          <w:rFonts w:hint="eastAsia" w:ascii="宋体" w:hAnsi="宋体" w:eastAsia="宋体" w:cs="宋体"/>
          <w:sz w:val="30"/>
          <w:szCs w:val="30"/>
        </w:rPr>
      </w:pPr>
      <w:r>
        <w:t>　</w:t>
      </w:r>
      <w:r>
        <w:rPr>
          <w:rFonts w:hint="eastAsia" w:ascii="宋体" w:hAnsi="宋体" w:eastAsia="宋体" w:cs="宋体"/>
          <w:sz w:val="30"/>
          <w:szCs w:val="30"/>
        </w:rPr>
        <w:t>　</w:t>
      </w:r>
      <w:r>
        <w:rPr>
          <w:rFonts w:hint="eastAsia" w:ascii="宋体" w:hAnsi="宋体" w:eastAsia="宋体" w:cs="宋体"/>
          <w:b/>
          <w:bCs/>
          <w:sz w:val="30"/>
          <w:szCs w:val="30"/>
        </w:rPr>
        <w:t xml:space="preserve">3．录像教材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本课程拟制作3讲录像课辅助媒体，内容为期末复习辅导。</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4．CAI课件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本课程拟制作辅助教学媒体CAI课件，是课程资源的重要组成部分，设计上具有一定的交互功能，便于远程开放的学生自学自测。内容包括课程学习指南、电子教案、实训录像、模拟实验、零件模型库、动画教学、练习与测试等。</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w:t>
      </w:r>
      <w:r>
        <w:rPr>
          <w:rFonts w:hint="eastAsia" w:ascii="宋体" w:hAnsi="宋体" w:eastAsia="宋体" w:cs="宋体"/>
          <w:b/>
          <w:bCs/>
          <w:sz w:val="30"/>
          <w:szCs w:val="30"/>
        </w:rPr>
        <w:t xml:space="preserve">5．网上教学资源 </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　　在国家开放大学（国家开放大学）的“电大在线”平台的本课程网页上还包括网上教学指导与服务的内容。主要有：教学文件、作业安排、重难点辅导、日常答疑、实时教学活动、期末复习指导等。网上内容依据实际需求及时更新。</w:t>
      </w:r>
    </w:p>
    <w:p>
      <w:pPr>
        <w:numPr>
          <w:ilvl w:val="0"/>
          <w:numId w:val="0"/>
        </w:numPr>
        <w:ind w:leftChars="200"/>
        <w:rPr>
          <w:rFonts w:hint="eastAsia" w:ascii="宋体" w:hAnsi="宋体" w:eastAsia="宋体" w:cs="宋体"/>
          <w:b/>
          <w:bCs/>
          <w:sz w:val="30"/>
          <w:szCs w:val="30"/>
          <w:shd w:val="clear" w:color="auto" w:fill="auto"/>
          <w:lang w:eastAsia="zh-CN"/>
        </w:rPr>
      </w:pPr>
    </w:p>
    <w:p>
      <w:pPr>
        <w:numPr>
          <w:ilvl w:val="0"/>
          <w:numId w:val="0"/>
        </w:numPr>
        <w:rPr>
          <w:rFonts w:hint="eastAsia" w:ascii="宋体" w:hAnsi="宋体" w:eastAsia="宋体" w:cs="宋体"/>
          <w:b/>
          <w:bCs/>
          <w:sz w:val="32"/>
          <w:szCs w:val="32"/>
        </w:rPr>
      </w:pPr>
      <w:r>
        <w:rPr>
          <w:rFonts w:hint="eastAsia" w:ascii="宋体" w:hAnsi="宋体" w:eastAsia="宋体" w:cs="宋体"/>
          <w:b/>
          <w:bCs/>
          <w:sz w:val="32"/>
          <w:szCs w:val="32"/>
          <w:lang w:eastAsia="zh-CN"/>
        </w:rPr>
        <w:t>三、</w:t>
      </w:r>
      <w:r>
        <w:rPr>
          <w:rFonts w:hint="eastAsia" w:ascii="宋体" w:hAnsi="宋体" w:eastAsia="宋体" w:cs="宋体"/>
          <w:b/>
          <w:bCs/>
          <w:sz w:val="32"/>
          <w:szCs w:val="32"/>
        </w:rPr>
        <w:t>课程考核方式及学习方法</w:t>
      </w:r>
    </w:p>
    <w:p>
      <w:pPr>
        <w:keepNext w:val="0"/>
        <w:keepLines w:val="0"/>
        <w:pageBreakBefore w:val="0"/>
        <w:kinsoku/>
        <w:wordWrap/>
        <w:overflowPunct/>
        <w:topLinePunct w:val="0"/>
        <w:autoSpaceDE/>
        <w:autoSpaceDN/>
        <w:bidi w:val="0"/>
        <w:adjustRightInd/>
        <w:snapToGrid/>
        <w:spacing w:line="40" w:lineRule="atLeast"/>
        <w:textAlignment w:val="auto"/>
        <w:rPr>
          <w:rFonts w:hint="eastAsia"/>
          <w:b/>
          <w:bCs/>
          <w:sz w:val="28"/>
          <w:szCs w:val="28"/>
          <w:lang w:eastAsia="zh-CN"/>
        </w:rPr>
      </w:pPr>
      <w:r>
        <w:rPr>
          <w:rFonts w:hint="eastAsia"/>
          <w:b/>
          <w:bCs/>
          <w:sz w:val="28"/>
          <w:szCs w:val="28"/>
          <w:lang w:eastAsia="zh-CN"/>
        </w:rPr>
        <w:t>（一）课程考核方法</w:t>
      </w:r>
    </w:p>
    <w:p>
      <w:pPr>
        <w:pStyle w:val="2"/>
        <w:keepNext w:val="0"/>
        <w:keepLines w:val="0"/>
        <w:widowControl/>
        <w:suppressLineNumbers w:val="0"/>
        <w:jc w:val="left"/>
        <w:rPr>
          <w:rFonts w:hint="eastAsia" w:ascii="宋体" w:hAnsi="宋体" w:eastAsia="宋体" w:cs="宋体"/>
          <w:b w:val="0"/>
          <w:bCs w:val="0"/>
          <w:color w:val="auto"/>
          <w:sz w:val="30"/>
          <w:szCs w:val="30"/>
          <w:shd w:val="clear" w:color="auto" w:fill="auto"/>
        </w:rPr>
      </w:pPr>
      <w:r>
        <w:rPr>
          <w:rFonts w:hint="eastAsia" w:ascii="Arial" w:hAnsi="Arial" w:cs="Arial"/>
          <w:color w:val="3A3A3A"/>
          <w:kern w:val="0"/>
          <w:sz w:val="28"/>
          <w:szCs w:val="28"/>
        </w:rPr>
        <w:t xml:space="preserve">  </w:t>
      </w:r>
      <w:r>
        <w:rPr>
          <w:rFonts w:hint="eastAsia" w:ascii="宋体" w:hAnsi="宋体" w:eastAsia="宋体" w:cs="宋体"/>
          <w:color w:val="auto"/>
          <w:kern w:val="0"/>
          <w:sz w:val="30"/>
          <w:szCs w:val="30"/>
          <w:shd w:val="clear" w:color="auto" w:fill="auto"/>
        </w:rPr>
        <w:t xml:space="preserve"> </w:t>
      </w:r>
      <w:r>
        <w:rPr>
          <w:rFonts w:hint="eastAsia" w:ascii="宋体" w:hAnsi="宋体" w:eastAsia="宋体" w:cs="宋体"/>
          <w:b w:val="0"/>
          <w:bCs w:val="0"/>
          <w:color w:val="auto"/>
          <w:sz w:val="30"/>
          <w:szCs w:val="30"/>
          <w:shd w:val="clear" w:color="auto" w:fill="auto"/>
        </w:rPr>
        <w:t>本课程考核采用形成性考核和终结性考核相结合的方式。以上二个环节，每个环节均以100分计，最后分别按一定比例计入总成绩。</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b w:val="0"/>
          <w:bCs w:val="0"/>
          <w:color w:val="auto"/>
          <w:sz w:val="30"/>
          <w:szCs w:val="30"/>
          <w:shd w:val="clear" w:color="auto" w:fill="auto"/>
        </w:rPr>
      </w:pPr>
      <w:r>
        <w:rPr>
          <w:rFonts w:hint="eastAsia" w:ascii="宋体" w:hAnsi="宋体" w:eastAsia="宋体" w:cs="宋体"/>
          <w:b w:val="0"/>
          <w:bCs w:val="0"/>
          <w:color w:val="auto"/>
          <w:sz w:val="30"/>
          <w:szCs w:val="30"/>
          <w:shd w:val="clear" w:color="auto" w:fill="auto"/>
        </w:rPr>
        <w:t>本学期共安排了</w:t>
      </w:r>
      <w:r>
        <w:rPr>
          <w:rFonts w:hint="eastAsia" w:ascii="宋体" w:hAnsi="宋体" w:eastAsia="宋体" w:cs="宋体"/>
          <w:b w:val="0"/>
          <w:bCs w:val="0"/>
          <w:color w:val="auto"/>
          <w:sz w:val="30"/>
          <w:szCs w:val="30"/>
          <w:shd w:val="clear" w:color="auto" w:fill="auto"/>
          <w:lang w:val="en-US" w:eastAsia="zh-CN"/>
        </w:rPr>
        <w:t>4</w:t>
      </w:r>
      <w:r>
        <w:rPr>
          <w:rFonts w:hint="eastAsia" w:ascii="宋体" w:hAnsi="宋体" w:eastAsia="宋体" w:cs="宋体"/>
          <w:b w:val="0"/>
          <w:bCs w:val="0"/>
          <w:color w:val="auto"/>
          <w:sz w:val="30"/>
          <w:szCs w:val="30"/>
          <w:shd w:val="clear" w:color="auto" w:fill="auto"/>
        </w:rPr>
        <w:t>次形考作业</w:t>
      </w:r>
      <w:r>
        <w:rPr>
          <w:rFonts w:hint="eastAsia" w:ascii="宋体" w:hAnsi="宋体" w:eastAsia="宋体" w:cs="宋体"/>
          <w:b w:val="0"/>
          <w:bCs w:val="0"/>
          <w:color w:val="auto"/>
          <w:sz w:val="30"/>
          <w:szCs w:val="30"/>
          <w:shd w:val="clear" w:color="auto" w:fill="auto"/>
          <w:lang w:eastAsia="zh-CN"/>
        </w:rPr>
        <w:t>考核</w:t>
      </w:r>
      <w:r>
        <w:rPr>
          <w:rFonts w:hint="eastAsia" w:ascii="宋体" w:hAnsi="宋体" w:eastAsia="宋体" w:cs="宋体"/>
          <w:b w:val="0"/>
          <w:bCs w:val="0"/>
          <w:color w:val="auto"/>
          <w:sz w:val="30"/>
          <w:szCs w:val="30"/>
          <w:shd w:val="clear" w:color="auto" w:fill="auto"/>
        </w:rPr>
        <w:t>，形考成绩</w:t>
      </w:r>
      <w:r>
        <w:rPr>
          <w:rFonts w:hint="eastAsia" w:ascii="宋体" w:hAnsi="宋体" w:eastAsia="宋体" w:cs="宋体"/>
          <w:b w:val="0"/>
          <w:bCs w:val="0"/>
          <w:color w:val="auto"/>
          <w:sz w:val="30"/>
          <w:szCs w:val="30"/>
          <w:shd w:val="clear" w:color="auto" w:fill="auto"/>
          <w:lang w:eastAsia="zh-CN"/>
        </w:rPr>
        <w:t>每次</w:t>
      </w:r>
      <w:r>
        <w:rPr>
          <w:rFonts w:hint="eastAsia" w:ascii="宋体" w:hAnsi="宋体" w:eastAsia="宋体" w:cs="宋体"/>
          <w:b w:val="0"/>
          <w:bCs w:val="0"/>
          <w:color w:val="auto"/>
          <w:sz w:val="30"/>
          <w:szCs w:val="30"/>
          <w:shd w:val="clear" w:color="auto" w:fill="auto"/>
          <w:lang w:val="en-US" w:eastAsia="zh-CN"/>
        </w:rPr>
        <w:t>25分，总共100分，形成性考核</w:t>
      </w:r>
      <w:r>
        <w:rPr>
          <w:rFonts w:hint="eastAsia" w:ascii="宋体" w:hAnsi="宋体" w:eastAsia="宋体" w:cs="宋体"/>
          <w:b w:val="0"/>
          <w:bCs w:val="0"/>
          <w:color w:val="auto"/>
          <w:sz w:val="30"/>
          <w:szCs w:val="30"/>
          <w:shd w:val="clear" w:color="auto" w:fill="auto"/>
        </w:rPr>
        <w:t>占综合成绩的50%。</w:t>
      </w:r>
      <w:r>
        <w:rPr>
          <w:rFonts w:hint="eastAsia" w:ascii="宋体" w:hAnsi="宋体" w:eastAsia="宋体" w:cs="宋体"/>
          <w:b w:val="0"/>
          <w:bCs w:val="0"/>
          <w:color w:val="auto"/>
          <w:sz w:val="30"/>
          <w:szCs w:val="30"/>
          <w:shd w:val="clear" w:color="auto" w:fill="auto"/>
          <w:lang w:eastAsia="zh-CN"/>
        </w:rPr>
        <w:t>考试成绩</w:t>
      </w:r>
      <w:r>
        <w:rPr>
          <w:rFonts w:hint="eastAsia" w:ascii="宋体" w:hAnsi="宋体" w:eastAsia="宋体" w:cs="宋体"/>
          <w:b w:val="0"/>
          <w:bCs w:val="0"/>
          <w:color w:val="auto"/>
          <w:sz w:val="30"/>
          <w:szCs w:val="30"/>
          <w:shd w:val="clear" w:color="auto" w:fill="auto"/>
          <w:lang w:val="en-US" w:eastAsia="zh-CN"/>
        </w:rPr>
        <w:t>100分，</w:t>
      </w:r>
      <w:r>
        <w:rPr>
          <w:rFonts w:hint="eastAsia" w:ascii="宋体" w:hAnsi="宋体" w:eastAsia="宋体" w:cs="宋体"/>
          <w:b w:val="0"/>
          <w:bCs w:val="0"/>
          <w:color w:val="auto"/>
          <w:sz w:val="30"/>
          <w:szCs w:val="30"/>
          <w:shd w:val="clear" w:color="auto" w:fill="auto"/>
        </w:rPr>
        <w:t>占综合成绩的50%。</w:t>
      </w:r>
      <w:r>
        <w:rPr>
          <w:rFonts w:hint="eastAsia" w:ascii="宋体" w:hAnsi="宋体" w:eastAsia="宋体" w:cs="宋体"/>
          <w:b w:val="0"/>
          <w:bCs w:val="0"/>
          <w:color w:val="auto"/>
          <w:sz w:val="30"/>
          <w:szCs w:val="30"/>
          <w:shd w:val="clear" w:color="auto" w:fill="auto"/>
          <w:lang w:eastAsia="zh-CN"/>
        </w:rPr>
        <w:t>形成性</w:t>
      </w:r>
      <w:r>
        <w:rPr>
          <w:rFonts w:hint="eastAsia" w:ascii="宋体" w:hAnsi="宋体" w:eastAsia="宋体" w:cs="宋体"/>
          <w:b w:val="0"/>
          <w:bCs w:val="0"/>
          <w:color w:val="auto"/>
          <w:sz w:val="30"/>
          <w:szCs w:val="30"/>
          <w:shd w:val="clear" w:color="auto" w:fill="auto"/>
        </w:rPr>
        <w:t>考核形式包括</w:t>
      </w:r>
      <w:r>
        <w:rPr>
          <w:rFonts w:hint="eastAsia" w:ascii="宋体" w:hAnsi="宋体" w:eastAsia="宋体" w:cs="宋体"/>
          <w:b w:val="0"/>
          <w:bCs w:val="0"/>
          <w:color w:val="auto"/>
          <w:sz w:val="30"/>
          <w:szCs w:val="30"/>
          <w:shd w:val="clear" w:color="auto" w:fill="auto"/>
          <w:lang w:eastAsia="zh-CN"/>
        </w:rPr>
        <w:t>填空题、</w:t>
      </w:r>
      <w:r>
        <w:rPr>
          <w:rFonts w:hint="eastAsia" w:ascii="宋体" w:hAnsi="宋体" w:eastAsia="宋体" w:cs="宋体"/>
          <w:b w:val="0"/>
          <w:bCs w:val="0"/>
          <w:color w:val="auto"/>
          <w:sz w:val="30"/>
          <w:szCs w:val="30"/>
          <w:shd w:val="clear" w:color="auto" w:fill="auto"/>
        </w:rPr>
        <w:t>单项选择题</w:t>
      </w:r>
      <w:r>
        <w:rPr>
          <w:rFonts w:hint="eastAsia" w:ascii="宋体" w:hAnsi="宋体" w:eastAsia="宋体" w:cs="宋体"/>
          <w:b w:val="0"/>
          <w:bCs w:val="0"/>
          <w:color w:val="auto"/>
          <w:sz w:val="30"/>
          <w:szCs w:val="30"/>
          <w:shd w:val="clear" w:color="auto" w:fill="auto"/>
          <w:lang w:eastAsia="zh-CN"/>
        </w:rPr>
        <w:t>、简答题、计算题</w:t>
      </w:r>
      <w:r>
        <w:rPr>
          <w:rFonts w:hint="eastAsia" w:ascii="宋体" w:hAnsi="宋体" w:eastAsia="宋体" w:cs="宋体"/>
          <w:b w:val="0"/>
          <w:bCs w:val="0"/>
          <w:color w:val="auto"/>
          <w:sz w:val="30"/>
          <w:szCs w:val="30"/>
          <w:shd w:val="clear" w:color="auto" w:fill="auto"/>
        </w:rPr>
        <w:t>等。请你一定要在规定的时间内完成并提交相应作业。</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02" w:firstLineChars="200"/>
        <w:textAlignment w:val="auto"/>
        <w:rPr>
          <w:rFonts w:hint="eastAsia" w:ascii="宋体" w:hAnsi="宋体" w:eastAsia="宋体" w:cs="宋体"/>
          <w:b/>
          <w:bCs/>
          <w:color w:val="FF0000"/>
          <w:sz w:val="32"/>
          <w:szCs w:val="32"/>
          <w:lang w:val="en-US" w:eastAsia="zh-CN"/>
        </w:rPr>
      </w:pPr>
      <w:r>
        <w:rPr>
          <w:rFonts w:hint="eastAsia" w:ascii="宋体" w:hAnsi="宋体" w:cs="宋体"/>
          <w:b/>
          <w:bCs/>
          <w:kern w:val="0"/>
          <w:sz w:val="30"/>
          <w:szCs w:val="30"/>
          <w:lang w:eastAsia="zh-CN"/>
        </w:rPr>
        <w:t>（二）学习方法引导（</w:t>
      </w:r>
      <w:r>
        <w:rPr>
          <w:rFonts w:hint="eastAsia" w:ascii="宋体" w:hAnsi="宋体" w:eastAsia="宋体" w:cs="宋体"/>
          <w:b/>
          <w:bCs/>
          <w:color w:val="auto"/>
          <w:sz w:val="32"/>
          <w:szCs w:val="32"/>
          <w:lang w:val="en-US" w:eastAsia="zh-CN"/>
        </w:rPr>
        <w:t>学习建议</w:t>
      </w:r>
      <w:r>
        <w:rPr>
          <w:rFonts w:hint="eastAsia" w:ascii="宋体" w:hAnsi="宋体" w:cs="宋体"/>
          <w:b/>
          <w:bCs/>
          <w:kern w:val="0"/>
          <w:sz w:val="30"/>
          <w:szCs w:val="30"/>
          <w:lang w:eastAsia="zh-CN"/>
        </w:rPr>
        <w:t>）</w:t>
      </w:r>
    </w:p>
    <w:p>
      <w:pPr>
        <w:ind w:firstLine="964" w:firstLineChars="300"/>
        <w:rPr>
          <w:rFonts w:hint="eastAsia" w:ascii="宋体" w:hAnsi="宋体" w:eastAsia="宋体" w:cs="宋体"/>
          <w:b w:val="0"/>
          <w:bCs w:val="0"/>
          <w:sz w:val="32"/>
          <w:szCs w:val="32"/>
          <w:lang w:val="en-US" w:eastAsia="zh-CN"/>
        </w:rPr>
      </w:pPr>
      <w:r>
        <w:rPr>
          <w:rFonts w:hint="eastAsia" w:ascii="宋体" w:hAnsi="宋体" w:eastAsia="宋体" w:cs="宋体"/>
          <w:b/>
          <w:bCs/>
          <w:sz w:val="32"/>
          <w:szCs w:val="32"/>
          <w:lang w:val="en-US" w:eastAsia="zh-CN"/>
        </w:rPr>
        <w:t>学习方法</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（1）自学为主</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（2）注重实践</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同学们在学习基础理论知识的同时，应重点加强和落实动手能力的培养，按照评测标准和要求，认真完成本课程规定的作业，获得实际的数据库技术应用能力。</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（3）充分运用各种资源</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我们针对课程的重点、难点内容，提供了丰富的图片、动画、视频等媒体资源，请学习的时候务必结合这些资源进行学习，以加深对学习内容的理解。</w:t>
      </w:r>
    </w:p>
    <w:p>
      <w:pP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（4）多多交流</w:t>
      </w:r>
    </w:p>
    <w:p>
      <w:pPr>
        <w:ind w:firstLine="640" w:firstLineChars="200"/>
        <w:rPr>
          <w:rFonts w:hint="eastAsia" w:ascii="宋体" w:hAnsi="宋体" w:eastAsia="宋体" w:cs="宋体"/>
          <w:b/>
          <w:bCs/>
          <w:sz w:val="32"/>
          <w:szCs w:val="32"/>
          <w:lang w:val="en-US" w:eastAsia="zh-CN"/>
        </w:rPr>
      </w:pPr>
      <w:r>
        <w:rPr>
          <w:rFonts w:hint="eastAsia" w:ascii="宋体" w:hAnsi="宋体" w:eastAsia="宋体" w:cs="宋体"/>
          <w:b w:val="0"/>
          <w:bCs w:val="0"/>
          <w:sz w:val="32"/>
          <w:szCs w:val="32"/>
          <w:lang w:val="en-US" w:eastAsia="zh-CN"/>
        </w:rPr>
        <w:t>网络课程提供了更加强大的交互界面，大家学习交流起来更方便，请大家多到论坛上与其他同学交流、互相学习、相互促进。</w:t>
      </w:r>
    </w:p>
    <w:p>
      <w:pPr>
        <w:pStyle w:val="2"/>
        <w:keepNext w:val="0"/>
        <w:keepLines w:val="0"/>
        <w:widowControl/>
        <w:suppressLineNumbers w:val="0"/>
        <w:ind w:firstLine="904" w:firstLineChars="300"/>
        <w:outlineLvl w:val="0"/>
        <w:rPr>
          <w:rFonts w:hint="eastAsia" w:ascii="宋体" w:hAnsi="宋体" w:eastAsia="宋体" w:cs="宋体"/>
          <w:b/>
          <w:bCs/>
          <w:sz w:val="30"/>
          <w:szCs w:val="30"/>
          <w:shd w:val="clear" w:color="auto" w:fill="auto"/>
        </w:rPr>
      </w:pPr>
      <w:r>
        <w:rPr>
          <w:rFonts w:hint="eastAsia" w:ascii="宋体" w:hAnsi="宋体" w:eastAsia="宋体" w:cs="宋体"/>
          <w:b/>
          <w:bCs/>
          <w:sz w:val="30"/>
          <w:szCs w:val="30"/>
          <w:shd w:val="clear" w:color="auto" w:fill="auto"/>
        </w:rPr>
        <w:t>基本的学习任务</w:t>
      </w:r>
      <w:r>
        <w:rPr>
          <w:rFonts w:hint="eastAsia" w:ascii="宋体" w:hAnsi="宋体" w:eastAsia="宋体" w:cs="宋体"/>
          <w:sz w:val="30"/>
          <w:szCs w:val="30"/>
          <w:shd w:val="clear" w:color="auto" w:fill="auto"/>
        </w:rPr>
        <w:t>：每章包括文字、讲授视频、</w:t>
      </w:r>
      <w:r>
        <w:rPr>
          <w:rFonts w:hint="eastAsia" w:ascii="宋体" w:hAnsi="宋体" w:eastAsia="宋体" w:cs="宋体"/>
          <w:sz w:val="30"/>
          <w:szCs w:val="30"/>
          <w:shd w:val="clear" w:color="auto" w:fill="auto"/>
          <w:lang w:eastAsia="zh-CN"/>
        </w:rPr>
        <w:t>形成性考核</w:t>
      </w:r>
      <w:r>
        <w:rPr>
          <w:rFonts w:hint="eastAsia" w:ascii="宋体" w:hAnsi="宋体" w:eastAsia="宋体" w:cs="宋体"/>
          <w:sz w:val="30"/>
          <w:szCs w:val="30"/>
          <w:shd w:val="clear" w:color="auto" w:fill="auto"/>
        </w:rPr>
        <w:t>及小测试。</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rPr>
        <w:t>第一，文字、讲授视频，你可以选学其中的一种或两种。学习时要注意把学习目标要求的内容</w:t>
      </w:r>
      <w:r>
        <w:rPr>
          <w:rFonts w:hint="eastAsia" w:ascii="宋体" w:hAnsi="宋体" w:eastAsia="宋体" w:cs="宋体"/>
          <w:sz w:val="30"/>
          <w:szCs w:val="30"/>
          <w:shd w:val="clear" w:color="auto" w:fill="auto"/>
          <w:lang w:eastAsia="zh-CN"/>
        </w:rPr>
        <w:t>搞明白，</w:t>
      </w:r>
      <w:r>
        <w:rPr>
          <w:rFonts w:hint="eastAsia" w:ascii="宋体" w:hAnsi="宋体" w:eastAsia="宋体" w:cs="宋体"/>
          <w:sz w:val="30"/>
          <w:szCs w:val="30"/>
          <w:shd w:val="clear" w:color="auto" w:fill="auto"/>
        </w:rPr>
        <w:t>举一反三把知识迁移应用到你实际工作中去。</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rPr>
        <w:t>第二，每组学习模块的测验虽然不是必须完成的，但是建议同学们还是能够尽量完成。</w:t>
      </w:r>
      <w:r>
        <w:rPr>
          <w:rFonts w:hint="eastAsia" w:ascii="宋体" w:hAnsi="宋体" w:eastAsia="宋体" w:cs="宋体"/>
          <w:sz w:val="30"/>
          <w:szCs w:val="30"/>
          <w:shd w:val="clear" w:color="auto" w:fill="auto"/>
          <w:lang w:eastAsia="zh-CN"/>
        </w:rPr>
        <w:t>但形成性考核必须全部完成。</w:t>
      </w:r>
      <w:r>
        <w:rPr>
          <w:rFonts w:hint="eastAsia" w:ascii="宋体" w:hAnsi="宋体" w:eastAsia="宋体" w:cs="宋体"/>
          <w:sz w:val="30"/>
          <w:szCs w:val="30"/>
          <w:shd w:val="clear" w:color="auto" w:fill="auto"/>
        </w:rPr>
        <w:t>如果在完成的过程中遇到困难或提交后发现错误，可以直接阅读相关知识点的文字和</w:t>
      </w:r>
      <w:r>
        <w:rPr>
          <w:rFonts w:hint="eastAsia" w:ascii="宋体" w:hAnsi="宋体" w:eastAsia="宋体" w:cs="宋体"/>
          <w:sz w:val="30"/>
          <w:szCs w:val="30"/>
          <w:shd w:val="clear" w:color="auto" w:fill="auto"/>
          <w:lang w:eastAsia="zh-CN"/>
        </w:rPr>
        <w:t>视频内容</w:t>
      </w:r>
      <w:r>
        <w:rPr>
          <w:rFonts w:hint="eastAsia" w:ascii="宋体" w:hAnsi="宋体" w:eastAsia="宋体" w:cs="宋体"/>
          <w:sz w:val="30"/>
          <w:szCs w:val="30"/>
          <w:shd w:val="clear" w:color="auto" w:fill="auto"/>
        </w:rPr>
        <w:t>，经过思考再次完成答题，为你的形成性考核打好基础。</w:t>
      </w:r>
    </w:p>
    <w:p>
      <w:pPr>
        <w:pStyle w:val="2"/>
        <w:keepNext w:val="0"/>
        <w:keepLines w:val="0"/>
        <w:widowControl/>
        <w:suppressLineNumbers w:val="0"/>
        <w:ind w:firstLine="600" w:firstLineChars="200"/>
        <w:rPr>
          <w:rFonts w:hint="eastAsia" w:ascii="宋体" w:hAnsi="宋体" w:eastAsia="宋体" w:cs="宋体"/>
          <w:sz w:val="30"/>
          <w:szCs w:val="30"/>
          <w:shd w:val="clear" w:color="auto" w:fill="auto"/>
        </w:rPr>
      </w:pPr>
      <w:r>
        <w:rPr>
          <w:rFonts w:hint="eastAsia" w:ascii="宋体" w:hAnsi="宋体" w:eastAsia="宋体" w:cs="宋体"/>
          <w:sz w:val="30"/>
          <w:szCs w:val="30"/>
          <w:shd w:val="clear" w:color="auto" w:fill="auto"/>
        </w:rPr>
        <w:t>第</w:t>
      </w:r>
      <w:r>
        <w:rPr>
          <w:rFonts w:hint="eastAsia" w:ascii="宋体" w:hAnsi="宋体" w:eastAsia="宋体" w:cs="宋体"/>
          <w:sz w:val="30"/>
          <w:szCs w:val="30"/>
          <w:shd w:val="clear" w:color="auto" w:fill="auto"/>
          <w:lang w:eastAsia="zh-CN"/>
        </w:rPr>
        <w:t>三</w:t>
      </w:r>
      <w:r>
        <w:rPr>
          <w:rFonts w:hint="eastAsia" w:ascii="宋体" w:hAnsi="宋体" w:eastAsia="宋体" w:cs="宋体"/>
          <w:sz w:val="30"/>
          <w:szCs w:val="30"/>
          <w:shd w:val="clear" w:color="auto" w:fill="auto"/>
        </w:rPr>
        <w:t>，在学习过程中有任何问题或有经验分享，请到网络课程的“课程讨论区”进行发表，老师和同学们会在一起交流讨论。</w:t>
      </w:r>
    </w:p>
    <w:p>
      <w:pPr>
        <w:pStyle w:val="2"/>
        <w:keepNext w:val="0"/>
        <w:keepLines w:val="0"/>
        <w:widowControl/>
        <w:suppressLineNumbers w:val="0"/>
        <w:ind w:firstLine="600" w:firstLineChars="200"/>
        <w:rPr>
          <w:rFonts w:hint="eastAsia" w:ascii="宋体" w:hAnsi="宋体" w:eastAsia="宋体" w:cs="宋体"/>
          <w:sz w:val="24"/>
          <w:szCs w:val="24"/>
          <w:shd w:val="clear" w:color="auto" w:fill="auto"/>
        </w:rPr>
      </w:pPr>
      <w:r>
        <w:rPr>
          <w:rFonts w:hint="eastAsia" w:ascii="宋体" w:hAnsi="宋体" w:eastAsia="宋体" w:cs="宋体"/>
          <w:sz w:val="30"/>
          <w:szCs w:val="30"/>
          <w:shd w:val="clear" w:color="auto" w:fill="auto"/>
        </w:rPr>
        <w:t>第五，期末考试要再按照</w:t>
      </w:r>
      <w:r>
        <w:rPr>
          <w:rFonts w:hint="eastAsia" w:ascii="宋体" w:hAnsi="宋体" w:eastAsia="宋体" w:cs="宋体"/>
          <w:sz w:val="30"/>
          <w:szCs w:val="30"/>
          <w:shd w:val="clear" w:color="auto" w:fill="auto"/>
          <w:lang w:eastAsia="zh-CN"/>
        </w:rPr>
        <w:t>国家开放大学网上期末复习资料</w:t>
      </w:r>
      <w:r>
        <w:rPr>
          <w:rFonts w:hint="eastAsia" w:ascii="宋体" w:hAnsi="宋体" w:eastAsia="宋体" w:cs="宋体"/>
          <w:sz w:val="30"/>
          <w:szCs w:val="30"/>
          <w:shd w:val="clear" w:color="auto" w:fill="auto"/>
        </w:rPr>
        <w:t>的要求进行复习，这样就能胸有成竹的参加考试了。期末考试采用纸质考试，</w:t>
      </w:r>
      <w:r>
        <w:rPr>
          <w:rFonts w:hint="eastAsia" w:ascii="宋体" w:hAnsi="宋体" w:eastAsia="宋体" w:cs="宋体"/>
          <w:sz w:val="30"/>
          <w:szCs w:val="30"/>
          <w:shd w:val="clear" w:color="auto" w:fill="auto"/>
          <w:lang w:eastAsia="zh-CN"/>
        </w:rPr>
        <w:t>考试时间</w:t>
      </w:r>
      <w:r>
        <w:rPr>
          <w:rFonts w:hint="eastAsia" w:ascii="宋体" w:hAnsi="宋体" w:eastAsia="宋体" w:cs="宋体"/>
          <w:sz w:val="30"/>
          <w:szCs w:val="30"/>
          <w:shd w:val="clear" w:color="auto" w:fill="auto"/>
        </w:rPr>
        <w:t>90分钟。</w:t>
      </w:r>
      <w:r>
        <w:rPr>
          <w:rFonts w:hint="eastAsia" w:ascii="宋体" w:hAnsi="宋体" w:eastAsia="宋体" w:cs="宋体"/>
          <w:sz w:val="24"/>
          <w:szCs w:val="24"/>
          <w:shd w:val="clear" w:color="auto" w:fill="auto"/>
        </w:rPr>
        <w:t> </w:t>
      </w:r>
    </w:p>
    <w:p>
      <w:pPr>
        <w:numPr>
          <w:ilvl w:val="0"/>
          <w:numId w:val="0"/>
        </w:numPr>
        <w:rPr>
          <w:rFonts w:hint="default" w:ascii="Chinese Quotes" w:hAnsi="Chinese Quotes" w:eastAsia="Chinese Quotes" w:cs="Chinese Quotes"/>
          <w:b/>
          <w:bCs/>
          <w:color w:val="000000"/>
          <w:sz w:val="32"/>
          <w:szCs w:val="32"/>
        </w:rPr>
      </w:pPr>
      <w:r>
        <w:rPr>
          <w:rStyle w:val="6"/>
          <w:sz w:val="32"/>
          <w:szCs w:val="32"/>
        </w:rPr>
        <w:t>2</w:t>
      </w:r>
      <w:r>
        <w:rPr>
          <w:rStyle w:val="6"/>
          <w:b/>
          <w:bCs/>
          <w:sz w:val="32"/>
          <w:szCs w:val="32"/>
        </w:rPr>
        <w:t>2</w:t>
      </w: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902" w:right="450" w:hanging="36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辅导老师</w:t>
      </w:r>
      <w:r>
        <w:rPr>
          <w:rFonts w:hint="default" w:ascii="Chinese Quotes" w:hAnsi="Chinese Quotes" w:eastAsia="Chinese Quotes" w:cs="Chinese Quotes"/>
          <w:sz w:val="32"/>
          <w:szCs w:val="32"/>
        </w:rPr>
        <w:t>等的电话或邮箱，向他们寻求帮助。</w:t>
      </w:r>
    </w:p>
    <w:p>
      <w:pPr>
        <w:jc w:val="left"/>
        <w:rPr>
          <w:rFonts w:hint="eastAsia"/>
          <w:sz w:val="28"/>
          <w:szCs w:val="28"/>
        </w:rPr>
      </w:pPr>
    </w:p>
    <w:p>
      <w:pPr>
        <w:pStyle w:val="2"/>
        <w:keepNext w:val="0"/>
        <w:keepLines w:val="0"/>
        <w:widowControl/>
        <w:numPr>
          <w:ilvl w:val="0"/>
          <w:numId w:val="0"/>
        </w:numPr>
        <w:suppressLineNumbers w:val="0"/>
        <w:ind w:right="0" w:rightChars="0"/>
        <w:rPr>
          <w:rFonts w:hint="eastAsia" w:eastAsiaTheme="minorEastAsia"/>
          <w:b/>
          <w:bCs/>
          <w:color w:val="auto"/>
          <w:sz w:val="36"/>
          <w:szCs w:val="36"/>
          <w:lang w:eastAsia="zh-CN"/>
        </w:rPr>
      </w:pPr>
      <w:r>
        <w:rPr>
          <w:rFonts w:hint="eastAsia"/>
          <w:b/>
          <w:bCs/>
          <w:color w:val="auto"/>
          <w:sz w:val="36"/>
          <w:szCs w:val="36"/>
          <w:lang w:eastAsia="zh-CN"/>
        </w:rPr>
        <w:t>充分利用国家开放大学学习平台完成学习。</w:t>
      </w:r>
    </w:p>
    <w:p>
      <w:pPr>
        <w:numPr>
          <w:ilvl w:val="0"/>
          <w:numId w:val="0"/>
        </w:numPr>
        <w:rPr>
          <w:rFonts w:hint="eastAsia" w:ascii="宋体" w:hAnsi="宋体" w:eastAsia="宋体" w:cs="宋体"/>
          <w:b/>
          <w:bCs/>
          <w:sz w:val="32"/>
          <w:szCs w:val="32"/>
        </w:rPr>
      </w:pPr>
      <w:r>
        <w:rPr>
          <w:rFonts w:hint="eastAsia" w:ascii="Helvetica" w:hAnsi="Helvetica"/>
          <w:color w:val="333333"/>
          <w:sz w:val="28"/>
          <w:szCs w:val="28"/>
        </w:rPr>
        <w:t>一、</w:t>
      </w:r>
      <w:r>
        <w:rPr>
          <w:rFonts w:hint="eastAsia" w:ascii="宋体" w:hAnsi="宋体" w:eastAsia="宋体" w:cs="宋体"/>
          <w:b/>
          <w:bCs/>
          <w:sz w:val="32"/>
          <w:szCs w:val="32"/>
        </w:rPr>
        <w:t>平台登录方法</w:t>
      </w:r>
    </w:p>
    <w:p>
      <w:pPr>
        <w:pStyle w:val="7"/>
        <w:ind w:left="0" w:leftChars="0" w:firstLine="0" w:firstLineChars="0"/>
      </w:pPr>
      <w:r>
        <w:rPr>
          <w:rFonts w:hint="eastAsia" w:ascii="Helvetica" w:hAnsi="Helvetica"/>
          <w:color w:val="333333"/>
          <w:sz w:val="28"/>
          <w:szCs w:val="28"/>
          <w:lang w:eastAsia="zh-CN"/>
        </w:rPr>
        <w:t>第一步：</w:t>
      </w:r>
      <w:r>
        <w:rPr>
          <w:rFonts w:hint="eastAsia"/>
          <w:sz w:val="28"/>
          <w:szCs w:val="28"/>
        </w:rPr>
        <w:t>登录国开学习网</w:t>
      </w:r>
      <w:r>
        <w:fldChar w:fldCharType="begin"/>
      </w:r>
      <w:r>
        <w:instrText xml:space="preserve"> HYPERLINK "http://www.ouchn.cn/" </w:instrText>
      </w:r>
      <w:r>
        <w:fldChar w:fldCharType="separate"/>
      </w:r>
      <w:r>
        <w:rPr>
          <w:rStyle w:val="5"/>
          <w:sz w:val="28"/>
          <w:szCs w:val="28"/>
        </w:rPr>
        <w:t>http://www.ouchn.cn/</w:t>
      </w:r>
      <w:r>
        <w:rPr>
          <w:rStyle w:val="5"/>
          <w:sz w:val="28"/>
          <w:szCs w:val="28"/>
        </w:rPr>
        <w:fldChar w:fldCharType="end"/>
      </w:r>
      <w:r>
        <w:rPr>
          <w:rFonts w:hint="eastAsia" w:ascii="Helvetica" w:hAnsi="Helvetica"/>
          <w:color w:val="333333"/>
          <w:sz w:val="28"/>
          <w:szCs w:val="28"/>
        </w:rPr>
        <w:t>，点击学生登录</w:t>
      </w:r>
    </w:p>
    <w:p>
      <w:pPr>
        <w:widowControl/>
        <w:jc w:val="left"/>
        <w:rPr>
          <w:rFonts w:hint="eastAsia"/>
        </w:rPr>
      </w:pPr>
    </w:p>
    <w:p>
      <w:pPr>
        <w:widowControl/>
        <w:jc w:val="left"/>
        <w:rPr>
          <w:rFonts w:hint="eastAsia"/>
        </w:rPr>
      </w:pPr>
    </w:p>
    <w:p>
      <w:pPr>
        <w:pStyle w:val="7"/>
        <w:ind w:left="360" w:firstLine="0" w:firstLineChars="0"/>
        <w:rPr>
          <w:sz w:val="28"/>
          <w:szCs w:val="28"/>
        </w:rPr>
      </w:pPr>
      <w:r>
        <w:drawing>
          <wp:inline distT="0" distB="0" distL="0" distR="0">
            <wp:extent cx="5274310" cy="22434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274310" cy="2244024"/>
                    </a:xfrm>
                    <a:prstGeom prst="rect">
                      <a:avLst/>
                    </a:prstGeom>
                  </pic:spPr>
                </pic:pic>
              </a:graphicData>
            </a:graphic>
          </wp:inline>
        </w:drawing>
      </w:r>
    </w:p>
    <w:p>
      <w:pPr>
        <w:pStyle w:val="7"/>
        <w:ind w:left="360" w:firstLine="0" w:firstLineChars="0"/>
        <w:rPr>
          <w:rFonts w:hint="eastAsia"/>
          <w:sz w:val="28"/>
          <w:szCs w:val="28"/>
        </w:rPr>
      </w:pPr>
      <w:r>
        <w:rPr>
          <w:rFonts w:hint="eastAsia"/>
          <w:sz w:val="28"/>
          <w:szCs w:val="28"/>
        </w:rPr>
        <w:t>选：学生登录</w:t>
      </w:r>
    </w:p>
    <w:p>
      <w:pPr>
        <w:pStyle w:val="7"/>
        <w:ind w:left="360" w:firstLine="0" w:firstLineChars="0"/>
        <w:rPr>
          <w:sz w:val="28"/>
          <w:szCs w:val="28"/>
        </w:rPr>
      </w:pPr>
      <w:r>
        <w:drawing>
          <wp:inline distT="0" distB="0" distL="0" distR="0">
            <wp:extent cx="5274310" cy="2999740"/>
            <wp:effectExtent l="0" t="0" r="254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2999764"/>
                    </a:xfrm>
                    <a:prstGeom prst="rect">
                      <a:avLst/>
                    </a:prstGeom>
                  </pic:spPr>
                </pic:pic>
              </a:graphicData>
            </a:graphic>
          </wp:inline>
        </w:drawing>
      </w:r>
    </w:p>
    <w:p>
      <w:pPr>
        <w:pStyle w:val="7"/>
        <w:ind w:left="360" w:firstLine="0" w:firstLineChars="0"/>
        <w:rPr>
          <w:rFonts w:hint="eastAsia" w:ascii="宋体" w:hAnsi="宋体" w:eastAsia="宋体" w:cs="宋体"/>
          <w:color w:val="333333"/>
          <w:sz w:val="30"/>
          <w:szCs w:val="30"/>
          <w:lang w:eastAsia="zh-CN"/>
        </w:rPr>
      </w:pPr>
      <w:r>
        <w:rPr>
          <w:rFonts w:hint="eastAsia" w:ascii="宋体" w:hAnsi="宋体" w:eastAsia="宋体" w:cs="宋体"/>
          <w:color w:val="333333"/>
          <w:sz w:val="30"/>
          <w:szCs w:val="30"/>
        </w:rPr>
        <w:t>第二步：</w:t>
      </w:r>
      <w:r>
        <w:rPr>
          <w:rFonts w:hint="eastAsia" w:ascii="宋体" w:hAnsi="宋体" w:eastAsia="宋体" w:cs="宋体"/>
          <w:sz w:val="30"/>
          <w:szCs w:val="30"/>
        </w:rPr>
        <w:t>输入：用户名、密码、验证码</w:t>
      </w:r>
      <w:r>
        <w:rPr>
          <w:rFonts w:hint="eastAsia" w:ascii="宋体" w:hAnsi="宋体" w:eastAsia="宋体" w:cs="宋体"/>
          <w:sz w:val="30"/>
          <w:szCs w:val="30"/>
          <w:lang w:eastAsia="zh-CN"/>
        </w:rPr>
        <w:t>。</w:t>
      </w:r>
    </w:p>
    <w:p>
      <w:pPr>
        <w:ind w:firstLine="300" w:firstLineChars="100"/>
        <w:rPr>
          <w:rFonts w:hint="eastAsia" w:ascii="宋体" w:hAnsi="宋体" w:eastAsia="宋体" w:cs="宋体"/>
          <w:sz w:val="30"/>
          <w:szCs w:val="30"/>
        </w:rPr>
      </w:pPr>
      <w:r>
        <w:rPr>
          <w:rFonts w:hint="eastAsia" w:ascii="宋体" w:hAnsi="宋体" w:eastAsia="宋体" w:cs="宋体"/>
          <w:sz w:val="30"/>
          <w:szCs w:val="30"/>
        </w:rPr>
        <w:t>第三步：点击</w:t>
      </w:r>
      <w:r>
        <w:rPr>
          <w:rFonts w:hint="eastAsia" w:ascii="宋体" w:hAnsi="宋体" w:eastAsia="宋体" w:cs="宋体"/>
          <w:sz w:val="30"/>
          <w:szCs w:val="30"/>
          <w:lang w:eastAsia="zh-CN"/>
        </w:rPr>
        <w:t>进入学习平台，点击需要学习课程后边</w:t>
      </w:r>
      <w:r>
        <w:rPr>
          <w:rFonts w:hint="eastAsia" w:ascii="宋体" w:hAnsi="宋体" w:eastAsia="宋体" w:cs="宋体"/>
          <w:b/>
          <w:bCs/>
          <w:color w:val="5B9BD5" w:themeColor="accent1"/>
          <w:sz w:val="30"/>
          <w:szCs w:val="30"/>
          <w:lang w:eastAsia="zh-CN"/>
          <w14:textFill>
            <w14:solidFill>
              <w14:schemeClr w14:val="accent1"/>
            </w14:solidFill>
          </w14:textFill>
        </w:rPr>
        <w:t>蓝色“进入学习</w:t>
      </w:r>
      <w:r>
        <w:rPr>
          <w:rFonts w:hint="eastAsia" w:ascii="宋体" w:hAnsi="宋体" w:eastAsia="宋体" w:cs="宋体"/>
          <w:b/>
          <w:bCs/>
          <w:color w:val="5B9BD5" w:themeColor="accent1"/>
          <w:sz w:val="30"/>
          <w:szCs w:val="30"/>
          <w:lang w:val="en-US" w:eastAsia="zh-CN"/>
          <w14:textFill>
            <w14:solidFill>
              <w14:schemeClr w14:val="accent1"/>
            </w14:solidFill>
          </w14:textFill>
        </w:rPr>
        <w:t>”</w:t>
      </w:r>
      <w:r>
        <w:rPr>
          <w:rFonts w:hint="eastAsia" w:ascii="宋体" w:hAnsi="宋体" w:eastAsia="宋体" w:cs="宋体"/>
          <w:sz w:val="30"/>
          <w:szCs w:val="30"/>
          <w:lang w:eastAsia="zh-CN"/>
        </w:rPr>
        <w:t>，</w:t>
      </w:r>
      <w:r>
        <w:rPr>
          <w:rFonts w:hint="eastAsia" w:ascii="宋体" w:hAnsi="宋体" w:eastAsia="宋体" w:cs="宋体"/>
          <w:sz w:val="30"/>
          <w:szCs w:val="30"/>
        </w:rPr>
        <w:t>进入课程学习</w:t>
      </w:r>
      <w:r>
        <w:rPr>
          <w:rFonts w:hint="eastAsia" w:ascii="宋体" w:hAnsi="宋体" w:eastAsia="宋体" w:cs="宋体"/>
          <w:sz w:val="30"/>
          <w:szCs w:val="30"/>
          <w:lang w:eastAsia="zh-CN"/>
        </w:rPr>
        <w:t>。</w:t>
      </w:r>
      <w:r>
        <w:rPr>
          <w:rFonts w:hint="eastAsia" w:ascii="宋体" w:hAnsi="宋体" w:eastAsia="宋体" w:cs="宋体"/>
          <w:sz w:val="30"/>
          <w:szCs w:val="30"/>
        </w:rPr>
        <w:t>选定所学课程“机械设计基础＃”进入课程</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浏览该课程页面，熟悉课程内容在页面上的排布。</w:t>
      </w:r>
    </w:p>
    <w:p>
      <w:pPr>
        <w:pStyle w:val="7"/>
        <w:ind w:left="360" w:firstLine="0" w:firstLineChars="0"/>
        <w:rPr>
          <w:rFonts w:hint="eastAsia" w:ascii="宋体" w:hAnsi="宋体" w:eastAsia="宋体" w:cs="宋体"/>
          <w:sz w:val="30"/>
          <w:szCs w:val="30"/>
          <w:lang w:eastAsia="zh-CN"/>
        </w:rPr>
      </w:pPr>
      <w:r>
        <w:rPr>
          <w:rFonts w:hint="eastAsia" w:ascii="宋体" w:hAnsi="宋体" w:eastAsia="宋体" w:cs="宋体"/>
          <w:sz w:val="30"/>
          <w:szCs w:val="30"/>
        </w:rPr>
        <w:t>下边为课程主页面截图：由上到下</w:t>
      </w:r>
      <w:r>
        <w:rPr>
          <w:rFonts w:hint="eastAsia" w:ascii="宋体" w:hAnsi="宋体" w:eastAsia="宋体" w:cs="宋体"/>
          <w:sz w:val="30"/>
          <w:szCs w:val="30"/>
          <w:lang w:eastAsia="zh-CN"/>
        </w:rPr>
        <w:t>，请参看。</w:t>
      </w:r>
    </w:p>
    <w:p>
      <w:pPr>
        <w:pStyle w:val="7"/>
        <w:ind w:left="360" w:firstLine="0" w:firstLineChars="0"/>
        <w:rPr>
          <w:rFonts w:hint="eastAsia"/>
          <w:sz w:val="28"/>
          <w:szCs w:val="28"/>
        </w:rPr>
      </w:pPr>
      <w:r>
        <w:drawing>
          <wp:inline distT="0" distB="0" distL="0" distR="0">
            <wp:extent cx="4966970" cy="2896870"/>
            <wp:effectExtent l="0" t="0" r="50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966970" cy="2896870"/>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5053330" cy="3253105"/>
            <wp:effectExtent l="0" t="0" r="139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53330" cy="3253105"/>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5081270" cy="3772535"/>
            <wp:effectExtent l="0" t="0" r="508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081270" cy="3772535"/>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4995545" cy="4305300"/>
            <wp:effectExtent l="0" t="0" r="146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995545" cy="4305300"/>
                    </a:xfrm>
                    <a:prstGeom prst="rect">
                      <a:avLst/>
                    </a:prstGeom>
                  </pic:spPr>
                </pic:pic>
              </a:graphicData>
            </a:graphic>
          </wp:inline>
        </w:drawing>
      </w:r>
    </w:p>
    <w:p>
      <w:pPr>
        <w:pStyle w:val="7"/>
        <w:ind w:left="360" w:firstLine="0" w:firstLineChars="0"/>
        <w:rPr>
          <w:rFonts w:hint="eastAsia"/>
          <w:sz w:val="28"/>
          <w:szCs w:val="28"/>
        </w:rPr>
      </w:pPr>
      <w:r>
        <w:drawing>
          <wp:inline distT="0" distB="0" distL="0" distR="0">
            <wp:extent cx="5185410" cy="3148965"/>
            <wp:effectExtent l="0" t="0" r="1524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185410" cy="3148965"/>
                    </a:xfrm>
                    <a:prstGeom prst="rect">
                      <a:avLst/>
                    </a:prstGeom>
                  </pic:spPr>
                </pic:pic>
              </a:graphicData>
            </a:graphic>
          </wp:inline>
        </w:drawing>
      </w:r>
    </w:p>
    <w:p>
      <w:pPr>
        <w:pStyle w:val="7"/>
        <w:ind w:left="360" w:firstLine="0" w:firstLineChars="0"/>
        <w:rPr>
          <w:sz w:val="28"/>
          <w:szCs w:val="28"/>
        </w:rPr>
      </w:pPr>
      <w:r>
        <w:drawing>
          <wp:inline distT="0" distB="0" distL="0" distR="0">
            <wp:extent cx="4935220" cy="2285365"/>
            <wp:effectExtent l="0" t="0" r="177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935220" cy="2285365"/>
                    </a:xfrm>
                    <a:prstGeom prst="rect">
                      <a:avLst/>
                    </a:prstGeom>
                  </pic:spPr>
                </pic:pic>
              </a:graphicData>
            </a:graphic>
          </wp:inline>
        </w:drawing>
      </w:r>
    </w:p>
    <w:p>
      <w:pPr>
        <w:pStyle w:val="7"/>
        <w:ind w:left="360" w:firstLine="0" w:firstLineChars="0"/>
        <w:rPr>
          <w:sz w:val="28"/>
          <w:szCs w:val="28"/>
        </w:rPr>
      </w:pPr>
    </w:p>
    <w:p>
      <w:pPr>
        <w:pStyle w:val="7"/>
        <w:ind w:left="360" w:firstLine="0" w:firstLineChars="0"/>
        <w:rPr>
          <w:sz w:val="28"/>
          <w:szCs w:val="28"/>
        </w:rPr>
      </w:pPr>
    </w:p>
    <w:p>
      <w:pPr>
        <w:pStyle w:val="7"/>
        <w:numPr>
          <w:ilvl w:val="0"/>
          <w:numId w:val="0"/>
        </w:numPr>
        <w:ind w:leftChars="0"/>
        <w:rPr>
          <w:b/>
          <w:sz w:val="28"/>
          <w:szCs w:val="28"/>
        </w:rPr>
      </w:pPr>
      <w:r>
        <w:rPr>
          <w:rFonts w:hint="eastAsia"/>
          <w:b/>
          <w:sz w:val="28"/>
          <w:szCs w:val="28"/>
          <w:lang w:eastAsia="zh-CN"/>
        </w:rPr>
        <w:t>二、</w:t>
      </w:r>
      <w:r>
        <w:rPr>
          <w:rFonts w:hint="eastAsia"/>
          <w:b/>
          <w:sz w:val="28"/>
          <w:szCs w:val="28"/>
        </w:rPr>
        <w:t>完成形考任务方法</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向下移动页面到：“形成性考核试题”区域</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首先下载打开考核说明，浏览考核说明内容。</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点击“形成性考核1”，进入形成性考核1说明页面，</w:t>
      </w:r>
    </w:p>
    <w:p>
      <w:pPr>
        <w:pStyle w:val="7"/>
        <w:ind w:left="360" w:firstLine="0" w:firstLineChars="0"/>
        <w:rPr>
          <w:sz w:val="28"/>
          <w:szCs w:val="28"/>
        </w:rPr>
      </w:pPr>
      <w:r>
        <w:drawing>
          <wp:inline distT="0" distB="0" distL="0" distR="0">
            <wp:extent cx="5274310" cy="20523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274310" cy="2052655"/>
                    </a:xfrm>
                    <a:prstGeom prst="rect">
                      <a:avLst/>
                    </a:prstGeom>
                  </pic:spPr>
                </pic:pic>
              </a:graphicData>
            </a:graphic>
          </wp:inline>
        </w:drawing>
      </w:r>
    </w:p>
    <w:p>
      <w:pPr>
        <w:pStyle w:val="7"/>
        <w:ind w:left="360" w:firstLine="0" w:firstLineChars="0"/>
        <w:rPr>
          <w:rFonts w:hint="eastAsia"/>
          <w:sz w:val="28"/>
          <w:szCs w:val="28"/>
        </w:rPr>
      </w:pPr>
      <w:r>
        <w:rPr>
          <w:rFonts w:hint="eastAsia"/>
          <w:sz w:val="28"/>
          <w:szCs w:val="28"/>
        </w:rPr>
        <w:t>点击“现在参加测验”进入形成性考核题目页面，进行在线考核做题。</w:t>
      </w:r>
    </w:p>
    <w:p>
      <w:pPr>
        <w:pStyle w:val="7"/>
        <w:ind w:left="360" w:firstLine="0" w:firstLineChars="0"/>
        <w:rPr>
          <w:sz w:val="28"/>
          <w:szCs w:val="28"/>
        </w:rPr>
      </w:pPr>
      <w:r>
        <w:drawing>
          <wp:inline distT="0" distB="0" distL="0" distR="0">
            <wp:extent cx="5274310" cy="2554605"/>
            <wp:effectExtent l="0" t="0" r="2540"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274310" cy="2554744"/>
                    </a:xfrm>
                    <a:prstGeom prst="rect">
                      <a:avLst/>
                    </a:prstGeom>
                  </pic:spPr>
                </pic:pic>
              </a:graphicData>
            </a:graphic>
          </wp:inline>
        </w:drawing>
      </w:r>
    </w:p>
    <w:p>
      <w:pPr>
        <w:pStyle w:val="7"/>
        <w:ind w:left="360" w:firstLine="0" w:firstLineChars="0"/>
        <w:rPr>
          <w:rFonts w:hint="eastAsia"/>
          <w:sz w:val="28"/>
          <w:szCs w:val="28"/>
        </w:rPr>
      </w:pPr>
    </w:p>
    <w:p>
      <w:pPr>
        <w:pStyle w:val="7"/>
        <w:ind w:left="360" w:firstLine="0" w:firstLineChars="0"/>
        <w:rPr>
          <w:rFonts w:hint="eastAsia"/>
          <w:sz w:val="28"/>
          <w:szCs w:val="28"/>
        </w:rPr>
      </w:pPr>
      <w:r>
        <w:drawing>
          <wp:inline distT="0" distB="0" distL="0" distR="0">
            <wp:extent cx="5274310" cy="1278890"/>
            <wp:effectExtent l="0" t="0" r="254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74310" cy="1279509"/>
                    </a:xfrm>
                    <a:prstGeom prst="rect">
                      <a:avLst/>
                    </a:prstGeom>
                  </pic:spPr>
                </pic:pic>
              </a:graphicData>
            </a:graphic>
          </wp:inline>
        </w:drawing>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依次做完全部题目，</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页面左边有测试导航题目指示区域及选择按钮，可选择相应题目做题，</w:t>
      </w:r>
    </w:p>
    <w:p>
      <w:pPr>
        <w:pStyle w:val="7"/>
        <w:ind w:left="360" w:firstLine="0" w:firstLineChars="0"/>
        <w:rPr>
          <w:sz w:val="28"/>
          <w:szCs w:val="28"/>
        </w:rPr>
      </w:pPr>
      <w:r>
        <w:drawing>
          <wp:inline distT="0" distB="0" distL="0" distR="0">
            <wp:extent cx="5181600" cy="3257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181600" cy="3257550"/>
                    </a:xfrm>
                    <a:prstGeom prst="rect">
                      <a:avLst/>
                    </a:prstGeom>
                  </pic:spPr>
                </pic:pic>
              </a:graphicData>
            </a:graphic>
          </wp:inline>
        </w:drawing>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最后点击右下角：“结束答题”，提交本次考核。</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“形成性考核2、3、4”，同以上步骤。</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考核完成后，可在形成性考核说明页面看到自己的考核成绩。</w:t>
      </w:r>
    </w:p>
    <w:p>
      <w:pPr>
        <w:rPr>
          <w:b/>
          <w:color w:val="FF0000"/>
          <w:sz w:val="28"/>
          <w:szCs w:val="28"/>
        </w:rPr>
      </w:pPr>
      <w:r>
        <w:rPr>
          <w:rFonts w:hint="eastAsia"/>
          <w:b/>
          <w:color w:val="FF0000"/>
          <w:sz w:val="28"/>
          <w:szCs w:val="28"/>
        </w:rPr>
        <w:t>温馨提示：1、登陆分校官网，</w:t>
      </w:r>
      <w:r>
        <w:rPr>
          <w:sz w:val="28"/>
          <w:szCs w:val="28"/>
        </w:rPr>
        <w:fldChar w:fldCharType="begin"/>
      </w:r>
      <w:r>
        <w:rPr>
          <w:sz w:val="28"/>
          <w:szCs w:val="28"/>
        </w:rPr>
        <w:instrText xml:space="preserve">HYPERLINK "http://www.ylrtvu.net.cn"</w:instrText>
      </w:r>
      <w:r>
        <w:rPr>
          <w:sz w:val="28"/>
          <w:szCs w:val="28"/>
        </w:rPr>
        <w:fldChar w:fldCharType="separate"/>
      </w:r>
      <w:r>
        <w:rPr>
          <w:rStyle w:val="5"/>
          <w:b/>
          <w:sz w:val="28"/>
          <w:szCs w:val="28"/>
        </w:rPr>
        <w:t>http://www.ylrtvu.net.cn</w:t>
      </w:r>
      <w:r>
        <w:rPr>
          <w:sz w:val="28"/>
          <w:szCs w:val="28"/>
        </w:rPr>
        <w:fldChar w:fldCharType="end"/>
      </w:r>
      <w:r>
        <w:rPr>
          <w:rFonts w:hint="eastAsia"/>
          <w:b/>
          <w:color w:val="FF0000"/>
          <w:sz w:val="28"/>
          <w:szCs w:val="28"/>
        </w:rPr>
        <w:t>，点击“导学助学”，通过课程ID号或课程名称查找“导学方案”和课程“参考答案”。</w:t>
      </w:r>
    </w:p>
    <w:p>
      <w:pPr>
        <w:pStyle w:val="7"/>
        <w:ind w:left="360" w:firstLine="0" w:firstLineChars="0"/>
        <w:rPr>
          <w:sz w:val="28"/>
          <w:szCs w:val="28"/>
        </w:rPr>
      </w:pPr>
      <w:r>
        <w:drawing>
          <wp:inline distT="0" distB="0" distL="114300" distR="114300">
            <wp:extent cx="5493385" cy="2598420"/>
            <wp:effectExtent l="0" t="0" r="12065" b="1143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tretch>
                      <a:fillRect/>
                    </a:stretch>
                  </pic:blipFill>
                  <pic:spPr>
                    <a:xfrm>
                      <a:off x="0" y="0"/>
                      <a:ext cx="5493385" cy="2598420"/>
                    </a:xfrm>
                    <a:prstGeom prst="rect">
                      <a:avLst/>
                    </a:prstGeom>
                    <a:noFill/>
                    <a:ln>
                      <a:noFill/>
                    </a:ln>
                  </pic:spPr>
                </pic:pic>
              </a:graphicData>
            </a:graphic>
          </wp:inline>
        </w:drawing>
      </w:r>
    </w:p>
    <w:p>
      <w:pPr>
        <w:pStyle w:val="7"/>
        <w:numPr>
          <w:ilvl w:val="0"/>
          <w:numId w:val="0"/>
        </w:numPr>
        <w:ind w:leftChars="0"/>
        <w:rPr>
          <w:b/>
          <w:sz w:val="28"/>
          <w:szCs w:val="28"/>
        </w:rPr>
      </w:pPr>
      <w:r>
        <w:rPr>
          <w:rFonts w:hint="eastAsia"/>
          <w:b/>
          <w:sz w:val="28"/>
          <w:szCs w:val="28"/>
          <w:lang w:eastAsia="zh-CN"/>
        </w:rPr>
        <w:t>三、</w:t>
      </w:r>
      <w:r>
        <w:rPr>
          <w:rFonts w:hint="eastAsia"/>
          <w:b/>
          <w:sz w:val="28"/>
          <w:szCs w:val="28"/>
        </w:rPr>
        <w:t>论坛发帖方法</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在该课程页面的上部，点击“课程讨论区”进入该课程讨论区，</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可浏览到讨论区的话题，</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选择感兴趣的话题，点击进入。</w:t>
      </w:r>
    </w:p>
    <w:p>
      <w:pPr>
        <w:pStyle w:val="7"/>
        <w:ind w:left="360" w:firstLine="0" w:firstLineChars="0"/>
        <w:rPr>
          <w:sz w:val="28"/>
          <w:szCs w:val="28"/>
        </w:rPr>
      </w:pPr>
      <w:r>
        <w:drawing>
          <wp:inline distT="0" distB="0" distL="0" distR="0">
            <wp:extent cx="5274310" cy="33693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4310" cy="3369310"/>
                    </a:xfrm>
                    <a:prstGeom prst="rect">
                      <a:avLst/>
                    </a:prstGeom>
                  </pic:spPr>
                </pic:pic>
              </a:graphicData>
            </a:graphic>
          </wp:inline>
        </w:drawing>
      </w:r>
    </w:p>
    <w:p>
      <w:pPr>
        <w:pStyle w:val="7"/>
        <w:ind w:left="360" w:firstLine="0" w:firstLineChars="0"/>
        <w:rPr>
          <w:sz w:val="28"/>
          <w:szCs w:val="28"/>
        </w:rPr>
      </w:pPr>
      <w:r>
        <w:rPr>
          <w:rFonts w:hint="eastAsia"/>
          <w:sz w:val="28"/>
          <w:szCs w:val="28"/>
        </w:rPr>
        <w:t>也可点击“开启一个新话题”，自己发帖、提问。</w:t>
      </w:r>
    </w:p>
    <w:p>
      <w:pPr>
        <w:pStyle w:val="7"/>
        <w:ind w:left="360" w:firstLine="0" w:firstLineChars="0"/>
        <w:rPr>
          <w:sz w:val="28"/>
          <w:szCs w:val="28"/>
        </w:rPr>
      </w:pPr>
      <w:r>
        <w:drawing>
          <wp:inline distT="0" distB="0" distL="0" distR="0">
            <wp:extent cx="1352550" cy="438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1352550" cy="438150"/>
                    </a:xfrm>
                    <a:prstGeom prst="rect">
                      <a:avLst/>
                    </a:prstGeom>
                  </pic:spPr>
                </pic:pic>
              </a:graphicData>
            </a:graphic>
          </wp:inline>
        </w:drawing>
      </w:r>
    </w:p>
    <w:p>
      <w:pPr>
        <w:pStyle w:val="7"/>
        <w:ind w:left="360" w:firstLine="0" w:firstLineChars="0"/>
        <w:rPr>
          <w:rFonts w:hint="eastAsia"/>
          <w:sz w:val="28"/>
          <w:szCs w:val="28"/>
        </w:rPr>
      </w:pPr>
    </w:p>
    <w:p>
      <w:pPr>
        <w:pStyle w:val="7"/>
        <w:ind w:left="360" w:firstLine="0" w:firstLineChars="0"/>
        <w:rPr>
          <w:rFonts w:hint="eastAsia"/>
          <w:sz w:val="28"/>
          <w:szCs w:val="28"/>
        </w:rPr>
      </w:pPr>
      <w:r>
        <w:drawing>
          <wp:inline distT="0" distB="0" distL="0" distR="0">
            <wp:extent cx="5274310" cy="2477770"/>
            <wp:effectExtent l="0" t="0" r="254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2477827"/>
                    </a:xfrm>
                    <a:prstGeom prst="rect">
                      <a:avLst/>
                    </a:prstGeom>
                  </pic:spPr>
                </pic:pic>
              </a:graphicData>
            </a:graphic>
          </wp:inline>
        </w:drawing>
      </w:r>
    </w:p>
    <w:p>
      <w:pPr>
        <w:pStyle w:val="7"/>
        <w:ind w:left="360" w:firstLine="0" w:firstLineChars="0"/>
        <w:rPr>
          <w:rFonts w:hint="eastAsia"/>
          <w:sz w:val="28"/>
          <w:szCs w:val="28"/>
        </w:rPr>
      </w:pPr>
    </w:p>
    <w:p>
      <w:pPr>
        <w:pStyle w:val="7"/>
        <w:ind w:left="360" w:firstLine="0" w:firstLineChars="0"/>
        <w:rPr>
          <w:rFonts w:hint="eastAsia"/>
          <w:sz w:val="28"/>
          <w:szCs w:val="28"/>
        </w:rPr>
      </w:pPr>
      <w:r>
        <w:drawing>
          <wp:inline distT="0" distB="0" distL="0" distR="0">
            <wp:extent cx="2981325" cy="14668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2981325" cy="1466850"/>
                    </a:xfrm>
                    <a:prstGeom prst="rect">
                      <a:avLst/>
                    </a:prstGeom>
                  </pic:spPr>
                </pic:pic>
              </a:graphicData>
            </a:graphic>
          </wp:inline>
        </w:drawing>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带红色星号</w:t>
      </w:r>
      <w:r>
        <w:rPr>
          <w:rFonts w:hint="eastAsia" w:ascii="宋体" w:hAnsi="宋体" w:eastAsia="宋体" w:cs="宋体"/>
          <w:color w:val="333333"/>
          <w:sz w:val="30"/>
          <w:szCs w:val="30"/>
        </w:rPr>
        <w:drawing>
          <wp:inline distT="0" distB="0" distL="0" distR="0">
            <wp:extent cx="76200" cy="114300"/>
            <wp:effectExtent l="0" t="0" r="0" b="0"/>
            <wp:docPr id="31" name="图片 31" descr="此处不能为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此处不能为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6200" cy="114300"/>
                    </a:xfrm>
                    <a:prstGeom prst="rect">
                      <a:avLst/>
                    </a:prstGeom>
                    <a:noFill/>
                    <a:ln>
                      <a:noFill/>
                    </a:ln>
                  </pic:spPr>
                </pic:pic>
              </a:graphicData>
            </a:graphic>
          </wp:inline>
        </w:drawing>
      </w:r>
      <w:r>
        <w:rPr>
          <w:rFonts w:hint="eastAsia" w:ascii="宋体" w:hAnsi="宋体" w:eastAsia="宋体" w:cs="宋体"/>
          <w:sz w:val="30"/>
          <w:szCs w:val="30"/>
        </w:rPr>
        <w:t>的必须输入内容，输入完成后。</w:t>
      </w:r>
    </w:p>
    <w:p>
      <w:pPr>
        <w:pStyle w:val="7"/>
        <w:ind w:left="360" w:firstLine="0" w:firstLineChars="0"/>
        <w:rPr>
          <w:rFonts w:hint="eastAsia" w:ascii="宋体" w:hAnsi="宋体" w:eastAsia="宋体" w:cs="宋体"/>
          <w:sz w:val="30"/>
          <w:szCs w:val="30"/>
        </w:rPr>
      </w:pPr>
      <w:r>
        <w:rPr>
          <w:rFonts w:hint="eastAsia" w:ascii="宋体" w:hAnsi="宋体" w:eastAsia="宋体" w:cs="宋体"/>
          <w:sz w:val="30"/>
          <w:szCs w:val="30"/>
        </w:rPr>
        <w:t>在页面最下边，点击“发到讨论区上”按钮，完成发帖。</w:t>
      </w:r>
      <w:r>
        <w:rPr>
          <w:rFonts w:hint="eastAsia" w:ascii="宋体" w:hAnsi="宋体" w:eastAsia="宋体" w:cs="宋体"/>
          <w:kern w:val="0"/>
          <w:sz w:val="30"/>
          <w:szCs w:val="30"/>
        </w:rPr>
        <w:t xml:space="preserve"> </w:t>
      </w:r>
    </w:p>
    <w:p>
      <w:pPr>
        <w:widowControl/>
        <w:jc w:val="left"/>
        <w:rPr>
          <w:rFonts w:ascii="宋体" w:hAnsi="宋体" w:cs="宋体"/>
          <w:kern w:val="0"/>
          <w:sz w:val="24"/>
          <w:szCs w:val="24"/>
        </w:rPr>
      </w:pPr>
    </w:p>
    <w:p>
      <w:pPr>
        <w:rPr>
          <w:rFonts w:hint="eastAsia"/>
          <w:b/>
          <w:color w:val="FF0000"/>
          <w:sz w:val="24"/>
          <w:szCs w:val="24"/>
        </w:rPr>
      </w:pPr>
      <w:r>
        <w:rPr>
          <w:rFonts w:hint="eastAsia"/>
          <w:b/>
          <w:color w:val="FF0000"/>
          <w:sz w:val="24"/>
          <w:szCs w:val="24"/>
        </w:rPr>
        <w:t>注意</w:t>
      </w:r>
      <w:r>
        <w:rPr>
          <w:rFonts w:hint="eastAsia"/>
          <w:b/>
          <w:color w:val="FF0000"/>
          <w:sz w:val="24"/>
          <w:szCs w:val="24"/>
          <w:lang w:eastAsia="zh-CN"/>
        </w:rPr>
        <w:t>：</w:t>
      </w:r>
      <w:r>
        <w:rPr>
          <w:rFonts w:hint="eastAsia"/>
          <w:b/>
          <w:color w:val="FF0000"/>
          <w:sz w:val="24"/>
          <w:szCs w:val="24"/>
        </w:rPr>
        <w:t>发帖内容要和课程学习相关，</w:t>
      </w:r>
      <w:r>
        <w:rPr>
          <w:rFonts w:hint="eastAsia"/>
          <w:b/>
          <w:color w:val="FF0000"/>
          <w:sz w:val="24"/>
          <w:szCs w:val="24"/>
          <w:lang w:eastAsia="zh-CN"/>
        </w:rPr>
        <w:t>每门课程最少发</w:t>
      </w:r>
      <w:r>
        <w:rPr>
          <w:rFonts w:hint="eastAsia"/>
          <w:b/>
          <w:color w:val="FF0000"/>
          <w:sz w:val="24"/>
          <w:szCs w:val="24"/>
          <w:lang w:val="en-US" w:eastAsia="zh-CN"/>
        </w:rPr>
        <w:t>10个帖子，</w:t>
      </w:r>
      <w:r>
        <w:rPr>
          <w:rFonts w:hint="eastAsia"/>
          <w:b/>
          <w:color w:val="FF0000"/>
          <w:sz w:val="24"/>
          <w:szCs w:val="24"/>
        </w:rPr>
        <w:t>不要发无效贴。</w:t>
      </w:r>
    </w:p>
    <w:p>
      <w:pPr>
        <w:rPr>
          <w:rFonts w:hint="eastAsia"/>
          <w:sz w:val="28"/>
          <w:szCs w:val="28"/>
        </w:rPr>
      </w:pPr>
    </w:p>
    <w:p>
      <w:pPr>
        <w:pStyle w:val="2"/>
        <w:keepNext w:val="0"/>
        <w:keepLines w:val="0"/>
        <w:widowControl/>
        <w:suppressLineNumbers w:val="0"/>
        <w:spacing w:before="750" w:beforeAutospacing="0"/>
        <w:rPr>
          <w:rFonts w:hint="eastAsia"/>
          <w:lang w:eastAsia="zh-CN"/>
        </w:rPr>
      </w:pPr>
      <w:r>
        <w:rPr>
          <w:rFonts w:hint="eastAsia"/>
          <w:b/>
          <w:bCs/>
          <w:sz w:val="30"/>
          <w:szCs w:val="30"/>
          <w:lang w:eastAsia="zh-CN"/>
        </w:rPr>
        <w:t>四、辅导教师联系方式：</w:t>
      </w:r>
    </w:p>
    <w:p>
      <w:pPr>
        <w:pStyle w:val="2"/>
        <w:keepNext w:val="0"/>
        <w:keepLines w:val="0"/>
        <w:widowControl/>
        <w:suppressLineNumbers w:val="0"/>
        <w:spacing w:before="750" w:beforeAutospacing="0"/>
        <w:rPr>
          <w:rFonts w:hint="eastAsia" w:ascii="宋体" w:hAnsi="宋体" w:eastAsia="宋体" w:cs="宋体"/>
          <w:sz w:val="30"/>
          <w:szCs w:val="30"/>
        </w:rPr>
      </w:pPr>
      <w:r>
        <w:rPr>
          <w:rFonts w:hint="eastAsia" w:ascii="宋体" w:hAnsi="宋体" w:eastAsia="宋体" w:cs="宋体"/>
          <w:sz w:val="30"/>
          <w:szCs w:val="30"/>
        </w:rPr>
        <w:t>各地学员可以通过电子邮件或电话与电大课程主持教师、课程负责教师联系，以便及时传递、沟通信息，解决教学中出现的问题。</w:t>
      </w:r>
    </w:p>
    <w:p>
      <w:pPr>
        <w:pStyle w:val="2"/>
        <w:keepNext w:val="0"/>
        <w:keepLines w:val="0"/>
        <w:widowControl/>
        <w:numPr>
          <w:ilvl w:val="0"/>
          <w:numId w:val="4"/>
        </w:numPr>
        <w:suppressLineNumbers w:val="0"/>
        <w:spacing w:before="750" w:beforeAutospacing="0"/>
        <w:rPr>
          <w:rFonts w:hint="eastAsia" w:ascii="宋体" w:hAnsi="宋体" w:eastAsia="宋体" w:cs="宋体"/>
          <w:sz w:val="30"/>
          <w:szCs w:val="30"/>
          <w:lang w:val="en-US" w:eastAsia="zh-CN"/>
        </w:rPr>
      </w:pPr>
      <w:r>
        <w:rPr>
          <w:rFonts w:hint="eastAsia" w:ascii="宋体" w:hAnsi="宋体" w:eastAsia="宋体" w:cs="宋体"/>
          <w:sz w:val="30"/>
          <w:szCs w:val="30"/>
          <w:lang w:eastAsia="zh-CN"/>
        </w:rPr>
        <w:t>分校辅导</w:t>
      </w:r>
      <w:r>
        <w:rPr>
          <w:rFonts w:hint="eastAsia" w:ascii="宋体" w:hAnsi="宋体" w:eastAsia="宋体" w:cs="宋体"/>
          <w:sz w:val="30"/>
          <w:szCs w:val="30"/>
        </w:rPr>
        <w:t>教师</w:t>
      </w:r>
      <w:r>
        <w:rPr>
          <w:rFonts w:hint="eastAsia" w:ascii="宋体" w:hAnsi="宋体" w:eastAsia="宋体" w:cs="宋体"/>
          <w:sz w:val="30"/>
          <w:szCs w:val="30"/>
          <w:lang w:eastAsia="zh-CN"/>
        </w:rPr>
        <w:t>：常老师</w:t>
      </w:r>
      <w:r>
        <w:rPr>
          <w:rFonts w:hint="eastAsia" w:ascii="宋体" w:hAnsi="宋体" w:eastAsia="宋体" w:cs="宋体"/>
          <w:sz w:val="30"/>
          <w:szCs w:val="30"/>
          <w:lang w:val="en-US" w:eastAsia="zh-CN"/>
        </w:rPr>
        <w:t xml:space="preserve">  电话18991099849   QQ:247288350</w:t>
      </w:r>
    </w:p>
    <w:p>
      <w:pPr>
        <w:pStyle w:val="2"/>
        <w:keepNext w:val="0"/>
        <w:keepLines w:val="0"/>
        <w:widowControl/>
        <w:numPr>
          <w:ilvl w:val="0"/>
          <w:numId w:val="0"/>
        </w:numPr>
        <w:suppressLineNumbers w:val="0"/>
        <w:spacing w:before="750" w:beforeAutospacing="0"/>
        <w:ind w:right="0" w:rightChars="0"/>
        <w:rPr>
          <w:rFonts w:hint="eastAsia" w:ascii="宋体" w:hAnsi="宋体" w:eastAsia="宋体" w:cs="宋体"/>
          <w:color w:val="0F6FC5"/>
          <w:sz w:val="30"/>
          <w:szCs w:val="30"/>
          <w:u w:val="none"/>
          <w:lang w:eastAsia="zh-CN"/>
        </w:rPr>
      </w:pPr>
      <w:r>
        <w:rPr>
          <w:rFonts w:hint="eastAsia" w:ascii="宋体" w:hAnsi="宋体" w:eastAsia="宋体" w:cs="宋体"/>
          <w:sz w:val="30"/>
          <w:szCs w:val="30"/>
        </w:rPr>
        <w:t>2．国家开放大学（国家开放大学）课程负责教师</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 </w:t>
      </w:r>
      <w:r>
        <w:rPr>
          <w:rFonts w:hint="eastAsia" w:ascii="宋体" w:hAnsi="宋体" w:eastAsia="宋体" w:cs="宋体"/>
          <w:b/>
          <w:bCs/>
          <w:sz w:val="30"/>
          <w:szCs w:val="30"/>
        </w:rPr>
        <w:t xml:space="preserve">井石磊 </w:t>
      </w:r>
      <w:r>
        <w:rPr>
          <w:rFonts w:hint="eastAsia" w:ascii="宋体" w:hAnsi="宋体" w:eastAsia="宋体" w:cs="宋体"/>
          <w:b/>
          <w:bCs/>
          <w:sz w:val="30"/>
          <w:szCs w:val="30"/>
          <w:lang w:val="en-US" w:eastAsia="zh-CN"/>
        </w:rPr>
        <w:t xml:space="preserve">  </w:t>
      </w:r>
      <w:r>
        <w:rPr>
          <w:rFonts w:hint="eastAsia" w:ascii="宋体" w:hAnsi="宋体" w:eastAsia="宋体" w:cs="宋体"/>
          <w:color w:val="0F6FC5"/>
          <w:sz w:val="30"/>
          <w:szCs w:val="30"/>
          <w:u w:val="none"/>
        </w:rPr>
        <w:fldChar w:fldCharType="begin"/>
      </w:r>
      <w:r>
        <w:rPr>
          <w:rFonts w:hint="eastAsia" w:ascii="宋体" w:hAnsi="宋体" w:eastAsia="宋体" w:cs="宋体"/>
          <w:color w:val="0F6FC5"/>
          <w:sz w:val="30"/>
          <w:szCs w:val="30"/>
          <w:u w:val="none"/>
        </w:rPr>
        <w:instrText xml:space="preserve"> HYPERLINK "mailto: xianjs4618@163.com" </w:instrText>
      </w:r>
      <w:r>
        <w:rPr>
          <w:rFonts w:hint="eastAsia" w:ascii="宋体" w:hAnsi="宋体" w:eastAsia="宋体" w:cs="宋体"/>
          <w:color w:val="0F6FC5"/>
          <w:sz w:val="30"/>
          <w:szCs w:val="30"/>
          <w:u w:val="none"/>
        </w:rPr>
        <w:fldChar w:fldCharType="separate"/>
      </w:r>
    </w:p>
    <w:p>
      <w:pPr>
        <w:pStyle w:val="2"/>
        <w:keepNext w:val="0"/>
        <w:keepLines w:val="0"/>
        <w:widowControl/>
        <w:numPr>
          <w:ilvl w:val="0"/>
          <w:numId w:val="0"/>
        </w:numPr>
        <w:suppressLineNumbers w:val="0"/>
        <w:spacing w:before="750" w:beforeAutospacing="0"/>
        <w:ind w:right="0" w:rightChars="0"/>
        <w:rPr>
          <w:rFonts w:hint="eastAsia" w:ascii="宋体" w:hAnsi="宋体" w:eastAsia="宋体" w:cs="宋体"/>
          <w:b w:val="0"/>
          <w:bCs w:val="0"/>
          <w:sz w:val="30"/>
          <w:szCs w:val="30"/>
        </w:rPr>
      </w:pPr>
      <w:r>
        <w:rPr>
          <w:rFonts w:hint="eastAsia" w:ascii="宋体" w:hAnsi="宋体" w:eastAsia="宋体" w:cs="宋体"/>
          <w:color w:val="0F6FC5"/>
          <w:sz w:val="30"/>
          <w:szCs w:val="30"/>
          <w:u w:val="none"/>
        </w:rPr>
        <w:fldChar w:fldCharType="end"/>
      </w:r>
    </w:p>
    <w:p>
      <w:pPr>
        <w:numPr>
          <w:ilvl w:val="0"/>
          <w:numId w:val="5"/>
        </w:numPr>
        <w:outlineLvl w:val="0"/>
        <w:rPr>
          <w:rFonts w:hint="eastAsia" w:ascii="宋体" w:hAnsi="宋体" w:eastAsia="宋体" w:cs="宋体"/>
          <w:b/>
          <w:bCs/>
          <w:sz w:val="36"/>
          <w:szCs w:val="36"/>
          <w:shd w:val="clear" w:color="auto" w:fill="auto"/>
        </w:rPr>
      </w:pPr>
      <w:r>
        <w:rPr>
          <w:rFonts w:hint="eastAsia" w:ascii="宋体" w:hAnsi="宋体" w:eastAsia="宋体" w:cs="宋体"/>
          <w:b/>
          <w:bCs/>
          <w:sz w:val="36"/>
          <w:szCs w:val="36"/>
          <w:shd w:val="clear" w:color="auto" w:fill="auto"/>
          <w:lang w:eastAsia="zh-CN"/>
        </w:rPr>
        <w:t>关于</w:t>
      </w:r>
      <w:r>
        <w:rPr>
          <w:rFonts w:hint="eastAsia" w:ascii="宋体" w:hAnsi="宋体" w:eastAsia="宋体" w:cs="宋体"/>
          <w:b/>
          <w:bCs/>
          <w:sz w:val="36"/>
          <w:szCs w:val="36"/>
          <w:shd w:val="clear" w:color="auto" w:fill="auto"/>
        </w:rPr>
        <w:t>课程考核</w:t>
      </w:r>
      <w:r>
        <w:rPr>
          <w:rFonts w:hint="eastAsia" w:ascii="宋体" w:hAnsi="宋体" w:eastAsia="宋体" w:cs="宋体"/>
          <w:b/>
          <w:bCs/>
          <w:sz w:val="36"/>
          <w:szCs w:val="36"/>
          <w:shd w:val="clear" w:color="auto" w:fill="auto"/>
          <w:lang w:eastAsia="zh-CN"/>
        </w:rPr>
        <w:t>、</w:t>
      </w:r>
      <w:r>
        <w:rPr>
          <w:rFonts w:hint="eastAsia" w:ascii="宋体" w:hAnsi="宋体" w:eastAsia="宋体" w:cs="宋体"/>
          <w:b/>
          <w:bCs/>
          <w:sz w:val="36"/>
          <w:szCs w:val="36"/>
          <w:shd w:val="clear" w:color="auto" w:fill="auto"/>
        </w:rPr>
        <w:t>终结性考试</w:t>
      </w:r>
      <w:r>
        <w:rPr>
          <w:rFonts w:hint="eastAsia" w:ascii="宋体" w:hAnsi="宋体" w:eastAsia="宋体" w:cs="宋体"/>
          <w:b/>
          <w:bCs/>
          <w:sz w:val="36"/>
          <w:szCs w:val="36"/>
          <w:shd w:val="clear" w:color="auto" w:fill="auto"/>
          <w:lang w:eastAsia="zh-CN"/>
        </w:rPr>
        <w:t>进一步说明与往届试题解析</w:t>
      </w:r>
      <w:r>
        <w:rPr>
          <w:rFonts w:hint="eastAsia" w:ascii="宋体" w:hAnsi="宋体" w:eastAsia="宋体" w:cs="宋体"/>
          <w:b/>
          <w:bCs/>
          <w:sz w:val="36"/>
          <w:szCs w:val="36"/>
          <w:shd w:val="clear" w:color="auto" w:fill="auto"/>
        </w:rPr>
        <w:t xml:space="preserve"> </w:t>
      </w:r>
    </w:p>
    <w:p>
      <w:pPr>
        <w:numPr>
          <w:ilvl w:val="0"/>
          <w:numId w:val="0"/>
        </w:numPr>
        <w:ind w:leftChars="0"/>
        <w:rPr>
          <w:rFonts w:hint="eastAsia" w:asciiTheme="majorEastAsia" w:hAnsiTheme="majorEastAsia" w:eastAsiaTheme="majorEastAsia" w:cstheme="majorEastAsia"/>
          <w:b w:val="0"/>
          <w:bCs w:val="0"/>
          <w:sz w:val="30"/>
          <w:szCs w:val="30"/>
          <w:shd w:val="clear" w:color="auto" w:fill="auto"/>
        </w:rPr>
      </w:pPr>
    </w:p>
    <w:p>
      <w:pPr>
        <w:pStyle w:val="2"/>
        <w:keepNext w:val="0"/>
        <w:keepLines w:val="0"/>
        <w:widowControl/>
        <w:suppressLineNumbers w:val="0"/>
        <w:spacing w:before="750" w:beforeAutospacing="0"/>
        <w:ind w:firstLine="600" w:firstLineChars="200"/>
        <w:rPr>
          <w:rFonts w:hint="eastAsia" w:ascii="宋体" w:hAnsi="宋体" w:eastAsia="宋体" w:cs="宋体"/>
          <w:sz w:val="30"/>
          <w:szCs w:val="30"/>
        </w:rPr>
      </w:pPr>
      <w:r>
        <w:rPr>
          <w:rFonts w:hint="eastAsia" w:ascii="宋体" w:hAnsi="宋体" w:eastAsia="宋体" w:cs="宋体"/>
          <w:sz w:val="30"/>
          <w:szCs w:val="30"/>
        </w:rPr>
        <w:t>本课程总成绩由形成性考核成绩和期末考试成绩两部分组成。形成性考核成绩由学生平时作业</w:t>
      </w:r>
      <w:r>
        <w:rPr>
          <w:rFonts w:hint="eastAsia" w:ascii="宋体" w:hAnsi="宋体" w:eastAsia="宋体" w:cs="宋体"/>
          <w:sz w:val="30"/>
          <w:szCs w:val="30"/>
          <w:lang w:eastAsia="zh-CN"/>
        </w:rPr>
        <w:t>成绩组成</w:t>
      </w:r>
      <w:r>
        <w:rPr>
          <w:rFonts w:hint="eastAsia" w:ascii="宋体" w:hAnsi="宋体" w:eastAsia="宋体" w:cs="宋体"/>
          <w:sz w:val="30"/>
          <w:szCs w:val="30"/>
        </w:rPr>
        <w:t>，期末考试采用闭卷考试方式，时间为90分钟，由国家开放大学（国家开放大学）统一命题。具体详见本课程考核说明。</w:t>
      </w:r>
    </w:p>
    <w:p>
      <w:pPr>
        <w:pStyle w:val="2"/>
        <w:keepNext w:val="0"/>
        <w:keepLines w:val="0"/>
        <w:widowControl/>
        <w:suppressLineNumbers w:val="0"/>
        <w:spacing w:before="750" w:beforeAutospacing="0"/>
        <w:rPr>
          <w:rFonts w:hint="eastAsia" w:ascii="宋体" w:hAnsi="宋体" w:eastAsia="宋体" w:cs="宋体"/>
          <w:sz w:val="30"/>
          <w:szCs w:val="30"/>
          <w:lang w:eastAsia="zh-CN"/>
        </w:rPr>
      </w:pPr>
      <w:r>
        <w:rPr>
          <w:rFonts w:hint="eastAsia" w:ascii="宋体" w:hAnsi="宋体" w:eastAsia="宋体" w:cs="宋体"/>
          <w:sz w:val="30"/>
          <w:szCs w:val="30"/>
        </w:rPr>
        <w:t>　　平时作业通过“电大在线”平台有关栏目发布。辅导教师应对学生作业情况全批全改</w:t>
      </w:r>
      <w:r>
        <w:rPr>
          <w:rFonts w:hint="eastAsia" w:ascii="宋体" w:hAnsi="宋体" w:eastAsia="宋体" w:cs="宋体"/>
          <w:sz w:val="30"/>
          <w:szCs w:val="30"/>
          <w:lang w:eastAsia="zh-CN"/>
        </w:rPr>
        <w:t>。</w:t>
      </w:r>
    </w:p>
    <w:p>
      <w:pPr>
        <w:numPr>
          <w:ilvl w:val="0"/>
          <w:numId w:val="0"/>
        </w:numPr>
        <w:ind w:left="120" w:leftChars="0" w:firstLine="600" w:firstLineChars="20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考核依据 本课程考核说明是依据国家开放大学《</w:t>
      </w:r>
      <w:r>
        <w:rPr>
          <w:rFonts w:hint="eastAsia" w:ascii="宋体" w:hAnsi="宋体" w:eastAsia="宋体" w:cs="宋体"/>
          <w:sz w:val="30"/>
          <w:szCs w:val="30"/>
        </w:rPr>
        <w:t>机械设计基础</w:t>
      </w:r>
      <w:r>
        <w:rPr>
          <w:rFonts w:hint="eastAsia" w:ascii="宋体" w:hAnsi="宋体" w:eastAsia="宋体" w:cs="宋体"/>
          <w:b w:val="0"/>
          <w:bCs w:val="0"/>
          <w:sz w:val="30"/>
          <w:szCs w:val="30"/>
          <w:shd w:val="clear" w:color="auto" w:fill="auto"/>
        </w:rPr>
        <w:t>》课程教学大纲制定的</w:t>
      </w:r>
      <w:r>
        <w:rPr>
          <w:rFonts w:hint="eastAsia" w:ascii="宋体" w:hAnsi="宋体" w:eastAsia="宋体" w:cs="宋体"/>
          <w:b w:val="0"/>
          <w:bCs w:val="0"/>
          <w:sz w:val="30"/>
          <w:szCs w:val="30"/>
          <w:shd w:val="clear" w:color="auto" w:fill="auto"/>
          <w:lang w:eastAsia="zh-CN"/>
        </w:rPr>
        <w:t>，</w:t>
      </w:r>
      <w:r>
        <w:rPr>
          <w:rFonts w:hint="eastAsia" w:ascii="宋体" w:hAnsi="宋体" w:eastAsia="宋体" w:cs="宋体"/>
          <w:b w:val="0"/>
          <w:bCs w:val="0"/>
          <w:sz w:val="30"/>
          <w:szCs w:val="30"/>
          <w:shd w:val="clear" w:color="auto" w:fill="auto"/>
        </w:rPr>
        <w:t xml:space="preserve">是形成性考核和终结性 考试命题的基本依据。 </w:t>
      </w:r>
    </w:p>
    <w:p>
      <w:pPr>
        <w:numPr>
          <w:ilvl w:val="0"/>
          <w:numId w:val="0"/>
        </w:numPr>
        <w:ind w:left="120" w:leftChars="0"/>
        <w:rPr>
          <w:rFonts w:hint="eastAsia" w:asciiTheme="majorEastAsia" w:hAnsiTheme="majorEastAsia" w:eastAsiaTheme="majorEastAsia" w:cstheme="majorEastAsia"/>
          <w:b/>
          <w:bCs/>
          <w:sz w:val="30"/>
          <w:szCs w:val="30"/>
          <w:shd w:val="clear" w:color="auto" w:fill="auto"/>
          <w:lang w:eastAsia="zh-CN"/>
        </w:rPr>
      </w:pPr>
    </w:p>
    <w:p>
      <w:pPr>
        <w:numPr>
          <w:ilvl w:val="0"/>
          <w:numId w:val="0"/>
        </w:numPr>
        <w:outlineLvl w:val="0"/>
        <w:rPr>
          <w:rFonts w:hint="eastAsia" w:ascii="宋体" w:hAnsi="宋体" w:eastAsia="宋体" w:cs="宋体"/>
          <w:b w:val="0"/>
          <w:bCs w:val="0"/>
          <w:sz w:val="28"/>
          <w:szCs w:val="28"/>
          <w:shd w:val="clear" w:color="auto" w:fill="auto"/>
          <w:lang w:eastAsia="zh-CN"/>
        </w:rPr>
      </w:pPr>
    </w:p>
    <w:p>
      <w:pPr>
        <w:numPr>
          <w:ilvl w:val="0"/>
          <w:numId w:val="0"/>
        </w:numPr>
        <w:ind w:firstLine="321" w:firstLineChars="100"/>
        <w:outlineLvl w:val="0"/>
        <w:rPr>
          <w:rFonts w:hint="eastAsia" w:ascii="宋体" w:hAnsi="宋体" w:eastAsia="宋体" w:cs="宋体"/>
          <w:b/>
          <w:bCs/>
          <w:sz w:val="32"/>
          <w:szCs w:val="32"/>
          <w:shd w:val="clear" w:color="auto" w:fill="auto"/>
          <w:lang w:eastAsia="zh-CN"/>
        </w:rPr>
      </w:pPr>
      <w:r>
        <w:rPr>
          <w:rFonts w:hint="eastAsia" w:ascii="宋体" w:hAnsi="宋体" w:eastAsia="宋体" w:cs="宋体"/>
          <w:b/>
          <w:bCs/>
          <w:sz w:val="32"/>
          <w:szCs w:val="32"/>
          <w:shd w:val="clear" w:color="auto" w:fill="auto"/>
        </w:rPr>
        <w:t>终结性考试</w:t>
      </w:r>
      <w:r>
        <w:rPr>
          <w:rFonts w:hint="eastAsia" w:ascii="宋体" w:hAnsi="宋体" w:eastAsia="宋体" w:cs="宋体"/>
          <w:b/>
          <w:bCs/>
          <w:sz w:val="32"/>
          <w:szCs w:val="32"/>
          <w:shd w:val="clear" w:color="auto" w:fill="auto"/>
          <w:lang w:eastAsia="zh-CN"/>
        </w:rPr>
        <w:t>题型</w:t>
      </w:r>
    </w:p>
    <w:p>
      <w:pPr>
        <w:numPr>
          <w:ilvl w:val="0"/>
          <w:numId w:val="0"/>
        </w:numPr>
        <w:ind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lang w:val="en-US" w:eastAsia="zh-CN"/>
        </w:rPr>
        <w:t>1.</w:t>
      </w:r>
      <w:r>
        <w:rPr>
          <w:rFonts w:hint="eastAsia" w:ascii="宋体" w:hAnsi="宋体" w:eastAsia="宋体" w:cs="宋体"/>
          <w:b w:val="0"/>
          <w:bCs w:val="0"/>
          <w:sz w:val="32"/>
          <w:szCs w:val="32"/>
          <w:shd w:val="clear" w:color="auto" w:fill="auto"/>
        </w:rPr>
        <w:t xml:space="preserve">考试目的 是在形成性考核的基础上，对学生学习情况和学习效果进行的一次全面检 测。 </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lang w:val="en-US" w:eastAsia="zh-CN"/>
        </w:rPr>
        <w:t>2.</w:t>
      </w:r>
      <w:r>
        <w:rPr>
          <w:rFonts w:hint="eastAsia" w:ascii="宋体" w:hAnsi="宋体" w:eastAsia="宋体" w:cs="宋体"/>
          <w:b w:val="0"/>
          <w:bCs w:val="0"/>
          <w:sz w:val="32"/>
          <w:szCs w:val="32"/>
          <w:shd w:val="clear" w:color="auto" w:fill="auto"/>
        </w:rPr>
        <w:t>命题原则 （1）本课程的考试命题严格控制在教学大纲和文字教材范围之内。既考核对基本知识的识记能力，又考察综合运用所学理论和知识对实际问题进行分析、 解决的能力。 （2）试题难易适中。一般可分为容易、适中、较难三个程度。在一份试卷 中，各程度题目所占比例大致为：较容易的约占 30%，适中的约占 60%，较难的 约占 10%。 （3）在同一份试卷中，各类题型所占 的分数比例大致为：客观性试题占 40%（含</w:t>
      </w:r>
      <w:r>
        <w:rPr>
          <w:rFonts w:hint="eastAsia" w:ascii="宋体" w:hAnsi="宋体" w:eastAsia="宋体" w:cs="宋体"/>
          <w:b w:val="0"/>
          <w:bCs w:val="0"/>
          <w:sz w:val="32"/>
          <w:szCs w:val="32"/>
          <w:shd w:val="clear" w:color="auto" w:fill="auto"/>
          <w:lang w:eastAsia="zh-CN"/>
        </w:rPr>
        <w:t>填空题、</w:t>
      </w:r>
      <w:r>
        <w:rPr>
          <w:rFonts w:hint="eastAsia" w:ascii="宋体" w:hAnsi="宋体" w:eastAsia="宋体" w:cs="宋体"/>
          <w:b w:val="0"/>
          <w:bCs w:val="0"/>
          <w:sz w:val="32"/>
          <w:szCs w:val="32"/>
          <w:shd w:val="clear" w:color="auto" w:fill="auto"/>
        </w:rPr>
        <w:t>单项选择、判断</w:t>
      </w:r>
      <w:r>
        <w:rPr>
          <w:rFonts w:hint="eastAsia" w:ascii="宋体" w:hAnsi="宋体" w:eastAsia="宋体" w:cs="宋体"/>
          <w:b w:val="0"/>
          <w:bCs w:val="0"/>
          <w:sz w:val="32"/>
          <w:szCs w:val="32"/>
          <w:shd w:val="clear" w:color="auto" w:fill="auto"/>
          <w:lang w:eastAsia="zh-CN"/>
        </w:rPr>
        <w:t>对错题、计算题</w:t>
      </w:r>
      <w:r>
        <w:rPr>
          <w:rFonts w:hint="eastAsia" w:ascii="宋体" w:hAnsi="宋体" w:eastAsia="宋体" w:cs="宋体"/>
          <w:b w:val="0"/>
          <w:bCs w:val="0"/>
          <w:sz w:val="32"/>
          <w:szCs w:val="32"/>
          <w:shd w:val="clear" w:color="auto" w:fill="auto"/>
        </w:rPr>
        <w:t>等）</w:t>
      </w:r>
      <w:r>
        <w:rPr>
          <w:rFonts w:hint="eastAsia" w:ascii="宋体" w:hAnsi="宋体" w:eastAsia="宋体" w:cs="宋体"/>
          <w:b w:val="0"/>
          <w:bCs w:val="0"/>
          <w:sz w:val="32"/>
          <w:szCs w:val="32"/>
          <w:shd w:val="clear" w:color="auto" w:fill="auto"/>
          <w:lang w:eastAsia="zh-CN"/>
        </w:rPr>
        <w:t>。</w:t>
      </w:r>
      <w:r>
        <w:rPr>
          <w:rFonts w:hint="eastAsia" w:ascii="宋体" w:hAnsi="宋体" w:eastAsia="宋体" w:cs="宋体"/>
          <w:b w:val="0"/>
          <w:bCs w:val="0"/>
          <w:sz w:val="32"/>
          <w:szCs w:val="32"/>
          <w:shd w:val="clear" w:color="auto" w:fill="auto"/>
        </w:rPr>
        <w:t xml:space="preserve"> </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rPr>
        <w:t xml:space="preserve">考试手段 终结性考试采用纸质考试。 </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rPr>
        <w:t>考试方式 终结性考试采用</w:t>
      </w:r>
      <w:r>
        <w:rPr>
          <w:rFonts w:hint="eastAsia" w:ascii="宋体" w:hAnsi="宋体" w:eastAsia="宋体" w:cs="宋体"/>
          <w:b w:val="0"/>
          <w:bCs w:val="0"/>
          <w:sz w:val="32"/>
          <w:szCs w:val="32"/>
          <w:shd w:val="clear" w:color="auto" w:fill="auto"/>
          <w:lang w:eastAsia="zh-CN"/>
        </w:rPr>
        <w:t>闭</w:t>
      </w:r>
      <w:r>
        <w:rPr>
          <w:rFonts w:hint="eastAsia" w:ascii="宋体" w:hAnsi="宋体" w:eastAsia="宋体" w:cs="宋体"/>
          <w:b w:val="0"/>
          <w:bCs w:val="0"/>
          <w:sz w:val="32"/>
          <w:szCs w:val="32"/>
          <w:shd w:val="clear" w:color="auto" w:fill="auto"/>
        </w:rPr>
        <w:t>卷笔试。</w:t>
      </w:r>
    </w:p>
    <w:p>
      <w:pPr>
        <w:numPr>
          <w:ilvl w:val="0"/>
          <w:numId w:val="0"/>
        </w:numPr>
        <w:ind w:leftChars="0" w:firstLine="640" w:firstLineChars="200"/>
        <w:rPr>
          <w:rFonts w:hint="eastAsia" w:ascii="宋体" w:hAnsi="宋体" w:eastAsia="宋体" w:cs="宋体"/>
          <w:b w:val="0"/>
          <w:bCs w:val="0"/>
          <w:sz w:val="32"/>
          <w:szCs w:val="32"/>
          <w:shd w:val="clear" w:color="auto" w:fill="auto"/>
        </w:rPr>
      </w:pPr>
      <w:r>
        <w:rPr>
          <w:rFonts w:hint="eastAsia" w:ascii="宋体" w:hAnsi="宋体" w:eastAsia="宋体" w:cs="宋体"/>
          <w:b w:val="0"/>
          <w:bCs w:val="0"/>
          <w:sz w:val="32"/>
          <w:szCs w:val="32"/>
          <w:shd w:val="clear" w:color="auto" w:fill="auto"/>
        </w:rPr>
        <w:t>考试时限 终结性考试时间长度为 90 分钟。</w:t>
      </w:r>
    </w:p>
    <w:p>
      <w:pPr>
        <w:numPr>
          <w:ilvl w:val="0"/>
          <w:numId w:val="0"/>
        </w:numPr>
        <w:ind w:leftChars="0"/>
        <w:rPr>
          <w:rFonts w:hint="eastAsia" w:ascii="宋体" w:hAnsi="宋体" w:eastAsia="宋体" w:cs="宋体"/>
          <w:b w:val="0"/>
          <w:bCs w:val="0"/>
          <w:sz w:val="32"/>
          <w:szCs w:val="32"/>
          <w:shd w:val="clear" w:color="auto" w:fill="auto"/>
        </w:rPr>
      </w:pPr>
    </w:p>
    <w:p>
      <w:pPr>
        <w:numPr>
          <w:ilvl w:val="0"/>
          <w:numId w:val="0"/>
        </w:numPr>
        <w:ind w:leftChars="0" w:firstLine="643" w:firstLineChars="200"/>
        <w:rPr>
          <w:rFonts w:hint="eastAsia" w:ascii="宋体" w:hAnsi="宋体" w:eastAsia="宋体" w:cs="宋体"/>
          <w:b w:val="0"/>
          <w:bCs w:val="0"/>
          <w:sz w:val="32"/>
          <w:szCs w:val="32"/>
          <w:shd w:val="clear" w:color="auto" w:fill="auto"/>
        </w:rPr>
      </w:pPr>
      <w:r>
        <w:rPr>
          <w:rFonts w:hint="eastAsia" w:ascii="宋体" w:hAnsi="宋体" w:eastAsia="宋体" w:cs="宋体"/>
          <w:b/>
          <w:bCs/>
          <w:sz w:val="32"/>
          <w:szCs w:val="32"/>
          <w:shd w:val="clear" w:color="auto" w:fill="auto"/>
        </w:rPr>
        <w:t>终结性考试试题类型及规范解答举例</w:t>
      </w:r>
      <w:r>
        <w:rPr>
          <w:rFonts w:hint="eastAsia" w:ascii="宋体" w:hAnsi="宋体" w:eastAsia="宋体" w:cs="宋体"/>
          <w:b w:val="0"/>
          <w:bCs w:val="0"/>
          <w:sz w:val="32"/>
          <w:szCs w:val="32"/>
          <w:shd w:val="clear" w:color="auto" w:fill="auto"/>
        </w:rPr>
        <w:t xml:space="preserve"> </w:t>
      </w:r>
      <w:r>
        <w:rPr>
          <w:rFonts w:hint="eastAsia" w:ascii="宋体" w:hAnsi="宋体" w:eastAsia="宋体" w:cs="宋体"/>
          <w:b w:val="0"/>
          <w:bCs w:val="0"/>
          <w:sz w:val="32"/>
          <w:szCs w:val="32"/>
          <w:shd w:val="clear" w:color="auto" w:fill="auto"/>
          <w:lang w:eastAsia="zh-CN"/>
        </w:rPr>
        <w:t>（</w:t>
      </w:r>
      <w:r>
        <w:rPr>
          <w:rFonts w:hint="eastAsia" w:ascii="宋体" w:hAnsi="宋体" w:eastAsia="宋体" w:cs="宋体"/>
          <w:b w:val="0"/>
          <w:bCs w:val="0"/>
          <w:sz w:val="32"/>
          <w:szCs w:val="32"/>
          <w:shd w:val="clear" w:color="auto" w:fill="auto"/>
        </w:rPr>
        <w:t>试题题型包括</w:t>
      </w:r>
      <w:r>
        <w:rPr>
          <w:rFonts w:hint="eastAsia" w:ascii="宋体" w:hAnsi="宋体" w:eastAsia="宋体" w:cs="宋体"/>
          <w:b w:val="0"/>
          <w:bCs w:val="0"/>
          <w:sz w:val="32"/>
          <w:szCs w:val="32"/>
          <w:shd w:val="clear" w:color="auto" w:fill="auto"/>
          <w:lang w:eastAsia="zh-CN"/>
        </w:rPr>
        <w:t>填空题、</w:t>
      </w:r>
      <w:r>
        <w:rPr>
          <w:rFonts w:hint="eastAsia" w:ascii="宋体" w:hAnsi="宋体" w:eastAsia="宋体" w:cs="宋体"/>
          <w:b w:val="0"/>
          <w:bCs w:val="0"/>
          <w:sz w:val="32"/>
          <w:szCs w:val="32"/>
          <w:shd w:val="clear" w:color="auto" w:fill="auto"/>
        </w:rPr>
        <w:t>单项选择题、判断题、简答题</w:t>
      </w:r>
      <w:r>
        <w:rPr>
          <w:rFonts w:hint="eastAsia" w:ascii="宋体" w:hAnsi="宋体" w:eastAsia="宋体" w:cs="宋体"/>
          <w:b w:val="0"/>
          <w:bCs w:val="0"/>
          <w:sz w:val="32"/>
          <w:szCs w:val="32"/>
          <w:shd w:val="clear" w:color="auto" w:fill="auto"/>
          <w:lang w:eastAsia="zh-CN"/>
        </w:rPr>
        <w:t>、计算题）</w:t>
      </w:r>
      <w:r>
        <w:rPr>
          <w:rFonts w:hint="eastAsia" w:ascii="宋体" w:hAnsi="宋体" w:eastAsia="宋体" w:cs="宋体"/>
          <w:b w:val="0"/>
          <w:bCs w:val="0"/>
          <w:sz w:val="32"/>
          <w:szCs w:val="32"/>
          <w:shd w:val="clear" w:color="auto" w:fill="auto"/>
        </w:rPr>
        <w:t xml:space="preserve"> </w:t>
      </w:r>
    </w:p>
    <w:p>
      <w:pPr>
        <w:autoSpaceDE w:val="0"/>
        <w:autoSpaceDN w:val="0"/>
        <w:adjustRightInd w:val="0"/>
        <w:jc w:val="left"/>
        <w:rPr>
          <w:rFonts w:hint="eastAsia" w:ascii="宋体" w:cs="宋体"/>
          <w:kern w:val="0"/>
          <w:sz w:val="20"/>
          <w:szCs w:val="20"/>
          <w:lang w:val="zh-CN"/>
        </w:rPr>
      </w:pPr>
    </w:p>
    <w:p>
      <w:pPr>
        <w:autoSpaceDE w:val="0"/>
        <w:autoSpaceDN w:val="0"/>
        <w:adjustRightInd w:val="0"/>
        <w:jc w:val="left"/>
        <w:rPr>
          <w:rFonts w:hint="eastAsia" w:ascii="宋体" w:cs="宋体"/>
          <w:kern w:val="0"/>
          <w:sz w:val="20"/>
          <w:szCs w:val="2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一、填空题（每题2分 共20分）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对于标准直齿圆柱齿轮，决定齿廓形状的基本参数是________，________，________。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答案：齿数、压力角、变位系数</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标准外啮合斜齿轮传动的正确啮合条件是：两齿轮的_________模数和_________都相等，齿轮的_________角相等、旋向_________。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答案：法面、法面压力角、螺旋、相反</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采用展成法加工正常齿齿轮时，不发生根切的最少齿数是________。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答案：17</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齿轮传动不适合________较大的场合</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答案：中心距</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蜗杆传动用于传递空间两个交错抽之间的运动和___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答案：动力</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6、</w:t>
      </w:r>
      <w:r>
        <w:rPr>
          <w:rFonts w:hint="eastAsia" w:ascii="宋体" w:hAnsi="宋体" w:eastAsia="宋体" w:cs="宋体"/>
          <w:kern w:val="0"/>
          <w:sz w:val="30"/>
          <w:szCs w:val="30"/>
          <w:lang w:val="zh-CN"/>
        </w:rPr>
        <w:t>结构紧凑、_______是蜗杆传动的最大特点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答案：传动比大</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7、</w:t>
      </w:r>
      <w:r>
        <w:rPr>
          <w:rFonts w:hint="eastAsia" w:ascii="宋体" w:hAnsi="宋体" w:eastAsia="宋体" w:cs="宋体"/>
          <w:kern w:val="0"/>
          <w:sz w:val="30"/>
          <w:szCs w:val="30"/>
          <w:lang w:val="zh-CN"/>
        </w:rPr>
        <w:t>蜗杆传动设计时，主要防止___失效</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答案：涡轮</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8、</w:t>
      </w:r>
      <w:r>
        <w:rPr>
          <w:rFonts w:hint="eastAsia" w:ascii="宋体" w:hAnsi="宋体" w:eastAsia="宋体" w:cs="宋体"/>
          <w:kern w:val="0"/>
          <w:sz w:val="30"/>
          <w:szCs w:val="30"/>
          <w:lang w:val="zh-CN"/>
        </w:rPr>
        <w:t>由一系列齿轮所组成的传动系统，称为____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9、</w:t>
      </w:r>
      <w:r>
        <w:rPr>
          <w:rFonts w:hint="eastAsia" w:ascii="宋体" w:hAnsi="宋体" w:eastAsia="宋体" w:cs="宋体"/>
          <w:kern w:val="0"/>
          <w:sz w:val="30"/>
          <w:szCs w:val="30"/>
          <w:lang w:val="zh-CN"/>
        </w:rPr>
        <w:t>每个齿轮的几何轴线都是固定的，这种轮系称为____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答案：定轴轮系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10、</w:t>
      </w:r>
      <w:r>
        <w:rPr>
          <w:rFonts w:hint="eastAsia" w:ascii="宋体" w:hAnsi="宋体" w:eastAsia="宋体" w:cs="宋体"/>
          <w:kern w:val="0"/>
          <w:sz w:val="30"/>
          <w:szCs w:val="30"/>
          <w:lang w:val="zh-CN"/>
        </w:rPr>
        <w:t>轮系中输入轴的角速度与输出轴的角速度之比，称为轮系的____</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答案：传动比</w:t>
      </w:r>
    </w:p>
    <w:p>
      <w:pPr>
        <w:numPr>
          <w:ilvl w:val="0"/>
          <w:numId w:val="0"/>
        </w:numPr>
        <w:rPr>
          <w:rFonts w:hint="eastAsia" w:ascii="宋体" w:hAnsi="宋体" w:eastAsia="宋体" w:cs="宋体"/>
          <w:b w:val="0"/>
          <w:bCs w:val="0"/>
          <w:sz w:val="30"/>
          <w:szCs w:val="30"/>
          <w:shd w:val="clear" w:color="auto" w:fill="auto"/>
          <w:lang w:val="en-US" w:eastAsia="zh-CN"/>
        </w:rPr>
      </w:pPr>
    </w:p>
    <w:p>
      <w:pPr>
        <w:numPr>
          <w:ilvl w:val="0"/>
          <w:numId w:val="0"/>
        </w:numPr>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lang w:val="en-US" w:eastAsia="zh-CN"/>
        </w:rPr>
        <w:t xml:space="preserve"> 二、</w:t>
      </w:r>
      <w:r>
        <w:rPr>
          <w:rFonts w:hint="eastAsia" w:ascii="宋体" w:hAnsi="宋体" w:eastAsia="宋体" w:cs="宋体"/>
          <w:b w:val="0"/>
          <w:bCs w:val="0"/>
          <w:sz w:val="30"/>
          <w:szCs w:val="30"/>
          <w:shd w:val="clear" w:color="auto" w:fill="auto"/>
        </w:rPr>
        <w:t xml:space="preserve">单项选择题（在各题的备选答案中，只有 1 项是正确的，请将正确答案 的序号填写在题中的括号内，每小题 2 分，共 20 分） </w:t>
      </w:r>
      <w:r>
        <w:rPr>
          <w:rFonts w:hint="eastAsia" w:ascii="宋体" w:hAnsi="宋体" w:eastAsia="宋体" w:cs="宋体"/>
          <w:b w:val="0"/>
          <w:bCs w:val="0"/>
          <w:sz w:val="30"/>
          <w:szCs w:val="30"/>
          <w:shd w:val="clear" w:color="auto" w:fill="auto"/>
          <w:lang w:eastAsia="zh-CN"/>
        </w:rPr>
        <w:t>举例如下：</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渐开线齿廓形状取决于________直径大小。</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分度圆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基圆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齿顶圆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d. 节圆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答案是：基圆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一对齿轮啮合时，两齿轮的________始终相切。</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基圆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节圆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分度圆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齿根圆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答案是：节圆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标准齿轮的压力角为20°，在（    ）上。</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节圆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齿根圆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基圆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分度圆</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答案是：分度圆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 xml:space="preserve">齿轮传动中，轮齿的齿面疲劳点蚀，通常首先发生在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靠近节线的齿根部分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齿根部分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靠近节线的齿顶部分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齿顶部分</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答案是：靠近节线的齿根部分</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一对渐开线齿轮传动（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传动比与中心距有关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在标准中心距的条件下，分度圆与节圆不重合。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c. 保持传动比恒定不变</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答案是：保持传动比恒定不变</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6、</w:t>
      </w:r>
      <w:r>
        <w:rPr>
          <w:rFonts w:hint="eastAsia" w:ascii="宋体" w:hAnsi="宋体" w:eastAsia="宋体" w:cs="宋体"/>
          <w:kern w:val="0"/>
          <w:sz w:val="30"/>
          <w:szCs w:val="30"/>
          <w:lang w:val="zh-CN"/>
        </w:rPr>
        <w:t>轮系的类型有定轴轮系、周转轮系和（）</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变速轮系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混合轮系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定转轮系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综合轮系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答案是：混合轮系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7、</w:t>
      </w:r>
      <w:r>
        <w:rPr>
          <w:rFonts w:hint="eastAsia" w:ascii="宋体" w:hAnsi="宋体" w:eastAsia="宋体" w:cs="宋体"/>
          <w:kern w:val="0"/>
          <w:sz w:val="30"/>
          <w:szCs w:val="30"/>
          <w:lang w:val="zh-CN"/>
        </w:rPr>
        <w:t>周转轮系可以分为行星轮系和（）</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定轴轮系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变动轮系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同动轮系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差动轮系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正确答案是：差动轮系</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8、</w:t>
      </w:r>
      <w:r>
        <w:rPr>
          <w:rFonts w:hint="eastAsia" w:ascii="宋体" w:hAnsi="宋体" w:eastAsia="宋体" w:cs="宋体"/>
          <w:kern w:val="0"/>
          <w:sz w:val="30"/>
          <w:szCs w:val="30"/>
          <w:lang w:val="zh-CN"/>
        </w:rPr>
        <w:t>为了防止润滑失效、避免胶合发生，闭式蜗杆传动一般需要（）计算</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冷平衡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冷收缩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热平衡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热变形</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答案是：热平衡</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9、</w:t>
      </w:r>
      <w:r>
        <w:rPr>
          <w:rFonts w:hint="eastAsia" w:ascii="宋体" w:hAnsi="宋体" w:eastAsia="宋体" w:cs="宋体"/>
          <w:kern w:val="0"/>
          <w:sz w:val="30"/>
          <w:szCs w:val="30"/>
          <w:lang w:val="zh-CN"/>
        </w:rPr>
        <w:t>涡轮经常用的耐磨性材料为（）</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铝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铁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铜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d. 青铜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答案是：青铜</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10、</w:t>
      </w:r>
      <w:r>
        <w:rPr>
          <w:rFonts w:hint="eastAsia" w:ascii="宋体" w:hAnsi="宋体" w:eastAsia="宋体" w:cs="宋体"/>
          <w:kern w:val="0"/>
          <w:sz w:val="30"/>
          <w:szCs w:val="30"/>
          <w:lang w:val="zh-CN"/>
        </w:rPr>
        <w:t>蜗杆的直径通常较小，常和轴制成一个整体，又称为（）</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a. 蜗杆轴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b. 连接轴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c. 输入轴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d. 输出轴</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答案是：蜗杆轴</w:t>
      </w:r>
    </w:p>
    <w:p>
      <w:pPr>
        <w:numPr>
          <w:ilvl w:val="0"/>
          <w:numId w:val="0"/>
        </w:numPr>
        <w:ind w:leftChars="0"/>
        <w:rPr>
          <w:rFonts w:hint="eastAsia" w:ascii="宋体" w:hAnsi="宋体" w:eastAsia="宋体" w:cs="宋体"/>
          <w:b w:val="0"/>
          <w:bCs w:val="0"/>
          <w:sz w:val="30"/>
          <w:szCs w:val="30"/>
          <w:shd w:val="clear" w:color="auto" w:fill="auto"/>
          <w:lang w:eastAsia="zh-CN"/>
        </w:rPr>
      </w:pPr>
    </w:p>
    <w:p>
      <w:pPr>
        <w:numPr>
          <w:ilvl w:val="0"/>
          <w:numId w:val="0"/>
        </w:numPr>
        <w:ind w:leftChars="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lang w:eastAsia="zh-CN"/>
        </w:rPr>
        <w:t>三、</w:t>
      </w:r>
      <w:r>
        <w:rPr>
          <w:rFonts w:hint="eastAsia" w:ascii="宋体" w:hAnsi="宋体" w:eastAsia="宋体" w:cs="宋体"/>
          <w:b w:val="0"/>
          <w:bCs w:val="0"/>
          <w:sz w:val="30"/>
          <w:szCs w:val="30"/>
          <w:shd w:val="clear" w:color="auto" w:fill="auto"/>
        </w:rPr>
        <w:t>判断题（</w:t>
      </w:r>
      <w:r>
        <w:rPr>
          <w:rFonts w:hint="eastAsia" w:ascii="宋体" w:hAnsi="宋体" w:eastAsia="宋体" w:cs="宋体"/>
          <w:b w:val="0"/>
          <w:bCs w:val="0"/>
          <w:sz w:val="30"/>
          <w:szCs w:val="30"/>
          <w:shd w:val="clear" w:color="auto" w:fill="auto"/>
          <w:lang w:eastAsia="zh-CN"/>
        </w:rPr>
        <w:t>对</w:t>
      </w:r>
      <w:r>
        <w:rPr>
          <w:rFonts w:hint="eastAsia" w:ascii="宋体" w:hAnsi="宋体" w:eastAsia="宋体" w:cs="宋体"/>
          <w:b w:val="0"/>
          <w:bCs w:val="0"/>
          <w:sz w:val="30"/>
          <w:szCs w:val="30"/>
          <w:shd w:val="clear" w:color="auto" w:fill="auto"/>
        </w:rPr>
        <w:t>你认为正确的命题</w:t>
      </w:r>
      <w:r>
        <w:rPr>
          <w:rFonts w:hint="eastAsia" w:ascii="宋体" w:hAnsi="宋体" w:eastAsia="宋体" w:cs="宋体"/>
          <w:b w:val="0"/>
          <w:bCs w:val="0"/>
          <w:sz w:val="30"/>
          <w:szCs w:val="30"/>
          <w:shd w:val="clear" w:color="auto" w:fill="auto"/>
          <w:lang w:eastAsia="zh-CN"/>
        </w:rPr>
        <w:t>在</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对</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字上打</w:t>
      </w:r>
      <w:r>
        <w:rPr>
          <w:rFonts w:hint="eastAsia" w:ascii="宋体" w:hAnsi="宋体" w:eastAsia="宋体" w:cs="宋体"/>
          <w:b w:val="0"/>
          <w:bCs w:val="0"/>
          <w:sz w:val="30"/>
          <w:szCs w:val="30"/>
          <w:shd w:val="clear" w:color="auto" w:fill="auto"/>
        </w:rPr>
        <w:t>√，错误的命题</w:t>
      </w:r>
      <w:r>
        <w:rPr>
          <w:rFonts w:hint="eastAsia" w:ascii="宋体" w:hAnsi="宋体" w:eastAsia="宋体" w:cs="宋体"/>
          <w:b w:val="0"/>
          <w:bCs w:val="0"/>
          <w:sz w:val="30"/>
          <w:szCs w:val="30"/>
          <w:shd w:val="clear" w:color="auto" w:fill="auto"/>
          <w:lang w:eastAsia="zh-CN"/>
        </w:rPr>
        <w:t>在</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错</w:t>
      </w:r>
      <w:r>
        <w:rPr>
          <w:rFonts w:hint="eastAsia" w:ascii="宋体" w:hAnsi="宋体" w:eastAsia="宋体" w:cs="宋体"/>
          <w:b w:val="0"/>
          <w:bCs w:val="0"/>
          <w:sz w:val="30"/>
          <w:szCs w:val="30"/>
          <w:shd w:val="clear" w:color="auto" w:fill="auto"/>
        </w:rPr>
        <w:t>”</w:t>
      </w:r>
      <w:r>
        <w:rPr>
          <w:rFonts w:hint="eastAsia" w:ascii="宋体" w:hAnsi="宋体" w:eastAsia="宋体" w:cs="宋体"/>
          <w:b w:val="0"/>
          <w:bCs w:val="0"/>
          <w:sz w:val="30"/>
          <w:szCs w:val="30"/>
          <w:shd w:val="clear" w:color="auto" w:fill="auto"/>
          <w:lang w:eastAsia="zh-CN"/>
        </w:rPr>
        <w:t>字上打</w:t>
      </w:r>
      <w:r>
        <w:rPr>
          <w:rFonts w:hint="eastAsia" w:ascii="宋体" w:hAnsi="宋体" w:eastAsia="宋体" w:cs="宋体"/>
          <w:b w:val="0"/>
          <w:bCs w:val="0"/>
          <w:sz w:val="30"/>
          <w:szCs w:val="30"/>
          <w:shd w:val="clear" w:color="auto" w:fill="auto"/>
        </w:rPr>
        <w:t xml:space="preserve">√，每小题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 xml:space="preserve"> 分，共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 xml:space="preserve">0 分）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分度圆上压力角的变化，对齿廓的形状有影响</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渐开线标准直齿圆柱齿轮传动，由于安装不准确，产生了中心距误差，但其传动比的大小仍保持不变。</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渐开线园柱齿轮齿廓曲线上各点的压力角都相等，且等于20°。</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同一模数和同一压力角，但不同齿数的两个齿轮，可以使用一把齿轮刀具进行加工</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齿轮传动时，重合度越大，传动时就会平稳</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6、</w:t>
      </w:r>
      <w:r>
        <w:rPr>
          <w:rFonts w:hint="eastAsia" w:ascii="宋体" w:hAnsi="宋体" w:eastAsia="宋体" w:cs="宋体"/>
          <w:kern w:val="0"/>
          <w:sz w:val="30"/>
          <w:szCs w:val="30"/>
          <w:lang w:val="zh-CN"/>
        </w:rPr>
        <w:t>闭式软齿面齿轮传动，应先按齿面接触疲劳强度进行设计，再按弯曲疲劳强度校核齿根的弯曲强度。</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答案是“对”。</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7、</w:t>
      </w:r>
      <w:r>
        <w:rPr>
          <w:rFonts w:hint="eastAsia" w:ascii="宋体" w:hAnsi="宋体" w:eastAsia="宋体" w:cs="宋体"/>
          <w:kern w:val="0"/>
          <w:sz w:val="30"/>
          <w:szCs w:val="30"/>
          <w:lang w:val="zh-CN"/>
        </w:rPr>
        <w:t>蜗杆的旋向不会影响蜗轮的传动方向</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8、</w:t>
      </w:r>
      <w:r>
        <w:rPr>
          <w:rFonts w:hint="eastAsia" w:ascii="宋体" w:hAnsi="宋体" w:eastAsia="宋体" w:cs="宋体"/>
          <w:kern w:val="0"/>
          <w:sz w:val="30"/>
          <w:szCs w:val="30"/>
          <w:lang w:val="zh-CN"/>
        </w:rPr>
        <w:t>轮系按结构形式可分为定轴轮系、行星轮系和复合轮系三大类。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9、</w:t>
      </w:r>
      <w:r>
        <w:rPr>
          <w:rFonts w:hint="eastAsia" w:ascii="宋体" w:hAnsi="宋体" w:eastAsia="宋体" w:cs="宋体"/>
          <w:kern w:val="0"/>
          <w:sz w:val="30"/>
          <w:szCs w:val="30"/>
          <w:lang w:val="zh-CN"/>
        </w:rPr>
        <w:t>锥齿轮传动中，齿面的轴向分力是指向小端。</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10、</w:t>
      </w:r>
      <w:r>
        <w:rPr>
          <w:rFonts w:hint="eastAsia" w:ascii="宋体" w:hAnsi="宋体" w:eastAsia="宋体" w:cs="宋体"/>
          <w:kern w:val="0"/>
          <w:sz w:val="30"/>
          <w:szCs w:val="30"/>
          <w:lang w:val="zh-CN"/>
        </w:rPr>
        <w:t>至少有一个齿轮和它的几何轴线绕另一个齿轮旋转的轮系被称为复合轮系。</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选择一项：</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对 </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 xml:space="preserve">错 </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答案是“错”。</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b w:val="0"/>
          <w:bCs w:val="0"/>
          <w:sz w:val="30"/>
          <w:szCs w:val="30"/>
          <w:shd w:val="clear" w:color="auto" w:fill="auto"/>
          <w:lang w:eastAsia="zh-CN"/>
        </w:rPr>
        <w:t>四、</w:t>
      </w:r>
      <w:r>
        <w:rPr>
          <w:rFonts w:hint="eastAsia" w:ascii="宋体" w:hAnsi="宋体" w:eastAsia="宋体" w:cs="宋体"/>
          <w:b w:val="0"/>
          <w:bCs w:val="0"/>
          <w:sz w:val="30"/>
          <w:szCs w:val="30"/>
          <w:shd w:val="clear" w:color="auto" w:fill="auto"/>
        </w:rPr>
        <w:t xml:space="preserve">简答题（每小题 </w:t>
      </w:r>
      <w:r>
        <w:rPr>
          <w:rFonts w:hint="eastAsia" w:ascii="宋体" w:hAnsi="宋体" w:eastAsia="宋体" w:cs="宋体"/>
          <w:b w:val="0"/>
          <w:bCs w:val="0"/>
          <w:sz w:val="30"/>
          <w:szCs w:val="30"/>
          <w:shd w:val="clear" w:color="auto" w:fill="auto"/>
          <w:lang w:val="en-US" w:eastAsia="zh-CN"/>
        </w:rPr>
        <w:t>10</w:t>
      </w:r>
      <w:r>
        <w:rPr>
          <w:rFonts w:hint="eastAsia" w:ascii="宋体" w:hAnsi="宋体" w:eastAsia="宋体" w:cs="宋体"/>
          <w:b w:val="0"/>
          <w:bCs w:val="0"/>
          <w:sz w:val="30"/>
          <w:szCs w:val="30"/>
          <w:shd w:val="clear" w:color="auto" w:fill="auto"/>
        </w:rPr>
        <w:t xml:space="preserve">分，共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0 分。）</w:t>
      </w: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1、</w:t>
      </w:r>
      <w:r>
        <w:rPr>
          <w:rFonts w:hint="eastAsia" w:ascii="宋体" w:hAnsi="宋体" w:eastAsia="宋体" w:cs="宋体"/>
          <w:kern w:val="0"/>
          <w:sz w:val="30"/>
          <w:szCs w:val="30"/>
          <w:lang w:val="zh-CN"/>
        </w:rPr>
        <w:t>齿轮的失效形式有哪些?采取什么措施可减缓失效发生?齿轮强度设计准则是如何确定的?</w:t>
      </w:r>
    </w:p>
    <w:p>
      <w:pPr>
        <w:autoSpaceDE w:val="0"/>
        <w:autoSpaceDN w:val="0"/>
        <w:adjustRightInd w:val="0"/>
        <w:ind w:firstLine="600" w:firstLineChars="20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答：齿轮的失效形式有五种 （1）:轮齿折断。减缓措施:增大齿根的圆角半径、提高齿面加工精度增大轴及支承的刚度。 （</w:t>
      </w: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:齿面点蚀。改进措施:提高齿面硬度、降低表面粗糙度增大润滑油粘度。 （</w:t>
      </w:r>
      <w:r>
        <w:rPr>
          <w:rFonts w:hint="eastAsia" w:ascii="宋体" w:hAnsi="宋体" w:eastAsia="宋体" w:cs="宋体"/>
          <w:kern w:val="0"/>
          <w:sz w:val="30"/>
          <w:szCs w:val="30"/>
          <w:lang w:val="en-US" w:eastAsia="zh-CN"/>
        </w:rPr>
        <w:t>3）</w:t>
      </w:r>
      <w:r>
        <w:rPr>
          <w:rFonts w:hint="eastAsia" w:ascii="宋体" w:hAnsi="宋体" w:eastAsia="宋体" w:cs="宋体"/>
          <w:kern w:val="0"/>
          <w:sz w:val="30"/>
          <w:szCs w:val="30"/>
          <w:lang w:val="zh-CN"/>
        </w:rPr>
        <w:t>:齿面磨损。改进措施:采用闭式传动、降低齿面粗糙度保持良好的润滑。 （</w:t>
      </w:r>
      <w:r>
        <w:rPr>
          <w:rFonts w:hint="eastAsia" w:ascii="宋体" w:hAnsi="宋体" w:eastAsia="宋体" w:cs="宋体"/>
          <w:kern w:val="0"/>
          <w:sz w:val="30"/>
          <w:szCs w:val="30"/>
          <w:lang w:val="en-US" w:eastAsia="zh-CN"/>
        </w:rPr>
        <w:t>4）</w:t>
      </w:r>
      <w:r>
        <w:rPr>
          <w:rFonts w:hint="eastAsia" w:ascii="宋体" w:hAnsi="宋体" w:eastAsia="宋体" w:cs="宋体"/>
          <w:kern w:val="0"/>
          <w:sz w:val="30"/>
          <w:szCs w:val="30"/>
          <w:lang w:val="zh-CN"/>
        </w:rPr>
        <w:t>:齿面胶合。改善措施:提高齿面硬度、降抵齿面粗糙度、选用抗胶合性能较好的齿轮副材料、采用抗胶合润滑油、减少模数、降低齿高。 （</w:t>
      </w:r>
      <w:r>
        <w:rPr>
          <w:rFonts w:hint="eastAsia" w:ascii="宋体" w:hAnsi="宋体" w:eastAsia="宋体" w:cs="宋体"/>
          <w:kern w:val="0"/>
          <w:sz w:val="30"/>
          <w:szCs w:val="30"/>
          <w:lang w:val="en-US" w:eastAsia="zh-CN"/>
        </w:rPr>
        <w:t>5）</w:t>
      </w:r>
      <w:r>
        <w:rPr>
          <w:rFonts w:hint="eastAsia" w:ascii="宋体" w:hAnsi="宋体" w:eastAsia="宋体" w:cs="宋体"/>
          <w:kern w:val="0"/>
          <w:sz w:val="30"/>
          <w:szCs w:val="30"/>
          <w:lang w:val="zh-CN"/>
        </w:rPr>
        <w:t>:塑性变形。改善措施:提高齿面硬度、采用粘度高的润滑油。 齿轮强度设计准则的确定是根椐齿轮传动的工作方式齿轮的材料、硬度、失效形式来定的。</w:t>
      </w:r>
    </w:p>
    <w:p>
      <w:pPr>
        <w:autoSpaceDE w:val="0"/>
        <w:autoSpaceDN w:val="0"/>
        <w:adjustRightInd w:val="0"/>
        <w:jc w:val="left"/>
        <w:rPr>
          <w:rFonts w:hint="eastAsia" w:ascii="宋体" w:hAnsi="宋体" w:eastAsia="宋体" w:cs="宋体"/>
          <w:kern w:val="0"/>
          <w:sz w:val="30"/>
          <w:szCs w:val="30"/>
          <w:lang w:val="zh-CN"/>
        </w:rPr>
      </w:pPr>
    </w:p>
    <w:p>
      <w:pPr>
        <w:autoSpaceDE w:val="0"/>
        <w:autoSpaceDN w:val="0"/>
        <w:adjustRightInd w:val="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en-US" w:eastAsia="zh-CN"/>
        </w:rPr>
        <w:t>2、</w:t>
      </w:r>
      <w:r>
        <w:rPr>
          <w:rFonts w:hint="eastAsia" w:ascii="宋体" w:hAnsi="宋体" w:eastAsia="宋体" w:cs="宋体"/>
          <w:kern w:val="0"/>
          <w:sz w:val="30"/>
          <w:szCs w:val="30"/>
          <w:lang w:val="zh-CN"/>
        </w:rPr>
        <w:t>为什么将蜗杆分度圆直径dl规定为蜗杆传动中的标准参数？为什么蜗杆的传动比i只能表达为i＝z2/z1，却不能以i＝d2/d1来表示？</w:t>
      </w:r>
    </w:p>
    <w:p>
      <w:pPr>
        <w:autoSpaceDE w:val="0"/>
        <w:autoSpaceDN w:val="0"/>
        <w:adjustRightInd w:val="0"/>
        <w:ind w:firstLine="600" w:firstLineChars="200"/>
        <w:jc w:val="left"/>
        <w:rPr>
          <w:rFonts w:hint="eastAsia" w:ascii="宋体" w:hAnsi="宋体" w:eastAsia="宋体" w:cs="宋体"/>
          <w:kern w:val="0"/>
          <w:sz w:val="30"/>
          <w:szCs w:val="30"/>
          <w:lang w:val="zh-CN"/>
        </w:rPr>
      </w:pPr>
      <w:r>
        <w:rPr>
          <w:rFonts w:hint="eastAsia" w:ascii="宋体" w:hAnsi="宋体" w:eastAsia="宋体" w:cs="宋体"/>
          <w:kern w:val="0"/>
          <w:sz w:val="30"/>
          <w:szCs w:val="30"/>
          <w:lang w:val="zh-CN"/>
        </w:rPr>
        <w:t>答：将蜗杆分度圆直径dl规定为蜗杆传动中的标准参数，为便于加工蜗轮刀具的标准化，一般将蜗杆的分度圆直径规定为标准值。蜗杆的传动比i只能表达为i＝z2/z1，却不能以i＝d2/d1来表示，因为蜗轮蜗杆传动的传动比与蜗杆的直径无关。</w:t>
      </w:r>
    </w:p>
    <w:p>
      <w:pPr>
        <w:keepNext w:val="0"/>
        <w:keepLines w:val="0"/>
        <w:widowControl/>
        <w:suppressLineNumbers w:val="0"/>
        <w:jc w:val="left"/>
        <w:rPr>
          <w:sz w:val="30"/>
          <w:szCs w:val="30"/>
        </w:rPr>
      </w:pPr>
      <w:r>
        <w:rPr>
          <w:rFonts w:hint="eastAsia" w:ascii="宋体" w:hAnsi="宋体" w:eastAsia="宋体" w:cs="宋体"/>
          <w:b/>
          <w:bCs/>
          <w:color w:val="000000"/>
          <w:kern w:val="0"/>
          <w:sz w:val="30"/>
          <w:szCs w:val="30"/>
          <w:lang w:val="en-US" w:eastAsia="zh-CN" w:bidi="ar"/>
        </w:rPr>
        <w:t xml:space="preserve">四、计算题 </w:t>
      </w:r>
      <w:r>
        <w:rPr>
          <w:rFonts w:hint="eastAsia" w:ascii="宋体" w:hAnsi="宋体" w:eastAsia="宋体" w:cs="宋体"/>
          <w:b w:val="0"/>
          <w:bCs w:val="0"/>
          <w:sz w:val="30"/>
          <w:szCs w:val="30"/>
          <w:shd w:val="clear" w:color="auto" w:fill="auto"/>
        </w:rPr>
        <w:t xml:space="preserve">（每小题 </w:t>
      </w:r>
      <w:r>
        <w:rPr>
          <w:rFonts w:hint="eastAsia" w:ascii="宋体" w:hAnsi="宋体" w:eastAsia="宋体" w:cs="宋体"/>
          <w:b w:val="0"/>
          <w:bCs w:val="0"/>
          <w:sz w:val="30"/>
          <w:szCs w:val="30"/>
          <w:shd w:val="clear" w:color="auto" w:fill="auto"/>
          <w:lang w:val="en-US" w:eastAsia="zh-CN"/>
        </w:rPr>
        <w:t>10</w:t>
      </w:r>
      <w:r>
        <w:rPr>
          <w:rFonts w:hint="eastAsia" w:ascii="宋体" w:hAnsi="宋体" w:eastAsia="宋体" w:cs="宋体"/>
          <w:b w:val="0"/>
          <w:bCs w:val="0"/>
          <w:sz w:val="30"/>
          <w:szCs w:val="30"/>
          <w:shd w:val="clear" w:color="auto" w:fill="auto"/>
        </w:rPr>
        <w:t xml:space="preserve">分，共 </w:t>
      </w:r>
      <w:r>
        <w:rPr>
          <w:rFonts w:hint="eastAsia" w:ascii="宋体" w:hAnsi="宋体" w:eastAsia="宋体" w:cs="宋体"/>
          <w:b w:val="0"/>
          <w:bCs w:val="0"/>
          <w:sz w:val="30"/>
          <w:szCs w:val="30"/>
          <w:shd w:val="clear" w:color="auto" w:fill="auto"/>
          <w:lang w:val="en-US" w:eastAsia="zh-CN"/>
        </w:rPr>
        <w:t>2</w:t>
      </w:r>
      <w:r>
        <w:rPr>
          <w:rFonts w:hint="eastAsia" w:ascii="宋体" w:hAnsi="宋体" w:eastAsia="宋体" w:cs="宋体"/>
          <w:b w:val="0"/>
          <w:bCs w:val="0"/>
          <w:sz w:val="30"/>
          <w:szCs w:val="30"/>
          <w:shd w:val="clear" w:color="auto" w:fill="auto"/>
        </w:rPr>
        <w:t>0 分。）</w:t>
      </w:r>
    </w:p>
    <w:p>
      <w:pPr>
        <w:keepNext w:val="0"/>
        <w:keepLines w:val="0"/>
        <w:widowControl/>
        <w:suppressLineNumbers w:val="0"/>
        <w:jc w:val="left"/>
        <w:rPr>
          <w:sz w:val="30"/>
          <w:szCs w:val="30"/>
        </w:rPr>
      </w:pPr>
      <w:r>
        <w:rPr>
          <w:rFonts w:hint="default" w:ascii="Times New Roman" w:hAnsi="Times New Roman" w:eastAsia="宋体" w:cs="Times New Roman"/>
          <w:color w:val="000000"/>
          <w:kern w:val="0"/>
          <w:sz w:val="30"/>
          <w:szCs w:val="30"/>
          <w:lang w:val="en-US" w:eastAsia="zh-CN" w:bidi="ar"/>
        </w:rPr>
        <w:t>1</w:t>
      </w:r>
      <w:r>
        <w:rPr>
          <w:rFonts w:hint="eastAsia" w:ascii="宋体" w:hAnsi="宋体" w:eastAsia="宋体" w:cs="宋体"/>
          <w:color w:val="000000"/>
          <w:kern w:val="0"/>
          <w:sz w:val="30"/>
          <w:szCs w:val="30"/>
          <w:lang w:val="en-US" w:eastAsia="zh-CN" w:bidi="ar"/>
        </w:rPr>
        <w:t xml:space="preserve">． 某标准渐开线直齿圆柱齿轮，已知齿距 </w:t>
      </w:r>
      <w:r>
        <w:rPr>
          <w:rFonts w:hint="default" w:ascii="Times New Roman" w:hAnsi="Times New Roman" w:eastAsia="宋体" w:cs="Times New Roman"/>
          <w:i/>
          <w:iCs/>
          <w:color w:val="000000"/>
          <w:kern w:val="0"/>
          <w:sz w:val="30"/>
          <w:szCs w:val="30"/>
          <w:lang w:val="en-US" w:eastAsia="zh-CN" w:bidi="ar"/>
        </w:rPr>
        <w:t>p</w:t>
      </w:r>
      <w:r>
        <w:rPr>
          <w:rFonts w:hint="default" w:ascii="Times New Roman" w:hAnsi="Times New Roman" w:eastAsia="宋体" w:cs="Times New Roman"/>
          <w:color w:val="000000"/>
          <w:kern w:val="0"/>
          <w:sz w:val="30"/>
          <w:szCs w:val="30"/>
          <w:lang w:val="en-US" w:eastAsia="zh-CN" w:bidi="ar"/>
        </w:rPr>
        <w:t>=12.566mm</w:t>
      </w:r>
      <w:r>
        <w:rPr>
          <w:rFonts w:hint="eastAsia" w:ascii="宋体" w:hAnsi="宋体" w:eastAsia="宋体" w:cs="宋体"/>
          <w:color w:val="000000"/>
          <w:kern w:val="0"/>
          <w:sz w:val="30"/>
          <w:szCs w:val="30"/>
          <w:lang w:val="en-US" w:eastAsia="zh-CN" w:bidi="ar"/>
        </w:rPr>
        <w:t xml:space="preserve">，齿数 </w:t>
      </w:r>
      <w:r>
        <w:rPr>
          <w:rFonts w:hint="default" w:ascii="Times New Roman" w:hAnsi="Times New Roman" w:eastAsia="宋体" w:cs="Times New Roman"/>
          <w:i/>
          <w:iCs/>
          <w:color w:val="000000"/>
          <w:kern w:val="0"/>
          <w:sz w:val="30"/>
          <w:szCs w:val="30"/>
          <w:lang w:val="en-US" w:eastAsia="zh-CN" w:bidi="ar"/>
        </w:rPr>
        <w:t>Z</w:t>
      </w:r>
      <w:r>
        <w:rPr>
          <w:rFonts w:hint="default" w:ascii="Times New Roman" w:hAnsi="Times New Roman" w:eastAsia="宋体" w:cs="Times New Roman"/>
          <w:color w:val="000000"/>
          <w:kern w:val="0"/>
          <w:sz w:val="30"/>
          <w:szCs w:val="30"/>
          <w:lang w:val="en-US" w:eastAsia="zh-CN" w:bidi="ar"/>
        </w:rPr>
        <w:t>=25</w:t>
      </w:r>
      <w:r>
        <w:rPr>
          <w:rFonts w:hint="eastAsia" w:ascii="宋体" w:hAnsi="宋体" w:eastAsia="宋体" w:cs="宋体"/>
          <w:color w:val="000000"/>
          <w:kern w:val="0"/>
          <w:sz w:val="30"/>
          <w:szCs w:val="30"/>
          <w:lang w:val="en-US" w:eastAsia="zh-CN" w:bidi="ar"/>
        </w:rPr>
        <w:t xml:space="preserve">，正常齿制。试计算该齿轮的齿顶圆直径、齿根圆直径、分度圆直径、基圆直径、全齿高和齿厚。 </w:t>
      </w:r>
    </w:p>
    <w:p>
      <w:pPr>
        <w:keepNext w:val="0"/>
        <w:keepLines w:val="0"/>
        <w:widowControl/>
        <w:suppressLineNumbers w:val="0"/>
        <w:jc w:val="left"/>
        <w:rPr>
          <w:sz w:val="30"/>
          <w:szCs w:val="30"/>
        </w:rPr>
      </w:pPr>
      <w:r>
        <w:rPr>
          <w:rFonts w:hint="eastAsia" w:ascii="Times New Roman" w:hAnsi="Times New Roman" w:eastAsia="宋体" w:cs="Times New Roman"/>
          <w:color w:val="000000"/>
          <w:kern w:val="0"/>
          <w:sz w:val="30"/>
          <w:szCs w:val="30"/>
          <w:lang w:val="en-US" w:eastAsia="zh-CN" w:bidi="ar"/>
        </w:rPr>
        <w:t>2</w:t>
      </w:r>
      <w:r>
        <w:rPr>
          <w:rFonts w:hint="eastAsia" w:ascii="宋体" w:hAnsi="宋体" w:eastAsia="宋体" w:cs="宋体"/>
          <w:color w:val="000000"/>
          <w:kern w:val="0"/>
          <w:sz w:val="30"/>
          <w:szCs w:val="30"/>
          <w:lang w:val="en-US" w:eastAsia="zh-CN" w:bidi="ar"/>
        </w:rPr>
        <w:t xml:space="preserve">．如图所示吊杆中 </w:t>
      </w:r>
      <w:r>
        <w:rPr>
          <w:rFonts w:hint="eastAsia" w:ascii="宋体" w:hAnsi="宋体" w:eastAsia="宋体" w:cs="宋体"/>
          <w:i/>
          <w:iCs/>
          <w:color w:val="000000"/>
          <w:kern w:val="0"/>
          <w:sz w:val="30"/>
          <w:szCs w:val="30"/>
          <w:lang w:val="en-US" w:eastAsia="zh-CN" w:bidi="ar"/>
        </w:rPr>
        <w:t>A</w:t>
      </w:r>
      <w:r>
        <w:rPr>
          <w:rFonts w:hint="eastAsia" w:ascii="宋体" w:hAnsi="宋体" w:eastAsia="宋体" w:cs="宋体"/>
          <w:color w:val="000000"/>
          <w:kern w:val="0"/>
          <w:sz w:val="30"/>
          <w:szCs w:val="30"/>
          <w:lang w:val="en-US" w:eastAsia="zh-CN" w:bidi="ar"/>
        </w:rPr>
        <w:t>、</w:t>
      </w:r>
      <w:r>
        <w:rPr>
          <w:rFonts w:hint="eastAsia" w:ascii="宋体" w:hAnsi="宋体" w:eastAsia="宋体" w:cs="宋体"/>
          <w:i/>
          <w:iCs/>
          <w:color w:val="000000"/>
          <w:kern w:val="0"/>
          <w:sz w:val="30"/>
          <w:szCs w:val="30"/>
          <w:lang w:val="en-US" w:eastAsia="zh-CN" w:bidi="ar"/>
        </w:rPr>
        <w:t>B</w:t>
      </w:r>
      <w:r>
        <w:rPr>
          <w:rFonts w:hint="eastAsia" w:ascii="宋体" w:hAnsi="宋体" w:eastAsia="宋体" w:cs="宋体"/>
          <w:color w:val="000000"/>
          <w:kern w:val="0"/>
          <w:sz w:val="30"/>
          <w:szCs w:val="30"/>
          <w:lang w:val="en-US" w:eastAsia="zh-CN" w:bidi="ar"/>
        </w:rPr>
        <w:t>、</w:t>
      </w:r>
      <w:r>
        <w:rPr>
          <w:rFonts w:hint="eastAsia" w:ascii="宋体" w:hAnsi="宋体" w:eastAsia="宋体" w:cs="宋体"/>
          <w:i/>
          <w:iCs/>
          <w:color w:val="000000"/>
          <w:kern w:val="0"/>
          <w:sz w:val="30"/>
          <w:szCs w:val="30"/>
          <w:lang w:val="en-US" w:eastAsia="zh-CN" w:bidi="ar"/>
        </w:rPr>
        <w:t xml:space="preserve">C </w:t>
      </w:r>
      <w:r>
        <w:rPr>
          <w:rFonts w:hint="eastAsia" w:ascii="宋体" w:hAnsi="宋体" w:eastAsia="宋体" w:cs="宋体"/>
          <w:color w:val="000000"/>
          <w:kern w:val="0"/>
          <w:sz w:val="30"/>
          <w:szCs w:val="30"/>
          <w:lang w:val="en-US" w:eastAsia="zh-CN" w:bidi="ar"/>
        </w:rPr>
        <w:t xml:space="preserve">均为铰链连接，已知主动力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,杆长 </w:t>
      </w:r>
      <w:r>
        <w:rPr>
          <w:rFonts w:hint="eastAsia" w:ascii="宋体" w:hAnsi="宋体" w:eastAsia="宋体" w:cs="宋体"/>
          <w:i/>
          <w:iCs/>
          <w:color w:val="000000"/>
          <w:kern w:val="0"/>
          <w:sz w:val="30"/>
          <w:szCs w:val="30"/>
          <w:lang w:val="en-US" w:eastAsia="zh-CN" w:bidi="ar"/>
        </w:rPr>
        <w:t>AB</w:t>
      </w:r>
      <w:r>
        <w:rPr>
          <w:rFonts w:hint="eastAsia" w:ascii="宋体" w:hAnsi="宋体" w:eastAsia="宋体" w:cs="宋体"/>
          <w:color w:val="000000"/>
          <w:kern w:val="0"/>
          <w:sz w:val="30"/>
          <w:szCs w:val="30"/>
          <w:lang w:val="en-US" w:eastAsia="zh-CN" w:bidi="ar"/>
        </w:rPr>
        <w:t>＝</w:t>
      </w:r>
      <w:r>
        <w:rPr>
          <w:rFonts w:hint="eastAsia" w:ascii="宋体" w:hAnsi="宋体" w:eastAsia="宋体" w:cs="宋体"/>
          <w:i/>
          <w:iCs/>
          <w:color w:val="000000"/>
          <w:kern w:val="0"/>
          <w:sz w:val="30"/>
          <w:szCs w:val="30"/>
          <w:lang w:val="en-US" w:eastAsia="zh-CN" w:bidi="ar"/>
        </w:rPr>
        <w:t>BC</w:t>
      </w:r>
      <w:r>
        <w:rPr>
          <w:rFonts w:hint="eastAsia" w:ascii="宋体" w:hAnsi="宋体" w:eastAsia="宋体" w:cs="宋体"/>
          <w:color w:val="000000"/>
          <w:kern w:val="0"/>
          <w:sz w:val="30"/>
          <w:szCs w:val="30"/>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i/>
          <w:iCs/>
          <w:color w:val="000000"/>
          <w:kern w:val="0"/>
          <w:sz w:val="30"/>
          <w:szCs w:val="30"/>
          <w:lang w:val="en-US" w:eastAsia="zh-CN" w:bidi="ar"/>
        </w:rPr>
        <w:t>L</w:t>
      </w:r>
      <w:r>
        <w:rPr>
          <w:rFonts w:hint="eastAsia" w:ascii="宋体" w:hAnsi="宋体" w:eastAsia="宋体" w:cs="宋体"/>
          <w:color w:val="000000"/>
          <w:kern w:val="0"/>
          <w:sz w:val="30"/>
          <w:szCs w:val="30"/>
          <w:lang w:val="en-US" w:eastAsia="zh-CN" w:bidi="ar"/>
        </w:rPr>
        <w:t>,</w:t>
      </w:r>
      <w:r>
        <w:rPr>
          <w:rFonts w:ascii="Symbol" w:hAnsi="Symbol" w:eastAsia="宋体" w:cs="Symbol"/>
          <w:color w:val="000000"/>
          <w:kern w:val="0"/>
          <w:sz w:val="30"/>
          <w:szCs w:val="30"/>
          <w:lang w:val="en-US" w:eastAsia="zh-CN" w:bidi="ar"/>
        </w:rPr>
        <w:t xml:space="preserve">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30</w:t>
      </w:r>
      <w:r>
        <w:rPr>
          <w:rFonts w:hint="default" w:ascii="Symbol" w:hAnsi="Symbol" w:eastAsia="宋体" w:cs="Symbol"/>
          <w:color w:val="000000"/>
          <w:kern w:val="0"/>
          <w:sz w:val="30"/>
          <w:szCs w:val="30"/>
          <w:lang w:val="en-US" w:eastAsia="zh-CN" w:bidi="ar"/>
        </w:rPr>
        <w:t xml:space="preserve"> </w:t>
      </w:r>
      <w:r>
        <w:rPr>
          <w:rFonts w:hint="eastAsia" w:ascii="宋体" w:hAnsi="宋体" w:eastAsia="宋体" w:cs="宋体"/>
          <w:color w:val="000000"/>
          <w:kern w:val="0"/>
          <w:sz w:val="30"/>
          <w:szCs w:val="30"/>
          <w:lang w:val="en-US" w:eastAsia="zh-CN" w:bidi="ar"/>
        </w:rPr>
        <w:t xml:space="preserve">。求两吊杆的受力的大小。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sz w:val="30"/>
          <w:szCs w:val="30"/>
        </w:rPr>
        <w:drawing>
          <wp:inline distT="0" distB="0" distL="114300" distR="114300">
            <wp:extent cx="5269865" cy="2643505"/>
            <wp:effectExtent l="0" t="0" r="698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269865" cy="2643505"/>
                    </a:xfrm>
                    <a:prstGeom prst="rect">
                      <a:avLst/>
                    </a:prstGeom>
                    <a:noFill/>
                    <a:ln>
                      <a:noFill/>
                    </a:ln>
                  </pic:spPr>
                </pic:pic>
              </a:graphicData>
            </a:graphic>
          </wp:inline>
        </w:drawing>
      </w: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r>
        <w:rPr>
          <w:rFonts w:hint="eastAsia" w:ascii="Times New Roman" w:hAnsi="Times New Roman" w:eastAsia="宋体" w:cs="Times New Roman"/>
          <w:color w:val="000000"/>
          <w:kern w:val="0"/>
          <w:sz w:val="30"/>
          <w:szCs w:val="30"/>
          <w:lang w:val="en-US" w:eastAsia="zh-CN" w:bidi="ar"/>
        </w:rPr>
        <w:t>参考答案：</w:t>
      </w: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sz w:val="30"/>
          <w:szCs w:val="30"/>
        </w:rPr>
      </w:pPr>
      <w:r>
        <w:rPr>
          <w:rFonts w:hint="eastAsia" w:ascii="Times New Roman" w:hAnsi="Times New Roman" w:eastAsia="宋体" w:cs="Times New Roman"/>
          <w:color w:val="000000"/>
          <w:kern w:val="0"/>
          <w:sz w:val="30"/>
          <w:szCs w:val="30"/>
          <w:lang w:val="en-US" w:eastAsia="zh-CN" w:bidi="ar"/>
        </w:rPr>
        <w:t>1</w:t>
      </w:r>
      <w:r>
        <w:rPr>
          <w:rFonts w:hint="eastAsia" w:ascii="宋体" w:hAnsi="宋体" w:eastAsia="宋体" w:cs="宋体"/>
          <w:color w:val="000000"/>
          <w:kern w:val="0"/>
          <w:sz w:val="30"/>
          <w:szCs w:val="30"/>
          <w:lang w:val="en-US" w:eastAsia="zh-CN" w:bidi="ar"/>
        </w:rPr>
        <w:t xml:space="preserve">．齿轮参数计算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 xml:space="preserve">解： </w:t>
      </w:r>
    </w:p>
    <w:p>
      <w:pPr>
        <w:keepNext w:val="0"/>
        <w:keepLines w:val="0"/>
        <w:widowControl/>
        <w:suppressLineNumbers w:val="0"/>
        <w:jc w:val="left"/>
        <w:rPr>
          <w:sz w:val="30"/>
          <w:szCs w:val="30"/>
        </w:rPr>
      </w:pPr>
      <w:r>
        <w:rPr>
          <w:rFonts w:hint="default" w:ascii="Times New Roman" w:hAnsi="Times New Roman" w:eastAsia="宋体" w:cs="Times New Roman"/>
          <w:i/>
          <w:iCs/>
          <w:color w:val="000000"/>
          <w:kern w:val="0"/>
          <w:sz w:val="30"/>
          <w:szCs w:val="30"/>
          <w:lang w:val="en-US" w:eastAsia="zh-CN" w:bidi="ar"/>
        </w:rPr>
        <w:t xml:space="preserve">p </w:t>
      </w:r>
      <w:r>
        <w:rPr>
          <w:rFonts w:hint="default" w:ascii="Symbol" w:hAnsi="Symbol" w:eastAsia="宋体" w:cs="Symbol"/>
          <w:color w:val="000000"/>
          <w:kern w:val="0"/>
          <w:sz w:val="30"/>
          <w:szCs w:val="30"/>
          <w:lang w:val="en-US" w:eastAsia="zh-CN" w:bidi="ar"/>
        </w:rPr>
        <w:t> </w:t>
      </w:r>
      <w:r>
        <w:rPr>
          <w:rFonts w:hint="default" w:ascii="Times New Roman" w:hAnsi="Times New Roman" w:eastAsia="宋体" w:cs="Times New Roman"/>
          <w:i/>
          <w:iCs/>
          <w:color w:val="000000"/>
          <w:kern w:val="0"/>
          <w:sz w:val="30"/>
          <w:szCs w:val="30"/>
          <w:lang w:val="en-US" w:eastAsia="zh-CN" w:bidi="ar"/>
        </w:rPr>
        <w:t xml:space="preserve">m </w:t>
      </w:r>
    </w:p>
    <w:p>
      <w:pPr>
        <w:keepNext w:val="0"/>
        <w:keepLines w:val="0"/>
        <w:widowControl/>
        <w:suppressLineNumbers w:val="0"/>
        <w:jc w:val="left"/>
        <w:rPr>
          <w:sz w:val="30"/>
          <w:szCs w:val="30"/>
        </w:rPr>
      </w:pPr>
      <w:r>
        <w:drawing>
          <wp:inline distT="0" distB="0" distL="114300" distR="114300">
            <wp:extent cx="1494155" cy="360680"/>
            <wp:effectExtent l="0" t="0" r="10795"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1494155" cy="360680"/>
                    </a:xfrm>
                    <a:prstGeom prst="rect">
                      <a:avLst/>
                    </a:prstGeom>
                    <a:noFill/>
                    <a:ln>
                      <a:noFill/>
                    </a:ln>
                  </pic:spPr>
                </pic:pic>
              </a:graphicData>
            </a:graphic>
          </wp:inline>
        </w:drawing>
      </w:r>
      <w:r>
        <w:rPr>
          <w:rFonts w:hint="default" w:ascii="Times New Roman" w:hAnsi="Times New Roman" w:eastAsia="宋体" w:cs="Times New Roman"/>
          <w:i/>
          <w:iCs/>
          <w:color w:val="000000"/>
          <w:kern w:val="0"/>
          <w:sz w:val="30"/>
          <w:szCs w:val="30"/>
          <w:lang w:val="en-US" w:eastAsia="zh-CN" w:bidi="ar"/>
        </w:rPr>
        <w:t xml:space="preserve"> </w:t>
      </w:r>
    </w:p>
    <w:p>
      <w:pPr>
        <w:keepNext w:val="0"/>
        <w:keepLines w:val="0"/>
        <w:widowControl/>
        <w:suppressLineNumbers w:val="0"/>
        <w:jc w:val="left"/>
        <w:rPr>
          <w:sz w:val="30"/>
          <w:szCs w:val="30"/>
        </w:rPr>
      </w:pPr>
      <w:r>
        <w:rPr>
          <w:rFonts w:hint="default" w:ascii="Times New Roman" w:hAnsi="Times New Roman" w:eastAsia="宋体" w:cs="Times New Roman"/>
          <w:i/>
          <w:iCs/>
          <w:color w:val="000000"/>
          <w:kern w:val="0"/>
          <w:sz w:val="30"/>
          <w:szCs w:val="30"/>
          <w:lang w:val="en-US" w:eastAsia="zh-CN" w:bidi="ar"/>
        </w:rPr>
        <w:t>d</w:t>
      </w:r>
      <w:r>
        <w:rPr>
          <w:rFonts w:hint="default" w:ascii="Times New Roman" w:hAnsi="Times New Roman" w:eastAsia="宋体" w:cs="Times New Roman"/>
          <w:color w:val="000000"/>
          <w:kern w:val="0"/>
          <w:sz w:val="30"/>
          <w:szCs w:val="30"/>
          <w:lang w:val="en-US" w:eastAsia="zh-CN" w:bidi="ar"/>
        </w:rPr>
        <w:t xml:space="preserve">1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i/>
          <w:iCs/>
          <w:color w:val="000000"/>
          <w:kern w:val="0"/>
          <w:sz w:val="30"/>
          <w:szCs w:val="30"/>
          <w:lang w:val="en-US" w:eastAsia="zh-CN" w:bidi="ar"/>
        </w:rPr>
        <w:t xml:space="preserve">mz </w:t>
      </w:r>
      <w:r>
        <w:rPr>
          <w:rFonts w:hint="default" w:ascii="Symbol" w:hAnsi="Symbol" w:eastAsia="宋体" w:cs="Symbol"/>
          <w:color w:val="000000"/>
          <w:kern w:val="0"/>
          <w:sz w:val="30"/>
          <w:szCs w:val="30"/>
          <w:lang w:val="en-US" w:eastAsia="zh-CN" w:bidi="ar"/>
        </w:rPr>
        <w:t></w:t>
      </w:r>
      <w:r>
        <w:rPr>
          <w:rFonts w:hint="default" w:ascii="Times New Roman" w:hAnsi="Times New Roman" w:eastAsia="宋体" w:cs="Times New Roman"/>
          <w:color w:val="000000"/>
          <w:kern w:val="0"/>
          <w:sz w:val="30"/>
          <w:szCs w:val="30"/>
          <w:lang w:val="en-US" w:eastAsia="zh-CN" w:bidi="ar"/>
        </w:rPr>
        <w:t>100</w:t>
      </w:r>
      <w:r>
        <w:rPr>
          <w:rFonts w:hint="default" w:ascii="Times New Roman" w:hAnsi="Times New Roman" w:eastAsia="宋体" w:cs="Times New Roman"/>
          <w:i/>
          <w:iCs/>
          <w:color w:val="000000"/>
          <w:kern w:val="0"/>
          <w:sz w:val="30"/>
          <w:szCs w:val="30"/>
          <w:lang w:val="en-US" w:eastAsia="zh-CN" w:bidi="ar"/>
        </w:rPr>
        <w:t xml:space="preserve">mm </w:t>
      </w:r>
    </w:p>
    <w:p>
      <w:pPr>
        <w:keepNext w:val="0"/>
        <w:keepLines w:val="0"/>
        <w:widowControl/>
        <w:suppressLineNumbers w:val="0"/>
        <w:jc w:val="left"/>
        <w:rPr>
          <w:sz w:val="30"/>
          <w:szCs w:val="30"/>
        </w:rPr>
      </w:pPr>
      <w:r>
        <w:rPr>
          <w:rFonts w:hint="default" w:ascii="Times New Roman" w:hAnsi="Times New Roman" w:eastAsia="宋体" w:cs="Times New Roman"/>
          <w:i/>
          <w:iCs/>
          <w:color w:val="000000"/>
          <w:kern w:val="0"/>
          <w:sz w:val="30"/>
          <w:szCs w:val="30"/>
          <w:lang w:val="en-US" w:eastAsia="zh-CN" w:bidi="ar"/>
        </w:rPr>
        <w:t xml:space="preserve">da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z</w:t>
      </w:r>
      <w:r>
        <w:rPr>
          <w:rFonts w:hint="default" w:ascii="Times New Roman" w:hAnsi="Times New Roman" w:eastAsia="宋体" w:cs="Times New Roman"/>
          <w:color w:val="000000"/>
          <w:kern w:val="0"/>
          <w:sz w:val="30"/>
          <w:szCs w:val="30"/>
          <w:lang w:val="en-US" w:eastAsia="zh-CN" w:bidi="ar"/>
        </w:rPr>
        <w:t xml:space="preserve">1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2</w:t>
      </w:r>
      <w:r>
        <w:rPr>
          <w:rFonts w:hint="default" w:ascii="Times New Roman" w:hAnsi="Times New Roman" w:eastAsia="宋体" w:cs="Times New Roman"/>
          <w:i/>
          <w:iCs/>
          <w:color w:val="000000"/>
          <w:kern w:val="0"/>
          <w:sz w:val="30"/>
          <w:szCs w:val="30"/>
          <w:lang w:val="en-US" w:eastAsia="zh-CN" w:bidi="ar"/>
        </w:rPr>
        <w:t>ha</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 xml:space="preserve">m </w:t>
      </w:r>
      <w:r>
        <w:rPr>
          <w:rFonts w:hint="default" w:ascii="Symbol" w:hAnsi="Symbol" w:eastAsia="宋体" w:cs="Symbol"/>
          <w:color w:val="000000"/>
          <w:kern w:val="0"/>
          <w:sz w:val="30"/>
          <w:szCs w:val="30"/>
          <w:lang w:val="en-US" w:eastAsia="zh-CN" w:bidi="ar"/>
        </w:rPr>
        <w:t></w:t>
      </w:r>
      <w:r>
        <w:rPr>
          <w:rFonts w:hint="default" w:ascii="Times New Roman" w:hAnsi="Times New Roman" w:eastAsia="宋体" w:cs="Times New Roman"/>
          <w:color w:val="000000"/>
          <w:kern w:val="0"/>
          <w:sz w:val="30"/>
          <w:szCs w:val="30"/>
          <w:lang w:val="en-US" w:eastAsia="zh-CN" w:bidi="ar"/>
        </w:rPr>
        <w:t>108</w:t>
      </w:r>
      <w:r>
        <w:rPr>
          <w:rFonts w:hint="default" w:ascii="Times New Roman" w:hAnsi="Times New Roman" w:eastAsia="宋体" w:cs="Times New Roman"/>
          <w:i/>
          <w:iCs/>
          <w:color w:val="000000"/>
          <w:kern w:val="0"/>
          <w:sz w:val="30"/>
          <w:szCs w:val="30"/>
          <w:lang w:val="en-US" w:eastAsia="zh-CN" w:bidi="ar"/>
        </w:rPr>
        <w:t xml:space="preserve">mm </w:t>
      </w:r>
    </w:p>
    <w:p>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r>
        <w:rPr>
          <w:rFonts w:hint="default" w:ascii="Times New Roman" w:hAnsi="Times New Roman" w:eastAsia="宋体" w:cs="Times New Roman"/>
          <w:i/>
          <w:iCs/>
          <w:color w:val="000000"/>
          <w:kern w:val="0"/>
          <w:sz w:val="30"/>
          <w:szCs w:val="30"/>
          <w:lang w:val="en-US" w:eastAsia="zh-CN" w:bidi="ar"/>
        </w:rPr>
        <w:t xml:space="preserve">d f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z</w:t>
      </w:r>
      <w:r>
        <w:rPr>
          <w:rFonts w:hint="default" w:ascii="Times New Roman" w:hAnsi="Times New Roman" w:eastAsia="宋体" w:cs="Times New Roman"/>
          <w:color w:val="000000"/>
          <w:kern w:val="0"/>
          <w:sz w:val="30"/>
          <w:szCs w:val="30"/>
          <w:lang w:val="en-US" w:eastAsia="zh-CN" w:bidi="ar"/>
        </w:rPr>
        <w:t xml:space="preserve">1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2</w:t>
      </w:r>
      <w:r>
        <w:rPr>
          <w:rFonts w:hint="default" w:ascii="Times New Roman" w:hAnsi="Times New Roman" w:eastAsia="宋体" w:cs="Times New Roman"/>
          <w:i/>
          <w:iCs/>
          <w:color w:val="000000"/>
          <w:kern w:val="0"/>
          <w:sz w:val="30"/>
          <w:szCs w:val="30"/>
          <w:lang w:val="en-US" w:eastAsia="zh-CN" w:bidi="ar"/>
        </w:rPr>
        <w:t xml:space="preserve">ha </w:t>
      </w:r>
      <w:r>
        <w:rPr>
          <w:rFonts w:hint="default" w:ascii="Times New Roman" w:hAnsi="Times New Roman" w:eastAsia="宋体" w:cs="Times New Roman"/>
          <w:color w:val="000000"/>
          <w:kern w:val="0"/>
          <w:sz w:val="30"/>
          <w:szCs w:val="30"/>
          <w:lang w:val="en-US" w:eastAsia="zh-CN" w:bidi="ar"/>
        </w:rPr>
        <w:t>*</w:t>
      </w:r>
      <w:r>
        <w:rPr>
          <w:rFonts w:hint="default" w:ascii="Symbol" w:hAnsi="Symbol" w:eastAsia="宋体" w:cs="Symbol"/>
          <w:color w:val="000000"/>
          <w:kern w:val="0"/>
          <w:sz w:val="30"/>
          <w:szCs w:val="30"/>
          <w:lang w:val="en-US" w:eastAsia="zh-CN" w:bidi="ar"/>
        </w:rPr>
        <w:t></w:t>
      </w:r>
      <w:r>
        <w:rPr>
          <w:rFonts w:hint="default" w:ascii="Times New Roman" w:hAnsi="Times New Roman" w:eastAsia="宋体" w:cs="Times New Roman"/>
          <w:color w:val="000000"/>
          <w:kern w:val="0"/>
          <w:sz w:val="30"/>
          <w:szCs w:val="30"/>
          <w:lang w:val="en-US" w:eastAsia="zh-CN" w:bidi="ar"/>
        </w:rPr>
        <w:t>2</w:t>
      </w:r>
      <w:r>
        <w:rPr>
          <w:rFonts w:hint="default" w:ascii="Times New Roman" w:hAnsi="Times New Roman" w:eastAsia="宋体" w:cs="Times New Roman"/>
          <w:i/>
          <w:iCs/>
          <w:color w:val="000000"/>
          <w:kern w:val="0"/>
          <w:sz w:val="30"/>
          <w:szCs w:val="30"/>
          <w:lang w:val="en-US" w:eastAsia="zh-CN" w:bidi="ar"/>
        </w:rPr>
        <w:t>c</w:t>
      </w:r>
      <w:r>
        <w:rPr>
          <w:rFonts w:hint="default" w:ascii="Times New Roman" w:hAnsi="Times New Roman" w:eastAsia="宋体" w:cs="Times New Roman"/>
          <w:color w:val="000000"/>
          <w:kern w:val="0"/>
          <w:sz w:val="30"/>
          <w:szCs w:val="30"/>
          <w:lang w:val="en-US" w:eastAsia="zh-CN" w:bidi="ar"/>
        </w:rPr>
        <w:t>*)</w:t>
      </w:r>
      <w:r>
        <w:rPr>
          <w:rFonts w:hint="default" w:ascii="Times New Roman" w:hAnsi="Times New Roman" w:eastAsia="宋体" w:cs="Times New Roman"/>
          <w:i/>
          <w:iCs/>
          <w:color w:val="000000"/>
          <w:kern w:val="0"/>
          <w:sz w:val="30"/>
          <w:szCs w:val="30"/>
          <w:lang w:val="en-US" w:eastAsia="zh-CN" w:bidi="ar"/>
        </w:rPr>
        <w:t xml:space="preserve">m </w:t>
      </w:r>
      <w:r>
        <w:rPr>
          <w:rFonts w:hint="default" w:ascii="Symbol" w:hAnsi="Symbol" w:eastAsia="宋体" w:cs="Symbol"/>
          <w:color w:val="000000"/>
          <w:kern w:val="0"/>
          <w:sz w:val="30"/>
          <w:szCs w:val="30"/>
          <w:lang w:val="en-US" w:eastAsia="zh-CN" w:bidi="ar"/>
        </w:rPr>
        <w:t xml:space="preserve"> </w:t>
      </w:r>
      <w:r>
        <w:rPr>
          <w:rFonts w:hint="default" w:ascii="Times New Roman" w:hAnsi="Times New Roman" w:eastAsia="宋体" w:cs="Times New Roman"/>
          <w:color w:val="000000"/>
          <w:kern w:val="0"/>
          <w:sz w:val="30"/>
          <w:szCs w:val="30"/>
          <w:lang w:val="en-US" w:eastAsia="zh-CN" w:bidi="ar"/>
        </w:rPr>
        <w:t>90</w:t>
      </w:r>
      <w:r>
        <w:rPr>
          <w:rFonts w:hint="default" w:ascii="Times New Roman" w:hAnsi="Times New Roman" w:eastAsia="宋体" w:cs="Times New Roman"/>
          <w:i/>
          <w:iCs/>
          <w:color w:val="000000"/>
          <w:kern w:val="0"/>
          <w:sz w:val="30"/>
          <w:szCs w:val="30"/>
          <w:lang w:val="en-US" w:eastAsia="zh-CN" w:bidi="ar"/>
        </w:rPr>
        <w:t>mm</w:t>
      </w:r>
      <w:r>
        <w:rPr>
          <w:rFonts w:hint="default" w:ascii="Times New Roman" w:hAnsi="Times New Roman" w:eastAsia="宋体" w:cs="Times New Roman"/>
          <w:color w:val="000000"/>
          <w:kern w:val="0"/>
          <w:sz w:val="30"/>
          <w:szCs w:val="30"/>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i/>
          <w:iCs/>
          <w:color w:val="000000"/>
          <w:kern w:val="0"/>
          <w:sz w:val="55"/>
          <w:szCs w:val="55"/>
          <w:lang w:val="en-US" w:eastAsia="zh-CN" w:bidi="ar"/>
        </w:rPr>
        <w:t>d</w:t>
      </w:r>
      <w:r>
        <w:rPr>
          <w:rFonts w:hint="default" w:ascii="Times New Roman" w:hAnsi="Times New Roman" w:eastAsia="宋体" w:cs="Times New Roman"/>
          <w:i/>
          <w:iCs/>
          <w:color w:val="000000"/>
          <w:kern w:val="0"/>
          <w:sz w:val="32"/>
          <w:szCs w:val="32"/>
          <w:lang w:val="en-US" w:eastAsia="zh-CN" w:bidi="ar"/>
        </w:rPr>
        <w:t xml:space="preserve">b </w:t>
      </w:r>
      <w:r>
        <w:rPr>
          <w:rFonts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i/>
          <w:iCs/>
          <w:color w:val="000000"/>
          <w:kern w:val="0"/>
          <w:sz w:val="55"/>
          <w:szCs w:val="55"/>
          <w:lang w:val="en-US" w:eastAsia="zh-CN" w:bidi="ar"/>
        </w:rPr>
        <w:t>d</w:t>
      </w:r>
      <w:r>
        <w:rPr>
          <w:rFonts w:hint="default" w:ascii="Times New Roman" w:hAnsi="Times New Roman" w:eastAsia="宋体" w:cs="Times New Roman"/>
          <w:color w:val="000000"/>
          <w:kern w:val="0"/>
          <w:sz w:val="32"/>
          <w:szCs w:val="32"/>
          <w:lang w:val="en-US" w:eastAsia="zh-CN" w:bidi="ar"/>
        </w:rPr>
        <w:t xml:space="preserve">1 </w:t>
      </w:r>
      <w:r>
        <w:rPr>
          <w:rFonts w:hint="default" w:ascii="Times New Roman" w:hAnsi="Times New Roman" w:eastAsia="宋体" w:cs="Times New Roman"/>
          <w:color w:val="000000"/>
          <w:kern w:val="0"/>
          <w:sz w:val="55"/>
          <w:szCs w:val="55"/>
          <w:lang w:val="en-US" w:eastAsia="zh-CN" w:bidi="ar"/>
        </w:rPr>
        <w:t xml:space="preserve">cos 20 </w:t>
      </w:r>
      <w:r>
        <w:rPr>
          <w:rFonts w:hint="default"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color w:val="000000"/>
          <w:kern w:val="0"/>
          <w:sz w:val="55"/>
          <w:szCs w:val="55"/>
          <w:lang w:val="en-US" w:eastAsia="zh-CN" w:bidi="ar"/>
        </w:rPr>
        <w:t>93.97</w:t>
      </w:r>
      <w:r>
        <w:rPr>
          <w:rFonts w:hint="default" w:ascii="Times New Roman" w:hAnsi="Times New Roman" w:eastAsia="宋体" w:cs="Times New Roman"/>
          <w:i/>
          <w:iCs/>
          <w:color w:val="000000"/>
          <w:kern w:val="0"/>
          <w:sz w:val="55"/>
          <w:szCs w:val="55"/>
          <w:lang w:val="en-US" w:eastAsia="zh-CN" w:bidi="ar"/>
        </w:rPr>
        <w:t xml:space="preserve">mm </w:t>
      </w:r>
    </w:p>
    <w:p>
      <w:pPr>
        <w:keepNext w:val="0"/>
        <w:keepLines w:val="0"/>
        <w:widowControl/>
        <w:suppressLineNumbers w:val="0"/>
        <w:jc w:val="left"/>
      </w:pPr>
      <w:r>
        <w:rPr>
          <w:rFonts w:hint="default" w:ascii="Times New Roman" w:hAnsi="Times New Roman" w:eastAsia="宋体" w:cs="Times New Roman"/>
          <w:i/>
          <w:iCs/>
          <w:color w:val="000000"/>
          <w:kern w:val="0"/>
          <w:sz w:val="55"/>
          <w:szCs w:val="55"/>
          <w:lang w:val="en-US" w:eastAsia="zh-CN" w:bidi="ar"/>
        </w:rPr>
        <w:t xml:space="preserve">h </w:t>
      </w:r>
      <w:r>
        <w:rPr>
          <w:rFonts w:hint="default"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color w:val="000000"/>
          <w:kern w:val="0"/>
          <w:sz w:val="55"/>
          <w:szCs w:val="55"/>
          <w:lang w:val="en-US" w:eastAsia="zh-CN" w:bidi="ar"/>
        </w:rPr>
        <w:t>(2</w:t>
      </w:r>
      <w:r>
        <w:rPr>
          <w:rFonts w:hint="default" w:ascii="Times New Roman" w:hAnsi="Times New Roman" w:eastAsia="宋体" w:cs="Times New Roman"/>
          <w:i/>
          <w:iCs/>
          <w:color w:val="000000"/>
          <w:kern w:val="0"/>
          <w:sz w:val="55"/>
          <w:szCs w:val="55"/>
          <w:lang w:val="en-US" w:eastAsia="zh-CN" w:bidi="ar"/>
        </w:rPr>
        <w:t>h</w:t>
      </w:r>
      <w:r>
        <w:rPr>
          <w:rFonts w:hint="default" w:ascii="Times New Roman" w:hAnsi="Times New Roman" w:eastAsia="宋体" w:cs="Times New Roman"/>
          <w:i/>
          <w:iCs/>
          <w:color w:val="000000"/>
          <w:kern w:val="0"/>
          <w:sz w:val="32"/>
          <w:szCs w:val="32"/>
          <w:lang w:val="en-US" w:eastAsia="zh-CN" w:bidi="ar"/>
        </w:rPr>
        <w:t xml:space="preserve">a </w:t>
      </w:r>
      <w:r>
        <w:rPr>
          <w:rFonts w:hint="default" w:ascii="Times New Roman" w:hAnsi="Times New Roman" w:eastAsia="宋体" w:cs="Times New Roman"/>
          <w:color w:val="000000"/>
          <w:kern w:val="0"/>
          <w:sz w:val="55"/>
          <w:szCs w:val="55"/>
          <w:lang w:val="en-US" w:eastAsia="zh-CN" w:bidi="ar"/>
        </w:rPr>
        <w:t>*</w:t>
      </w:r>
      <w:r>
        <w:rPr>
          <w:rFonts w:hint="default" w:ascii="Symbol" w:hAnsi="Symbol" w:eastAsia="宋体" w:cs="Symbol"/>
          <w:color w:val="000000"/>
          <w:kern w:val="0"/>
          <w:sz w:val="55"/>
          <w:szCs w:val="55"/>
          <w:lang w:val="en-US" w:eastAsia="zh-CN" w:bidi="ar"/>
        </w:rPr>
        <w:t></w:t>
      </w:r>
      <w:r>
        <w:rPr>
          <w:rFonts w:hint="default" w:ascii="Times New Roman" w:hAnsi="Times New Roman" w:eastAsia="宋体" w:cs="Times New Roman"/>
          <w:i/>
          <w:iCs/>
          <w:color w:val="000000"/>
          <w:kern w:val="0"/>
          <w:sz w:val="55"/>
          <w:szCs w:val="55"/>
          <w:lang w:val="en-US" w:eastAsia="zh-CN" w:bidi="ar"/>
        </w:rPr>
        <w:t>c</w:t>
      </w:r>
      <w:r>
        <w:rPr>
          <w:rFonts w:hint="default" w:ascii="Times New Roman" w:hAnsi="Times New Roman" w:eastAsia="宋体" w:cs="Times New Roman"/>
          <w:color w:val="000000"/>
          <w:kern w:val="0"/>
          <w:sz w:val="55"/>
          <w:szCs w:val="55"/>
          <w:lang w:val="en-US" w:eastAsia="zh-CN" w:bidi="ar"/>
        </w:rPr>
        <w:t>*)</w:t>
      </w:r>
      <w:r>
        <w:rPr>
          <w:rFonts w:hint="default" w:ascii="Times New Roman" w:hAnsi="Times New Roman" w:eastAsia="宋体" w:cs="Times New Roman"/>
          <w:i/>
          <w:iCs/>
          <w:color w:val="000000"/>
          <w:kern w:val="0"/>
          <w:sz w:val="55"/>
          <w:szCs w:val="55"/>
          <w:lang w:val="en-US" w:eastAsia="zh-CN" w:bidi="ar"/>
        </w:rPr>
        <w:t xml:space="preserve">m </w:t>
      </w:r>
      <w:r>
        <w:rPr>
          <w:rFonts w:hint="default" w:ascii="Symbol" w:hAnsi="Symbol" w:eastAsia="宋体" w:cs="Symbol"/>
          <w:color w:val="000000"/>
          <w:kern w:val="0"/>
          <w:sz w:val="55"/>
          <w:szCs w:val="55"/>
          <w:lang w:val="en-US" w:eastAsia="zh-CN" w:bidi="ar"/>
        </w:rPr>
        <w:t xml:space="preserve"> </w:t>
      </w:r>
      <w:r>
        <w:rPr>
          <w:rFonts w:hint="default" w:ascii="Times New Roman" w:hAnsi="Times New Roman" w:eastAsia="宋体" w:cs="Times New Roman"/>
          <w:color w:val="000000"/>
          <w:kern w:val="0"/>
          <w:sz w:val="55"/>
          <w:szCs w:val="55"/>
          <w:lang w:val="en-US" w:eastAsia="zh-CN" w:bidi="ar"/>
        </w:rPr>
        <w:t>9</w:t>
      </w:r>
      <w:r>
        <w:rPr>
          <w:rFonts w:hint="default" w:ascii="Times New Roman" w:hAnsi="Times New Roman" w:eastAsia="宋体" w:cs="Times New Roman"/>
          <w:i/>
          <w:iCs/>
          <w:color w:val="000000"/>
          <w:kern w:val="0"/>
          <w:sz w:val="55"/>
          <w:szCs w:val="55"/>
          <w:lang w:val="en-US" w:eastAsia="zh-CN" w:bidi="ar"/>
        </w:rPr>
        <w:t xml:space="preserve">mm </w:t>
      </w:r>
    </w:p>
    <w:p>
      <w:pPr>
        <w:keepNext w:val="0"/>
        <w:keepLines w:val="0"/>
        <w:widowControl/>
        <w:suppressLineNumbers w:val="0"/>
        <w:jc w:val="left"/>
      </w:pPr>
      <w:r>
        <w:drawing>
          <wp:inline distT="0" distB="0" distL="114300" distR="114300">
            <wp:extent cx="2816860" cy="440690"/>
            <wp:effectExtent l="0" t="0" r="2540" b="165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4"/>
                    <a:stretch>
                      <a:fillRect/>
                    </a:stretch>
                  </pic:blipFill>
                  <pic:spPr>
                    <a:xfrm>
                      <a:off x="0" y="0"/>
                      <a:ext cx="2816860" cy="440690"/>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p>
    <w:p>
      <w:pPr>
        <w:keepNext w:val="0"/>
        <w:keepLines w:val="0"/>
        <w:widowControl/>
        <w:suppressLineNumbers w:val="0"/>
        <w:jc w:val="left"/>
        <w:rPr>
          <w:sz w:val="30"/>
          <w:szCs w:val="30"/>
        </w:rPr>
      </w:pPr>
      <w:r>
        <w:rPr>
          <w:rFonts w:hint="eastAsia" w:ascii="Times New Roman" w:hAnsi="Times New Roman" w:eastAsia="宋体" w:cs="Times New Roman"/>
          <w:color w:val="000000"/>
          <w:kern w:val="0"/>
          <w:sz w:val="30"/>
          <w:szCs w:val="30"/>
          <w:lang w:val="en-US" w:eastAsia="zh-CN" w:bidi="ar"/>
        </w:rPr>
        <w:t>2</w:t>
      </w:r>
      <w:r>
        <w:rPr>
          <w:rFonts w:hint="eastAsia" w:ascii="宋体" w:hAnsi="宋体" w:eastAsia="宋体" w:cs="宋体"/>
          <w:color w:val="000000"/>
          <w:kern w:val="0"/>
          <w:sz w:val="30"/>
          <w:szCs w:val="30"/>
          <w:lang w:val="en-US" w:eastAsia="zh-CN" w:bidi="ar"/>
        </w:rPr>
        <w:t xml:space="preserve">．计算吊杆受力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 xml:space="preserve">提示：以铰链 </w:t>
      </w:r>
      <w:r>
        <w:rPr>
          <w:rFonts w:hint="default" w:ascii="Times New Roman" w:hAnsi="Times New Roman" w:eastAsia="宋体" w:cs="Times New Roman"/>
          <w:color w:val="000000"/>
          <w:kern w:val="0"/>
          <w:sz w:val="30"/>
          <w:szCs w:val="30"/>
          <w:lang w:val="en-US" w:eastAsia="zh-CN" w:bidi="ar"/>
        </w:rPr>
        <w:t xml:space="preserve">B </w:t>
      </w:r>
      <w:r>
        <w:rPr>
          <w:rFonts w:hint="eastAsia" w:ascii="宋体" w:hAnsi="宋体" w:eastAsia="宋体" w:cs="宋体"/>
          <w:color w:val="000000"/>
          <w:kern w:val="0"/>
          <w:sz w:val="30"/>
          <w:szCs w:val="30"/>
          <w:lang w:val="en-US" w:eastAsia="zh-CN" w:bidi="ar"/>
        </w:rPr>
        <w:t xml:space="preserve">为研究对象分析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以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X＝0 得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A＝</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C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以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Y＝0 可得 </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A、</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 xml:space="preserve">C与力 </w:t>
      </w:r>
      <w:r>
        <w:rPr>
          <w:rFonts w:hint="eastAsia" w:ascii="宋体" w:hAnsi="宋体" w:eastAsia="宋体" w:cs="宋体"/>
          <w:i/>
          <w:iCs/>
          <w:color w:val="000000"/>
          <w:kern w:val="0"/>
          <w:sz w:val="30"/>
          <w:szCs w:val="30"/>
          <w:lang w:val="en-US" w:eastAsia="zh-CN" w:bidi="ar"/>
        </w:rPr>
        <w:t xml:space="preserve">F </w:t>
      </w:r>
      <w:r>
        <w:rPr>
          <w:rFonts w:hint="eastAsia" w:ascii="宋体" w:hAnsi="宋体" w:eastAsia="宋体" w:cs="宋体"/>
          <w:color w:val="000000"/>
          <w:kern w:val="0"/>
          <w:sz w:val="30"/>
          <w:szCs w:val="30"/>
          <w:lang w:val="en-US" w:eastAsia="zh-CN" w:bidi="ar"/>
        </w:rPr>
        <w:t xml:space="preserve">的关系式 </w:t>
      </w:r>
    </w:p>
    <w:p>
      <w:pPr>
        <w:keepNext w:val="0"/>
        <w:keepLines w:val="0"/>
        <w:widowControl/>
        <w:suppressLineNumbers w:val="0"/>
        <w:jc w:val="left"/>
        <w:rPr>
          <w:sz w:val="30"/>
          <w:szCs w:val="30"/>
        </w:rPr>
      </w:pPr>
      <w:r>
        <w:rPr>
          <w:rFonts w:hint="eastAsia" w:ascii="宋体" w:hAnsi="宋体" w:eastAsia="宋体" w:cs="宋体"/>
          <w:color w:val="000000"/>
          <w:kern w:val="0"/>
          <w:sz w:val="30"/>
          <w:szCs w:val="30"/>
          <w:lang w:val="en-US" w:eastAsia="zh-CN" w:bidi="ar"/>
        </w:rPr>
        <w:t>答案：</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A＝</w:t>
      </w:r>
      <w:r>
        <w:rPr>
          <w:rFonts w:hint="eastAsia" w:ascii="宋体" w:hAnsi="宋体" w:eastAsia="宋体" w:cs="宋体"/>
          <w:i/>
          <w:iCs/>
          <w:color w:val="000000"/>
          <w:kern w:val="0"/>
          <w:sz w:val="30"/>
          <w:szCs w:val="30"/>
          <w:lang w:val="en-US" w:eastAsia="zh-CN" w:bidi="ar"/>
        </w:rPr>
        <w:t>F</w:t>
      </w:r>
      <w:r>
        <w:rPr>
          <w:rFonts w:hint="eastAsia" w:ascii="宋体" w:hAnsi="宋体" w:eastAsia="宋体" w:cs="宋体"/>
          <w:color w:val="000000"/>
          <w:kern w:val="0"/>
          <w:sz w:val="30"/>
          <w:szCs w:val="30"/>
          <w:lang w:val="en-US" w:eastAsia="zh-CN" w:bidi="ar"/>
        </w:rPr>
        <w:t>C＝</w:t>
      </w:r>
      <w:r>
        <w:rPr>
          <w:rFonts w:hint="eastAsia" w:ascii="宋体" w:hAnsi="宋体" w:eastAsia="宋体" w:cs="宋体"/>
          <w:i/>
          <w:iCs/>
          <w:color w:val="000000"/>
          <w:kern w:val="0"/>
          <w:sz w:val="30"/>
          <w:szCs w:val="30"/>
          <w:lang w:val="en-US" w:eastAsia="zh-CN" w:bidi="ar"/>
        </w:rPr>
        <w:t xml:space="preserve">F </w:t>
      </w:r>
    </w:p>
    <w:p>
      <w:pPr>
        <w:numPr>
          <w:ilvl w:val="0"/>
          <w:numId w:val="0"/>
        </w:numPr>
        <w:ind w:left="120" w:leftChars="0"/>
        <w:rPr>
          <w:rFonts w:hint="eastAsia" w:ascii="宋体" w:hAnsi="宋体" w:eastAsia="宋体" w:cs="宋体"/>
          <w:b w:val="0"/>
          <w:bCs w:val="0"/>
          <w:sz w:val="30"/>
          <w:szCs w:val="30"/>
          <w:shd w:val="clear" w:color="auto" w:fill="auto"/>
        </w:rPr>
      </w:pPr>
    </w:p>
    <w:p>
      <w:pPr>
        <w:pStyle w:val="2"/>
        <w:keepNext w:val="0"/>
        <w:keepLines w:val="0"/>
        <w:widowControl/>
        <w:suppressLineNumbers w:val="0"/>
        <w:ind w:firstLine="4800" w:firstLineChars="2000"/>
        <w:jc w:val="left"/>
        <w:rPr>
          <w:rFonts w:hint="default"/>
          <w:shd w:val="clear" w:fill="F6F5FC"/>
          <w:lang w:val="en-US" w:eastAsia="zh-CN"/>
        </w:rPr>
      </w:pPr>
    </w:p>
    <w:p>
      <w:pPr>
        <w:pStyle w:val="2"/>
        <w:keepNext w:val="0"/>
        <w:keepLines w:val="0"/>
        <w:widowControl/>
        <w:suppressLineNumbers w:val="0"/>
        <w:jc w:val="left"/>
        <w:rPr>
          <w:shd w:val="clear" w:fill="F6F5FC"/>
        </w:rPr>
      </w:pPr>
      <w:r>
        <w:rPr>
          <w:rFonts w:hint="eastAsia" w:ascii="宋体" w:hAnsi="宋体" w:cs="宋体"/>
          <w:sz w:val="72"/>
          <w:szCs w:val="72"/>
          <w:lang w:val="en-US" w:eastAsia="zh-CN"/>
        </w:rPr>
        <w:t>欢迎学习咨询，祝大家学习愉快！</w:t>
      </w:r>
    </w:p>
    <w:p>
      <w:pPr>
        <w:pStyle w:val="2"/>
        <w:keepNext w:val="0"/>
        <w:keepLines w:val="0"/>
        <w:widowControl/>
        <w:suppressLineNumbers w:val="0"/>
      </w:pPr>
    </w:p>
    <w:p>
      <w:pPr>
        <w:pStyle w:val="2"/>
        <w:keepNext w:val="0"/>
        <w:keepLines w:val="0"/>
        <w:widowControl/>
        <w:suppressLineNumbers w:val="0"/>
        <w:jc w:val="left"/>
        <w:rPr>
          <w:shd w:val="clear" w:fill="F6F5FC"/>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Chinese Quotes">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BCCEFD"/>
    <w:multiLevelType w:val="singleLevel"/>
    <w:tmpl w:val="F9BCCEFD"/>
    <w:lvl w:ilvl="0" w:tentative="0">
      <w:start w:val="11"/>
      <w:numFmt w:val="decimal"/>
      <w:suff w:val="nothing"/>
      <w:lvlText w:val="%1．"/>
      <w:lvlJc w:val="left"/>
      <w:pPr>
        <w:ind w:left="480" w:leftChars="0" w:firstLine="0" w:firstLineChars="0"/>
      </w:pPr>
    </w:lvl>
  </w:abstractNum>
  <w:abstractNum w:abstractNumId="1">
    <w:nsid w:val="39212676"/>
    <w:multiLevelType w:val="singleLevel"/>
    <w:tmpl w:val="39212676"/>
    <w:lvl w:ilvl="0" w:tentative="0">
      <w:start w:val="5"/>
      <w:numFmt w:val="chineseCounting"/>
      <w:suff w:val="nothing"/>
      <w:lvlText w:val="%1、"/>
      <w:lvlJc w:val="left"/>
      <w:rPr>
        <w:rFonts w:hint="eastAsia"/>
      </w:rPr>
    </w:lvl>
  </w:abstractNum>
  <w:abstractNum w:abstractNumId="2">
    <w:nsid w:val="43D33116"/>
    <w:multiLevelType w:val="singleLevel"/>
    <w:tmpl w:val="43D33116"/>
    <w:lvl w:ilvl="0" w:tentative="0">
      <w:start w:val="1"/>
      <w:numFmt w:val="decimal"/>
      <w:suff w:val="nothing"/>
      <w:lvlText w:val="%1、"/>
      <w:lvlJc w:val="left"/>
    </w:lvl>
  </w:abstractNum>
  <w:abstractNum w:abstractNumId="3">
    <w:nsid w:val="62F486BE"/>
    <w:multiLevelType w:val="singleLevel"/>
    <w:tmpl w:val="62F486BE"/>
    <w:lvl w:ilvl="0" w:tentative="0">
      <w:start w:val="1"/>
      <w:numFmt w:val="decimal"/>
      <w:suff w:val="nothing"/>
      <w:lvlText w:val="%1．"/>
      <w:lvlJc w:val="left"/>
    </w:lvl>
  </w:abstractNum>
  <w:abstractNum w:abstractNumId="4">
    <w:nsid w:val="6667379C"/>
    <w:multiLevelType w:val="multilevel"/>
    <w:tmpl w:val="666737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wYmYyZWQ5YzE2MmE2NWZhYWNlYzA2YjQ2ZmQwYTgifQ=="/>
  </w:docVars>
  <w:rsids>
    <w:rsidRoot w:val="626E277B"/>
    <w:rsid w:val="00B12043"/>
    <w:rsid w:val="03377386"/>
    <w:rsid w:val="04BC1D77"/>
    <w:rsid w:val="070A65CE"/>
    <w:rsid w:val="09453D10"/>
    <w:rsid w:val="0CA91A0E"/>
    <w:rsid w:val="0D8A44BA"/>
    <w:rsid w:val="100E0544"/>
    <w:rsid w:val="10FC0161"/>
    <w:rsid w:val="11A04007"/>
    <w:rsid w:val="12422718"/>
    <w:rsid w:val="154548B0"/>
    <w:rsid w:val="16C84AE9"/>
    <w:rsid w:val="19D46414"/>
    <w:rsid w:val="20D329C3"/>
    <w:rsid w:val="21E87EBA"/>
    <w:rsid w:val="24384EAA"/>
    <w:rsid w:val="24744DC1"/>
    <w:rsid w:val="2BBA78C0"/>
    <w:rsid w:val="2E5C0679"/>
    <w:rsid w:val="2ECD025E"/>
    <w:rsid w:val="38B05485"/>
    <w:rsid w:val="404F58EF"/>
    <w:rsid w:val="40742CC1"/>
    <w:rsid w:val="41D94D03"/>
    <w:rsid w:val="42B04138"/>
    <w:rsid w:val="439566EA"/>
    <w:rsid w:val="46267E7D"/>
    <w:rsid w:val="4F6A776F"/>
    <w:rsid w:val="53E42B97"/>
    <w:rsid w:val="5C735C1C"/>
    <w:rsid w:val="5CAD7A90"/>
    <w:rsid w:val="5D047779"/>
    <w:rsid w:val="5E9A363E"/>
    <w:rsid w:val="626E277B"/>
    <w:rsid w:val="62CC59B7"/>
    <w:rsid w:val="69060213"/>
    <w:rsid w:val="6FC94958"/>
    <w:rsid w:val="739A7D73"/>
    <w:rsid w:val="783C764B"/>
    <w:rsid w:val="78E710C2"/>
    <w:rsid w:val="7A970BB6"/>
    <w:rsid w:val="7BDE5051"/>
    <w:rsid w:val="7DA17D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autoRedefine/>
    <w:unhideWhenUsed/>
    <w:qFormat/>
    <w:uiPriority w:val="99"/>
    <w:rPr>
      <w:color w:val="0000FF"/>
      <w:u w:val="none"/>
    </w:rPr>
  </w:style>
  <w:style w:type="character" w:customStyle="1" w:styleId="6">
    <w:name w:val="sx_how_study1"/>
    <w:basedOn w:val="4"/>
    <w:autoRedefine/>
    <w:qFormat/>
    <w:uiPriority w:val="0"/>
    <w:rPr>
      <w:color w:val="FFFFFF"/>
      <w:sz w:val="19"/>
      <w:szCs w:val="19"/>
    </w:rPr>
  </w:style>
  <w:style w:type="paragraph" w:styleId="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GIF"/><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6426</Words>
  <Characters>6871</Characters>
  <Lines>0</Lines>
  <Paragraphs>0</Paragraphs>
  <TotalTime>23</TotalTime>
  <ScaleCrop>false</ScaleCrop>
  <LinksUpToDate>false</LinksUpToDate>
  <CharactersWithSpaces>7193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2022-05-20T03:33:00Z</dcterms:created>
  <dc:creator>yllch</dc:creator>
  <cp:lastModifiedBy>天空</cp:lastModifiedBy>
  <dcterms:modified xsi:type="dcterms:W3CDTF">2024-05-27T06:55:15Z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8943A01B2A544B5A9DED2EBF7480B8C0_13</vt:lpwstr>
  </property>
</Properties>
</file>