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民事诉讼法学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6055" cy="2180590"/>
            <wp:effectExtent l="0" t="0" r="1079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民事诉讼法学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进入课程首页，首先查看“课程导学”。在“课程导学”中，我们可以看到“课程简介”（包括学什么、怎么学、怎么考）和“教学文件”（包括教学大纲和考核说明）。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2405" cy="5821680"/>
            <wp:effectExtent l="0" t="0" r="444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在“怎么考”中，同学们可以看到这门课程的形成性考核有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次，</w:t>
      </w:r>
      <w:r>
        <w:rPr>
          <w:rFonts w:hint="eastAsia"/>
          <w:sz w:val="24"/>
          <w:szCs w:val="24"/>
          <w:lang w:eastAsia="zh-CN"/>
        </w:rPr>
        <w:t>题型有选择题和案例分析题，</w:t>
      </w:r>
      <w:r>
        <w:rPr>
          <w:rFonts w:hint="eastAsia"/>
          <w:sz w:val="24"/>
          <w:szCs w:val="24"/>
        </w:rPr>
        <w:t>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4310" cy="2466340"/>
            <wp:effectExtent l="0" t="0" r="254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69230" cy="2578100"/>
            <wp:effectExtent l="0" t="0" r="7620" b="1270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</w:t>
      </w:r>
      <w:r>
        <w:rPr>
          <w:rFonts w:hint="eastAsia"/>
          <w:sz w:val="24"/>
          <w:szCs w:val="24"/>
          <w:lang w:eastAsia="zh-CN"/>
        </w:rPr>
        <w:t>章节</w:t>
      </w:r>
      <w:r>
        <w:rPr>
          <w:rFonts w:hint="eastAsia"/>
          <w:sz w:val="24"/>
          <w:szCs w:val="24"/>
        </w:rPr>
        <w:t>，每</w:t>
      </w:r>
      <w:r>
        <w:rPr>
          <w:rFonts w:hint="eastAsia"/>
          <w:sz w:val="24"/>
          <w:szCs w:val="24"/>
          <w:lang w:eastAsia="zh-CN"/>
        </w:rPr>
        <w:t>个章节</w:t>
      </w:r>
      <w:r>
        <w:rPr>
          <w:rFonts w:hint="eastAsia"/>
          <w:sz w:val="24"/>
          <w:szCs w:val="24"/>
        </w:rPr>
        <w:t>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69865" cy="3458845"/>
            <wp:effectExtent l="0" t="0" r="6985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课程考核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  <w:r>
        <w:drawing>
          <wp:inline distT="0" distB="0" distL="114300" distR="114300">
            <wp:extent cx="5274310" cy="3066415"/>
            <wp:effectExtent l="0" t="0" r="2540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</w:pP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3938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18246" r="49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5个形考任务需要全部完成。值得注意的是，每个测试后面都有截止时间，大家要注意在时间节点前完成形考任务的提交。如下图：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2545080"/>
            <wp:effectExtent l="0" t="0" r="7620" b="762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0道</w:t>
      </w:r>
      <w:r>
        <w:rPr>
          <w:rFonts w:hint="eastAsia"/>
          <w:sz w:val="24"/>
          <w:szCs w:val="24"/>
          <w:lang w:eastAsia="zh-CN"/>
        </w:rPr>
        <w:t>客观</w:t>
      </w:r>
      <w:r>
        <w:rPr>
          <w:rFonts w:hint="eastAsia"/>
          <w:sz w:val="24"/>
          <w:szCs w:val="24"/>
        </w:rPr>
        <w:t>题，</w:t>
      </w:r>
      <w:r>
        <w:rPr>
          <w:rFonts w:hint="eastAsia"/>
          <w:sz w:val="24"/>
          <w:szCs w:val="24"/>
          <w:lang w:eastAsia="zh-CN"/>
        </w:rPr>
        <w:t>有</w:t>
      </w:r>
      <w:r>
        <w:rPr>
          <w:rFonts w:hint="eastAsia"/>
          <w:sz w:val="24"/>
          <w:szCs w:val="24"/>
          <w:lang w:val="en-US" w:eastAsia="zh-CN"/>
        </w:rPr>
        <w:t>3次作答机会</w:t>
      </w:r>
      <w:r>
        <w:rPr>
          <w:rFonts w:hint="eastAsia"/>
          <w:sz w:val="24"/>
          <w:szCs w:val="24"/>
        </w:rPr>
        <w:t>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040" cy="2863850"/>
            <wp:effectExtent l="0" t="0" r="381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114300" distR="114300">
            <wp:extent cx="5274310" cy="965835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23836" r="-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2405" cy="1988820"/>
            <wp:effectExtent l="0" t="0" r="4445" b="1143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9230" cy="2334260"/>
            <wp:effectExtent l="0" t="0" r="7620" b="889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</w:p>
    <w:p>
      <w:pPr>
        <w:numPr>
          <w:ilvl w:val="0"/>
          <w:numId w:val="0"/>
        </w:numPr>
        <w:spacing w:line="220" w:lineRule="atLeast"/>
      </w:pPr>
      <w:bookmarkStart w:id="0" w:name="_GoBack"/>
      <w:bookmarkEnd w:id="0"/>
      <w:r>
        <w:drawing>
          <wp:inline distT="0" distB="0" distL="114300" distR="114300">
            <wp:extent cx="5265420" cy="119570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16902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8595" cy="3072765"/>
            <wp:effectExtent l="0" t="0" r="825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17C11303"/>
    <w:rsid w:val="21D5628B"/>
    <w:rsid w:val="2E205F54"/>
    <w:rsid w:val="49AC3B4B"/>
    <w:rsid w:val="4C0818C8"/>
    <w:rsid w:val="4E1D424F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1114</Words>
  <Characters>1167</Characters>
  <Lines>6</Lines>
  <Paragraphs>1</Paragraphs>
  <TotalTime>24</TotalTime>
  <ScaleCrop>false</ScaleCrop>
  <LinksUpToDate>false</LinksUpToDate>
  <CharactersWithSpaces>1178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</cp:lastModifiedBy>
  <dcterms:modified xsi:type="dcterms:W3CDTF">2023-05-23T02:00:14Z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1F9CFF5ECEDC4427B06FEDF05261E7B5</vt:lpwstr>
  </property>
</Properties>
</file>