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AD" w:rsidRDefault="003B4CAD" w:rsidP="003B4CAD">
      <w:pPr>
        <w:spacing w:line="360" w:lineRule="exact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要求每一次作业提交用实验报告模板格式来填写内容，并提交实验报告。</w:t>
      </w:r>
    </w:p>
    <w:p w:rsidR="00583B7C" w:rsidRPr="00CA39E3" w:rsidRDefault="00583B7C" w:rsidP="00583B7C">
      <w:pPr>
        <w:spacing w:line="360" w:lineRule="exac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ERP</w:t>
      </w:r>
      <w:r>
        <w:rPr>
          <w:rFonts w:hint="eastAsia"/>
          <w:b/>
          <w:sz w:val="28"/>
          <w:szCs w:val="28"/>
        </w:rPr>
        <w:t>原理与应用实验报告模板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727"/>
        <w:gridCol w:w="1259"/>
        <w:gridCol w:w="1552"/>
        <w:gridCol w:w="756"/>
        <w:gridCol w:w="860"/>
      </w:tblGrid>
      <w:tr w:rsidR="00583B7C" w:rsidTr="007A26EB">
        <w:tc>
          <w:tcPr>
            <w:tcW w:w="1368" w:type="dxa"/>
            <w:shd w:val="clear" w:color="auto" w:fill="auto"/>
            <w:vAlign w:val="center"/>
          </w:tcPr>
          <w:p w:rsidR="00583B7C" w:rsidRPr="00654024" w:rsidRDefault="00583B7C" w:rsidP="007A26EB">
            <w:pPr>
              <w:jc w:val="center"/>
              <w:rPr>
                <w:b/>
              </w:rPr>
            </w:pPr>
            <w:r w:rsidRPr="00654024">
              <w:rPr>
                <w:rFonts w:hint="eastAsia"/>
                <w:b/>
              </w:rPr>
              <w:t>教师评语</w:t>
            </w:r>
          </w:p>
        </w:tc>
        <w:tc>
          <w:tcPr>
            <w:tcW w:w="5544" w:type="dxa"/>
            <w:gridSpan w:val="3"/>
            <w:shd w:val="clear" w:color="auto" w:fill="auto"/>
            <w:vAlign w:val="center"/>
          </w:tcPr>
          <w:p w:rsidR="00583B7C" w:rsidRDefault="00583B7C" w:rsidP="007A26EB"/>
          <w:p w:rsidR="00583B7C" w:rsidRDefault="00583B7C" w:rsidP="007A26EB"/>
          <w:p w:rsidR="00583B7C" w:rsidRDefault="00583B7C" w:rsidP="007A26EB"/>
          <w:p w:rsidR="00583B7C" w:rsidRDefault="00583B7C" w:rsidP="007A26EB"/>
          <w:p w:rsidR="00583B7C" w:rsidRDefault="00583B7C" w:rsidP="007A26EB"/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教师签字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日期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83B7C" w:rsidRPr="00654024" w:rsidRDefault="00583B7C" w:rsidP="007A26EB">
            <w:pPr>
              <w:jc w:val="center"/>
              <w:rPr>
                <w:b/>
              </w:rPr>
            </w:pPr>
            <w:r w:rsidRPr="00654024">
              <w:rPr>
                <w:rFonts w:hint="eastAsia"/>
                <w:b/>
              </w:rPr>
              <w:t>成绩</w:t>
            </w:r>
            <w:r w:rsidRPr="00A9649C">
              <w:rPr>
                <w:rFonts w:hint="eastAsia"/>
              </w:rPr>
              <w:t>（满分</w:t>
            </w:r>
            <w:r w:rsidRPr="00A9649C">
              <w:rPr>
                <w:rFonts w:hint="eastAsia"/>
              </w:rPr>
              <w:t>16</w:t>
            </w:r>
            <w:r w:rsidRPr="00A9649C">
              <w:rPr>
                <w:rFonts w:hint="eastAsia"/>
              </w:rPr>
              <w:t>分）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583B7C" w:rsidRDefault="00583B7C" w:rsidP="007A26EB">
            <w:pPr>
              <w:jc w:val="center"/>
            </w:pPr>
          </w:p>
        </w:tc>
      </w:tr>
      <w:tr w:rsidR="00583B7C" w:rsidTr="007A26EB">
        <w:tc>
          <w:tcPr>
            <w:tcW w:w="1368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学生姓名</w:t>
            </w:r>
          </w:p>
        </w:tc>
        <w:tc>
          <w:tcPr>
            <w:tcW w:w="2730" w:type="dxa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60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号</w:t>
            </w:r>
          </w:p>
        </w:tc>
        <w:tc>
          <w:tcPr>
            <w:tcW w:w="3171" w:type="dxa"/>
            <w:gridSpan w:val="3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</w:tr>
      <w:tr w:rsidR="00583B7C" w:rsidTr="007A26EB">
        <w:tc>
          <w:tcPr>
            <w:tcW w:w="1368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班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级</w:t>
            </w:r>
          </w:p>
        </w:tc>
        <w:tc>
          <w:tcPr>
            <w:tcW w:w="2730" w:type="dxa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60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分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组</w:t>
            </w:r>
          </w:p>
        </w:tc>
        <w:tc>
          <w:tcPr>
            <w:tcW w:w="3171" w:type="dxa"/>
            <w:gridSpan w:val="3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</w:tr>
      <w:tr w:rsidR="00583B7C" w:rsidTr="007A26EB">
        <w:tc>
          <w:tcPr>
            <w:tcW w:w="1368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实验编号</w:t>
            </w:r>
          </w:p>
        </w:tc>
        <w:tc>
          <w:tcPr>
            <w:tcW w:w="2730" w:type="dxa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60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实验名称</w:t>
            </w:r>
          </w:p>
        </w:tc>
        <w:tc>
          <w:tcPr>
            <w:tcW w:w="3171" w:type="dxa"/>
            <w:gridSpan w:val="3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</w:tr>
      <w:tr w:rsidR="00583B7C" w:rsidTr="007A26EB">
        <w:tc>
          <w:tcPr>
            <w:tcW w:w="8529" w:type="dxa"/>
            <w:gridSpan w:val="6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b/>
              </w:rPr>
            </w:pPr>
            <w:r w:rsidRPr="00654024">
              <w:rPr>
                <w:rFonts w:hint="eastAsia"/>
                <w:b/>
              </w:rPr>
              <w:t>实验报告</w:t>
            </w:r>
          </w:p>
        </w:tc>
      </w:tr>
      <w:tr w:rsidR="00583B7C" w:rsidTr="007A26EB">
        <w:tc>
          <w:tcPr>
            <w:tcW w:w="8529" w:type="dxa"/>
            <w:gridSpan w:val="6"/>
            <w:shd w:val="clear" w:color="auto" w:fill="auto"/>
          </w:tcPr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一、实验目的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二、实验要求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三、实验内容与步骤</w:t>
            </w:r>
          </w:p>
          <w:p w:rsidR="00583B7C" w:rsidRDefault="00583B7C" w:rsidP="007A26EB">
            <w:r>
              <w:rPr>
                <w:rFonts w:hint="eastAsia"/>
              </w:rPr>
              <w:t>（要求：针对实验案例的每项工作，完成实验，并分别撰写实验步骤）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四、实验成果提交</w:t>
            </w:r>
          </w:p>
          <w:p w:rsidR="00583B7C" w:rsidRDefault="00583B7C" w:rsidP="007A26EB">
            <w:r>
              <w:rPr>
                <w:rFonts w:hint="eastAsia"/>
              </w:rPr>
              <w:t>（要求：将实验结果画面复制下来，粘贴在此处。）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五、实验中遇到的难点及解决办法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六、实验体会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Default="00583B7C" w:rsidP="007A26EB"/>
        </w:tc>
      </w:tr>
    </w:tbl>
    <w:p w:rsidR="00773100" w:rsidRDefault="00773100" w:rsidP="00773100">
      <w:pPr>
        <w:spacing w:line="360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  <w:sz w:val="24"/>
          <w:bdr w:val="single" w:sz="4" w:space="0" w:color="auto" w:frame="1"/>
          <w:shd w:val="clear" w:color="auto" w:fill="92D050"/>
        </w:rPr>
        <w:lastRenderedPageBreak/>
        <w:t>实验1订单录入与批次需求计划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本实验根据客户需求填制订单，并据此制定批次需求计划，批次需求计划自动生成生产计划及生产所需原料的采购计划。生产计划和采购计划审核完成后，</w:t>
      </w:r>
      <w:proofErr w:type="gramStart"/>
      <w:r>
        <w:rPr>
          <w:rFonts w:ascii="Times New Roman" w:hAnsi="Times New Roman" w:hint="eastAsia"/>
          <w:sz w:val="21"/>
          <w:szCs w:val="21"/>
        </w:rPr>
        <w:t>发放成工单</w:t>
      </w:r>
      <w:proofErr w:type="gramEnd"/>
      <w:r>
        <w:rPr>
          <w:rFonts w:ascii="Times New Roman" w:hAnsi="Times New Roman" w:hint="eastAsia"/>
          <w:sz w:val="21"/>
          <w:szCs w:val="21"/>
        </w:rPr>
        <w:t>和采购单。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通过此实验，目的在于：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了解</w:t>
      </w:r>
      <w:r>
        <w:rPr>
          <w:rFonts w:hint="eastAsia"/>
        </w:rPr>
        <w:t>ERP</w:t>
      </w:r>
      <w:r>
        <w:rPr>
          <w:rFonts w:hint="eastAsia"/>
        </w:rPr>
        <w:t>系统中订单与批次需求计划之间的业务流和信息流。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理解批次需求计划的主要作用与目的。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初步了解主要的基础数据含义及其设置方法。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掌握订单录入、批次需求计划生成的基本方法。</w:t>
      </w:r>
    </w:p>
    <w:p w:rsidR="00773100" w:rsidRDefault="00773100" w:rsidP="00773100">
      <w:pPr>
        <w:pStyle w:val="4"/>
        <w:numPr>
          <w:ilvl w:val="0"/>
          <w:numId w:val="3"/>
        </w:numPr>
        <w:spacing w:before="78" w:after="78"/>
        <w:ind w:left="1262"/>
      </w:pPr>
      <w:bookmarkStart w:id="0" w:name="_Toc87807263"/>
      <w:r>
        <w:rPr>
          <w:rFonts w:hint="eastAsia"/>
        </w:rPr>
        <w:t>订单录入</w:t>
      </w:r>
    </w:p>
    <w:bookmarkEnd w:id="0"/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0"/>
        </w:rPr>
      </w:pPr>
      <w:r>
        <w:rPr>
          <w:rFonts w:ascii="Times New Roman" w:hAnsi="Times New Roman" w:hint="eastAsia"/>
          <w:b/>
          <w:bCs/>
          <w:sz w:val="21"/>
          <w:szCs w:val="20"/>
        </w:rPr>
        <w:t>【实验要求】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根据客户订货情况制作完整的客户订单。注意其中的某些重要信息：订货数量，价格，交货日期，付款条件等。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rFonts w:ascii="黑体" w:eastAsia="黑体"/>
          <w:b/>
          <w:sz w:val="28"/>
          <w:szCs w:val="28"/>
        </w:rPr>
      </w:pPr>
      <w:r>
        <w:rPr>
          <w:rFonts w:hint="eastAsia"/>
          <w:sz w:val="21"/>
          <w:szCs w:val="21"/>
        </w:rPr>
        <w:t>2014-12-5</w:t>
      </w:r>
      <w:r>
        <w:rPr>
          <w:rFonts w:ascii="Times New Roman" w:hAnsi="Times New Roman" w:hint="eastAsia"/>
          <w:sz w:val="21"/>
          <w:szCs w:val="21"/>
        </w:rPr>
        <w:t>销售员蔡春接到客户“中实集团”的一个订货电话，购买新款办公</w:t>
      </w:r>
      <w:proofErr w:type="gramStart"/>
      <w:r>
        <w:rPr>
          <w:rFonts w:ascii="Times New Roman" w:hAnsi="Times New Roman" w:hint="eastAsia"/>
          <w:sz w:val="21"/>
          <w:szCs w:val="21"/>
        </w:rPr>
        <w:t>椅</w:t>
      </w:r>
      <w:proofErr w:type="gramEnd"/>
      <w:r>
        <w:rPr>
          <w:rFonts w:hint="eastAsia"/>
          <w:sz w:val="21"/>
          <w:szCs w:val="21"/>
        </w:rPr>
        <w:t>100</w:t>
      </w:r>
      <w:r>
        <w:rPr>
          <w:rFonts w:ascii="Times New Roman" w:hAnsi="Times New Roman" w:hint="eastAsia"/>
          <w:sz w:val="21"/>
          <w:szCs w:val="21"/>
        </w:rPr>
        <w:t>张，要求</w:t>
      </w:r>
      <w:r>
        <w:rPr>
          <w:rFonts w:hint="eastAsia"/>
          <w:sz w:val="21"/>
          <w:szCs w:val="21"/>
        </w:rPr>
        <w:t>2014-12-26</w:t>
      </w:r>
      <w:r>
        <w:rPr>
          <w:rFonts w:ascii="Times New Roman" w:hAnsi="Times New Roman" w:hint="eastAsia"/>
          <w:sz w:val="21"/>
          <w:szCs w:val="21"/>
        </w:rPr>
        <w:t>交货。当日签订销售合同，合同内容约定每张办公</w:t>
      </w:r>
      <w:proofErr w:type="gramStart"/>
      <w:r>
        <w:rPr>
          <w:rFonts w:ascii="Times New Roman" w:hAnsi="Times New Roman" w:hint="eastAsia"/>
          <w:sz w:val="21"/>
          <w:szCs w:val="21"/>
        </w:rPr>
        <w:t>椅含税单价</w:t>
      </w:r>
      <w:proofErr w:type="gramEnd"/>
      <w:r>
        <w:rPr>
          <w:rFonts w:ascii="Times New Roman" w:hAnsi="Times New Roman" w:hint="eastAsia"/>
          <w:sz w:val="21"/>
          <w:szCs w:val="21"/>
        </w:rPr>
        <w:t>为</w:t>
      </w:r>
      <w:r>
        <w:rPr>
          <w:rFonts w:hint="eastAsia"/>
          <w:sz w:val="21"/>
          <w:szCs w:val="21"/>
        </w:rPr>
        <w:t>600</w:t>
      </w:r>
      <w:r>
        <w:rPr>
          <w:rFonts w:ascii="Times New Roman" w:hAnsi="Times New Roman" w:hint="eastAsia"/>
          <w:sz w:val="21"/>
          <w:szCs w:val="21"/>
        </w:rPr>
        <w:t>元，交货时随货附发票，交货后一天内付款，并以银行转账支票结算。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hint="eastAsia"/>
          <w:b/>
          <w:bCs/>
          <w:sz w:val="21"/>
        </w:rPr>
        <w:t>实验环境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点：2014-12-5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/>
          <w:bCs/>
        </w:rPr>
      </w:pPr>
      <w:r>
        <w:rPr>
          <w:rFonts w:ascii="宋体" w:hAnsi="宋体" w:hint="eastAsia"/>
          <w:szCs w:val="21"/>
        </w:rPr>
        <w:t>实验准备：在企业完成基础信息设置后进行此项操作</w:t>
      </w:r>
      <w:r>
        <w:rPr>
          <w:rFonts w:hint="eastAsia"/>
          <w:b/>
          <w:bCs/>
        </w:rPr>
        <w:t xml:space="preserve"> 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eastAsia="黑体"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szCs w:val="21"/>
        </w:rPr>
      </w:pPr>
      <w:r>
        <w:rPr>
          <w:rFonts w:hint="eastAsia"/>
          <w:b/>
          <w:sz w:val="21"/>
          <w:szCs w:val="21"/>
        </w:rPr>
        <w:t>第1步：</w:t>
      </w:r>
      <w:r>
        <w:rPr>
          <w:rFonts w:hint="eastAsia"/>
          <w:sz w:val="21"/>
          <w:szCs w:val="21"/>
        </w:rPr>
        <w:t>登录系统。双击桌面</w:t>
      </w:r>
      <w:proofErr w:type="gramStart"/>
      <w:r>
        <w:rPr>
          <w:rFonts w:hint="eastAsia"/>
          <w:sz w:val="21"/>
          <w:szCs w:val="21"/>
        </w:rPr>
        <w:t>上易飞</w:t>
      </w:r>
      <w:proofErr w:type="gramEnd"/>
      <w:r>
        <w:rPr>
          <w:rFonts w:hint="eastAsia"/>
          <w:sz w:val="21"/>
          <w:szCs w:val="21"/>
        </w:rPr>
        <w:t>ERP系统按钮的快捷方式，进入“系统登录”界面后，以“</w:t>
      </w:r>
      <w:r>
        <w:rPr>
          <w:rFonts w:ascii="Times New Roman" w:hAnsi="Times New Roman"/>
          <w:sz w:val="21"/>
          <w:szCs w:val="21"/>
        </w:rPr>
        <w:t>DS</w:t>
      </w:r>
      <w:r>
        <w:rPr>
          <w:rFonts w:hint="eastAsia"/>
          <w:sz w:val="21"/>
          <w:szCs w:val="21"/>
        </w:rPr>
        <w:t>”账号登录到</w:t>
      </w:r>
      <w:proofErr w:type="gramStart"/>
      <w:r>
        <w:rPr>
          <w:rFonts w:hint="eastAsia"/>
          <w:sz w:val="21"/>
          <w:szCs w:val="21"/>
        </w:rPr>
        <w:t>“光华家具</w:t>
      </w:r>
      <w:r>
        <w:rPr>
          <w:rFonts w:ascii="Times New Roman" w:hAnsi="Times New Roman"/>
          <w:sz w:val="21"/>
          <w:szCs w:val="21"/>
        </w:rPr>
        <w:t>3</w:t>
      </w:r>
      <w:r>
        <w:rPr>
          <w:rFonts w:hint="eastAsia"/>
          <w:sz w:val="21"/>
          <w:szCs w:val="21"/>
        </w:rPr>
        <w:t>”账套中</w:t>
      </w:r>
      <w:proofErr w:type="gramEnd"/>
      <w:r>
        <w:rPr>
          <w:rFonts w:hint="eastAsia"/>
          <w:sz w:val="21"/>
          <w:szCs w:val="21"/>
        </w:rPr>
        <w:t>。登录后，进入系统主界面，如图7-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所示。</w:t>
      </w:r>
    </w:p>
    <w:p w:rsidR="00773100" w:rsidRDefault="00773100" w:rsidP="00773100">
      <w:pPr>
        <w:jc w:val="center"/>
        <w:rPr>
          <w:rFonts w:ascii="宋体" w:hAnsi="宋体"/>
          <w:bCs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3248025" cy="218122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9228A7" w:rsidP="00773100">
      <w:pPr>
        <w:jc w:val="center"/>
        <w:rPr>
          <w:rFonts w:ascii="黑体" w:eastAsia="黑体" w:hAnsi="宋体"/>
          <w:bCs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7.9pt;width:21.85pt;height:21.85pt;z-index:251652608;visibility:visible;mso-wrap-edited:f">
            <v:imagedata r:id="rId7" o:title="" blacklevel="6554f" grayscale="t" bilevel="t"/>
            <w10:wrap type="square"/>
          </v:shape>
          <o:OLEObject Type="Embed" ProgID="Word.Picture.8" ShapeID="_x0000_s1029" DrawAspect="Content" ObjectID="_1700569301" r:id="rId8"/>
        </w:pict>
      </w:r>
      <w:r w:rsidR="00773100">
        <w:rPr>
          <w:rFonts w:ascii="黑体" w:eastAsia="黑体" w:hAnsi="宋体" w:hint="eastAsia"/>
          <w:bCs/>
          <w:sz w:val="18"/>
          <w:szCs w:val="18"/>
        </w:rPr>
        <w:t>图7-</w:t>
      </w:r>
      <w:r w:rsidR="00773100">
        <w:rPr>
          <w:rFonts w:ascii="黑体" w:eastAsia="黑体" w:hint="eastAsia"/>
          <w:bCs/>
          <w:sz w:val="18"/>
          <w:szCs w:val="18"/>
        </w:rPr>
        <w:t>1</w:t>
      </w:r>
      <w:r w:rsidR="00773100">
        <w:rPr>
          <w:rFonts w:ascii="黑体" w:eastAsia="黑体" w:hAnsi="宋体" w:hint="eastAsia"/>
          <w:bCs/>
          <w:sz w:val="18"/>
          <w:szCs w:val="18"/>
        </w:rPr>
        <w:t xml:space="preserve"> 系统主界面</w:t>
      </w:r>
    </w:p>
    <w:p w:rsidR="00773100" w:rsidRDefault="00773100" w:rsidP="00773100">
      <w:pPr>
        <w:ind w:left="408"/>
        <w:rPr>
          <w:rFonts w:ascii="楷体_GB2312" w:eastAsia="楷体_GB2312"/>
          <w:bCs/>
          <w:szCs w:val="21"/>
        </w:rPr>
      </w:pPr>
      <w:r>
        <w:rPr>
          <w:rFonts w:ascii="楷体_GB2312" w:eastAsia="楷体_GB2312" w:hint="eastAsia"/>
          <w:bCs/>
          <w:szCs w:val="21"/>
        </w:rPr>
        <w:t>本章实验</w:t>
      </w:r>
      <w:proofErr w:type="gramStart"/>
      <w:r>
        <w:rPr>
          <w:rFonts w:ascii="楷体_GB2312" w:eastAsia="楷体_GB2312" w:hint="eastAsia"/>
          <w:bCs/>
          <w:szCs w:val="21"/>
        </w:rPr>
        <w:t>公司账套为</w:t>
      </w:r>
      <w:proofErr w:type="gramEnd"/>
      <w:r>
        <w:rPr>
          <w:rFonts w:ascii="楷体_GB2312" w:eastAsia="楷体_GB2312" w:hint="eastAsia"/>
          <w:bCs/>
          <w:szCs w:val="21"/>
        </w:rPr>
        <w:t>“光华家具3”，在登录系统时一律选择该公司；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sz w:val="21"/>
          <w:szCs w:val="21"/>
        </w:rPr>
      </w:pPr>
      <w:r>
        <w:rPr>
          <w:rFonts w:hint="eastAsia"/>
          <w:b/>
          <w:sz w:val="21"/>
          <w:szCs w:val="21"/>
        </w:rPr>
        <w:t>第2步：</w:t>
      </w:r>
      <w:r>
        <w:rPr>
          <w:rFonts w:hint="eastAsia"/>
          <w:sz w:val="21"/>
          <w:szCs w:val="21"/>
        </w:rPr>
        <w:t>录入客户订单。从系统主界面（如图7-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所示）左边树状结构处，选择“进销存管理”→“销售管理子系统”，进入“销售管理子系统”，单击“录入客户订单”模块，进入“录入客户订单”界面，按以下顺序进行操作：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单击“新增”按钮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142875"/>
            <wp:effectExtent l="0" t="0" r="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；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单击“订货单别”右边的图标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，在打开的窗口内选择：</w:t>
      </w:r>
      <w:r>
        <w:rPr>
          <w:rFonts w:hint="eastAsia"/>
          <w:szCs w:val="21"/>
        </w:rPr>
        <w:t>DD</w:t>
      </w:r>
      <w:r>
        <w:rPr>
          <w:rFonts w:ascii="宋体" w:hAnsi="宋体" w:hint="eastAsia"/>
          <w:szCs w:val="21"/>
        </w:rPr>
        <w:t>(客户订单)。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单击“客户编号”右边的图标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61925" cy="1524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，在打开的窗口内选择：</w:t>
      </w:r>
      <w:r>
        <w:rPr>
          <w:rFonts w:hint="eastAsia"/>
          <w:szCs w:val="21"/>
        </w:rPr>
        <w:t>ZS</w:t>
      </w:r>
      <w:r>
        <w:rPr>
          <w:rFonts w:hint="eastAsia"/>
          <w:szCs w:val="21"/>
        </w:rPr>
        <w:t>（中实集团）</w:t>
      </w:r>
      <w:r>
        <w:rPr>
          <w:rFonts w:ascii="宋体" w:hAnsi="宋体" w:hint="eastAsia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kern w:val="0"/>
          <w:szCs w:val="21"/>
        </w:rPr>
        <w:lastRenderedPageBreak/>
        <w:t>（</w:t>
      </w:r>
      <w:r>
        <w:rPr>
          <w:rFonts w:hint="eastAsia"/>
          <w:kern w:val="0"/>
          <w:szCs w:val="21"/>
        </w:rPr>
        <w:t>4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单击“业务人员”右边的图标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0025" cy="15240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</w:t>
      </w:r>
      <w:r>
        <w:rPr>
          <w:rFonts w:ascii="宋体" w:hAnsi="宋体" w:hint="eastAsia"/>
          <w:szCs w:val="21"/>
        </w:rPr>
        <w:t>在打开的窗口内选择：</w:t>
      </w:r>
      <w:r>
        <w:rPr>
          <w:rFonts w:hint="eastAsia"/>
          <w:szCs w:val="21"/>
        </w:rPr>
        <w:t>001</w:t>
      </w:r>
      <w:r>
        <w:rPr>
          <w:rFonts w:hint="eastAsia"/>
          <w:szCs w:val="21"/>
        </w:rPr>
        <w:t>（蔡青）</w:t>
      </w:r>
      <w:r>
        <w:rPr>
          <w:rFonts w:ascii="宋体" w:hAnsi="宋体" w:hint="eastAsia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单身信息中，单击“品号”，在打开的窗口内选择：BGY（办公椅）。输入“订货数量”：</w:t>
      </w:r>
      <w:r>
        <w:rPr>
          <w:rFonts w:hint="eastAsia"/>
          <w:szCs w:val="21"/>
        </w:rPr>
        <w:t>100</w:t>
      </w:r>
      <w:r>
        <w:rPr>
          <w:rFonts w:ascii="宋体" w:hAnsi="宋体" w:hint="eastAsia"/>
          <w:szCs w:val="21"/>
        </w:rPr>
        <w:t>。输入“单价”：</w:t>
      </w:r>
      <w:r>
        <w:rPr>
          <w:rFonts w:hint="eastAsia"/>
          <w:szCs w:val="21"/>
        </w:rPr>
        <w:t>600</w:t>
      </w:r>
      <w:r>
        <w:rPr>
          <w:rFonts w:ascii="宋体" w:hAnsi="宋体" w:hint="eastAsia"/>
          <w:szCs w:val="21"/>
        </w:rPr>
        <w:t>。双击“预交货日”空格，在打开的窗口内选择：</w:t>
      </w:r>
      <w:r>
        <w:rPr>
          <w:rFonts w:hint="eastAsia"/>
          <w:szCs w:val="21"/>
        </w:rPr>
        <w:t>2014-12-26</w:t>
      </w:r>
      <w:r>
        <w:rPr>
          <w:rFonts w:ascii="宋体" w:hAnsi="宋体" w:hint="eastAsia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Ansi="宋体"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单击“保存”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9550" cy="952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，完成客户订单的录入，系统自动进入下一张客户订单的录入状态，单击“取消”按钮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952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，关闭该界面。</w:t>
      </w:r>
    </w:p>
    <w:p w:rsidR="00773100" w:rsidRDefault="00773100" w:rsidP="00773100">
      <w:pPr>
        <w:tabs>
          <w:tab w:val="left" w:pos="6765"/>
          <w:tab w:val="left" w:pos="6970"/>
        </w:tabs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第3步：</w:t>
      </w:r>
      <w:r>
        <w:rPr>
          <w:rFonts w:ascii="宋体" w:hAnsi="宋体" w:hint="eastAsia"/>
          <w:szCs w:val="21"/>
        </w:rPr>
        <w:t>进入“录入客户订单”界面，单击“查询” 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9525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，弹出查询条件对话框，直接单击“确定”按钮，列出客户订单信息列表，选择订单并双击，调出订单信息进行查看。如图7-2。</w:t>
      </w:r>
    </w:p>
    <w:p w:rsidR="00773100" w:rsidRDefault="009228A7" w:rsidP="00773100">
      <w:pPr>
        <w:snapToGrid w:val="0"/>
        <w:ind w:left="408"/>
        <w:jc w:val="left"/>
        <w:rPr>
          <w:rFonts w:ascii="楷体_GB2312" w:eastAsia="楷体_GB2312" w:hAnsi="宋体"/>
          <w:szCs w:val="21"/>
        </w:rPr>
      </w:pPr>
      <w:r>
        <w:pict>
          <v:shape id="_x0000_s1028" type="#_x0000_t75" style="position:absolute;left:0;text-align:left;margin-left:0;margin-top:.95pt;width:21.85pt;height:21.85pt;z-index:251653632;visibility:visible;mso-wrap-edited:f">
            <v:imagedata r:id="rId7" o:title="" blacklevel="6554f" grayscale="t" bilevel="t"/>
            <w10:wrap type="square"/>
          </v:shape>
          <o:OLEObject Type="Embed" ProgID="Word.Picture.8" ShapeID="_x0000_s1028" DrawAspect="Content" ObjectID="_1700569302" r:id="rId16"/>
        </w:pict>
      </w:r>
      <w:r w:rsidR="00773100">
        <w:rPr>
          <w:rFonts w:ascii="楷体_GB2312" w:eastAsia="楷体_GB2312" w:hAnsi="宋体" w:hint="eastAsia"/>
          <w:szCs w:val="21"/>
        </w:rPr>
        <w:t>单身信息中需要填制的选项，如在选项右边有图标的，表示该选项可以单击图标，在打开的窗口内选择信息填入，不需要手工输入，后边的操作均类似，不再一一说明。“审核者”项为“DS系统管理员”，是系统自动回写为登录该系统的审核员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本实验生成一张中实集团购买办公</w:t>
      </w:r>
      <w:proofErr w:type="gramStart"/>
      <w:r>
        <w:rPr>
          <w:rFonts w:ascii="宋体" w:hAnsi="宋体" w:hint="eastAsia"/>
          <w:szCs w:val="21"/>
        </w:rPr>
        <w:t>椅</w:t>
      </w:r>
      <w:proofErr w:type="gramEnd"/>
      <w:r>
        <w:rPr>
          <w:rFonts w:ascii="宋体" w:hAnsi="宋体" w:hint="eastAsia"/>
          <w:szCs w:val="21"/>
        </w:rPr>
        <w:t>100把的客户订单。预交货日：2014-12-26。</w:t>
      </w:r>
    </w:p>
    <w:p w:rsidR="00773100" w:rsidRDefault="00773100" w:rsidP="00773100">
      <w:pPr>
        <w:snapToGrid w:val="0"/>
        <w:ind w:left="408"/>
        <w:jc w:val="left"/>
        <w:rPr>
          <w:rFonts w:ascii="楷体_GB2312" w:eastAsia="楷体_GB2312" w:hAnsi="宋体"/>
          <w:szCs w:val="21"/>
        </w:rPr>
      </w:pP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048125" cy="222885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2</w:t>
      </w:r>
      <w:r>
        <w:rPr>
          <w:rFonts w:ascii="黑体" w:eastAsia="黑体" w:hAnsi="宋体" w:hint="eastAsia"/>
          <w:bCs/>
          <w:sz w:val="18"/>
          <w:szCs w:val="18"/>
        </w:rPr>
        <w:t xml:space="preserve"> 客户订单界面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</w:pPr>
      <w:bookmarkStart w:id="1" w:name="_Toc164673027"/>
      <w:r>
        <w:rPr>
          <w:rFonts w:hint="eastAsia"/>
        </w:rPr>
        <w:t>生成批次需求计划（LRP）</w:t>
      </w:r>
      <w:bookmarkEnd w:id="1"/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实验要求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根据订单制定批次需求计划，生成LRP采购计划和LRP生产计划，维护后发放LRP工单和LRP采购单。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0"/>
        </w:rPr>
      </w:pPr>
      <w:r>
        <w:rPr>
          <w:rFonts w:ascii="Times New Roman" w:hAnsi="Times New Roman" w:hint="eastAsia"/>
          <w:b/>
          <w:bCs/>
          <w:sz w:val="21"/>
          <w:szCs w:val="20"/>
        </w:rPr>
        <w:t>【实验资料】</w:t>
      </w:r>
    </w:p>
    <w:p w:rsidR="00773100" w:rsidRDefault="00773100" w:rsidP="00773100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生产管理人员焦永涛根据“中实集团”的这张客户订单去做批次需求计划（LRP），生成生产计划。由于生产办公椅的原材料底座、</w:t>
      </w:r>
      <w:proofErr w:type="gramStart"/>
      <w:r>
        <w:rPr>
          <w:rFonts w:ascii="宋体" w:hAnsi="宋体" w:hint="eastAsia"/>
          <w:szCs w:val="21"/>
        </w:rPr>
        <w:t>座垫</w:t>
      </w:r>
      <w:proofErr w:type="gramEnd"/>
      <w:r>
        <w:rPr>
          <w:rFonts w:ascii="宋体" w:hAnsi="宋体" w:hint="eastAsia"/>
          <w:szCs w:val="21"/>
        </w:rPr>
        <w:t>、螺丝零件包的现有库存不能满足生产要求，又生成这些材料的采购计划。生产管理人员审核生产计划和采购计划，确认无误后，发放生产计划到“办公</w:t>
      </w:r>
      <w:proofErr w:type="gramStart"/>
      <w:r>
        <w:rPr>
          <w:rFonts w:ascii="宋体" w:hAnsi="宋体" w:hint="eastAsia"/>
          <w:szCs w:val="21"/>
        </w:rPr>
        <w:t>椅</w:t>
      </w:r>
      <w:proofErr w:type="gramEnd"/>
      <w:r>
        <w:rPr>
          <w:rFonts w:ascii="宋体" w:hAnsi="宋体" w:hint="eastAsia"/>
          <w:szCs w:val="21"/>
        </w:rPr>
        <w:t>加工中心”、发放采购计划到采购部门。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点：2014-12-5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/>
          <w:bCs/>
        </w:rPr>
      </w:pPr>
      <w:r>
        <w:rPr>
          <w:rFonts w:ascii="宋体" w:hAnsi="宋体" w:hint="eastAsia"/>
          <w:szCs w:val="21"/>
        </w:rPr>
        <w:t>实验准备：在已有订单基础上进行此项操作</w:t>
      </w:r>
      <w:r>
        <w:rPr>
          <w:rFonts w:hint="eastAsia"/>
          <w:b/>
          <w:bCs/>
        </w:rPr>
        <w:t xml:space="preserve"> 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Chars="200" w:firstLine="422"/>
      </w:pPr>
      <w:r>
        <w:rPr>
          <w:rFonts w:ascii="宋体" w:hAnsi="宋体" w:hint="eastAsia"/>
          <w:b/>
          <w:szCs w:val="21"/>
        </w:rPr>
        <w:t>第1步：</w:t>
      </w:r>
      <w:r>
        <w:rPr>
          <w:rFonts w:ascii="宋体" w:hAnsi="宋体" w:hint="eastAsia"/>
          <w:szCs w:val="21"/>
        </w:rPr>
        <w:t>设置批次需求计划。登录系统，在系统主界面（如图8-</w:t>
      </w:r>
      <w:r>
        <w:rPr>
          <w:rFonts w:hint="eastAsia"/>
          <w:szCs w:val="21"/>
        </w:rPr>
        <w:t>1</w:t>
      </w:r>
      <w:r>
        <w:rPr>
          <w:rFonts w:ascii="宋体" w:hAnsi="宋体" w:hint="eastAsia"/>
          <w:szCs w:val="21"/>
        </w:rPr>
        <w:t>所示）</w:t>
      </w:r>
      <w:r>
        <w:rPr>
          <w:rFonts w:hint="eastAsia"/>
        </w:rPr>
        <w:t>左边树状结构中，选择“生产管理”→“批次需求计划子系统”，进入“批次需求计划子系统”界面，单击“设置批次计划”模块，进入“设置批次计划”界面。在该界面中，“采购计划发放”选择按“采购单”，设置完毕后，单击“保存”，然后关闭该界面，如图</w:t>
      </w:r>
      <w:r>
        <w:rPr>
          <w:rFonts w:hint="eastAsia"/>
        </w:rPr>
        <w:t>7-3</w:t>
      </w:r>
      <w:r>
        <w:rPr>
          <w:rFonts w:hint="eastAsia"/>
        </w:rPr>
        <w:t>。</w:t>
      </w:r>
    </w:p>
    <w:p w:rsidR="00773100" w:rsidRDefault="00773100" w:rsidP="0077310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8000" cy="21717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3</w:t>
      </w:r>
      <w:r>
        <w:rPr>
          <w:rFonts w:ascii="黑体" w:eastAsia="黑体" w:hAnsi="宋体" w:hint="eastAsia"/>
          <w:bCs/>
          <w:sz w:val="18"/>
          <w:szCs w:val="18"/>
        </w:rPr>
        <w:t xml:space="preserve"> 设置批次计划界面</w:t>
      </w:r>
    </w:p>
    <w:p w:rsidR="00773100" w:rsidRDefault="00773100" w:rsidP="00773100">
      <w:pPr>
        <w:ind w:firstLineChars="200" w:firstLine="422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第2步：</w:t>
      </w:r>
      <w:r>
        <w:rPr>
          <w:rFonts w:ascii="宋体" w:hAnsi="宋体" w:hint="eastAsia"/>
          <w:szCs w:val="21"/>
        </w:rPr>
        <w:t>生成批次需求计划。在“</w:t>
      </w:r>
      <w:r>
        <w:rPr>
          <w:rFonts w:hint="eastAsia"/>
        </w:rPr>
        <w:t>批次需求计划子系统”中，单击“</w:t>
      </w:r>
      <w:r>
        <w:rPr>
          <w:rFonts w:ascii="宋体" w:hAnsi="宋体" w:hint="eastAsia"/>
          <w:szCs w:val="21"/>
        </w:rPr>
        <w:t>生成批次需求计划</w:t>
      </w:r>
      <w:r>
        <w:rPr>
          <w:rFonts w:hint="eastAsia"/>
        </w:rPr>
        <w:t>”模块，进入“</w:t>
      </w:r>
      <w:r>
        <w:rPr>
          <w:rFonts w:ascii="宋体" w:hAnsi="宋体" w:hint="eastAsia"/>
          <w:szCs w:val="21"/>
        </w:rPr>
        <w:t>生成批次需求计划</w:t>
      </w:r>
      <w:r>
        <w:rPr>
          <w:rFonts w:hint="eastAsia"/>
        </w:rPr>
        <w:t>”界面，有“基本选项”和“高级选项”页签，如图</w:t>
      </w:r>
      <w:r>
        <w:rPr>
          <w:rFonts w:hint="eastAsia"/>
        </w:rPr>
        <w:t>7-4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）、</w:t>
      </w:r>
      <w:r>
        <w:rPr>
          <w:rFonts w:hint="eastAsia"/>
        </w:rPr>
        <w:t>7-4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）所示，</w:t>
      </w:r>
      <w:r>
        <w:rPr>
          <w:rFonts w:ascii="宋体" w:hAnsi="宋体" w:hint="eastAsia"/>
          <w:szCs w:val="21"/>
        </w:rPr>
        <w:t>操作如下：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（1）在基本选项里，选择计划依据：按订单；选择工厂：BGJJGC。单击“来源单别”右边的图标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，在打开的窗口内，选择订单单号：20141205001 ，然后单击图标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71450" cy="14287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，将刚刚选择的订单信息添加到左边的选框中；计划批号由系统自动生成。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（2）在高级选项中，选择需生成的计划：全部。其他选项默认系统的处理。</w:t>
      </w:r>
    </w:p>
    <w:p w:rsidR="00773100" w:rsidRDefault="00773100" w:rsidP="00773100">
      <w:pPr>
        <w:rPr>
          <w:noProof/>
        </w:rPr>
      </w:pPr>
      <w:r>
        <w:rPr>
          <w:noProof/>
        </w:rPr>
        <w:drawing>
          <wp:inline distT="0" distB="0" distL="0" distR="0">
            <wp:extent cx="2514600" cy="17811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2524125" cy="178117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黑体" w:eastAsia="黑体" w:hAnsi="宋体"/>
          <w:bCs/>
          <w:sz w:val="18"/>
          <w:szCs w:val="18"/>
        </w:rPr>
      </w:pPr>
      <w:r>
        <w:rPr>
          <w:rFonts w:ascii="黑体" w:eastAsia="黑体" w:hAnsi="宋体" w:hint="eastAsia"/>
          <w:bCs/>
          <w:sz w:val="18"/>
          <w:szCs w:val="18"/>
        </w:rPr>
        <w:t xml:space="preserve"> (a)                                              (</w:t>
      </w:r>
      <w:proofErr w:type="gramStart"/>
      <w:r>
        <w:rPr>
          <w:rFonts w:ascii="黑体" w:eastAsia="黑体" w:hAnsi="宋体" w:hint="eastAsia"/>
          <w:bCs/>
          <w:sz w:val="18"/>
          <w:szCs w:val="18"/>
        </w:rPr>
        <w:t>b</w:t>
      </w:r>
      <w:proofErr w:type="gramEnd"/>
      <w:r>
        <w:rPr>
          <w:rFonts w:ascii="黑体" w:eastAsia="黑体" w:hAnsi="宋体" w:hint="eastAsia"/>
          <w:bCs/>
          <w:sz w:val="18"/>
          <w:szCs w:val="18"/>
        </w:rPr>
        <w:t>)</w:t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4</w:t>
      </w:r>
      <w:r>
        <w:rPr>
          <w:rFonts w:ascii="黑体" w:eastAsia="黑体" w:hAnsi="宋体" w:hint="eastAsia"/>
          <w:bCs/>
          <w:sz w:val="18"/>
          <w:szCs w:val="18"/>
        </w:rPr>
        <w:t xml:space="preserve"> 生成批次需求计划界面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（3）单击“直接处理”按钮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90550" cy="1524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，系统开始进行处理，生成LRP生产计划和LRP采购计划。处理完毕，单击“取消”按钮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390525" cy="1238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，关闭该界面。</w:t>
      </w:r>
    </w:p>
    <w:p w:rsidR="00773100" w:rsidRDefault="00773100" w:rsidP="00773100">
      <w:pPr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第3步：</w:t>
      </w:r>
      <w:r>
        <w:rPr>
          <w:rFonts w:ascii="宋体" w:hAnsi="宋体" w:hint="eastAsia"/>
          <w:szCs w:val="21"/>
        </w:rPr>
        <w:t>按品</w:t>
      </w:r>
      <w:proofErr w:type="gramStart"/>
      <w:r>
        <w:rPr>
          <w:rFonts w:ascii="宋体" w:hAnsi="宋体" w:hint="eastAsia"/>
          <w:szCs w:val="21"/>
        </w:rPr>
        <w:t>号维护</w:t>
      </w:r>
      <w:proofErr w:type="gramEnd"/>
      <w:r>
        <w:rPr>
          <w:rFonts w:ascii="宋体" w:hAnsi="宋体" w:hint="eastAsia"/>
          <w:szCs w:val="21"/>
        </w:rPr>
        <w:t>批次生产计划。</w:t>
      </w:r>
      <w:r>
        <w:rPr>
          <w:rFonts w:hint="eastAsia"/>
        </w:rPr>
        <w:t>按</w:t>
      </w:r>
      <w:r>
        <w:rPr>
          <w:rFonts w:ascii="宋体" w:hAnsi="宋体" w:hint="eastAsia"/>
          <w:szCs w:val="21"/>
        </w:rPr>
        <w:t>以下顺序进行操作：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在“批次需求计划子系统”中，单击“维护生产计划-按品号”模块，进入“维护批次生产计划-按品号”界面，单击“查询” 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，查询已生成的生产计划。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单击单身中的“详细字段”，可查看生产计划的详细信息，重点检查“完工日”，“开工日”，“生产数量”字段信息。本</w:t>
      </w:r>
      <w:proofErr w:type="gramStart"/>
      <w:r>
        <w:rPr>
          <w:rFonts w:ascii="宋体" w:hAnsi="宋体" w:hint="eastAsia"/>
          <w:szCs w:val="21"/>
        </w:rPr>
        <w:t>实验仅</w:t>
      </w:r>
      <w:proofErr w:type="gramEnd"/>
      <w:r>
        <w:rPr>
          <w:rFonts w:ascii="宋体" w:hAnsi="宋体" w:hint="eastAsia"/>
          <w:szCs w:val="21"/>
        </w:rPr>
        <w:t>做查看。查看后关闭该界面。</w:t>
      </w:r>
    </w:p>
    <w:p w:rsidR="00773100" w:rsidRDefault="009228A7" w:rsidP="00773100">
      <w:pPr>
        <w:rPr>
          <w:rFonts w:ascii="楷体_GB2312" w:eastAsia="楷体_GB2312"/>
        </w:rPr>
      </w:pPr>
      <w:r>
        <w:pict>
          <v:shape id="_x0000_s1026" type="#_x0000_t75" style="position:absolute;left:0;text-align:left;margin-left:0;margin-top:1.05pt;width:21.85pt;height:21.85pt;z-index:251654656;visibility:visible;mso-wrap-edited:f">
            <v:imagedata r:id="rId7" o:title="" blacklevel="6554f" grayscale="t" bilevel="t"/>
            <w10:wrap type="square"/>
          </v:shape>
          <o:OLEObject Type="Embed" ProgID="Word.Picture.8" ShapeID="_x0000_s1026" DrawAspect="Content" ObjectID="_1700569303" r:id="rId24"/>
        </w:pict>
      </w:r>
      <w:r w:rsidR="00773100">
        <w:rPr>
          <w:rFonts w:ascii="楷体_GB2312" w:eastAsia="楷体_GB2312" w:hint="eastAsia"/>
        </w:rPr>
        <w:t>此处维护生产计划有两种方式：“维护批次生产计划-按品号”和“维护批次生产计划-按开工日”，两者操作类似。</w:t>
      </w:r>
    </w:p>
    <w:p w:rsidR="00773100" w:rsidRDefault="00773100" w:rsidP="00773100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第4步：</w:t>
      </w:r>
      <w:r>
        <w:rPr>
          <w:rFonts w:ascii="宋体" w:hAnsi="宋体" w:hint="eastAsia"/>
          <w:szCs w:val="21"/>
        </w:rPr>
        <w:t>发放</w:t>
      </w:r>
      <w:r>
        <w:rPr>
          <w:rFonts w:hint="eastAsia"/>
          <w:szCs w:val="21"/>
        </w:rPr>
        <w:t>LRP</w:t>
      </w:r>
      <w:r>
        <w:rPr>
          <w:rFonts w:ascii="宋体" w:hAnsi="宋体" w:hint="eastAsia"/>
          <w:szCs w:val="21"/>
        </w:rPr>
        <w:t>工单。在“批次需求计划系统”界面，单击“发放</w:t>
      </w:r>
      <w:r>
        <w:rPr>
          <w:rFonts w:hint="eastAsia"/>
          <w:szCs w:val="21"/>
        </w:rPr>
        <w:t>LRP</w:t>
      </w:r>
      <w:r>
        <w:rPr>
          <w:rFonts w:ascii="宋体" w:hAnsi="宋体" w:hint="eastAsia"/>
          <w:szCs w:val="21"/>
        </w:rPr>
        <w:t>工单”模块，弹出对话框，有“基本选项”和“高级选项”页签，操作如下：</w:t>
      </w:r>
    </w:p>
    <w:p w:rsidR="00773100" w:rsidRDefault="00773100" w:rsidP="00773100">
      <w:pPr>
        <w:ind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“基本选项”操作有：选择品号：</w:t>
      </w:r>
      <w:r>
        <w:rPr>
          <w:rFonts w:hint="eastAsia"/>
          <w:szCs w:val="21"/>
        </w:rPr>
        <w:t>BGY</w:t>
      </w:r>
      <w:r>
        <w:rPr>
          <w:rFonts w:ascii="宋体" w:hAnsi="宋体" w:hint="eastAsia"/>
          <w:szCs w:val="21"/>
        </w:rPr>
        <w:t>；选择生产仓库：</w:t>
      </w:r>
      <w:r>
        <w:rPr>
          <w:rFonts w:hint="eastAsia"/>
          <w:szCs w:val="21"/>
        </w:rPr>
        <w:t>BGYC</w:t>
      </w:r>
      <w:r>
        <w:rPr>
          <w:rFonts w:ascii="宋体" w:hAnsi="宋体" w:hint="eastAsia"/>
          <w:szCs w:val="21"/>
        </w:rPr>
        <w:t>；选择工单单别：</w:t>
      </w:r>
      <w:r>
        <w:rPr>
          <w:rFonts w:hint="eastAsia"/>
          <w:szCs w:val="21"/>
        </w:rPr>
        <w:t>GD</w:t>
      </w:r>
      <w:r>
        <w:rPr>
          <w:rFonts w:ascii="宋体" w:hAnsi="宋体" w:hint="eastAsia"/>
          <w:szCs w:val="21"/>
        </w:rPr>
        <w:t>；选择计划批号：</w:t>
      </w:r>
      <w:r>
        <w:rPr>
          <w:rFonts w:hint="eastAsia"/>
          <w:szCs w:val="21"/>
        </w:rPr>
        <w:t>DD201412050010001</w:t>
      </w:r>
      <w:r>
        <w:rPr>
          <w:rFonts w:ascii="宋体" w:hAnsi="宋体" w:hint="eastAsia"/>
          <w:szCs w:val="21"/>
        </w:rPr>
        <w:t>；选择工单性质：自制。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“高级选项”操作有：选择“发放排序依据”：</w:t>
      </w:r>
      <w:r>
        <w:rPr>
          <w:rFonts w:hint="eastAsia"/>
          <w:szCs w:val="21"/>
        </w:rPr>
        <w:t>BOM</w:t>
      </w:r>
      <w:r>
        <w:rPr>
          <w:rFonts w:ascii="宋体" w:hAnsi="宋体" w:hint="eastAsia"/>
          <w:szCs w:val="21"/>
        </w:rPr>
        <w:t>、开工日、预计领料日、完工</w:t>
      </w:r>
      <w:r>
        <w:rPr>
          <w:rFonts w:ascii="宋体" w:hAnsi="宋体" w:hint="eastAsia"/>
          <w:szCs w:val="21"/>
        </w:rPr>
        <w:lastRenderedPageBreak/>
        <w:t>日小于发放日期更改与发放日期相同；输入发放日期：2014-12-5。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单击“直接处理”按钮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90550" cy="1524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。 完成</w:t>
      </w:r>
      <w:r>
        <w:rPr>
          <w:rFonts w:hint="eastAsia"/>
          <w:szCs w:val="21"/>
        </w:rPr>
        <w:t>LRP</w:t>
      </w:r>
      <w:r>
        <w:rPr>
          <w:rFonts w:ascii="宋体" w:hAnsi="宋体" w:hint="eastAsia"/>
          <w:szCs w:val="21"/>
        </w:rPr>
        <w:t>工单的发放，</w:t>
      </w:r>
      <w:r>
        <w:rPr>
          <w:rFonts w:ascii="宋体" w:hAnsi="宋体" w:hint="eastAsia"/>
        </w:rPr>
        <w:t>单击“取消”按钮</w:t>
      </w:r>
      <w:r>
        <w:rPr>
          <w:rFonts w:ascii="宋体" w:hAnsi="宋体"/>
          <w:noProof/>
        </w:rPr>
        <w:drawing>
          <wp:inline distT="0" distB="0" distL="0" distR="0">
            <wp:extent cx="390525" cy="1238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，关闭该界面。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第5步：</w:t>
      </w:r>
      <w:r>
        <w:rPr>
          <w:rFonts w:ascii="宋体" w:hAnsi="宋体" w:hint="eastAsia"/>
          <w:szCs w:val="21"/>
        </w:rPr>
        <w:t>维护批次采购计划。如图7-5所示，进行如下操作：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在“批次需求计划系统”界面，单击 “维护采购计划-按品号”模块，进入“维护批次采购计划-按品号”界面，单击“查询”按钮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，查询已生成的采购计划。</w:t>
      </w:r>
    </w:p>
    <w:p w:rsidR="00773100" w:rsidRDefault="00773100" w:rsidP="00773100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86375" cy="98107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5</w:t>
      </w:r>
      <w:r>
        <w:rPr>
          <w:rFonts w:ascii="黑体" w:eastAsia="黑体" w:hAnsi="宋体" w:hint="eastAsia"/>
          <w:bCs/>
          <w:sz w:val="18"/>
          <w:szCs w:val="18"/>
        </w:rPr>
        <w:t xml:space="preserve"> 维护批次计划界面</w:t>
      </w:r>
    </w:p>
    <w:p w:rsidR="00773100" w:rsidRDefault="00773100" w:rsidP="00773100">
      <w:pPr>
        <w:ind w:firstLine="425"/>
        <w:rPr>
          <w:rFonts w:ascii="宋体" w:hAnsi="宋体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单击单身中的“详细字段”，查看该采购计划的详细信息。注意“交货日”、“采购日”、“单价”等字段信息。如与企业实际情况不符，可进行修改。本</w:t>
      </w:r>
      <w:proofErr w:type="gramStart"/>
      <w:r>
        <w:rPr>
          <w:rFonts w:ascii="宋体" w:hAnsi="宋体" w:hint="eastAsia"/>
          <w:szCs w:val="21"/>
        </w:rPr>
        <w:t>实验仅</w:t>
      </w:r>
      <w:proofErr w:type="gramEnd"/>
      <w:r>
        <w:rPr>
          <w:rFonts w:ascii="宋体" w:hAnsi="宋体" w:hint="eastAsia"/>
          <w:szCs w:val="21"/>
        </w:rPr>
        <w:t>作查询，确认后，完成批次采购计划的维护，并</w:t>
      </w:r>
      <w:r>
        <w:rPr>
          <w:rFonts w:ascii="宋体" w:hAnsi="宋体" w:hint="eastAsia"/>
        </w:rPr>
        <w:t>关闭该界面。</w:t>
      </w:r>
    </w:p>
    <w:p w:rsidR="00773100" w:rsidRDefault="009228A7" w:rsidP="00773100">
      <w:pPr>
        <w:rPr>
          <w:rFonts w:ascii="楷体_GB2312" w:eastAsia="楷体_GB2312"/>
        </w:rPr>
      </w:pPr>
      <w:r>
        <w:pict>
          <v:shape id="_x0000_s1027" type="#_x0000_t75" style="position:absolute;left:0;text-align:left;margin-left:8.9pt;margin-top:.95pt;width:21.85pt;height:21.85pt;z-index:251655680;visibility:visible;mso-wrap-edited:f">
            <v:imagedata r:id="rId7" o:title="" blacklevel="6554f" grayscale="t" bilevel="t"/>
            <w10:wrap type="square"/>
          </v:shape>
          <o:OLEObject Type="Embed" ProgID="Word.Picture.8" ShapeID="_x0000_s1027" DrawAspect="Content" ObjectID="_1700569304" r:id="rId26"/>
        </w:pict>
      </w:r>
      <w:r w:rsidR="00773100">
        <w:rPr>
          <w:rFonts w:ascii="楷体_GB2312" w:eastAsia="楷体_GB2312" w:hint="eastAsia"/>
        </w:rPr>
        <w:t>本实验发放来的</w:t>
      </w:r>
      <w:r w:rsidR="00773100">
        <w:rPr>
          <w:rFonts w:eastAsia="楷体_GB2312" w:hint="eastAsia"/>
        </w:rPr>
        <w:t>LRP</w:t>
      </w:r>
      <w:r w:rsidR="00773100">
        <w:rPr>
          <w:rFonts w:ascii="楷体_GB2312" w:eastAsia="楷体_GB2312" w:hint="eastAsia"/>
        </w:rPr>
        <w:t>采购单中“单价”字段显示的是企业的历史价格，如果系统中没有历史价格，则该字段显示为“</w:t>
      </w:r>
      <w:r w:rsidR="00773100">
        <w:rPr>
          <w:rFonts w:eastAsia="楷体_GB2312" w:hint="eastAsia"/>
        </w:rPr>
        <w:t>0</w:t>
      </w:r>
      <w:r w:rsidR="00773100">
        <w:rPr>
          <w:rFonts w:ascii="楷体_GB2312" w:eastAsia="楷体_GB2312" w:hint="eastAsia"/>
        </w:rPr>
        <w:t>”。而采购单中的“单价”需要以市场价格为准。在实际采购发生时，进行调整。</w:t>
      </w:r>
    </w:p>
    <w:p w:rsidR="00773100" w:rsidRDefault="00773100" w:rsidP="00773100">
      <w:pPr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第6步：</w:t>
      </w:r>
      <w:r>
        <w:rPr>
          <w:rFonts w:ascii="宋体" w:hAnsi="宋体" w:hint="eastAsia"/>
          <w:szCs w:val="21"/>
        </w:rPr>
        <w:t>发放LRP 采购单。在“批次需求计划系统”界面，单击“发放LRP采购单”模块，弹出对话框。有“基本选项”和“高级选项”页签，操作如下：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（1）“基本选项”操作有：选择供应商：起选择“JH”，</w:t>
      </w:r>
      <w:proofErr w:type="gramStart"/>
      <w:r>
        <w:rPr>
          <w:rFonts w:ascii="宋体" w:hAnsi="宋体" w:hint="eastAsia"/>
          <w:szCs w:val="21"/>
        </w:rPr>
        <w:t>止选择</w:t>
      </w:r>
      <w:proofErr w:type="gramEnd"/>
      <w:r>
        <w:rPr>
          <w:rFonts w:ascii="宋体" w:hAnsi="宋体" w:hint="eastAsia"/>
          <w:szCs w:val="21"/>
        </w:rPr>
        <w:t>“</w:t>
      </w:r>
      <w:r>
        <w:rPr>
          <w:rFonts w:hint="eastAsia"/>
          <w:szCs w:val="21"/>
        </w:rPr>
        <w:t>YJ</w:t>
      </w:r>
      <w:r>
        <w:rPr>
          <w:rFonts w:ascii="宋体" w:hAnsi="宋体" w:hint="eastAsia"/>
          <w:szCs w:val="21"/>
        </w:rPr>
        <w:t>”；选择计划批号：</w:t>
      </w:r>
      <w:r>
        <w:rPr>
          <w:rFonts w:hint="eastAsia"/>
          <w:szCs w:val="21"/>
        </w:rPr>
        <w:t>DD201412050010001</w:t>
      </w:r>
      <w:r>
        <w:rPr>
          <w:rFonts w:ascii="宋体" w:hAnsi="宋体" w:hint="eastAsia"/>
          <w:szCs w:val="21"/>
        </w:rPr>
        <w:t xml:space="preserve">。 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“高级选项”操作有：输入单别：</w:t>
      </w:r>
      <w:r>
        <w:rPr>
          <w:rFonts w:hint="eastAsia"/>
          <w:szCs w:val="21"/>
        </w:rPr>
        <w:t>CG</w:t>
      </w:r>
      <w:r>
        <w:rPr>
          <w:rFonts w:ascii="宋体" w:hAnsi="宋体" w:hint="eastAsia"/>
          <w:szCs w:val="21"/>
        </w:rPr>
        <w:t>；指定采购人员：</w:t>
      </w:r>
      <w:r>
        <w:rPr>
          <w:rFonts w:hint="eastAsia"/>
          <w:szCs w:val="21"/>
        </w:rPr>
        <w:t>002</w:t>
      </w:r>
      <w:r>
        <w:rPr>
          <w:rFonts w:ascii="宋体" w:hAnsi="宋体" w:hint="eastAsia"/>
          <w:szCs w:val="21"/>
        </w:rPr>
        <w:t>。其他默认系统设置。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单击“直接处理”按钮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90550" cy="1524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。完成LRP采购单的发放，此时在采购部门自动生成一张“采购单”。</w:t>
      </w:r>
      <w:r>
        <w:rPr>
          <w:rFonts w:ascii="宋体" w:hAnsi="宋体" w:hint="eastAsia"/>
        </w:rPr>
        <w:t>单击“取消”按钮</w:t>
      </w:r>
      <w:r>
        <w:rPr>
          <w:rFonts w:ascii="宋体" w:hAnsi="宋体"/>
          <w:noProof/>
        </w:rPr>
        <w:drawing>
          <wp:inline distT="0" distB="0" distL="0" distR="0">
            <wp:extent cx="390525" cy="12382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，关闭该界面。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本实验生成一张LRP工单和两张LRP采购单，如图7-6所示。</w:t>
      </w:r>
    </w:p>
    <w:p w:rsidR="00773100" w:rsidRDefault="00773100" w:rsidP="00773100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hAnsi="Times New Roman"/>
          <w:sz w:val="21"/>
          <w:szCs w:val="21"/>
        </w:rPr>
      </w:pPr>
      <w:r>
        <w:rPr>
          <w:rFonts w:hint="eastAsia"/>
          <w:sz w:val="21"/>
          <w:szCs w:val="21"/>
        </w:rPr>
        <w:t>LRP工单：生产办公</w:t>
      </w:r>
      <w:proofErr w:type="gramStart"/>
      <w:r>
        <w:rPr>
          <w:rFonts w:hint="eastAsia"/>
          <w:sz w:val="21"/>
          <w:szCs w:val="21"/>
        </w:rPr>
        <w:t>椅</w:t>
      </w:r>
      <w:proofErr w:type="gramEnd"/>
      <w:r>
        <w:rPr>
          <w:rFonts w:hint="eastAsia"/>
          <w:sz w:val="21"/>
          <w:szCs w:val="21"/>
        </w:rPr>
        <w:t>数量：</w:t>
      </w:r>
      <w:r>
        <w:rPr>
          <w:rFonts w:ascii="Times New Roman" w:hAnsi="Times New Roman"/>
          <w:sz w:val="21"/>
          <w:szCs w:val="21"/>
        </w:rPr>
        <w:t>100</w:t>
      </w:r>
      <w:r>
        <w:rPr>
          <w:rFonts w:hint="eastAsia"/>
          <w:sz w:val="21"/>
          <w:szCs w:val="21"/>
        </w:rPr>
        <w:t>；开工日：</w:t>
      </w:r>
      <w:r>
        <w:rPr>
          <w:rFonts w:ascii="Times New Roman" w:hAnsi="Times New Roman"/>
          <w:sz w:val="21"/>
          <w:szCs w:val="21"/>
        </w:rPr>
        <w:t>2014-12-16</w:t>
      </w:r>
      <w:r>
        <w:rPr>
          <w:rFonts w:ascii="Times New Roman" w:hAnsi="Times New Roman" w:hint="eastAsia"/>
          <w:sz w:val="21"/>
          <w:szCs w:val="21"/>
        </w:rPr>
        <w:t>；完工日：</w:t>
      </w:r>
      <w:r>
        <w:rPr>
          <w:rFonts w:ascii="Times New Roman" w:hAnsi="Times New Roman"/>
          <w:sz w:val="21"/>
          <w:szCs w:val="21"/>
        </w:rPr>
        <w:t>2014-12-25</w:t>
      </w:r>
      <w:r>
        <w:rPr>
          <w:rFonts w:ascii="Times New Roman" w:hAnsi="Times New Roman" w:hint="eastAsia"/>
          <w:sz w:val="21"/>
          <w:szCs w:val="21"/>
        </w:rPr>
        <w:t>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4438650" cy="237172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 xml:space="preserve">6 </w:t>
      </w:r>
      <w:r>
        <w:rPr>
          <w:rFonts w:ascii="黑体" w:eastAsia="黑体" w:hAnsi="宋体" w:hint="eastAsia"/>
          <w:bCs/>
          <w:sz w:val="18"/>
          <w:szCs w:val="18"/>
        </w:rPr>
        <w:t>工单界面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sz w:val="21"/>
          <w:szCs w:val="21"/>
        </w:rPr>
      </w:pPr>
      <w:r>
        <w:rPr>
          <w:rFonts w:ascii="Times New Roman" w:hint="eastAsia"/>
          <w:sz w:val="21"/>
          <w:szCs w:val="21"/>
        </w:rPr>
        <w:lastRenderedPageBreak/>
        <w:t>（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 xml:space="preserve"> LRP采购单（一）：嘉禾加工厂的底座100个，坐垫100个；采购日期为</w:t>
      </w:r>
      <w:r>
        <w:rPr>
          <w:rFonts w:ascii="Times New Roman" w:hAnsi="Times New Roman"/>
          <w:sz w:val="21"/>
          <w:szCs w:val="21"/>
        </w:rPr>
        <w:t>2014-12-10</w:t>
      </w:r>
      <w:r>
        <w:rPr>
          <w:rFonts w:hint="eastAsia"/>
          <w:sz w:val="21"/>
          <w:szCs w:val="21"/>
        </w:rPr>
        <w:t>，交货日期为</w:t>
      </w:r>
      <w:r>
        <w:rPr>
          <w:rFonts w:ascii="Times New Roman" w:hAnsi="Times New Roman"/>
          <w:sz w:val="21"/>
          <w:szCs w:val="21"/>
        </w:rPr>
        <w:t>2014-12-15</w:t>
      </w:r>
      <w:r>
        <w:rPr>
          <w:rFonts w:ascii="Times New Roman" w:hAnsi="Times New Roman" w:hint="eastAsia"/>
          <w:sz w:val="21"/>
          <w:szCs w:val="21"/>
        </w:rPr>
        <w:t>，如图</w:t>
      </w:r>
      <w:r>
        <w:rPr>
          <w:rFonts w:ascii="Times New Roman" w:hAnsi="Times New Roman"/>
          <w:sz w:val="21"/>
          <w:szCs w:val="21"/>
        </w:rPr>
        <w:t>7-7</w:t>
      </w:r>
      <w:r>
        <w:rPr>
          <w:rFonts w:ascii="Times New Roman" w:hAnsi="Times New Roman" w:hint="eastAsia"/>
          <w:sz w:val="21"/>
          <w:szCs w:val="21"/>
        </w:rPr>
        <w:t>所示</w:t>
      </w:r>
      <w:r>
        <w:rPr>
          <w:rFonts w:hint="eastAsia"/>
          <w:sz w:val="21"/>
          <w:szCs w:val="21"/>
        </w:rPr>
        <w:t>。LRP采购单（二）：</w:t>
      </w:r>
      <w:proofErr w:type="gramStart"/>
      <w:r>
        <w:rPr>
          <w:rFonts w:hint="eastAsia"/>
          <w:sz w:val="21"/>
          <w:szCs w:val="21"/>
        </w:rPr>
        <w:t>元技加工厂</w:t>
      </w:r>
      <w:proofErr w:type="gramEnd"/>
      <w:r>
        <w:rPr>
          <w:rFonts w:hint="eastAsia"/>
          <w:sz w:val="21"/>
          <w:szCs w:val="21"/>
        </w:rPr>
        <w:t>的螺丝零件包200个；采购日期为</w:t>
      </w:r>
      <w:r>
        <w:rPr>
          <w:rFonts w:ascii="Times New Roman" w:hAnsi="Times New Roman"/>
          <w:sz w:val="21"/>
          <w:szCs w:val="21"/>
        </w:rPr>
        <w:t>2014-12-10</w:t>
      </w:r>
      <w:r>
        <w:rPr>
          <w:rFonts w:hint="eastAsia"/>
          <w:sz w:val="21"/>
          <w:szCs w:val="21"/>
        </w:rPr>
        <w:t>，交货日期为</w:t>
      </w:r>
      <w:r>
        <w:rPr>
          <w:rFonts w:ascii="Times New Roman" w:hAnsi="Times New Roman"/>
          <w:sz w:val="21"/>
          <w:szCs w:val="21"/>
        </w:rPr>
        <w:t>2014-12-15</w:t>
      </w:r>
      <w:r>
        <w:rPr>
          <w:rFonts w:hint="eastAsia"/>
          <w:sz w:val="21"/>
          <w:szCs w:val="21"/>
        </w:rPr>
        <w:t>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4619625" cy="23431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7</w:t>
      </w:r>
      <w:r>
        <w:rPr>
          <w:rFonts w:ascii="黑体" w:eastAsia="黑体" w:hAnsi="宋体" w:hint="eastAsia"/>
          <w:bCs/>
          <w:sz w:val="18"/>
          <w:szCs w:val="18"/>
        </w:rPr>
        <w:t xml:space="preserve"> 采购单界面</w:t>
      </w:r>
    </w:p>
    <w:p w:rsidR="00773100" w:rsidRDefault="00773100" w:rsidP="00773100">
      <w:pPr>
        <w:spacing w:line="360" w:lineRule="auto"/>
        <w:rPr>
          <w:rFonts w:ascii="宋体" w:eastAsia="宋体" w:hAnsi="宋体"/>
        </w:rPr>
      </w:pPr>
    </w:p>
    <w:p w:rsidR="00773100" w:rsidRDefault="00773100" w:rsidP="00773100">
      <w:pPr>
        <w:spacing w:line="360" w:lineRule="auto"/>
        <w:rPr>
          <w:rFonts w:ascii="宋体" w:eastAsia="宋体" w:hAnsi="宋体"/>
        </w:rPr>
      </w:pPr>
    </w:p>
    <w:p w:rsidR="00773100" w:rsidRDefault="00773100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b/>
        </w:rPr>
      </w:pPr>
      <w:r>
        <w:rPr>
          <w:rFonts w:hint="eastAsia"/>
          <w:b/>
          <w:bdr w:val="single" w:sz="4" w:space="0" w:color="auto" w:frame="1"/>
          <w:shd w:val="clear" w:color="auto" w:fill="92D050"/>
        </w:rPr>
        <w:lastRenderedPageBreak/>
        <w:t>实验2采购与应付管理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</w:pPr>
      <w:r>
        <w:rPr>
          <w:rFonts w:ascii="Times New Roman" w:hAnsi="Times New Roman" w:hint="eastAsia"/>
          <w:sz w:val="21"/>
          <w:szCs w:val="21"/>
        </w:rPr>
        <w:t>本次实验中采购人员根据发放的</w:t>
      </w:r>
      <w:r>
        <w:rPr>
          <w:rFonts w:ascii="Times New Roman" w:hAnsi="Times New Roman"/>
          <w:sz w:val="21"/>
          <w:szCs w:val="21"/>
        </w:rPr>
        <w:t>LRP</w:t>
      </w:r>
      <w:r>
        <w:rPr>
          <w:rFonts w:ascii="Times New Roman" w:hAnsi="Times New Roman" w:hint="eastAsia"/>
          <w:sz w:val="21"/>
          <w:szCs w:val="21"/>
        </w:rPr>
        <w:t>采购单通过审核采购单进行采购，货到后验收入库，根据验收单财务人员进行应付账款的处理。本实验有效的体现了采购与应付管理之间的信息共享和关联，信息关联通过引用“前置单据”体现。</w:t>
      </w:r>
    </w:p>
    <w:p w:rsidR="00773100" w:rsidRDefault="00773100" w:rsidP="00773100">
      <w:pPr>
        <w:ind w:firstLine="425"/>
      </w:pPr>
      <w:r>
        <w:rPr>
          <w:rFonts w:hint="eastAsia"/>
        </w:rPr>
        <w:t>通过此实验，</w:t>
      </w:r>
      <w:r>
        <w:rPr>
          <w:rFonts w:ascii="宋体" w:hAnsi="宋体" w:hint="eastAsia"/>
        </w:rPr>
        <w:t>目的在于</w:t>
      </w:r>
      <w:r>
        <w:rPr>
          <w:rFonts w:hint="eastAsia"/>
        </w:rPr>
        <w:t>：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了解企业采购与应付的基本流程。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理解</w:t>
      </w:r>
      <w:r>
        <w:rPr>
          <w:rFonts w:hint="eastAsia"/>
        </w:rPr>
        <w:t>ERP</w:t>
      </w:r>
      <w:r>
        <w:rPr>
          <w:rFonts w:hint="eastAsia"/>
        </w:rPr>
        <w:t>系统中采购管理与应付管理之间的信息流程与单据特征。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初步了解主要的基础数据含义及其设置方法。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掌握采购单录入、进货单录入、应付凭单录入的基本方法。</w:t>
      </w:r>
    </w:p>
    <w:p w:rsidR="00773100" w:rsidRDefault="00773100" w:rsidP="00773100">
      <w:pPr>
        <w:pStyle w:val="4"/>
        <w:numPr>
          <w:ilvl w:val="0"/>
          <w:numId w:val="0"/>
        </w:numPr>
        <w:spacing w:before="78" w:after="78"/>
        <w:ind w:left="842"/>
      </w:pPr>
      <w:bookmarkStart w:id="2" w:name="_Toc164673030"/>
      <w:r>
        <w:rPr>
          <w:rFonts w:hint="eastAsia"/>
        </w:rPr>
        <w:t>1．采购单审核</w:t>
      </w:r>
      <w:bookmarkEnd w:id="2"/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【实验要求】</w:t>
      </w:r>
    </w:p>
    <w:p w:rsidR="00773100" w:rsidRDefault="00773100" w:rsidP="00773100">
      <w:pPr>
        <w:rPr>
          <w:rFonts w:ascii="宋体" w:hAnsi="宋体"/>
          <w:szCs w:val="21"/>
        </w:rPr>
      </w:pPr>
      <w:r>
        <w:rPr>
          <w:rFonts w:ascii="黑体" w:eastAsia="黑体" w:hint="eastAsia"/>
          <w:b/>
          <w:sz w:val="24"/>
        </w:rPr>
        <w:t xml:space="preserve">   </w:t>
      </w:r>
      <w:r>
        <w:rPr>
          <w:rFonts w:ascii="黑体" w:eastAsia="黑体" w:hint="eastAsia"/>
          <w:b/>
          <w:szCs w:val="21"/>
        </w:rPr>
        <w:t xml:space="preserve"> </w:t>
      </w:r>
      <w:r>
        <w:rPr>
          <w:rFonts w:ascii="宋体" w:hAnsi="宋体" w:hint="eastAsia"/>
          <w:szCs w:val="21"/>
        </w:rPr>
        <w:t>查询并审核采购单，重点注意采购单中的“单价”为实际市场价格。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【实验资料】</w:t>
      </w:r>
    </w:p>
    <w:p w:rsidR="00773100" w:rsidRDefault="00773100" w:rsidP="00773100">
      <w:pPr>
        <w:ind w:firstLine="425"/>
      </w:pPr>
      <w:r>
        <w:rPr>
          <w:rFonts w:hint="eastAsia"/>
        </w:rPr>
        <w:t>采购员依据</w:t>
      </w:r>
      <w:r>
        <w:rPr>
          <w:rFonts w:hint="eastAsia"/>
        </w:rPr>
        <w:t>LRP</w:t>
      </w:r>
      <w:r>
        <w:rPr>
          <w:rFonts w:hint="eastAsia"/>
        </w:rPr>
        <w:t>发放的采购单与供应商“嘉禾加工厂”和“元技加工厂”签订采购合同，合同内容与采购计划中相同，嘉禾底座单价：</w:t>
      </w:r>
      <w:r>
        <w:rPr>
          <w:rFonts w:hint="eastAsia"/>
        </w:rPr>
        <w:t>100</w:t>
      </w:r>
      <w:r>
        <w:rPr>
          <w:rFonts w:hint="eastAsia"/>
        </w:rPr>
        <w:t>元；坐垫单价：</w:t>
      </w:r>
      <w:r>
        <w:rPr>
          <w:rFonts w:hint="eastAsia"/>
        </w:rPr>
        <w:t>80</w:t>
      </w:r>
      <w:r>
        <w:rPr>
          <w:rFonts w:hint="eastAsia"/>
        </w:rPr>
        <w:t>元。</w:t>
      </w:r>
      <w:proofErr w:type="gramStart"/>
      <w:r>
        <w:rPr>
          <w:rFonts w:hint="eastAsia"/>
        </w:rPr>
        <w:t>元技螺丝</w:t>
      </w:r>
      <w:proofErr w:type="gramEnd"/>
      <w:r>
        <w:rPr>
          <w:rFonts w:hint="eastAsia"/>
        </w:rPr>
        <w:t>零件包单价：</w:t>
      </w:r>
      <w:r>
        <w:rPr>
          <w:rFonts w:hint="eastAsia"/>
        </w:rPr>
        <w:t>20</w:t>
      </w:r>
      <w:r>
        <w:rPr>
          <w:rFonts w:hint="eastAsia"/>
        </w:rPr>
        <w:t>元。均于</w:t>
      </w:r>
      <w:r>
        <w:rPr>
          <w:rFonts w:hint="eastAsia"/>
          <w:szCs w:val="21"/>
        </w:rPr>
        <w:t>2014-12-15</w:t>
      </w:r>
      <w:r>
        <w:rPr>
          <w:rFonts w:hint="eastAsia"/>
        </w:rPr>
        <w:t>日到货，随货附发票，并以银行转账支票结算。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【实验环境】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点：2014-12-10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Cs/>
        </w:rPr>
      </w:pPr>
      <w:r>
        <w:rPr>
          <w:rFonts w:ascii="宋体" w:hAnsi="宋体" w:hint="eastAsia"/>
          <w:szCs w:val="21"/>
        </w:rPr>
        <w:t>实验准备：已生成批次需求计划并发放LRP采购单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 w:hint="eastAsia"/>
          <w:b/>
          <w:bCs/>
          <w:sz w:val="21"/>
        </w:rPr>
        <w:t>【实验步骤】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第1步：</w:t>
      </w:r>
      <w:r>
        <w:rPr>
          <w:rFonts w:ascii="宋体" w:hAnsi="宋体" w:hint="eastAsia"/>
          <w:szCs w:val="21"/>
        </w:rPr>
        <w:t>查询LRP采购单。按以下顺序操作：</w:t>
      </w:r>
    </w:p>
    <w:p w:rsidR="00773100" w:rsidRDefault="00773100" w:rsidP="00773100">
      <w:pPr>
        <w:ind w:firstLine="425"/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登录系统，在</w:t>
      </w:r>
      <w:r>
        <w:rPr>
          <w:rFonts w:hint="eastAsia"/>
        </w:rPr>
        <w:t>“采购管理子系统”中，单击“录入采购单”模块，进入“录入采购单”界面。</w:t>
      </w:r>
    </w:p>
    <w:p w:rsidR="00773100" w:rsidRDefault="00773100" w:rsidP="00773100">
      <w:pPr>
        <w:ind w:firstLine="4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）单击“查询”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，可查到两张已发放的</w:t>
      </w:r>
      <w:r>
        <w:rPr>
          <w:rFonts w:hint="eastAsia"/>
        </w:rPr>
        <w:t>LRP</w:t>
      </w:r>
      <w:r>
        <w:rPr>
          <w:rFonts w:hint="eastAsia"/>
        </w:rPr>
        <w:t>采购单的信息。</w:t>
      </w:r>
    </w:p>
    <w:p w:rsidR="00773100" w:rsidRDefault="00773100" w:rsidP="00773100">
      <w:pPr>
        <w:ind w:firstLine="425"/>
      </w:pPr>
      <w:r>
        <w:rPr>
          <w:rFonts w:ascii="宋体" w:hAnsi="宋体" w:hint="eastAsia"/>
          <w:b/>
          <w:szCs w:val="21"/>
        </w:rPr>
        <w:t>第2步：</w:t>
      </w:r>
      <w:r>
        <w:rPr>
          <w:rFonts w:hint="eastAsia"/>
        </w:rPr>
        <w:t>审核采购单。核对该张采购单的详细信息，重点查看“采购单价”字段，如和市场价格不符，则需要修订，直接在单价字段对应的地方进行修改，然后单击“审核”</w:t>
      </w:r>
      <w:r>
        <w:rPr>
          <w:rFonts w:ascii="宋体" w:hAnsi="宋体" w:hint="eastAsia"/>
          <w:szCs w:val="21"/>
        </w:rPr>
        <w:t xml:space="preserve"> 按钮</w:t>
      </w: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190500" cy="1619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。当采购单上显示标志</w:t>
      </w:r>
      <w:r>
        <w:rPr>
          <w:noProof/>
        </w:rPr>
        <w:drawing>
          <wp:inline distT="0" distB="0" distL="0" distR="0">
            <wp:extent cx="123825" cy="14287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，就完成采购单的审核，审核完成后关闭该界面，第一张采购单如图</w:t>
      </w:r>
      <w:r>
        <w:rPr>
          <w:rFonts w:hint="eastAsia"/>
        </w:rPr>
        <w:t>7-8</w:t>
      </w:r>
      <w:r>
        <w:rPr>
          <w:rFonts w:hint="eastAsia"/>
        </w:rPr>
        <w:t>所示，第二张采购</w:t>
      </w:r>
      <w:proofErr w:type="gramStart"/>
      <w:r>
        <w:rPr>
          <w:rFonts w:hint="eastAsia"/>
        </w:rPr>
        <w:t>单采用</w:t>
      </w:r>
      <w:proofErr w:type="gramEnd"/>
      <w:r>
        <w:rPr>
          <w:rFonts w:hint="eastAsia"/>
        </w:rPr>
        <w:t>相同操作进行处理。</w:t>
      </w:r>
    </w:p>
    <w:p w:rsidR="00773100" w:rsidRDefault="009228A7" w:rsidP="00773100">
      <w:pPr>
        <w:ind w:left="408"/>
        <w:rPr>
          <w:rFonts w:ascii="楷体_GB2312" w:eastAsia="楷体_GB2312"/>
        </w:rPr>
      </w:pPr>
      <w:r>
        <w:pict>
          <v:shape id="_x0000_s1030" type="#_x0000_t75" style="position:absolute;left:0;text-align:left;margin-left:0;margin-top:2.2pt;width:21.85pt;height:21.85pt;z-index:251644416;visibility:visible;mso-wrap-edited:f">
            <v:imagedata r:id="rId7" o:title="" blacklevel="6554f" grayscale="t" bilevel="t"/>
            <w10:wrap type="square"/>
          </v:shape>
          <o:OLEObject Type="Embed" ProgID="Word.Picture.8" ShapeID="_x0000_s1030" DrawAspect="Content" ObjectID="_1700569305" r:id="rId31"/>
        </w:pict>
      </w:r>
      <w:r w:rsidR="00773100">
        <w:rPr>
          <w:rFonts w:ascii="楷体_GB2312" w:eastAsia="楷体_GB2312" w:hint="eastAsia"/>
        </w:rPr>
        <w:t>此处按照供应商分设两张采购单，一张是“嘉禾加工厂”提供的底座和坐垫；另一张是“元技加工厂”提供的螺丝零件包。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两张采购</w:t>
      </w:r>
      <w:proofErr w:type="gramStart"/>
      <w:r>
        <w:rPr>
          <w:rFonts w:ascii="宋体" w:cs="宋体" w:hint="eastAsia"/>
          <w:kern w:val="0"/>
          <w:szCs w:val="21"/>
        </w:rPr>
        <w:t>单经过</w:t>
      </w:r>
      <w:proofErr w:type="gramEnd"/>
      <w:r>
        <w:rPr>
          <w:rFonts w:ascii="宋体" w:cs="宋体" w:hint="eastAsia"/>
          <w:kern w:val="0"/>
          <w:szCs w:val="21"/>
        </w:rPr>
        <w:t xml:space="preserve">审核。审核日期：2014-12-10。 </w:t>
      </w:r>
    </w:p>
    <w:p w:rsidR="00773100" w:rsidRDefault="00773100" w:rsidP="00773100">
      <w:pPr>
        <w:jc w:val="center"/>
        <w:rPr>
          <w:rFonts w:ascii="宋体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476750" cy="23526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bookmarkStart w:id="3" w:name="_Toc164673031"/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8</w:t>
      </w:r>
      <w:r>
        <w:rPr>
          <w:rFonts w:ascii="黑体" w:eastAsia="黑体" w:hAnsi="宋体" w:hint="eastAsia"/>
          <w:bCs/>
          <w:sz w:val="18"/>
          <w:szCs w:val="18"/>
        </w:rPr>
        <w:t xml:space="preserve"> 审核采购单界面</w:t>
      </w:r>
    </w:p>
    <w:p w:rsidR="00773100" w:rsidRDefault="00773100" w:rsidP="00773100">
      <w:pPr>
        <w:pStyle w:val="4"/>
        <w:numPr>
          <w:ilvl w:val="0"/>
          <w:numId w:val="0"/>
        </w:numPr>
        <w:spacing w:before="78" w:after="78"/>
        <w:ind w:left="842"/>
      </w:pPr>
      <w:r>
        <w:rPr>
          <w:rFonts w:hint="eastAsia"/>
        </w:rPr>
        <w:t>2．录入进货单</w:t>
      </w:r>
      <w:bookmarkEnd w:id="3"/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【实验要求】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黑体" w:eastAsia="黑体" w:hint="eastAsia"/>
          <w:b/>
          <w:sz w:val="24"/>
        </w:rPr>
        <w:t xml:space="preserve"> </w:t>
      </w:r>
      <w:r>
        <w:rPr>
          <w:rFonts w:ascii="宋体" w:hAnsi="宋体" w:hint="eastAsia"/>
          <w:szCs w:val="21"/>
        </w:rPr>
        <w:t>根据到货后验收情况制作“进货单”。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【实验资料】</w:t>
      </w:r>
    </w:p>
    <w:p w:rsidR="00773100" w:rsidRDefault="00773100" w:rsidP="00773100">
      <w:pPr>
        <w:ind w:firstLine="425"/>
        <w:rPr>
          <w:rFonts w:ascii="黑体" w:eastAsia="黑体"/>
          <w:b/>
          <w:sz w:val="24"/>
        </w:rPr>
      </w:pPr>
      <w:r>
        <w:rPr>
          <w:rFonts w:ascii="宋体" w:cs="宋体" w:hint="eastAsia"/>
          <w:kern w:val="0"/>
          <w:szCs w:val="21"/>
        </w:rPr>
        <w:t>2014-12-15 库管员</w:t>
      </w:r>
      <w:proofErr w:type="gramStart"/>
      <w:r>
        <w:rPr>
          <w:rFonts w:ascii="宋体" w:cs="宋体" w:hint="eastAsia"/>
          <w:kern w:val="0"/>
          <w:szCs w:val="21"/>
        </w:rPr>
        <w:t>刘争收到</w:t>
      </w:r>
      <w:proofErr w:type="gramEnd"/>
      <w:r>
        <w:rPr>
          <w:rFonts w:ascii="宋体" w:cs="宋体" w:hint="eastAsia"/>
          <w:kern w:val="0"/>
          <w:szCs w:val="21"/>
        </w:rPr>
        <w:t>“嘉禾加工厂”运来的底座100个和坐垫100个，收到“元技加工厂”运来的螺丝零件包</w:t>
      </w:r>
      <w:r>
        <w:rPr>
          <w:rFonts w:hint="eastAsia"/>
          <w:kern w:val="0"/>
          <w:szCs w:val="21"/>
        </w:rPr>
        <w:t>200</w:t>
      </w:r>
      <w:r>
        <w:rPr>
          <w:rFonts w:ascii="宋体" w:cs="宋体" w:hint="eastAsia"/>
          <w:kern w:val="0"/>
          <w:szCs w:val="21"/>
        </w:rPr>
        <w:t>个。</w:t>
      </w:r>
      <w:proofErr w:type="gramStart"/>
      <w:r>
        <w:rPr>
          <w:rFonts w:ascii="宋体" w:cs="宋体" w:hint="eastAsia"/>
          <w:kern w:val="0"/>
          <w:szCs w:val="21"/>
        </w:rPr>
        <w:t>刘争核对</w:t>
      </w:r>
      <w:proofErr w:type="gramEnd"/>
      <w:r>
        <w:rPr>
          <w:rFonts w:ascii="宋体" w:cs="宋体" w:hint="eastAsia"/>
          <w:kern w:val="0"/>
          <w:szCs w:val="21"/>
        </w:rPr>
        <w:t>采购合同，将</w:t>
      </w:r>
      <w:r>
        <w:rPr>
          <w:rFonts w:hint="eastAsia"/>
          <w:kern w:val="0"/>
          <w:szCs w:val="21"/>
        </w:rPr>
        <w:t>100</w:t>
      </w:r>
      <w:r>
        <w:rPr>
          <w:rFonts w:ascii="宋体" w:cs="宋体" w:hint="eastAsia"/>
          <w:kern w:val="0"/>
          <w:szCs w:val="21"/>
        </w:rPr>
        <w:t>个底座、</w:t>
      </w:r>
      <w:r>
        <w:rPr>
          <w:rFonts w:hint="eastAsia"/>
          <w:kern w:val="0"/>
          <w:szCs w:val="21"/>
        </w:rPr>
        <w:t>100</w:t>
      </w:r>
      <w:r>
        <w:rPr>
          <w:rFonts w:ascii="宋体" w:cs="宋体" w:hint="eastAsia"/>
          <w:kern w:val="0"/>
          <w:szCs w:val="21"/>
        </w:rPr>
        <w:t>个坐垫和</w:t>
      </w:r>
      <w:r>
        <w:rPr>
          <w:rFonts w:hint="eastAsia"/>
          <w:kern w:val="0"/>
          <w:szCs w:val="21"/>
        </w:rPr>
        <w:t>200</w:t>
      </w:r>
      <w:r>
        <w:rPr>
          <w:rFonts w:ascii="宋体" w:cs="宋体" w:hint="eastAsia"/>
          <w:kern w:val="0"/>
          <w:szCs w:val="21"/>
        </w:rPr>
        <w:t>个螺丝零件包验收入库到原材料仓，完成验收单的录入。</w:t>
      </w:r>
      <w:proofErr w:type="gramStart"/>
      <w:r>
        <w:rPr>
          <w:rFonts w:ascii="宋体" w:cs="宋体" w:hint="eastAsia"/>
          <w:kern w:val="0"/>
          <w:szCs w:val="21"/>
        </w:rPr>
        <w:t>刘争将</w:t>
      </w:r>
      <w:proofErr w:type="gramEnd"/>
      <w:r>
        <w:rPr>
          <w:rFonts w:ascii="宋体" w:cs="宋体" w:hint="eastAsia"/>
          <w:kern w:val="0"/>
          <w:szCs w:val="21"/>
        </w:rPr>
        <w:t>验收单转交给财务人员李丽。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【实验环境】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点：2014-12-15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Cs/>
        </w:rPr>
      </w:pPr>
      <w:r>
        <w:rPr>
          <w:rFonts w:ascii="宋体" w:hAnsi="宋体" w:hint="eastAsia"/>
          <w:szCs w:val="21"/>
        </w:rPr>
        <w:t>实验准备：发放出来的LRP采购单审核无误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【实验步骤】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cs="TimesNewRomanPSMT" w:hint="eastAsia"/>
          <w:b/>
          <w:kern w:val="0"/>
          <w:szCs w:val="21"/>
        </w:rPr>
        <w:t>第1步：</w:t>
      </w:r>
      <w:r>
        <w:rPr>
          <w:rFonts w:ascii="宋体" w:hAnsi="宋体" w:cs="TimesNewRomanPSMT" w:hint="eastAsia"/>
          <w:kern w:val="0"/>
          <w:szCs w:val="21"/>
        </w:rPr>
        <w:t>录入第一张进货单。</w:t>
      </w:r>
      <w:r>
        <w:rPr>
          <w:rFonts w:ascii="宋体" w:hAnsi="宋体" w:hint="eastAsia"/>
          <w:szCs w:val="21"/>
        </w:rPr>
        <w:t>按以下顺序操作：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hint="eastAsia"/>
          <w:szCs w:val="21"/>
        </w:rPr>
        <w:t>（1）</w:t>
      </w:r>
      <w:r>
        <w:rPr>
          <w:rFonts w:ascii="宋体" w:hAnsi="宋体" w:cs="TimesNewRomanPSMT" w:hint="eastAsia"/>
          <w:kern w:val="0"/>
          <w:szCs w:val="21"/>
        </w:rPr>
        <w:t>在</w:t>
      </w:r>
      <w:r>
        <w:rPr>
          <w:rFonts w:hint="eastAsia"/>
        </w:rPr>
        <w:t>“采购管理子系统”中，单</w:t>
      </w:r>
      <w:r>
        <w:rPr>
          <w:rFonts w:ascii="宋体" w:hAnsi="宋体" w:cs="TimesNewRomanPSMT" w:hint="eastAsia"/>
          <w:kern w:val="0"/>
          <w:szCs w:val="21"/>
        </w:rPr>
        <w:t>击“录入进货单”模块。进入“录入进货单”界面。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cs="TimesNewRomanPSMT" w:hint="eastAsia"/>
          <w:kern w:val="0"/>
          <w:szCs w:val="21"/>
        </w:rPr>
        <w:t>（2）单击“新增”按钮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1428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，选择“进货单别”：JH；选择“供应商”：JH。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cs="TimesNewRomanPSMT" w:hint="eastAsia"/>
          <w:kern w:val="0"/>
          <w:szCs w:val="21"/>
        </w:rPr>
        <w:t>（3）单击“复制”按钮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1428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，弹出对话框，在该对话框中单击前置单别右边的图标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，在打开的窗口内，选择单号为</w:t>
      </w:r>
      <w:r>
        <w:rPr>
          <w:rFonts w:hint="eastAsia"/>
          <w:szCs w:val="21"/>
        </w:rPr>
        <w:t>20141205001</w:t>
      </w:r>
      <w:r>
        <w:rPr>
          <w:rFonts w:ascii="宋体" w:hAnsi="宋体" w:hint="eastAsia"/>
          <w:szCs w:val="21"/>
        </w:rPr>
        <w:t>的采购单，单击“确定”，进货单的单身信息将由采购单信息自动写入。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hint="eastAsia"/>
          <w:szCs w:val="21"/>
        </w:rPr>
        <w:t>（4）</w:t>
      </w:r>
      <w:r>
        <w:rPr>
          <w:rFonts w:ascii="宋体" w:hAnsi="宋体" w:cs="TimesNewRomanPSMT" w:hint="eastAsia"/>
          <w:kern w:val="0"/>
          <w:szCs w:val="21"/>
        </w:rPr>
        <w:t>单击“保存”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9550" cy="952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，完成供应商“嘉禾加工厂”的进货单操作，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7-9</w:t>
      </w:r>
      <w:r>
        <w:rPr>
          <w:rFonts w:hint="eastAsia"/>
          <w:szCs w:val="21"/>
        </w:rPr>
        <w:t>所示</w:t>
      </w:r>
      <w:r>
        <w:rPr>
          <w:rFonts w:ascii="宋体" w:hAnsi="宋体" w:cs="TimesNewRomanPSMT" w:hint="eastAsia"/>
          <w:kern w:val="0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cs="TimesNewRomanPSMT" w:hint="eastAsia"/>
          <w:b/>
          <w:noProof/>
          <w:kern w:val="0"/>
          <w:szCs w:val="21"/>
        </w:rPr>
        <w:t>第2步</w:t>
      </w:r>
      <w:r>
        <w:rPr>
          <w:rFonts w:ascii="宋体" w:hAnsi="宋体" w:cs="TimesNewRomanPSMT" w:hint="eastAsia"/>
          <w:b/>
          <w:kern w:val="0"/>
          <w:szCs w:val="21"/>
        </w:rPr>
        <w:t>：</w:t>
      </w:r>
      <w:r>
        <w:rPr>
          <w:rFonts w:ascii="宋体" w:hAnsi="宋体" w:cs="TimesNewRomanPSMT" w:hint="eastAsia"/>
          <w:kern w:val="0"/>
          <w:szCs w:val="21"/>
        </w:rPr>
        <w:t>录入第二张进货单。类似第2步的操作顺序，完成供应商“元技加工厂”到货情况的进货单。完成后关闭“录入进货单”界面。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cs="TimesNewRomanPSMT" w:hint="eastAsia"/>
          <w:b/>
          <w:noProof/>
          <w:kern w:val="0"/>
          <w:szCs w:val="21"/>
        </w:rPr>
        <w:t>第3步</w:t>
      </w:r>
      <w:r>
        <w:rPr>
          <w:rFonts w:ascii="宋体" w:hAnsi="宋体" w:cs="TimesNewRomanPSMT" w:hint="eastAsia"/>
          <w:b/>
          <w:kern w:val="0"/>
          <w:szCs w:val="21"/>
        </w:rPr>
        <w:t>：</w:t>
      </w:r>
      <w:r>
        <w:rPr>
          <w:rFonts w:ascii="宋体" w:hAnsi="宋体" w:cs="TimesNewRomanPSMT" w:hint="eastAsia"/>
          <w:kern w:val="0"/>
          <w:szCs w:val="21"/>
        </w:rPr>
        <w:t>在“录入进货单”界面，单击“查询”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0025" cy="1047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，查看已完成的进货单，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7-9</w:t>
      </w:r>
      <w:r>
        <w:rPr>
          <w:rFonts w:hint="eastAsia"/>
          <w:szCs w:val="21"/>
        </w:rPr>
        <w:t>所示</w:t>
      </w:r>
      <w:r>
        <w:rPr>
          <w:rFonts w:ascii="宋体" w:hAnsi="宋体" w:cs="TimesNewRomanPSMT" w:hint="eastAsia"/>
          <w:kern w:val="0"/>
          <w:szCs w:val="21"/>
        </w:rPr>
        <w:t>界面。</w:t>
      </w:r>
    </w:p>
    <w:p w:rsidR="00773100" w:rsidRDefault="009228A7" w:rsidP="00773100">
      <w:pPr>
        <w:ind w:left="408"/>
        <w:rPr>
          <w:rFonts w:ascii="楷体_GB2312" w:eastAsia="楷体_GB2312"/>
        </w:rPr>
      </w:pPr>
      <w:r>
        <w:pict>
          <v:shape id="_x0000_s1031" type="#_x0000_t75" style="position:absolute;left:0;text-align:left;margin-left:-.55pt;margin-top:.3pt;width:21.85pt;height:21.85pt;z-index:251645440;visibility:visible;mso-wrap-edited:f">
            <v:imagedata r:id="rId7" o:title="" blacklevel="6554f" grayscale="t" bilevel="t"/>
            <w10:wrap type="square"/>
          </v:shape>
          <o:OLEObject Type="Embed" ProgID="Word.Picture.8" ShapeID="_x0000_s1031" DrawAspect="Content" ObjectID="_1700569306" r:id="rId34"/>
        </w:pict>
      </w:r>
      <w:r w:rsidR="00773100">
        <w:rPr>
          <w:rFonts w:ascii="楷体_GB2312" w:eastAsia="楷体_GB2312" w:hint="eastAsia"/>
        </w:rPr>
        <w:t>此处要完成两张进货单的录入。进货单中信息是通过“前置单据”——采购单——将信息传递过来的。进货单的“单据日”要与采购单的“预交货日”一致。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本实验依照两张采购</w:t>
      </w:r>
      <w:proofErr w:type="gramStart"/>
      <w:r>
        <w:rPr>
          <w:rFonts w:hint="eastAsia"/>
          <w:sz w:val="21"/>
          <w:szCs w:val="21"/>
        </w:rPr>
        <w:t>单分别</w:t>
      </w:r>
      <w:proofErr w:type="gramEnd"/>
      <w:r>
        <w:rPr>
          <w:rFonts w:hint="eastAsia"/>
          <w:sz w:val="21"/>
          <w:szCs w:val="21"/>
        </w:rPr>
        <w:t>生成两张进货单，其中第一张如图7-9所示。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86250" cy="21907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bookmarkStart w:id="4" w:name="_Toc164673032"/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9</w:t>
      </w:r>
      <w:r>
        <w:rPr>
          <w:rFonts w:ascii="黑体" w:eastAsia="黑体" w:hAnsi="宋体" w:hint="eastAsia"/>
          <w:bCs/>
          <w:sz w:val="18"/>
          <w:szCs w:val="18"/>
        </w:rPr>
        <w:t xml:space="preserve"> 进货单界面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</w:pPr>
      <w:r>
        <w:rPr>
          <w:rFonts w:hint="eastAsia"/>
        </w:rPr>
        <w:t>制作应付凭单与付款单</w:t>
      </w:r>
      <w:bookmarkEnd w:id="4"/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实验要求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</w:pPr>
      <w:r>
        <w:rPr>
          <w:rFonts w:hint="eastAsia"/>
        </w:rPr>
        <w:t>根据采购发票和进货单，制作应付凭单。然后</w:t>
      </w:r>
      <w:r>
        <w:rPr>
          <w:rFonts w:ascii="宋体" w:hAnsi="宋体" w:hint="eastAsia"/>
          <w:szCs w:val="21"/>
        </w:rPr>
        <w:t>根据供应商的请款要求，完成付款单制作。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实验资料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财务应付人员李丽收到两个供应商交到的</w:t>
      </w:r>
      <w:r>
        <w:rPr>
          <w:rFonts w:hint="eastAsia"/>
          <w:szCs w:val="21"/>
        </w:rPr>
        <w:t>18000</w:t>
      </w:r>
      <w:r>
        <w:rPr>
          <w:rFonts w:ascii="宋体" w:hAnsi="宋体" w:hint="eastAsia"/>
          <w:szCs w:val="21"/>
        </w:rPr>
        <w:t>元和</w:t>
      </w:r>
      <w:r>
        <w:rPr>
          <w:rFonts w:hint="eastAsia"/>
          <w:szCs w:val="21"/>
        </w:rPr>
        <w:t>4000</w:t>
      </w:r>
      <w:r>
        <w:rPr>
          <w:rFonts w:ascii="宋体" w:hAnsi="宋体" w:hint="eastAsia"/>
          <w:szCs w:val="21"/>
        </w:rPr>
        <w:t>元的采购发票，核对进货单，登记应付账款，然后根据供应商 “嘉禾加工厂”和“元技加工厂”的请款要求， 以转账支票形式付货款</w:t>
      </w:r>
      <w:r>
        <w:rPr>
          <w:rFonts w:hint="eastAsia"/>
          <w:szCs w:val="21"/>
        </w:rPr>
        <w:t>18000</w:t>
      </w:r>
      <w:r>
        <w:rPr>
          <w:rFonts w:ascii="宋体" w:hAnsi="宋体" w:hint="eastAsia"/>
          <w:szCs w:val="21"/>
        </w:rPr>
        <w:t>元和</w:t>
      </w:r>
      <w:r>
        <w:rPr>
          <w:rFonts w:hint="eastAsia"/>
          <w:szCs w:val="21"/>
        </w:rPr>
        <w:t>4000</w:t>
      </w:r>
      <w:r>
        <w:rPr>
          <w:rFonts w:ascii="宋体" w:hAnsi="宋体" w:hint="eastAsia"/>
          <w:szCs w:val="21"/>
        </w:rPr>
        <w:t>元。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实验环境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点：2014-12-15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/>
          <w:bCs/>
        </w:rPr>
      </w:pPr>
      <w:r>
        <w:rPr>
          <w:rFonts w:ascii="宋体" w:hAnsi="宋体" w:hint="eastAsia"/>
          <w:szCs w:val="21"/>
        </w:rPr>
        <w:t>实验准备：进货单完成并原材料入库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实验步骤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第1步：</w:t>
      </w:r>
      <w:r>
        <w:rPr>
          <w:rFonts w:ascii="宋体" w:hAnsi="宋体" w:hint="eastAsia"/>
          <w:szCs w:val="21"/>
        </w:rPr>
        <w:t>制作应付凭单。按以下顺序操作：</w:t>
      </w:r>
    </w:p>
    <w:p w:rsidR="00773100" w:rsidRDefault="00773100" w:rsidP="00773100">
      <w:pPr>
        <w:ind w:firstLine="425"/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从系统的主界面（如图7-1所示）左边树状结构处</w:t>
      </w:r>
      <w:r>
        <w:rPr>
          <w:rFonts w:hint="eastAsia"/>
        </w:rPr>
        <w:t>选择“财务管理”</w:t>
      </w:r>
      <w:r>
        <w:rPr>
          <w:rFonts w:ascii="宋体" w:hAnsi="宋体" w:hint="eastAsia"/>
        </w:rPr>
        <w:t>→</w:t>
      </w:r>
      <w:r>
        <w:rPr>
          <w:rFonts w:hint="eastAsia"/>
        </w:rPr>
        <w:t>“应付管理子系统”</w:t>
      </w:r>
      <w:r>
        <w:rPr>
          <w:rFonts w:ascii="宋体" w:hAnsi="宋体" w:hint="eastAsia"/>
        </w:rPr>
        <w:t>，进入“应付管理子系统”</w:t>
      </w:r>
      <w:r>
        <w:rPr>
          <w:rFonts w:hint="eastAsia"/>
        </w:rPr>
        <w:t>单击“应付账款管理”模块，进入“录入采购发票”界面。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单击“新增”按钮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1047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，选择“凭单单别”：CG</w:t>
      </w:r>
      <w:r>
        <w:rPr>
          <w:rFonts w:hint="eastAsia"/>
          <w:kern w:val="0"/>
          <w:szCs w:val="21"/>
        </w:rPr>
        <w:t>YF</w:t>
      </w:r>
      <w:r>
        <w:rPr>
          <w:rFonts w:ascii="宋体" w:hAnsi="宋体" w:cs="TimesNewRomanPSMT" w:hint="eastAsia"/>
          <w:kern w:val="0"/>
          <w:szCs w:val="21"/>
        </w:rPr>
        <w:t>；选择“供应商”：</w:t>
      </w:r>
      <w:r>
        <w:rPr>
          <w:rFonts w:hint="eastAsia"/>
          <w:kern w:val="0"/>
          <w:szCs w:val="21"/>
        </w:rPr>
        <w:t>JH</w:t>
      </w:r>
      <w:r>
        <w:rPr>
          <w:rFonts w:ascii="宋体" w:hAnsi="宋体" w:cs="TimesNewRomanPSMT" w:hint="eastAsia"/>
          <w:kern w:val="0"/>
          <w:szCs w:val="21"/>
        </w:rPr>
        <w:t>。</w:t>
      </w:r>
    </w:p>
    <w:p w:rsidR="00773100" w:rsidRDefault="00773100" w:rsidP="00773100">
      <w:pPr>
        <w:ind w:firstLine="425"/>
      </w:pPr>
      <w:r>
        <w:rPr>
          <w:rFonts w:hAnsi="宋体"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单身信息中，“来源”选择：1.进货单；“来源单号”：</w:t>
      </w:r>
      <w:r>
        <w:rPr>
          <w:rFonts w:hint="eastAsia"/>
          <w:kern w:val="0"/>
          <w:szCs w:val="21"/>
        </w:rPr>
        <w:t>20141215001</w:t>
      </w:r>
      <w:r>
        <w:rPr>
          <w:rFonts w:ascii="宋体" w:hAnsi="宋体" w:cs="TimesNewRomanPSMT" w:hint="eastAsia"/>
          <w:kern w:val="0"/>
          <w:szCs w:val="21"/>
        </w:rPr>
        <w:t>；这样单身其余信息由进货单信息自动写入。单击“保存”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9550" cy="95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完成第一张应付凭单的录入，如图</w:t>
      </w:r>
      <w:r>
        <w:rPr>
          <w:rFonts w:hint="eastAsia"/>
        </w:rPr>
        <w:t>7-10</w:t>
      </w:r>
      <w:r>
        <w:rPr>
          <w:rFonts w:hint="eastAsia"/>
        </w:rPr>
        <w:t>所示。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ascii="宋体" w:hAnsi="宋体" w:hint="eastAsia"/>
          <w:szCs w:val="21"/>
        </w:rPr>
        <w:t>类似操作完成新增的</w:t>
      </w:r>
      <w:r>
        <w:rPr>
          <w:rFonts w:hint="eastAsia"/>
        </w:rPr>
        <w:t>第二张采购发票录入。录入完毕，</w:t>
      </w:r>
      <w:r>
        <w:rPr>
          <w:rFonts w:ascii="宋体" w:hAnsi="宋体" w:hint="eastAsia"/>
          <w:szCs w:val="21"/>
        </w:rPr>
        <w:t>单击“取消”按钮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71450" cy="95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，并关闭“</w:t>
      </w:r>
      <w:r>
        <w:rPr>
          <w:rFonts w:hint="eastAsia"/>
          <w:bCs/>
          <w:szCs w:val="21"/>
        </w:rPr>
        <w:t>录入采购发票</w:t>
      </w:r>
      <w:r>
        <w:rPr>
          <w:rFonts w:ascii="宋体" w:hAnsi="宋体" w:hint="eastAsia"/>
          <w:szCs w:val="21"/>
        </w:rPr>
        <w:t>”界面。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查询。在“录入应付凭单”界面，单击“查询”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0025" cy="952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，调出已完成的采购发票进行查看</w:t>
      </w:r>
      <w:r>
        <w:rPr>
          <w:rFonts w:ascii="宋体" w:hAnsi="宋体" w:hint="eastAsia"/>
          <w:szCs w:val="21"/>
        </w:rPr>
        <w:t>。</w:t>
      </w:r>
    </w:p>
    <w:p w:rsidR="00773100" w:rsidRDefault="009228A7" w:rsidP="00773100">
      <w:pPr>
        <w:rPr>
          <w:rFonts w:ascii="楷体_GB2312" w:eastAsia="楷体_GB2312"/>
        </w:rPr>
      </w:pPr>
      <w:r>
        <w:pict>
          <v:shape id="_x0000_s1032" type="#_x0000_t75" style="position:absolute;left:0;text-align:left;margin-left:0;margin-top:.45pt;width:21.85pt;height:21.85pt;z-index:251646464;visibility:visible;mso-wrap-edited:f">
            <v:imagedata r:id="rId7" o:title="" blacklevel="6554f" grayscale="t" bilevel="t"/>
            <w10:wrap type="square"/>
          </v:shape>
          <o:OLEObject Type="Embed" ProgID="Word.Picture.8" ShapeID="_x0000_s1032" DrawAspect="Content" ObjectID="_1700569307" r:id="rId37"/>
        </w:pict>
      </w:r>
      <w:r w:rsidR="00773100">
        <w:rPr>
          <w:rFonts w:ascii="楷体_GB2312" w:eastAsia="楷体_GB2312" w:hint="eastAsia"/>
        </w:rPr>
        <w:t>采购发票单身来源是“进货单”，单身信息则通过采集进货单相关信息系统自动填写。</w:t>
      </w:r>
    </w:p>
    <w:p w:rsidR="00773100" w:rsidRDefault="00773100" w:rsidP="00773100">
      <w:pPr>
        <w:rPr>
          <w:rFonts w:ascii="楷体_GB2312" w:eastAsia="楷体_GB2312"/>
        </w:rPr>
      </w:pPr>
      <w:r>
        <w:rPr>
          <w:rFonts w:ascii="宋体" w:hAnsi="宋体" w:hint="eastAsia"/>
          <w:b/>
          <w:szCs w:val="21"/>
        </w:rPr>
        <w:t>第2步：</w:t>
      </w:r>
      <w:r>
        <w:rPr>
          <w:rFonts w:ascii="宋体" w:hAnsi="宋体" w:hint="eastAsia"/>
        </w:rPr>
        <w:t>录入付款单。</w:t>
      </w:r>
      <w:r>
        <w:rPr>
          <w:rFonts w:ascii="宋体" w:hAnsi="宋体" w:hint="eastAsia"/>
          <w:szCs w:val="21"/>
        </w:rPr>
        <w:t>按以下顺序操作：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</w:rPr>
        <w:t>（</w:t>
      </w:r>
      <w:r>
        <w:rPr>
          <w:rFonts w:hint="eastAsia"/>
        </w:rPr>
        <w:t>1</w:t>
      </w:r>
      <w:r>
        <w:rPr>
          <w:rFonts w:hAnsi="宋体" w:hint="eastAsia"/>
        </w:rPr>
        <w:t>）</w:t>
      </w:r>
      <w:r>
        <w:rPr>
          <w:rFonts w:ascii="宋体" w:hAnsi="宋体" w:cs="TimesNewRomanPSMT" w:hint="eastAsia"/>
          <w:kern w:val="0"/>
          <w:szCs w:val="21"/>
        </w:rPr>
        <w:t>在</w:t>
      </w:r>
      <w:r>
        <w:rPr>
          <w:rFonts w:hint="eastAsia"/>
        </w:rPr>
        <w:t>“应付管理子系统”中，单</w:t>
      </w:r>
      <w:r>
        <w:rPr>
          <w:rFonts w:ascii="宋体" w:hAnsi="宋体" w:hint="eastAsia"/>
          <w:szCs w:val="21"/>
        </w:rPr>
        <w:t>击“录入付款单”模块，进入“录入付款单”界面。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单击“新增”按钮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95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，选择“付款单别”：FK；选择“供应商编号”：JH。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单头信息中，</w:t>
      </w:r>
      <w:proofErr w:type="gramStart"/>
      <w:r>
        <w:rPr>
          <w:rFonts w:ascii="宋体" w:hAnsi="宋体" w:cs="TimesNewRomanPSMT" w:hint="eastAsia"/>
          <w:kern w:val="0"/>
          <w:szCs w:val="21"/>
        </w:rPr>
        <w:t>原币实付</w:t>
      </w:r>
      <w:proofErr w:type="gramEnd"/>
      <w:r>
        <w:rPr>
          <w:rFonts w:ascii="宋体" w:hAnsi="宋体" w:cs="TimesNewRomanPSMT" w:hint="eastAsia"/>
          <w:kern w:val="0"/>
          <w:szCs w:val="21"/>
        </w:rPr>
        <w:t>金额输入“18000”，单身信息中，款项类别选择“发票”，来源单</w:t>
      </w:r>
      <w:proofErr w:type="gramStart"/>
      <w:r>
        <w:rPr>
          <w:rFonts w:ascii="宋体" w:hAnsi="宋体" w:cs="TimesNewRomanPSMT" w:hint="eastAsia"/>
          <w:kern w:val="0"/>
          <w:szCs w:val="21"/>
        </w:rPr>
        <w:t>别选择</w:t>
      </w:r>
      <w:proofErr w:type="gramEnd"/>
      <w:r>
        <w:rPr>
          <w:rFonts w:ascii="宋体" w:hAnsi="宋体" w:cs="TimesNewRomanPSMT" w:hint="eastAsia"/>
          <w:kern w:val="0"/>
          <w:szCs w:val="21"/>
        </w:rPr>
        <w:t>“CGFP”，来源单号选择“20141215001”即可，系统会自动带出相关信息。然后单击“保存”按钮 ，完成第一张付款单的录入</w:t>
      </w:r>
      <w:r>
        <w:rPr>
          <w:rFonts w:hint="eastAsia"/>
        </w:rPr>
        <w:t>，如图</w:t>
      </w:r>
      <w:r>
        <w:rPr>
          <w:rFonts w:hint="eastAsia"/>
        </w:rPr>
        <w:t>7-11</w:t>
      </w:r>
      <w:r>
        <w:rPr>
          <w:rFonts w:hint="eastAsia"/>
        </w:rPr>
        <w:t>所示</w:t>
      </w:r>
      <w:r>
        <w:rPr>
          <w:rFonts w:ascii="宋体" w:hAnsi="宋体" w:cs="TimesNewRomanPSMT" w:hint="eastAsia"/>
          <w:kern w:val="0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lastRenderedPageBreak/>
        <w:t>（</w:t>
      </w:r>
      <w:r>
        <w:rPr>
          <w:rFonts w:hint="eastAsia"/>
          <w:szCs w:val="21"/>
        </w:rPr>
        <w:t>4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类似操作完成新增第二张付款单的录入。然后单击“取消”按钮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71450" cy="95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，关闭“录入付款单”界面。</w:t>
      </w:r>
    </w:p>
    <w:p w:rsidR="00773100" w:rsidRDefault="00773100" w:rsidP="00773100">
      <w:pPr>
        <w:ind w:firstLine="425"/>
        <w:rPr>
          <w:rFonts w:ascii="宋体" w:hAnsi="宋体"/>
          <w:bCs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在“录入付款单”界面，单击“查询”按钮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1524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，调出已完成的付款单，进行查看。</w:t>
      </w:r>
    </w:p>
    <w:p w:rsidR="00773100" w:rsidRDefault="009228A7" w:rsidP="00773100">
      <w:pPr>
        <w:ind w:left="408"/>
        <w:rPr>
          <w:rFonts w:ascii="楷体_GB2312" w:eastAsia="楷体_GB2312"/>
        </w:rPr>
      </w:pPr>
      <w:r>
        <w:pict>
          <v:shape id="_x0000_s1033" type="#_x0000_t75" style="position:absolute;left:0;text-align:left;margin-left:0;margin-top:.95pt;width:21.85pt;height:21.85pt;z-index:251647488;visibility:visible;mso-wrap-edited:f">
            <v:imagedata r:id="rId7" o:title="" blacklevel="6554f" grayscale="t" bilevel="t"/>
            <w10:wrap type="square"/>
          </v:shape>
          <o:OLEObject Type="Embed" ProgID="Word.Picture.8" ShapeID="_x0000_s1033" DrawAspect="Content" ObjectID="_1700569308" r:id="rId38"/>
        </w:pict>
      </w:r>
      <w:r w:rsidR="00773100">
        <w:rPr>
          <w:rFonts w:ascii="楷体_GB2312" w:eastAsia="楷体_GB2312" w:hint="eastAsia"/>
        </w:rPr>
        <w:t>付款单形式为 ：借： 冲账  应付账款</w:t>
      </w:r>
    </w:p>
    <w:p w:rsidR="00773100" w:rsidRDefault="00773100" w:rsidP="00773100">
      <w:pPr>
        <w:ind w:left="408"/>
        <w:rPr>
          <w:rFonts w:ascii="楷体_GB2312" w:eastAsia="楷体_GB2312"/>
        </w:rPr>
      </w:pPr>
      <w:r>
        <w:rPr>
          <w:rFonts w:ascii="楷体_GB2312" w:eastAsia="楷体_GB2312" w:hint="eastAsia"/>
        </w:rPr>
        <w:t xml:space="preserve">                   贷：一般  现金或银行存款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本实验按照进货单分别生成两张采购发票。又按照付款情况生成两张付款单。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86250" cy="2476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10</w:t>
      </w:r>
      <w:r>
        <w:rPr>
          <w:rFonts w:ascii="黑体" w:eastAsia="黑体" w:hAnsi="宋体" w:hint="eastAsia"/>
          <w:bCs/>
          <w:sz w:val="18"/>
          <w:szCs w:val="18"/>
        </w:rPr>
        <w:t xml:space="preserve"> 采购发票界面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4229100" cy="2324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11</w:t>
      </w:r>
      <w:r>
        <w:rPr>
          <w:rFonts w:ascii="黑体" w:eastAsia="黑体" w:hAnsi="宋体" w:hint="eastAsia"/>
          <w:bCs/>
          <w:sz w:val="18"/>
          <w:szCs w:val="18"/>
        </w:rPr>
        <w:t xml:space="preserve"> 付款单界面</w:t>
      </w:r>
    </w:p>
    <w:p w:rsidR="00773100" w:rsidRDefault="00773100" w:rsidP="00773100">
      <w:pPr>
        <w:spacing w:line="360" w:lineRule="auto"/>
        <w:rPr>
          <w:rFonts w:ascii="宋体" w:eastAsia="宋体" w:hAnsi="宋体"/>
          <w:b/>
        </w:rPr>
      </w:pPr>
    </w:p>
    <w:p w:rsidR="00773100" w:rsidRDefault="00773100" w:rsidP="00773100"/>
    <w:p w:rsidR="005A516A" w:rsidRDefault="005A516A" w:rsidP="00773100"/>
    <w:p w:rsidR="005A516A" w:rsidRDefault="005A516A" w:rsidP="00773100"/>
    <w:p w:rsidR="005A516A" w:rsidRDefault="005A516A" w:rsidP="00773100"/>
    <w:p w:rsidR="005A516A" w:rsidRDefault="005A516A" w:rsidP="00773100"/>
    <w:p w:rsidR="005A516A" w:rsidRDefault="005A516A" w:rsidP="00773100"/>
    <w:p w:rsidR="005A516A" w:rsidRDefault="005A516A" w:rsidP="00773100"/>
    <w:p w:rsidR="005A516A" w:rsidRDefault="005A516A" w:rsidP="00773100"/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b/>
          <w:bdr w:val="single" w:sz="4" w:space="0" w:color="auto" w:frame="1"/>
          <w:shd w:val="clear" w:color="auto" w:fill="92D050"/>
        </w:rPr>
      </w:pPr>
      <w:r>
        <w:rPr>
          <w:rFonts w:hint="eastAsia"/>
          <w:b/>
          <w:bdr w:val="single" w:sz="4" w:space="0" w:color="auto" w:frame="1"/>
          <w:shd w:val="clear" w:color="auto" w:fill="92D050"/>
        </w:rPr>
        <w:lastRenderedPageBreak/>
        <w:t>实验3生产管理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本次实验根据LRP工单的要求安排生产，经由工艺管理子系统，适时监控和调整原材料投入生产、在制品转移、成品入库等各项作业信息，保证生产顺利进行，并在此过程中提高生产效率。</w:t>
      </w:r>
    </w:p>
    <w:p w:rsidR="00773100" w:rsidRDefault="00773100" w:rsidP="00773100">
      <w:pPr>
        <w:ind w:firstLineChars="196" w:firstLine="41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通过此实验，</w:t>
      </w:r>
      <w:r>
        <w:rPr>
          <w:rFonts w:ascii="宋体" w:eastAsia="宋体" w:hAnsi="宋体" w:hint="eastAsia"/>
          <w:b/>
        </w:rPr>
        <w:t>目的在于</w:t>
      </w:r>
      <w:r>
        <w:rPr>
          <w:rFonts w:ascii="宋体" w:eastAsia="宋体" w:hAnsi="宋体" w:hint="eastAsia"/>
        </w:rPr>
        <w:t>：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了解企业生产的基本流程；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理解ERP系统中生产管理（车间管理）信息流程及单据特征；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初步了解主要的基础数据含义及其设置方法；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掌握生产管理（车间管理）中操作流程及单据处理的基本方法。</w:t>
      </w:r>
    </w:p>
    <w:p w:rsidR="00773100" w:rsidRDefault="00773100" w:rsidP="0077310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bookmarkStart w:id="5" w:name="_Toc164673035"/>
      <w:r>
        <w:rPr>
          <w:rFonts w:ascii="宋体" w:eastAsia="宋体" w:hAnsi="宋体" w:hint="eastAsia"/>
        </w:rPr>
        <w:t>审核工单及录入工单工艺</w:t>
      </w:r>
      <w:bookmarkEnd w:id="5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对前面实验产生的LRP工单进行审查，确认审核。由系统自动生成工单工艺后，审核工单工艺中的相关信息。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生产管理人员焦永涛依据工单生成工单工艺，作为派工单发放给办公</w:t>
      </w:r>
      <w:proofErr w:type="gramStart"/>
      <w:r>
        <w:rPr>
          <w:rFonts w:ascii="宋体" w:eastAsia="宋体" w:hAnsi="宋体" w:hint="eastAsia"/>
          <w:szCs w:val="21"/>
        </w:rPr>
        <w:t>椅</w:t>
      </w:r>
      <w:proofErr w:type="gramEnd"/>
      <w:r>
        <w:rPr>
          <w:rFonts w:ascii="宋体" w:eastAsia="宋体" w:hAnsi="宋体" w:hint="eastAsia"/>
          <w:szCs w:val="21"/>
        </w:rPr>
        <w:t>加工中心，另外</w:t>
      </w:r>
      <w:proofErr w:type="gramStart"/>
      <w:r>
        <w:rPr>
          <w:rFonts w:ascii="宋体" w:eastAsia="宋体" w:hAnsi="宋体" w:hint="eastAsia"/>
          <w:szCs w:val="21"/>
        </w:rPr>
        <w:t>一</w:t>
      </w:r>
      <w:proofErr w:type="gramEnd"/>
      <w:r>
        <w:rPr>
          <w:rFonts w:ascii="宋体" w:eastAsia="宋体" w:hAnsi="宋体" w:hint="eastAsia"/>
          <w:szCs w:val="21"/>
        </w:rPr>
        <w:t>联由生管留存。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点：2014-12-16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szCs w:val="21"/>
        </w:rPr>
        <w:t>实验准备：生成LRP工单，料件库存量能满足生产需要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szCs w:val="21"/>
        </w:rPr>
        <w:t>第1步：</w:t>
      </w:r>
      <w:r>
        <w:rPr>
          <w:rFonts w:ascii="宋体" w:eastAsia="宋体" w:hAnsi="宋体" w:hint="eastAsia"/>
        </w:rPr>
        <w:t>查询并审核LRP工单。按以下顺序操作：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查询LRP工单。登录系统，从系统主界面（如图8-1所示）左边树状结构处，选择“生产管理”→“工单/委外子系统”，进入“工单/委外子系统”界面，单击“录入工单”模块，进入“录入工单”界面。单击“查询”</w:t>
      </w:r>
      <w:r>
        <w:rPr>
          <w:rFonts w:ascii="宋体" w:eastAsia="宋体" w:hAnsi="宋体" w:hint="eastAsia"/>
          <w:szCs w:val="21"/>
        </w:rPr>
        <w:t>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，显示出先前发放的LRP工单。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（2）审核LRP工单。确认该工单的信息后，单击“审核”按钮</w:t>
      </w:r>
      <w:r>
        <w:rPr>
          <w:rFonts w:ascii="宋体" w:eastAsia="宋体" w:hAnsi="宋体" w:cs="宋体"/>
          <w:noProof/>
          <w:szCs w:val="21"/>
        </w:rPr>
        <w:drawing>
          <wp:inline distT="0" distB="0" distL="0" distR="0">
            <wp:extent cx="190500" cy="152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Cs w:val="21"/>
        </w:rPr>
        <w:t xml:space="preserve">， </w:t>
      </w:r>
      <w:r>
        <w:rPr>
          <w:rFonts w:ascii="宋体" w:eastAsia="宋体" w:hAnsi="宋体" w:hint="eastAsia"/>
        </w:rPr>
        <w:t>显示标志</w:t>
      </w:r>
      <w:r>
        <w:rPr>
          <w:rFonts w:ascii="宋体" w:eastAsia="宋体" w:hAnsi="宋体"/>
          <w:noProof/>
        </w:rPr>
        <w:drawing>
          <wp:inline distT="0" distB="0" distL="0" distR="0">
            <wp:extent cx="123825" cy="1428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（已审核标志），完成审核工作，最后关闭该界面，如图7-13所示。</w:t>
      </w:r>
    </w:p>
    <w:p w:rsidR="00773100" w:rsidRDefault="009228A7" w:rsidP="00773100">
      <w:pPr>
        <w:rPr>
          <w:rFonts w:ascii="楷体" w:eastAsia="楷体" w:hAnsi="楷体"/>
        </w:rPr>
      </w:pPr>
      <w:r>
        <w:pict>
          <v:shape id="_x0000_s1034" type="#_x0000_t75" style="position:absolute;left:0;text-align:left;margin-left:0;margin-top:.95pt;width:21.85pt;height:21.85pt;z-index:251648512;visibility:visible;mso-wrap-edited:f">
            <v:imagedata r:id="rId7" o:title="" blacklevel="6554f" grayscale="t" bilevel="t"/>
            <w10:wrap type="square"/>
          </v:shape>
          <o:OLEObject Type="Embed" ProgID="Word.Picture.8" ShapeID="_x0000_s1034" DrawAspect="Content" ObjectID="_1700569309" r:id="rId41"/>
        </w:pict>
      </w:r>
      <w:r w:rsidR="00773100">
        <w:rPr>
          <w:rFonts w:ascii="楷体" w:eastAsia="楷体" w:hAnsi="楷体" w:hint="eastAsia"/>
        </w:rPr>
        <w:t>本实验中工单的“单据性质”未设置“自动审核”，如果设置了“自动审核”，需要对工单信息进行调整，需要先“撤销审核”然后进行操作，调整完成后，再次“审核”。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szCs w:val="21"/>
        </w:rPr>
        <w:t>第2步：</w:t>
      </w:r>
      <w:r>
        <w:rPr>
          <w:rFonts w:ascii="宋体" w:eastAsia="宋体" w:hAnsi="宋体" w:hint="eastAsia"/>
        </w:rPr>
        <w:t>生成并查询工单工艺。按以下顺序操作：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（1）从左边树状结构处，选择“生产管理”→“工艺管理子系统”，进入“工艺管理子系统”界面，单击“从产品工艺自动生成工单工艺”模块，进入“从产品工艺自动生成工单工艺”界面。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（2）“基本选项”里操作有：单击“输入工厂”右边的图标</w:t>
      </w:r>
      <w:r>
        <w:rPr>
          <w:rFonts w:ascii="宋体" w:eastAsia="宋体" w:hAnsi="宋体"/>
          <w:noProof/>
        </w:rPr>
        <w:drawing>
          <wp:inline distT="0" distB="0" distL="0" distR="0">
            <wp:extent cx="152400" cy="1047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，在打开的窗口内选择：BGJJGC；“选择工单单号”：起</w:t>
      </w:r>
      <w:proofErr w:type="gramStart"/>
      <w:r>
        <w:rPr>
          <w:rFonts w:ascii="宋体" w:eastAsia="宋体" w:hAnsi="宋体" w:hint="eastAsia"/>
        </w:rPr>
        <w:t>和止均是</w:t>
      </w:r>
      <w:proofErr w:type="gramEnd"/>
      <w:r>
        <w:rPr>
          <w:rFonts w:ascii="宋体" w:eastAsia="宋体" w:hAnsi="宋体" w:hint="eastAsia"/>
        </w:rPr>
        <w:t>20141205001。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600075" cy="1524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，完成“生成工单工艺”。最后单击“取消”按钮</w:t>
      </w:r>
      <w:r>
        <w:rPr>
          <w:rFonts w:ascii="宋体" w:eastAsia="宋体" w:hAnsi="宋体"/>
          <w:noProof/>
        </w:rPr>
        <w:drawing>
          <wp:inline distT="0" distB="0" distL="0" distR="0">
            <wp:extent cx="390525" cy="123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，关闭该界面，如图7-12所示。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3486150" cy="1943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图7-12 工单工艺生成工单界面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（4）</w:t>
      </w:r>
      <w:r>
        <w:rPr>
          <w:rFonts w:ascii="宋体" w:eastAsia="宋体" w:hAnsi="宋体" w:hint="eastAsia"/>
        </w:rPr>
        <w:t>在“工艺管理子系统”中，单击“录入工单工艺”模块，进入“录入工单工艺”界面，单击“查询”按钮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hint="eastAsia"/>
        </w:rPr>
        <w:t>可查询和更改各工艺路线的日期与数量等相关信息，如图7-14所示。</w:t>
      </w:r>
    </w:p>
    <w:p w:rsidR="00773100" w:rsidRDefault="009228A7" w:rsidP="00773100">
      <w:pPr>
        <w:pStyle w:val="a3"/>
        <w:spacing w:before="0" w:beforeAutospacing="0" w:after="0" w:afterAutospacing="0"/>
        <w:jc w:val="both"/>
        <w:rPr>
          <w:rFonts w:ascii="楷体" w:eastAsia="楷体" w:hAnsi="楷体"/>
          <w:bCs/>
          <w:sz w:val="21"/>
        </w:rPr>
      </w:pPr>
      <w:r>
        <w:pict>
          <v:shape id="_x0000_s1035" type="#_x0000_t75" style="position:absolute;left:0;text-align:left;margin-left:0;margin-top:.95pt;width:21.85pt;height:21.85pt;z-index:251649536;visibility:visible;mso-wrap-edited:f">
            <v:imagedata r:id="rId7" o:title="" blacklevel="6554f" grayscale="t" bilevel="t"/>
            <w10:wrap type="square"/>
          </v:shape>
          <o:OLEObject Type="Embed" ProgID="Word.Picture.8" ShapeID="_x0000_s1035" DrawAspect="Content" ObjectID="_1700569310" r:id="rId44"/>
        </w:pict>
      </w:r>
      <w:r w:rsidR="00773100">
        <w:rPr>
          <w:rFonts w:ascii="楷体" w:eastAsia="楷体" w:hAnsi="楷体" w:hint="eastAsia"/>
          <w:bCs/>
          <w:sz w:val="21"/>
        </w:rPr>
        <w:t>注意工艺路线为两道工序，以及注意预计开工日和预计完工日期，系统将按照此日期进行生产。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（1）工单。预计开工日：2014-12-16；预计完工日：2014-12-25；审核日期：2014-12-16。原材料的预计领料日期为2014-12-16；已领料量：0。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3914775" cy="18669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图7-13 工单界面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（2）工单工艺。工艺有两道工序，如表7-1所示。</w:t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  <w:r>
        <w:rPr>
          <w:rFonts w:ascii="宋体" w:eastAsia="宋体" w:hAnsi="宋体" w:hint="eastAsia"/>
          <w:bCs/>
          <w:sz w:val="18"/>
          <w:szCs w:val="18"/>
        </w:rPr>
        <w:t>表7-1 工单工艺中工序信息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1398"/>
        <w:gridCol w:w="1399"/>
        <w:gridCol w:w="1398"/>
        <w:gridCol w:w="1399"/>
      </w:tblGrid>
      <w:tr w:rsidR="00773100" w:rsidTr="00773100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工序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预计开工日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预计完工日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投入数量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完工数量</w:t>
            </w:r>
          </w:p>
        </w:tc>
      </w:tr>
      <w:tr w:rsidR="00773100" w:rsidTr="00773100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001 打磨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2014-12-16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2014-12-19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</w:t>
            </w:r>
          </w:p>
        </w:tc>
      </w:tr>
      <w:tr w:rsidR="00773100" w:rsidTr="00773100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002 组装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2014-12-17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2014-12-22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</w:t>
            </w:r>
          </w:p>
        </w:tc>
      </w:tr>
    </w:tbl>
    <w:p w:rsidR="00773100" w:rsidRDefault="00773100" w:rsidP="00773100">
      <w:pPr>
        <w:jc w:val="center"/>
        <w:rPr>
          <w:rFonts w:ascii="宋体" w:eastAsia="宋体" w:hAnsi="宋体"/>
        </w:rPr>
      </w:pPr>
      <w:bookmarkStart w:id="6" w:name="_Toc164673036"/>
      <w:r>
        <w:rPr>
          <w:rFonts w:ascii="宋体" w:eastAsia="宋体" w:hAnsi="宋体"/>
          <w:noProof/>
        </w:rPr>
        <w:lastRenderedPageBreak/>
        <w:drawing>
          <wp:inline distT="0" distB="0" distL="0" distR="0" wp14:anchorId="3285917F" wp14:editId="492B73C7">
            <wp:extent cx="4010025" cy="20383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图7-14 工单工艺界面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录入投产</w:t>
      </w:r>
      <w:proofErr w:type="gramEnd"/>
      <w:r>
        <w:rPr>
          <w:rFonts w:ascii="宋体" w:eastAsia="宋体" w:hAnsi="宋体" w:hint="eastAsia"/>
        </w:rPr>
        <w:t>单及领料单</w:t>
      </w:r>
      <w:bookmarkEnd w:id="6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根据工单信息</w:t>
      </w:r>
      <w:proofErr w:type="gramStart"/>
      <w:r>
        <w:rPr>
          <w:rFonts w:hint="eastAsia"/>
          <w:sz w:val="21"/>
          <w:szCs w:val="21"/>
        </w:rPr>
        <w:t>录入投产</w:t>
      </w:r>
      <w:proofErr w:type="gramEnd"/>
      <w:r>
        <w:rPr>
          <w:rFonts w:hint="eastAsia"/>
          <w:sz w:val="21"/>
          <w:szCs w:val="21"/>
        </w:rPr>
        <w:t>单，自动生成领料单并审核。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2014-12-16 正式开工，生产管理人员焦永涛进行投料，并将投产单</w:t>
      </w:r>
      <w:proofErr w:type="gramStart"/>
      <w:r>
        <w:rPr>
          <w:rFonts w:hint="eastAsia"/>
          <w:sz w:val="21"/>
          <w:szCs w:val="21"/>
        </w:rPr>
        <w:t>移转给仓管</w:t>
      </w:r>
      <w:proofErr w:type="gramEnd"/>
      <w:r>
        <w:rPr>
          <w:rFonts w:hint="eastAsia"/>
          <w:sz w:val="21"/>
          <w:szCs w:val="21"/>
        </w:rPr>
        <w:t>人员刘争进行备料。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点：2014-12-16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实验准备：根据工单已经完成工单工艺的设置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第1步：</w:t>
      </w:r>
      <w:proofErr w:type="gramStart"/>
      <w:r>
        <w:rPr>
          <w:rFonts w:ascii="宋体" w:eastAsia="宋体" w:hAnsi="宋体" w:hint="eastAsia"/>
          <w:szCs w:val="21"/>
        </w:rPr>
        <w:t>录入投产</w:t>
      </w:r>
      <w:proofErr w:type="gramEnd"/>
      <w:r>
        <w:rPr>
          <w:rFonts w:ascii="宋体" w:eastAsia="宋体" w:hAnsi="宋体" w:hint="eastAsia"/>
          <w:szCs w:val="21"/>
        </w:rPr>
        <w:t>单。</w:t>
      </w:r>
      <w:r>
        <w:rPr>
          <w:rFonts w:ascii="宋体" w:eastAsia="宋体" w:hAnsi="宋体" w:hint="eastAsia"/>
        </w:rPr>
        <w:t>按以下顺序操作：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（1）在“工艺管理子系统”中，单击“录入投产单”模块 ，进入“录入投产单”界面。</w:t>
      </w:r>
    </w:p>
    <w:p w:rsidR="00773100" w:rsidRDefault="00773100" w:rsidP="00773100">
      <w:pPr>
        <w:ind w:firstLine="425"/>
        <w:rPr>
          <w:rFonts w:ascii="宋体" w:eastAsia="宋体" w:hAnsi="宋体" w:cs="TimesNewRomanPSMT"/>
          <w:kern w:val="0"/>
          <w:szCs w:val="21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 w:cs="TimesNewRomanPSMT" w:hint="eastAsia"/>
          <w:kern w:val="0"/>
          <w:szCs w:val="21"/>
        </w:rPr>
        <w:t>单击“新增”按钮</w:t>
      </w:r>
      <w:r>
        <w:rPr>
          <w:rFonts w:ascii="宋体" w:eastAsia="宋体" w:hAnsi="宋体" w:cs="TimesNewRomanPSMT"/>
          <w:noProof/>
          <w:kern w:val="0"/>
          <w:szCs w:val="21"/>
        </w:rPr>
        <w:drawing>
          <wp:inline distT="0" distB="0" distL="0" distR="0" wp14:anchorId="23056D71" wp14:editId="22443ADB">
            <wp:extent cx="190500" cy="1047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NewRomanPSMT" w:hint="eastAsia"/>
          <w:kern w:val="0"/>
          <w:szCs w:val="21"/>
        </w:rPr>
        <w:t>，选择“投产单别”：</w:t>
      </w:r>
      <w:r>
        <w:rPr>
          <w:rFonts w:ascii="宋体" w:eastAsia="宋体" w:hAnsi="宋体" w:hint="eastAsia"/>
          <w:kern w:val="0"/>
          <w:szCs w:val="21"/>
        </w:rPr>
        <w:t>TC</w:t>
      </w:r>
      <w:r>
        <w:rPr>
          <w:rFonts w:ascii="宋体" w:eastAsia="宋体" w:hAnsi="宋体" w:cs="TimesNewRomanPSMT" w:hint="eastAsia"/>
          <w:kern w:val="0"/>
          <w:szCs w:val="21"/>
        </w:rPr>
        <w:t>；选择“工厂编号”：</w:t>
      </w:r>
      <w:r>
        <w:rPr>
          <w:rFonts w:ascii="宋体" w:eastAsia="宋体" w:hAnsi="宋体" w:hint="eastAsia"/>
          <w:kern w:val="0"/>
          <w:szCs w:val="21"/>
        </w:rPr>
        <w:t>BGJJGC</w:t>
      </w:r>
      <w:r>
        <w:rPr>
          <w:rFonts w:ascii="宋体" w:eastAsia="宋体" w:hAnsi="宋体" w:cs="TimesNewRomanPSMT" w:hint="eastAsia"/>
          <w:kern w:val="0"/>
          <w:szCs w:val="21"/>
        </w:rPr>
        <w:t>；选择“移出类别” ：3：仓库；选择“仓库”：YCLC；选择“移入类别”：１：工作中心；选择“移入地”：</w:t>
      </w:r>
      <w:r>
        <w:rPr>
          <w:rFonts w:ascii="宋体" w:eastAsia="宋体" w:hAnsi="宋体" w:hint="eastAsia"/>
          <w:kern w:val="0"/>
          <w:szCs w:val="21"/>
        </w:rPr>
        <w:t>BGYJGZX</w:t>
      </w:r>
      <w:r>
        <w:rPr>
          <w:rFonts w:ascii="宋体" w:eastAsia="宋体" w:hAnsi="宋体" w:cs="TimesNewRomanPSMT" w:hint="eastAsia"/>
          <w:kern w:val="0"/>
          <w:szCs w:val="21"/>
        </w:rPr>
        <w:t>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cs="TimesNewRomanPSMT" w:hint="eastAsia"/>
          <w:kern w:val="0"/>
          <w:szCs w:val="21"/>
        </w:rPr>
        <w:t>选择单身信息，单击“序号”，“选择工单单别”：</w:t>
      </w:r>
      <w:r>
        <w:rPr>
          <w:rFonts w:ascii="宋体" w:eastAsia="宋体" w:hAnsi="宋体" w:hint="eastAsia"/>
          <w:kern w:val="0"/>
          <w:szCs w:val="21"/>
        </w:rPr>
        <w:t>GD</w:t>
      </w:r>
      <w:r>
        <w:rPr>
          <w:rFonts w:ascii="宋体" w:eastAsia="宋体" w:hAnsi="宋体" w:cs="TimesNewRomanPSMT" w:hint="eastAsia"/>
          <w:kern w:val="0"/>
          <w:szCs w:val="21"/>
        </w:rPr>
        <w:t>；“工单单号”：</w:t>
      </w:r>
      <w:r>
        <w:rPr>
          <w:rFonts w:ascii="宋体" w:eastAsia="宋体" w:hAnsi="宋体" w:hint="eastAsia"/>
          <w:szCs w:val="21"/>
        </w:rPr>
        <w:t>20141205001，单身信息由工单信息自动写入，</w:t>
      </w:r>
      <w:r>
        <w:rPr>
          <w:rFonts w:ascii="宋体" w:eastAsia="宋体" w:hAnsi="宋体" w:hint="eastAsia"/>
        </w:rPr>
        <w:t>然后单击“保存”按钮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2E929CE1" wp14:editId="49993BDB">
            <wp:extent cx="161925" cy="123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，并关闭“</w:t>
      </w:r>
      <w:r>
        <w:rPr>
          <w:rFonts w:ascii="宋体" w:eastAsia="宋体" w:hAnsi="宋体" w:hint="eastAsia"/>
          <w:szCs w:val="21"/>
        </w:rPr>
        <w:t>录入投产单”</w:t>
      </w:r>
      <w:r>
        <w:rPr>
          <w:rFonts w:ascii="宋体" w:eastAsia="宋体" w:hAnsi="宋体" w:hint="eastAsia"/>
        </w:rPr>
        <w:t>界面，如图7-16所示。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szCs w:val="21"/>
        </w:rPr>
        <w:t>第2步：</w:t>
      </w:r>
      <w:r>
        <w:rPr>
          <w:rFonts w:ascii="宋体" w:eastAsia="宋体" w:hAnsi="宋体" w:hint="eastAsia"/>
        </w:rPr>
        <w:t>从投产单自动生成领料单，并查询领料单。按以下顺序进行操作：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（1）在“工艺管理子系统”中，单击“从投产单自动生成领料单”模块，进入“从投产单自动生成领料单”界面。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（2）选择“移入类别”：工作中心；单击“选择投产单号”右边的图标，选择单号为：20141216001 的投产单；“选择工艺”：001 打磨；“选择领料单单别”：LL；“选择工厂”：BGJJGC。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（3）单击“直接处理”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169A0B6A" wp14:editId="2EB4A698">
            <wp:extent cx="600075" cy="1524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，处理完成后，关闭该界面，如图7-15所示。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367DAD3" wp14:editId="2242C70B">
            <wp:extent cx="2990850" cy="1809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图7-15 投产单生成领料单界面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（4）</w:t>
      </w:r>
      <w:r>
        <w:rPr>
          <w:rFonts w:ascii="宋体" w:eastAsia="宋体" w:hAnsi="宋体" w:hint="eastAsia"/>
        </w:rPr>
        <w:t>在“工单/委外子系统”中，单击“录入领料单”模块进入“录入领料单”界面，单击“查询”按钮，查看已生成的领料单，单击“审核”按钮，进行审核，最后关闭该界面，如图7-17所示。</w:t>
      </w:r>
    </w:p>
    <w:p w:rsidR="00773100" w:rsidRDefault="009228A7" w:rsidP="00773100">
      <w:pPr>
        <w:pStyle w:val="a3"/>
        <w:spacing w:before="0" w:beforeAutospacing="0" w:after="0" w:afterAutospacing="0"/>
        <w:jc w:val="both"/>
        <w:rPr>
          <w:rFonts w:ascii="楷体" w:eastAsia="楷体" w:hAnsi="楷体"/>
          <w:sz w:val="21"/>
          <w:szCs w:val="21"/>
        </w:rPr>
      </w:pPr>
      <w:r>
        <w:pict>
          <v:shape id="_x0000_s1036" type="#_x0000_t75" style="position:absolute;left:0;text-align:left;margin-left:0;margin-top:.95pt;width:21.85pt;height:21.85pt;z-index:251650560;visibility:visible;mso-wrap-edited:f">
            <v:imagedata r:id="rId7" o:title="" blacklevel="6554f" grayscale="t" bilevel="t"/>
            <w10:wrap type="square"/>
          </v:shape>
          <o:OLEObject Type="Embed" ProgID="Word.Picture.8" ShapeID="_x0000_s1036" DrawAspect="Content" ObjectID="_1700569311" r:id="rId49"/>
        </w:pict>
      </w:r>
      <w:r w:rsidR="00773100">
        <w:rPr>
          <w:rFonts w:ascii="楷体" w:eastAsia="楷体" w:hAnsi="楷体" w:hint="eastAsia"/>
          <w:sz w:val="21"/>
          <w:szCs w:val="21"/>
        </w:rPr>
        <w:t xml:space="preserve">本实验操作结束后，在“工艺管理子系统”中单击“录入工单工艺”模块，进入后，可看到其中“投入数量”、“在产品数量”、“实际开工日”、“状态码”字段内容的变化。 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本实验生成一张投产单和一张领料单。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（1）投产单。来源单别：工单 20141205001；移入工序：001 打磨；移入数量：100。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（2）领料单。来源单别：投产单 20141216001。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76DAA42B" wp14:editId="3CD90826">
            <wp:extent cx="4200525" cy="21907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图7-16 投产单界面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6D1A5D50" wp14:editId="277AB927">
            <wp:extent cx="4219575" cy="20669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bookmarkStart w:id="7" w:name="_Toc164673037"/>
      <w:r>
        <w:rPr>
          <w:rFonts w:ascii="宋体" w:eastAsia="宋体" w:hAnsi="宋体" w:hint="eastAsia"/>
          <w:bCs/>
          <w:sz w:val="18"/>
          <w:szCs w:val="18"/>
        </w:rPr>
        <w:lastRenderedPageBreak/>
        <w:t>图7-17领料单界面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录入转移单</w:t>
      </w:r>
      <w:bookmarkEnd w:id="7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根据加工中心的转移记录信息，录入转移单，并审核。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rFonts w:cs="宋体"/>
          <w:szCs w:val="21"/>
        </w:rPr>
      </w:pPr>
      <w:r>
        <w:rPr>
          <w:rFonts w:hint="eastAsia"/>
          <w:sz w:val="21"/>
          <w:szCs w:val="21"/>
        </w:rPr>
        <w:t>办公</w:t>
      </w:r>
      <w:proofErr w:type="gramStart"/>
      <w:r>
        <w:rPr>
          <w:rFonts w:hint="eastAsia"/>
          <w:sz w:val="21"/>
          <w:szCs w:val="21"/>
        </w:rPr>
        <w:t>椅</w:t>
      </w:r>
      <w:proofErr w:type="gramEnd"/>
      <w:r>
        <w:rPr>
          <w:rFonts w:hint="eastAsia"/>
          <w:sz w:val="21"/>
          <w:szCs w:val="21"/>
        </w:rPr>
        <w:t>加工中心收料后，开始第一道工艺进行打磨，2014-12-19第一道工艺完工，生产管理人员焦永涛录入转移单，记录第一道工艺的完工信息，审查无误后将打印出的单据与加工实物转移到下一道工艺；组装工艺收到转移过来的原料，审查转移单信息是否与实物符合；审查无误后，2014-12-19 开始第二道工艺进行组装。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点：2014-12-19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szCs w:val="21"/>
        </w:rPr>
        <w:t>实验准备：完成有关投产单和领料单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按以下顺序操作：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（1）在“工艺管理子系统”中，单击“录入转移单”模块，进入“录入转移单”界面。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 w:hint="eastAsia"/>
          <w:kern w:val="0"/>
        </w:rPr>
        <w:t>单击“新增”按钮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 wp14:anchorId="2A1DE702" wp14:editId="58340966">
            <wp:extent cx="190500" cy="114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，选择“转移单别”：ZY；选择“工厂编号”：BGJJGC；选择“移出类别” ：１：工作中心；选择“移出地”：BGYJGZX；选择“移入类别”：１：工作中心；选择“移入地”：BGYJGZX。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（3） 选择单身信息，单击“序号”，“选择工单单别”：GD；选择“工单单号”：20141205001，单身信息由工单信息自动写入，输入“验收数量”：100。然后单击“保存”按钮，完成转移单的录入后，关闭该界面，如图7-18所示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本实验生成一张转移单。</w:t>
      </w:r>
      <w:r>
        <w:rPr>
          <w:rFonts w:ascii="宋体" w:eastAsia="宋体" w:hAnsi="宋体" w:hint="eastAsia"/>
        </w:rPr>
        <w:t>移出工艺：001 打磨；移入工艺：002 组装；数量：100；验收数量：100。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F596771" wp14:editId="03E24EA5">
            <wp:extent cx="3895725" cy="22574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bookmarkStart w:id="8" w:name="_Toc164673038"/>
      <w:r>
        <w:rPr>
          <w:rFonts w:ascii="宋体" w:eastAsia="宋体" w:hAnsi="宋体" w:hint="eastAsia"/>
          <w:bCs/>
          <w:sz w:val="18"/>
          <w:szCs w:val="18"/>
        </w:rPr>
        <w:t>图7-18 转移单界面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录入入库单</w:t>
      </w:r>
      <w:bookmarkEnd w:id="8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根据加工中心的完工记录信息，录入入库单，并审核。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ind w:firstLine="425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</w:rPr>
        <w:t>2014-12-25  100张办公</w:t>
      </w:r>
      <w:proofErr w:type="gramStart"/>
      <w:r>
        <w:rPr>
          <w:rFonts w:ascii="宋体" w:eastAsia="宋体" w:hAnsi="宋体" w:hint="eastAsia"/>
        </w:rPr>
        <w:t>椅</w:t>
      </w:r>
      <w:proofErr w:type="gramEnd"/>
      <w:r>
        <w:rPr>
          <w:rFonts w:ascii="宋体" w:eastAsia="宋体" w:hAnsi="宋体" w:hint="eastAsia"/>
        </w:rPr>
        <w:t>组装完毕，进行产成品入库，生产管理人员焦永涛填写生产入库单，仓管人员刘争审查入库单信息是否与入库的实物符合并将100 张办公</w:t>
      </w:r>
      <w:proofErr w:type="gramStart"/>
      <w:r>
        <w:rPr>
          <w:rFonts w:ascii="宋体" w:eastAsia="宋体" w:hAnsi="宋体" w:hint="eastAsia"/>
        </w:rPr>
        <w:t>椅</w:t>
      </w:r>
      <w:proofErr w:type="gramEnd"/>
      <w:r>
        <w:rPr>
          <w:rFonts w:ascii="宋体" w:eastAsia="宋体" w:hAnsi="宋体" w:hint="eastAsia"/>
        </w:rPr>
        <w:t>验收入库。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lastRenderedPageBreak/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点：2014-12-25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实验准备：投产单、领料单和转移单制作完成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第1步：</w:t>
      </w:r>
      <w:r>
        <w:rPr>
          <w:rFonts w:ascii="宋体" w:eastAsia="宋体" w:hAnsi="宋体" w:hint="eastAsia"/>
        </w:rPr>
        <w:t>录入入库单。按以下顺序进行操作：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（1）在“工艺管理子系统”中，单击“录入入库单”模块，进入“录入入库单”界面。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 w:hint="eastAsia"/>
          <w:kern w:val="0"/>
        </w:rPr>
        <w:t>单击“新增”按钮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 wp14:anchorId="1BEFB555" wp14:editId="560C49DB">
            <wp:extent cx="190500" cy="152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，选择“入库单别”：RK；选择“工厂编号”：BGJJGC；选择“移出类别 ”：１：工作中心；选择“移出地”：BGYJGZX；选择“移入类别”：3：仓库；选择“仓库”：BGYC；</w:t>
      </w:r>
    </w:p>
    <w:p w:rsidR="00773100" w:rsidRDefault="00773100" w:rsidP="00773100">
      <w:pPr>
        <w:ind w:firstLineChars="200" w:firstLine="420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（3）选择单身信息，单击“序号”，“选择工单单别”：GD；选择“工单单号”：20141205001，“移出工序”：002 组装；输入“数量”：100；输入“验收数量”：100。其余单身信息由系统自动写入。</w:t>
      </w:r>
    </w:p>
    <w:p w:rsidR="00773100" w:rsidRDefault="00773100" w:rsidP="00773100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（4）单击“保存”按钮</w:t>
      </w:r>
      <w:r>
        <w:rPr>
          <w:rFonts w:ascii="宋体" w:eastAsia="宋体" w:hAnsi="宋体"/>
          <w:noProof/>
        </w:rPr>
        <w:drawing>
          <wp:inline distT="0" distB="0" distL="0" distR="0" wp14:anchorId="307A3771" wp14:editId="5BADBE92">
            <wp:extent cx="180975" cy="952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，完成“入库单”录入，并关闭该界面，如图7-19所示。</w:t>
      </w:r>
    </w:p>
    <w:p w:rsidR="00773100" w:rsidRDefault="00773100" w:rsidP="00773100">
      <w:pPr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第2步：</w:t>
      </w:r>
      <w:r>
        <w:rPr>
          <w:rFonts w:ascii="宋体" w:eastAsia="宋体" w:hAnsi="宋体" w:hint="eastAsia"/>
        </w:rPr>
        <w:t>在“工单/委外管理子系统”中，单击“录入生产入库单”模块，进入“录入生产入库单”界面，单击“查询”按钮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3374BCAF" wp14:editId="207750A8">
            <wp:extent cx="200025" cy="123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hint="eastAsia"/>
        </w:rPr>
        <w:t>进行查看，然后关闭该界面，如图7-20所示。</w:t>
      </w:r>
    </w:p>
    <w:p w:rsidR="00773100" w:rsidRDefault="009228A7" w:rsidP="00773100">
      <w:pPr>
        <w:ind w:left="408"/>
        <w:rPr>
          <w:rFonts w:ascii="楷体" w:eastAsia="楷体" w:hAnsi="楷体"/>
        </w:rPr>
      </w:pPr>
      <w:r>
        <w:pict>
          <v:shape id="_x0000_s1037" type="#_x0000_t75" style="position:absolute;left:0;text-align:left;margin-left:0;margin-top:.65pt;width:21.85pt;height:21.85pt;z-index:251651584;visibility:visible;mso-wrap-edited:f">
            <v:imagedata r:id="rId7" o:title="" blacklevel="6554f" grayscale="t" bilevel="t"/>
            <w10:wrap type="square"/>
          </v:shape>
          <o:OLEObject Type="Embed" ProgID="Word.Picture.8" ShapeID="_x0000_s1037" DrawAspect="Content" ObjectID="_1700569312" r:id="rId54"/>
        </w:pict>
      </w:r>
      <w:r w:rsidR="00773100">
        <w:rPr>
          <w:rFonts w:ascii="楷体" w:eastAsia="楷体" w:hAnsi="楷体" w:hint="eastAsia"/>
        </w:rPr>
        <w:t>生产入库单无需录入，其信息自动由“录入入库单”相关信息填列；生产入库</w:t>
      </w:r>
      <w:proofErr w:type="gramStart"/>
      <w:r w:rsidR="00773100">
        <w:rPr>
          <w:rFonts w:ascii="楷体" w:eastAsia="楷体" w:hAnsi="楷体" w:hint="eastAsia"/>
        </w:rPr>
        <w:t>单表示产</w:t>
      </w:r>
      <w:proofErr w:type="gramEnd"/>
      <w:r w:rsidR="00773100">
        <w:rPr>
          <w:rFonts w:ascii="楷体" w:eastAsia="楷体" w:hAnsi="楷体" w:hint="eastAsia"/>
        </w:rPr>
        <w:t>成品的实际入库，库存增加。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本实验生成一张入库单和一张生产入库单。</w:t>
      </w:r>
    </w:p>
    <w:p w:rsidR="00773100" w:rsidRDefault="00773100" w:rsidP="00773100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（1）入库单。移出工艺： 002 组装；数量：100；验收数量：100。验收日期：2014-12-25。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C5DF0A9" wp14:editId="5AE63CA3">
            <wp:extent cx="3619500" cy="1914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图7-19 入库单界面</w:t>
      </w:r>
    </w:p>
    <w:p w:rsidR="00773100" w:rsidRDefault="00773100" w:rsidP="00773100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（2）生产入库单。入库日期：2014-12-25；入库数量：100；验收数量：100。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DB130BA" wp14:editId="21A71E8C">
            <wp:extent cx="3657600" cy="2047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图7-20 生产入库单界面</w:t>
      </w:r>
    </w:p>
    <w:p w:rsidR="00773100" w:rsidRDefault="00773100" w:rsidP="00773100">
      <w:pPr>
        <w:pStyle w:val="4"/>
        <w:numPr>
          <w:ilvl w:val="0"/>
          <w:numId w:val="0"/>
        </w:numPr>
        <w:spacing w:before="78" w:after="78"/>
        <w:ind w:left="842"/>
        <w:rPr>
          <w:rFonts w:ascii="宋体" w:eastAsia="宋体" w:hAnsi="宋体"/>
        </w:rPr>
      </w:pP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b/>
          <w:bdr w:val="single" w:sz="4" w:space="0" w:color="auto" w:frame="1"/>
          <w:shd w:val="clear" w:color="auto" w:fill="92D050"/>
        </w:rPr>
      </w:pPr>
      <w:r>
        <w:rPr>
          <w:rFonts w:hint="eastAsia"/>
          <w:b/>
          <w:bdr w:val="single" w:sz="4" w:space="0" w:color="auto" w:frame="1"/>
          <w:shd w:val="clear" w:color="auto" w:fill="92D050"/>
        </w:rPr>
        <w:t>实验4销售与应收管理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本次实验根据客户订单发货销售，并完成销货单录入。销售完成后财务人员完成应收款的处理，完成结账单和收款单的录入。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通过此实验，</w:t>
      </w:r>
      <w:r>
        <w:rPr>
          <w:rFonts w:ascii="宋体" w:eastAsia="宋体" w:hAnsi="宋体" w:hint="eastAsia"/>
          <w:b/>
        </w:rPr>
        <w:t>目的在于：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了解企业销售与应收的基本流程；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理解ERP系统中销售管理与应收管理之间的信息流程及单据特征；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初步了解主要的基础数据含义及其设置方法；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掌握销货单录入、结账单录入、收款单录入的基本方法。</w:t>
      </w:r>
    </w:p>
    <w:p w:rsidR="00773100" w:rsidRDefault="00773100" w:rsidP="0077310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bookmarkStart w:id="9" w:name="_Toc164673041"/>
      <w:r>
        <w:rPr>
          <w:rFonts w:ascii="宋体" w:eastAsia="宋体" w:hAnsi="宋体" w:hint="eastAsia"/>
        </w:rPr>
        <w:t>录入销货单</w:t>
      </w:r>
      <w:bookmarkEnd w:id="9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根据销货信息，完成销货单的录入，并审核销货单。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</w:rPr>
        <w:t>2014-12-26蔡春准备给“中实集团”发货。查询仓库“办公椅仓”，办公椅的库存数量为100，满足中实集团办公椅的需求数量，要求库管员备货，同时通知财务依据销货合同开据600*100＝60000 元销货发票。库管员刘争根据2014-12-5的销货合同，从</w:t>
      </w:r>
      <w:proofErr w:type="gramStart"/>
      <w:r>
        <w:rPr>
          <w:rFonts w:ascii="宋体" w:eastAsia="宋体" w:hAnsi="宋体" w:hint="eastAsia"/>
        </w:rPr>
        <w:t>办公椅仓出货</w:t>
      </w:r>
      <w:proofErr w:type="gramEnd"/>
      <w:r>
        <w:rPr>
          <w:rFonts w:ascii="宋体" w:eastAsia="宋体" w:hAnsi="宋体" w:hint="eastAsia"/>
        </w:rPr>
        <w:t>，销货单及发票随货发出交给客户。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</w:t>
      </w:r>
      <w:r>
        <w:rPr>
          <w:rFonts w:ascii="宋体" w:eastAsia="宋体" w:hAnsi="宋体" w:hint="eastAsia"/>
        </w:rPr>
        <w:t>2014-12-26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实验准备：库存量满足销货需要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按以下顺序进行操作：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（1）在“销售管理子系统”中单击“录入销货单”模块，进入“录入销货单”界面。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 w:cs="TimesNewRomanPSMT"/>
          <w:kern w:val="0"/>
          <w:szCs w:val="21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 w:cs="TimesNewRomanPSMT" w:hint="eastAsia"/>
          <w:kern w:val="0"/>
          <w:szCs w:val="21"/>
        </w:rPr>
        <w:t>单击“新增”按钮</w:t>
      </w:r>
      <w:r>
        <w:rPr>
          <w:rFonts w:ascii="宋体" w:eastAsia="宋体" w:hAnsi="宋体" w:cs="TimesNewRomanPSMT"/>
          <w:noProof/>
          <w:kern w:val="0"/>
          <w:szCs w:val="21"/>
        </w:rPr>
        <w:drawing>
          <wp:inline distT="0" distB="0" distL="0" distR="0">
            <wp:extent cx="190500" cy="123825"/>
            <wp:effectExtent l="0" t="0" r="0" b="95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NewRomanPSMT" w:hint="eastAsia"/>
          <w:kern w:val="0"/>
          <w:szCs w:val="21"/>
        </w:rPr>
        <w:t>，选择“销货单别”：</w:t>
      </w:r>
      <w:r>
        <w:rPr>
          <w:rFonts w:ascii="宋体" w:eastAsia="宋体" w:hAnsi="宋体" w:hint="eastAsia"/>
          <w:kern w:val="0"/>
          <w:szCs w:val="21"/>
        </w:rPr>
        <w:t>XH</w:t>
      </w:r>
      <w:r>
        <w:rPr>
          <w:rFonts w:ascii="宋体" w:eastAsia="宋体" w:hAnsi="宋体" w:cs="TimesNewRomanPSMT" w:hint="eastAsia"/>
          <w:kern w:val="0"/>
          <w:szCs w:val="21"/>
        </w:rPr>
        <w:t>；选择“客户编号”：ZS。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cs="TimesNewRomanPSMT" w:hint="eastAsia"/>
          <w:kern w:val="0"/>
          <w:szCs w:val="21"/>
        </w:rPr>
        <w:t>单击“复制”按钮</w:t>
      </w:r>
      <w:r>
        <w:rPr>
          <w:rFonts w:ascii="宋体" w:eastAsia="宋体" w:hAnsi="宋体" w:cs="TimesNewRomanPSMT"/>
          <w:noProof/>
          <w:kern w:val="0"/>
          <w:szCs w:val="21"/>
        </w:rPr>
        <w:drawing>
          <wp:inline distT="0" distB="0" distL="0" distR="0">
            <wp:extent cx="190500" cy="1143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NewRomanPSMT" w:hint="eastAsia"/>
          <w:kern w:val="0"/>
          <w:szCs w:val="21"/>
        </w:rPr>
        <w:t>，在弹出对话框中单击来源单别右边的图标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，然后选择单号为20141205001的订单，单击“确定”，销货单的单身信息将由订单信息自动写入。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（4）单击“保存”按钮</w:t>
      </w:r>
      <w:r>
        <w:rPr>
          <w:rFonts w:ascii="宋体" w:eastAsia="宋体" w:hAnsi="宋体"/>
          <w:noProof/>
        </w:rPr>
        <w:drawing>
          <wp:inline distT="0" distB="0" distL="0" distR="0">
            <wp:extent cx="123825" cy="114300"/>
            <wp:effectExtent l="0" t="0" r="9525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，完成销货单录入，关闭“录入销货单”界面，如图7-21所示。</w:t>
      </w:r>
    </w:p>
    <w:p w:rsidR="00773100" w:rsidRDefault="009228A7" w:rsidP="00773100">
      <w:pPr>
        <w:spacing w:beforeLines="50" w:before="156"/>
        <w:rPr>
          <w:rFonts w:ascii="楷体" w:eastAsia="楷体" w:hAnsi="楷体"/>
        </w:rPr>
      </w:pPr>
      <w:r>
        <w:pict>
          <v:shape id="_x0000_s1046" type="#_x0000_t75" style="position:absolute;left:0;text-align:left;margin-left:-1.3pt;margin-top:.6pt;width:21.85pt;height:21.85pt;z-index:251656704;visibility:visible;mso-wrap-edited:f">
            <v:imagedata r:id="rId7" o:title="" blacklevel="6554f" grayscale="t" bilevel="t"/>
            <w10:wrap type="square"/>
          </v:shape>
          <o:OLEObject Type="Embed" ProgID="Word.Picture.8" ShapeID="_x0000_s1046" DrawAspect="Content" ObjectID="_1700569313" r:id="rId57"/>
        </w:pict>
      </w:r>
      <w:r w:rsidR="00773100">
        <w:rPr>
          <w:rFonts w:ascii="宋体" w:eastAsia="宋体" w:hAnsi="宋体" w:hint="eastAsia"/>
        </w:rPr>
        <w:t xml:space="preserve"> </w:t>
      </w:r>
      <w:r w:rsidR="00773100">
        <w:rPr>
          <w:rFonts w:ascii="楷体" w:eastAsia="楷体" w:hAnsi="楷体" w:hint="eastAsia"/>
        </w:rPr>
        <w:t>“销货单”的单身信息由“前置单据”——订单中的信息自动填写。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ind w:firstLine="40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本实验生成一张销货单。销货日期：2014-12-26；</w:t>
      </w:r>
      <w:r>
        <w:rPr>
          <w:rFonts w:ascii="宋体" w:eastAsia="宋体" w:hAnsi="宋体" w:hint="eastAsia"/>
          <w:szCs w:val="21"/>
        </w:rPr>
        <w:t>品号：BGY；销货金额：60000。</w:t>
      </w:r>
    </w:p>
    <w:p w:rsidR="00773100" w:rsidRDefault="00773100" w:rsidP="0077310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3695700" cy="19431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bookmarkStart w:id="10" w:name="_Toc164673042"/>
      <w:r>
        <w:rPr>
          <w:rFonts w:ascii="宋体" w:eastAsia="宋体" w:hAnsi="宋体" w:hint="eastAsia"/>
          <w:bCs/>
          <w:sz w:val="18"/>
          <w:szCs w:val="18"/>
        </w:rPr>
        <w:lastRenderedPageBreak/>
        <w:t>图7-21 销货单界面</w:t>
      </w:r>
    </w:p>
    <w:p w:rsidR="00773100" w:rsidRDefault="00773100" w:rsidP="0077310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录入结账单与收款单</w:t>
      </w:r>
      <w:bookmarkEnd w:id="10"/>
      <w:r>
        <w:rPr>
          <w:rFonts w:ascii="宋体" w:eastAsia="宋体" w:hAnsi="宋体" w:hint="eastAsia"/>
        </w:rPr>
        <w:t xml:space="preserve"> 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根据销货单信息，完成结账单和收款单的录入和审核。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</w:rPr>
        <w:t>2014-12-26蔡春准备给中实集团发货。同时通知财务依据销货合同开据600*100＝60000 元销货发票。2014-12-27财务人员秦国庆（负责财务应收账目的处理）收到客户“中实集团”送来的货款，支票600*100=60000元，做收款单，冲销应收账款。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点：2014-12-26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firstLine="425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实验准备：已经录入销货单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第1步：</w:t>
      </w:r>
      <w:r>
        <w:rPr>
          <w:rFonts w:ascii="宋体" w:eastAsia="宋体" w:hAnsi="宋体" w:hint="eastAsia"/>
        </w:rPr>
        <w:t>录入结账单并查询。按以下顺序进行操作：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（1）从系统主界面选择“财务管理”→“应收管理子系统”，进入“应收管理子系统”界面，单击“应收账款管理”模块，进入“自动生成销售发票”界面。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（2）“基本选项”页签中：选择“客户编号”：ZS；“选择销/退货”: 1.销货；“选择来源单别”：销货单；“选择来源单号”：20141226001；“输入销售发票单别”：XSFP；“输入结账日期”：2014-12-26。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73E6D833" wp14:editId="7A010C8B">
            <wp:extent cx="600075" cy="152400"/>
            <wp:effectExtent l="0" t="0" r="9525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得到“销售发票”；单击“取消”按钮关闭该界面，如图7-22所示。</w:t>
      </w:r>
    </w:p>
    <w:p w:rsidR="00773100" w:rsidRDefault="00773100" w:rsidP="00773100">
      <w:pPr>
        <w:tabs>
          <w:tab w:val="left" w:pos="205"/>
        </w:tabs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54B1F9E" wp14:editId="7E08B242">
            <wp:extent cx="3400425" cy="2476500"/>
            <wp:effectExtent l="0" t="0" r="952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图7-22 自动生成销售发票界面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（4）在“应收管理子系统”中，单击“录入销售发票”模块，</w:t>
      </w:r>
      <w:r>
        <w:rPr>
          <w:rFonts w:ascii="宋体" w:eastAsia="宋体" w:hAnsi="宋体" w:hint="eastAsia"/>
          <w:szCs w:val="21"/>
        </w:rPr>
        <w:t>进入</w:t>
      </w:r>
      <w:r>
        <w:rPr>
          <w:rFonts w:ascii="宋体" w:eastAsia="宋体" w:hAnsi="宋体" w:hint="eastAsia"/>
        </w:rPr>
        <w:t>“录入销售发票”界面</w:t>
      </w:r>
      <w:r>
        <w:rPr>
          <w:rFonts w:ascii="宋体" w:eastAsia="宋体" w:hAnsi="宋体" w:hint="eastAsia"/>
          <w:szCs w:val="21"/>
        </w:rPr>
        <w:t>，单击“查询” 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2EAB8138" wp14:editId="048902C3">
            <wp:extent cx="200025" cy="104775"/>
            <wp:effectExtent l="0" t="0" r="9525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，对所有信息进行查询</w:t>
      </w:r>
      <w:r>
        <w:rPr>
          <w:rFonts w:ascii="宋体" w:eastAsia="宋体" w:hAnsi="宋体" w:hint="eastAsia"/>
        </w:rPr>
        <w:t>，如图7-23所示。</w:t>
      </w:r>
    </w:p>
    <w:p w:rsidR="00773100" w:rsidRDefault="009228A7" w:rsidP="00773100">
      <w:pPr>
        <w:rPr>
          <w:rFonts w:ascii="楷体" w:eastAsia="楷体" w:hAnsi="楷体"/>
          <w:szCs w:val="21"/>
        </w:rPr>
      </w:pPr>
      <w:r>
        <w:pict>
          <v:shape id="_x0000_s1047" type="#_x0000_t75" style="position:absolute;left:0;text-align:left;margin-left:0;margin-top:.1pt;width:21.85pt;height:21.85pt;z-index:251657728;visibility:visible;mso-wrap-edited:f">
            <v:imagedata r:id="rId7" o:title="" blacklevel="6554f" grayscale="t" bilevel="t"/>
            <w10:wrap type="square"/>
          </v:shape>
          <o:OLEObject Type="Embed" ProgID="Word.Picture.8" ShapeID="_x0000_s1047" DrawAspect="Content" ObjectID="_1700569314" r:id="rId60"/>
        </w:pict>
      </w:r>
      <w:r w:rsidR="00773100">
        <w:rPr>
          <w:rFonts w:ascii="宋体" w:eastAsia="宋体" w:hAnsi="宋体" w:hint="eastAsia"/>
        </w:rPr>
        <w:t xml:space="preserve"> </w:t>
      </w:r>
      <w:r w:rsidR="00773100">
        <w:rPr>
          <w:rFonts w:ascii="楷体" w:eastAsia="楷体" w:hAnsi="楷体" w:hint="eastAsia"/>
        </w:rPr>
        <w:t>“自动生成销售发票”模块将根据销货单信息自动生成结账单。此项操作也可以通过“录入销售发票”模块实现。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第2步：</w:t>
      </w:r>
      <w:r>
        <w:rPr>
          <w:rFonts w:ascii="宋体" w:eastAsia="宋体" w:hAnsi="宋体" w:hint="eastAsia"/>
        </w:rPr>
        <w:t>录入收款单，并查询收款单。按以下顺序进行操作：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（1）首先改变系统登录时点为：2014-12-27。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（2）在“应收管理子系统”中，单击“录入收款单”模块，进入“录入收款单”界面。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</w:rPr>
        <w:t>（3）</w:t>
      </w:r>
      <w:r>
        <w:rPr>
          <w:rFonts w:ascii="宋体" w:eastAsia="宋体" w:hAnsi="宋体" w:hint="eastAsia"/>
          <w:kern w:val="0"/>
        </w:rPr>
        <w:t>单击“新增”按钮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 wp14:anchorId="173B95E9" wp14:editId="63F2BF6B">
            <wp:extent cx="190500" cy="104775"/>
            <wp:effectExtent l="0" t="0" r="0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，选择“收款单别”：SK；“客户编号”：ZS。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（4）单头信息中，</w:t>
      </w:r>
      <w:proofErr w:type="gramStart"/>
      <w:r>
        <w:rPr>
          <w:rFonts w:ascii="宋体" w:eastAsia="宋体" w:hAnsi="宋体" w:hint="eastAsia"/>
          <w:kern w:val="0"/>
        </w:rPr>
        <w:t>原币实收</w:t>
      </w:r>
      <w:proofErr w:type="gramEnd"/>
      <w:r>
        <w:rPr>
          <w:rFonts w:ascii="宋体" w:eastAsia="宋体" w:hAnsi="宋体" w:hint="eastAsia"/>
          <w:kern w:val="0"/>
        </w:rPr>
        <w:t>金额输入“60000”，单身信息中，款项类别选择“销售发</w:t>
      </w:r>
      <w:r>
        <w:rPr>
          <w:rFonts w:ascii="宋体" w:eastAsia="宋体" w:hAnsi="宋体" w:hint="eastAsia"/>
          <w:kern w:val="0"/>
        </w:rPr>
        <w:lastRenderedPageBreak/>
        <w:t>票”，来源单</w:t>
      </w:r>
      <w:proofErr w:type="gramStart"/>
      <w:r>
        <w:rPr>
          <w:rFonts w:ascii="宋体" w:eastAsia="宋体" w:hAnsi="宋体" w:hint="eastAsia"/>
          <w:kern w:val="0"/>
        </w:rPr>
        <w:t>别选择</w:t>
      </w:r>
      <w:proofErr w:type="gramEnd"/>
      <w:r>
        <w:rPr>
          <w:rFonts w:ascii="宋体" w:eastAsia="宋体" w:hAnsi="宋体" w:hint="eastAsia"/>
          <w:kern w:val="0"/>
        </w:rPr>
        <w:t>“XSFP”，来源单号选择“20141226001”即可，系统会自动带出相关信息。然后单击“保存”按钮 ，完成第一张付款单的录入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（5）单击“保存”按钮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 wp14:anchorId="72A6596A" wp14:editId="72C126C6">
            <wp:extent cx="219075" cy="142875"/>
            <wp:effectExtent l="0" t="0" r="9525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，完成收款单的录入。然后关闭“录入收款单”界面，如图7-24所示。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（6）</w:t>
      </w:r>
      <w:r>
        <w:rPr>
          <w:rFonts w:ascii="宋体" w:eastAsia="宋体" w:hAnsi="宋体" w:hint="eastAsia"/>
        </w:rPr>
        <w:t>在“录入收款单”界面</w:t>
      </w:r>
      <w:r>
        <w:rPr>
          <w:rFonts w:ascii="宋体" w:eastAsia="宋体" w:hAnsi="宋体" w:hint="eastAsia"/>
          <w:szCs w:val="21"/>
        </w:rPr>
        <w:t>，单击“查询”按钮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76F97017" wp14:editId="5A4E0D6D">
            <wp:extent cx="200025" cy="114300"/>
            <wp:effectExtent l="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，对所有信息进行查询。</w:t>
      </w:r>
    </w:p>
    <w:p w:rsidR="00773100" w:rsidRDefault="009228A7" w:rsidP="00773100">
      <w:pPr>
        <w:rPr>
          <w:rFonts w:ascii="楷体" w:eastAsia="楷体" w:hAnsi="楷体"/>
        </w:rPr>
      </w:pPr>
      <w:r>
        <w:pict>
          <v:shape id="_x0000_s1048" type="#_x0000_t75" style="position:absolute;left:0;text-align:left;margin-left:0;margin-top:.2pt;width:21.85pt;height:21.85pt;z-index:251658752;visibility:visible;mso-wrap-edited:f">
            <v:imagedata r:id="rId7" o:title="" blacklevel="6554f" grayscale="t" bilevel="t"/>
            <w10:wrap type="square"/>
          </v:shape>
          <o:OLEObject Type="Embed" ProgID="Word.Picture.8" ShapeID="_x0000_s1048" DrawAspect="Content" ObjectID="_1700569315" r:id="rId61"/>
        </w:pict>
      </w:r>
      <w:r w:rsidR="00773100">
        <w:rPr>
          <w:rFonts w:ascii="楷体" w:eastAsia="楷体" w:hAnsi="楷体" w:hint="eastAsia"/>
        </w:rPr>
        <w:t>收款单形式为 ：借：一般  现金或银行存款</w:t>
      </w:r>
    </w:p>
    <w:p w:rsidR="00773100" w:rsidRDefault="00773100" w:rsidP="00773100">
      <w:pPr>
        <w:ind w:left="408"/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           贷： 冲账  应收账款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本实验按照销货单生成一张销售发票。按照收款生成一张收款单。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bCs/>
          <w:sz w:val="21"/>
          <w:szCs w:val="21"/>
        </w:rPr>
      </w:pPr>
      <w:r>
        <w:rPr>
          <w:noProof/>
        </w:rPr>
        <w:drawing>
          <wp:inline distT="0" distB="0" distL="0" distR="0" wp14:anchorId="7F65FE2A" wp14:editId="06D47CDC">
            <wp:extent cx="3743325" cy="1800225"/>
            <wp:effectExtent l="0" t="0" r="9525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图7-23 销售发票界面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bCs/>
          <w:sz w:val="21"/>
          <w:szCs w:val="21"/>
        </w:rPr>
      </w:pPr>
      <w:r>
        <w:rPr>
          <w:noProof/>
        </w:rPr>
        <w:drawing>
          <wp:inline distT="0" distB="0" distL="0" distR="0" wp14:anchorId="20C6B11B" wp14:editId="01852098">
            <wp:extent cx="3676650" cy="1762125"/>
            <wp:effectExtent l="0" t="0" r="0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图7-24 收款单界面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AE3E80" w:rsidRDefault="00AE3E80" w:rsidP="00AE3E80">
      <w:pPr>
        <w:pStyle w:val="a3"/>
        <w:widowControl w:val="0"/>
        <w:spacing w:before="0" w:beforeAutospacing="0" w:after="0" w:afterAutospacing="0"/>
        <w:ind w:firstLine="425"/>
        <w:jc w:val="both"/>
        <w:rPr>
          <w:b/>
          <w:bdr w:val="single" w:sz="4" w:space="0" w:color="auto" w:frame="1"/>
          <w:shd w:val="clear" w:color="auto" w:fill="92D050"/>
        </w:rPr>
      </w:pPr>
      <w:r>
        <w:rPr>
          <w:rFonts w:hint="eastAsia"/>
          <w:b/>
          <w:bdr w:val="single" w:sz="4" w:space="0" w:color="auto" w:frame="1"/>
          <w:shd w:val="clear" w:color="auto" w:fill="92D050"/>
        </w:rPr>
        <w:lastRenderedPageBreak/>
        <w:t>实验5 月底结账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本次实验练习</w:t>
      </w:r>
      <w:proofErr w:type="gramStart"/>
      <w:r>
        <w:rPr>
          <w:rFonts w:ascii="宋体" w:eastAsia="宋体" w:hAnsi="宋体" w:hint="eastAsia"/>
        </w:rPr>
        <w:t>期末企业</w:t>
      </w:r>
      <w:proofErr w:type="gramEnd"/>
      <w:r>
        <w:rPr>
          <w:rFonts w:ascii="宋体" w:eastAsia="宋体" w:hAnsi="宋体" w:hint="eastAsia"/>
        </w:rPr>
        <w:t>各系统结账的一些工作。包括：</w:t>
      </w:r>
      <w:proofErr w:type="gramStart"/>
      <w:r>
        <w:rPr>
          <w:rFonts w:ascii="宋体" w:eastAsia="宋体" w:hAnsi="宋体" w:hint="eastAsia"/>
        </w:rPr>
        <w:t>存货月</w:t>
      </w:r>
      <w:proofErr w:type="gramEnd"/>
      <w:r>
        <w:rPr>
          <w:rFonts w:ascii="宋体" w:eastAsia="宋体" w:hAnsi="宋体" w:hint="eastAsia"/>
        </w:rPr>
        <w:t>结、应收/应付月结、自动</w:t>
      </w:r>
      <w:proofErr w:type="gramStart"/>
      <w:r>
        <w:rPr>
          <w:rFonts w:ascii="宋体" w:eastAsia="宋体" w:hAnsi="宋体" w:hint="eastAsia"/>
        </w:rPr>
        <w:t>分录抛转及</w:t>
      </w:r>
      <w:proofErr w:type="gramEnd"/>
      <w:r>
        <w:rPr>
          <w:rFonts w:ascii="宋体" w:eastAsia="宋体" w:hAnsi="宋体" w:hint="eastAsia"/>
        </w:rPr>
        <w:t>总账结账。实现月底财务信息汇总，生成财务报表。</w:t>
      </w:r>
    </w:p>
    <w:p w:rsidR="00AE3E80" w:rsidRDefault="00AE3E80" w:rsidP="00AE3E8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通过此实验，目的在于：</w:t>
      </w:r>
    </w:p>
    <w:p w:rsidR="00AE3E80" w:rsidRDefault="00AE3E80" w:rsidP="00AE3E8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了解企业月底存货及账务结转的基本流程；</w:t>
      </w:r>
    </w:p>
    <w:p w:rsidR="00AE3E80" w:rsidRDefault="00AE3E80" w:rsidP="00AE3E8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理解ERP系统中存货管理与自动分录、会计总账之间的信息流程及单据特征；</w:t>
      </w:r>
    </w:p>
    <w:p w:rsidR="00AE3E80" w:rsidRDefault="00AE3E80" w:rsidP="00AE3E8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初步了解主要的基础数据含义及其设置方法；</w:t>
      </w:r>
    </w:p>
    <w:p w:rsidR="00AE3E80" w:rsidRDefault="00AE3E80" w:rsidP="00AE3E8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掌握月底结账中的各项操作。</w:t>
      </w:r>
    </w:p>
    <w:p w:rsidR="00AE3E80" w:rsidRDefault="00AE3E80" w:rsidP="00AE3E8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bookmarkStart w:id="11" w:name="_Toc164673045"/>
      <w:proofErr w:type="gramStart"/>
      <w:r>
        <w:rPr>
          <w:rFonts w:ascii="宋体" w:eastAsia="宋体" w:hAnsi="宋体" w:hint="eastAsia"/>
        </w:rPr>
        <w:t>存货月</w:t>
      </w:r>
      <w:proofErr w:type="gramEnd"/>
      <w:r>
        <w:rPr>
          <w:rFonts w:ascii="宋体" w:eastAsia="宋体" w:hAnsi="宋体" w:hint="eastAsia"/>
        </w:rPr>
        <w:t>结</w:t>
      </w:r>
      <w:bookmarkEnd w:id="11"/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</w:rPr>
        <w:t>结算本月份存货的价值和品号的销货成本。包括：月底成本计价、进行库存调整及月底存货结转。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点：2014-12-31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AE3E80" w:rsidRDefault="00AE3E80" w:rsidP="00AE3E8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实验准备：本月库存进出与存货相关的应收应付账款情况确定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第1步：</w:t>
      </w:r>
      <w:r>
        <w:rPr>
          <w:rFonts w:ascii="宋体" w:eastAsia="宋体" w:hAnsi="宋体" w:hint="eastAsia"/>
          <w:szCs w:val="21"/>
        </w:rPr>
        <w:t>月底成本计价并查询。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（1）月底成本计价。登录系统，进入“存货管理子系统”界面，单击“月底成本计价”模块，进入“月底成本计价”界面，默认已有选项，单击“直接处理”按钮</w:t>
      </w:r>
      <w:r>
        <w:rPr>
          <w:rFonts w:ascii="宋体" w:eastAsia="宋体" w:hAnsi="宋体"/>
          <w:noProof/>
        </w:rPr>
        <w:drawing>
          <wp:inline distT="0" distB="0" distL="0" distR="0">
            <wp:extent cx="600075" cy="152400"/>
            <wp:effectExtent l="0" t="0" r="9525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，处理完毕后关闭该界面。</w:t>
      </w:r>
    </w:p>
    <w:p w:rsidR="00AE3E80" w:rsidRDefault="009228A7" w:rsidP="00AE3E80">
      <w:pPr>
        <w:rPr>
          <w:rFonts w:ascii="楷体" w:eastAsia="楷体" w:hAnsi="楷体"/>
        </w:rPr>
      </w:pPr>
      <w:r>
        <w:pict>
          <v:shape id="_x0000_s1049" type="#_x0000_t75" style="position:absolute;left:0;text-align:left;margin-left:0;margin-top:.2pt;width:21.85pt;height:21.85pt;z-index:251659776;visibility:visible;mso-wrap-edited:f">
            <v:imagedata r:id="rId7" o:title="" blacklevel="6554f" grayscale="t" bilevel="t"/>
            <w10:wrap type="square"/>
          </v:shape>
          <o:OLEObject Type="Embed" ProgID="Word.Picture.8" ShapeID="_x0000_s1049" DrawAspect="Content" ObjectID="_1700569316" r:id="rId64"/>
        </w:pict>
      </w:r>
      <w:r w:rsidR="00AE3E80">
        <w:rPr>
          <w:rFonts w:ascii="楷体" w:eastAsia="楷体" w:hAnsi="楷体" w:hint="eastAsia"/>
        </w:rPr>
        <w:t>“月底成本计价”是计算“品号”当月份的月加权平均单价，并更新“库存交易明细表”及“库存交易单”、更新“录入品号信息”的单头及单身“库存金额”等信息。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（2）查询品号每月各仓库，各种交易统计信息。从系统主界面（如图7-1所示）左边树状结构处，选择“进销存管理”→“存货管理子系统”→“期末处理”，双击“维护品号每月统计信息”模块，进入“维护品号每月统计信息”界面，单击单身中的“信息浏览”页签，可看到各种品号的相关信息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（3）查询品号信息。在“存货管理子系统”中，单击“录入品号信息”模块，进入“录入品号信息”界面，单击“查询”按钮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00025" cy="104775"/>
            <wp:effectExtent l="0" t="0" r="9525" b="952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，系统将显示所有的品号信息，逐一查看。</w:t>
      </w:r>
    </w:p>
    <w:p w:rsidR="00AE3E80" w:rsidRDefault="009228A7" w:rsidP="00AE3E80">
      <w:pPr>
        <w:tabs>
          <w:tab w:val="left" w:pos="205"/>
        </w:tabs>
        <w:rPr>
          <w:rFonts w:ascii="楷体" w:eastAsia="楷体" w:hAnsi="楷体"/>
          <w:b/>
          <w:szCs w:val="21"/>
        </w:rPr>
      </w:pPr>
      <w:r>
        <w:pict>
          <v:shape id="_x0000_s1050" type="#_x0000_t75" style="position:absolute;left:0;text-align:left;margin-left:0;margin-top:.75pt;width:21.85pt;height:21.85pt;z-index:251660800;visibility:visible;mso-wrap-edited:f">
            <v:imagedata r:id="rId7" o:title="" blacklevel="6554f" grayscale="t" bilevel="t"/>
            <w10:wrap type="square"/>
          </v:shape>
          <o:OLEObject Type="Embed" ProgID="Word.Picture.8" ShapeID="_x0000_s1050" DrawAspect="Content" ObjectID="_1700569317" r:id="rId65"/>
        </w:pict>
      </w:r>
      <w:r w:rsidR="00AE3E80">
        <w:rPr>
          <w:rFonts w:ascii="楷体" w:eastAsia="楷体" w:hAnsi="楷体" w:hint="eastAsia"/>
          <w:szCs w:val="21"/>
        </w:rPr>
        <w:t>核对“品号信息”，</w:t>
      </w:r>
      <w:proofErr w:type="gramStart"/>
      <w:r w:rsidR="00AE3E80">
        <w:rPr>
          <w:rFonts w:ascii="楷体" w:eastAsia="楷体" w:hAnsi="楷体" w:hint="eastAsia"/>
          <w:szCs w:val="21"/>
        </w:rPr>
        <w:t>发现某品号</w:t>
      </w:r>
      <w:proofErr w:type="gramEnd"/>
      <w:r w:rsidR="00AE3E80">
        <w:rPr>
          <w:rFonts w:ascii="楷体" w:eastAsia="楷体" w:hAnsi="楷体" w:hint="eastAsia"/>
          <w:szCs w:val="21"/>
        </w:rPr>
        <w:t>的现行年月月底库存量为零而金额不为零。本实验中有三个品</w:t>
      </w:r>
      <w:proofErr w:type="gramStart"/>
      <w:r w:rsidR="00AE3E80">
        <w:rPr>
          <w:rFonts w:ascii="楷体" w:eastAsia="楷体" w:hAnsi="楷体" w:hint="eastAsia"/>
          <w:szCs w:val="21"/>
        </w:rPr>
        <w:t>号需要</w:t>
      </w:r>
      <w:proofErr w:type="gramEnd"/>
      <w:r w:rsidR="00AE3E80">
        <w:rPr>
          <w:rFonts w:ascii="楷体" w:eastAsia="楷体" w:hAnsi="楷体" w:hint="eastAsia"/>
          <w:szCs w:val="21"/>
        </w:rPr>
        <w:t>调整：底座、螺丝零件包、坐垫。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第2步：</w:t>
      </w:r>
      <w:r>
        <w:rPr>
          <w:rFonts w:ascii="宋体" w:eastAsia="宋体" w:hAnsi="宋体" w:hint="eastAsia"/>
          <w:szCs w:val="21"/>
        </w:rPr>
        <w:t>自动调整库存并查询。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（1）自动调整库存。在“存货管理子系统”中，单击“自动调整库存”模块，进入“自动调整库存”界面，单击“输入调整尾差单别”右边的图标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，选择单别为：WCD；然后单击“直接处理”按钮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600075" cy="152400"/>
            <wp:effectExtent l="0" t="0" r="9525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，处理完毕后关闭该界面。</w:t>
      </w:r>
    </w:p>
    <w:p w:rsidR="00AE3E80" w:rsidRDefault="009228A7" w:rsidP="00AE3E80">
      <w:pPr>
        <w:tabs>
          <w:tab w:val="left" w:pos="205"/>
        </w:tabs>
        <w:rPr>
          <w:rFonts w:ascii="楷体" w:eastAsia="楷体" w:hAnsi="楷体"/>
          <w:noProof/>
          <w:szCs w:val="21"/>
        </w:rPr>
      </w:pPr>
      <w:r>
        <w:pict>
          <v:shape id="_x0000_s1051" type="#_x0000_t75" style="position:absolute;left:0;text-align:left;margin-left:-1.35pt;margin-top:3.75pt;width:21.85pt;height:21.85pt;z-index:251661824;visibility:visible;mso-wrap-edited:f">
            <v:imagedata r:id="rId7" o:title="" blacklevel="6554f" grayscale="t" bilevel="t"/>
            <w10:wrap type="square"/>
          </v:shape>
          <o:OLEObject Type="Embed" ProgID="Word.Picture.8" ShapeID="_x0000_s1051" DrawAspect="Content" ObjectID="_1700569318" r:id="rId66"/>
        </w:pict>
      </w:r>
      <w:r w:rsidR="00AE3E80">
        <w:rPr>
          <w:rFonts w:ascii="楷体" w:eastAsia="楷体" w:hAnsi="楷体" w:hint="eastAsia"/>
          <w:noProof/>
          <w:szCs w:val="21"/>
        </w:rPr>
        <w:t>此处库存调整自动生成一张交易单据，此交易单据可在“存货管理子系统”中，单击“录入库存交易单”模块查询，当单据审核时将该品号的金额调整为零。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>（2）</w:t>
      </w:r>
      <w:r>
        <w:rPr>
          <w:rFonts w:ascii="宋体" w:eastAsia="宋体" w:hAnsi="宋体" w:cs="宋体" w:hint="eastAsia"/>
          <w:kern w:val="0"/>
          <w:szCs w:val="21"/>
        </w:rPr>
        <w:t>查询“尾差/分库调整单”。</w:t>
      </w:r>
      <w:r>
        <w:rPr>
          <w:rFonts w:ascii="宋体" w:eastAsia="宋体" w:hAnsi="宋体" w:hint="eastAsia"/>
          <w:szCs w:val="21"/>
        </w:rPr>
        <w:t>从</w:t>
      </w:r>
      <w:r>
        <w:rPr>
          <w:rFonts w:ascii="宋体" w:eastAsia="宋体" w:hAnsi="宋体" w:hint="eastAsia"/>
        </w:rPr>
        <w:t>系统主界面（如图7-1所示）</w:t>
      </w:r>
      <w:r>
        <w:rPr>
          <w:rFonts w:ascii="宋体" w:eastAsia="宋体" w:hAnsi="宋体" w:hint="eastAsia"/>
          <w:szCs w:val="21"/>
        </w:rPr>
        <w:t>左边树状结构处，选择“进销存管理”→“存货管理子系统”→</w:t>
      </w:r>
      <w:r>
        <w:rPr>
          <w:rFonts w:ascii="宋体" w:eastAsia="宋体" w:hAnsi="宋体" w:cs="宋体" w:hint="eastAsia"/>
          <w:kern w:val="0"/>
          <w:szCs w:val="21"/>
        </w:rPr>
        <w:t>“库存交易”，双击“录入成本开账/调整单”模块，进入“录入成本开账/调整单”界面，</w:t>
      </w:r>
      <w:r>
        <w:rPr>
          <w:rFonts w:ascii="宋体" w:eastAsia="宋体" w:hAnsi="宋体" w:hint="eastAsia"/>
          <w:szCs w:val="21"/>
        </w:rPr>
        <w:t>单击“查询” 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00025" cy="104775"/>
            <wp:effectExtent l="0" t="0" r="9525" b="952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，系统将显示已有的单据信息，选择“WCD”，进行查看，查看完毕后</w:t>
      </w:r>
      <w:r>
        <w:rPr>
          <w:rFonts w:ascii="宋体" w:eastAsia="宋体" w:hAnsi="宋体" w:cs="宋体" w:hint="eastAsia"/>
          <w:kern w:val="0"/>
          <w:szCs w:val="21"/>
        </w:rPr>
        <w:t>，关闭该界面</w:t>
      </w:r>
      <w:r>
        <w:rPr>
          <w:rFonts w:ascii="宋体" w:eastAsia="宋体" w:hAnsi="宋体" w:hint="eastAsia"/>
        </w:rPr>
        <w:t>，如图7-25所示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:rsidR="00AE3E80" w:rsidRDefault="009228A7" w:rsidP="00AE3E80">
      <w:pPr>
        <w:rPr>
          <w:rFonts w:ascii="楷体" w:eastAsia="楷体" w:hAnsi="楷体" w:cs="宋体"/>
          <w:kern w:val="0"/>
          <w:szCs w:val="21"/>
        </w:rPr>
      </w:pPr>
      <w:r>
        <w:pict>
          <v:shape id="_x0000_s1052" type="#_x0000_t75" style="position:absolute;left:0;text-align:left;margin-left:0;margin-top:.75pt;width:21.85pt;height:21.85pt;z-index:251662848;visibility:visible;mso-wrap-edited:f">
            <v:imagedata r:id="rId7" o:title="" blacklevel="6554f" grayscale="t" bilevel="t"/>
            <w10:wrap type="square"/>
          </v:shape>
          <o:OLEObject Type="Embed" ProgID="Word.Picture.8" ShapeID="_x0000_s1052" DrawAspect="Content" ObjectID="_1700569319" r:id="rId67"/>
        </w:pict>
      </w:r>
      <w:r w:rsidR="00AE3E80">
        <w:rPr>
          <w:rFonts w:ascii="楷体" w:eastAsia="楷体" w:hAnsi="楷体" w:cs="宋体" w:hint="eastAsia"/>
          <w:kern w:val="0"/>
          <w:szCs w:val="21"/>
        </w:rPr>
        <w:t>经过自动调整库存，再次进入“录入品号信息”界面，查询发现</w:t>
      </w:r>
      <w:proofErr w:type="gramStart"/>
      <w:r w:rsidR="00AE3E80">
        <w:rPr>
          <w:rFonts w:ascii="楷体" w:eastAsia="楷体" w:hAnsi="楷体" w:cs="宋体" w:hint="eastAsia"/>
          <w:kern w:val="0"/>
          <w:szCs w:val="21"/>
        </w:rPr>
        <w:t>原尾差金额</w:t>
      </w:r>
      <w:proofErr w:type="gramEnd"/>
      <w:r w:rsidR="00AE3E80">
        <w:rPr>
          <w:rFonts w:ascii="楷体" w:eastAsia="楷体" w:hAnsi="楷体" w:cs="宋体" w:hint="eastAsia"/>
          <w:kern w:val="0"/>
          <w:szCs w:val="21"/>
        </w:rPr>
        <w:t>被调整为零。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kern w:val="0"/>
        </w:rPr>
        <w:lastRenderedPageBreak/>
        <w:t>第3步：</w:t>
      </w:r>
      <w:r>
        <w:rPr>
          <w:rFonts w:ascii="宋体" w:eastAsia="宋体" w:hAnsi="宋体" w:hint="eastAsia"/>
          <w:kern w:val="0"/>
        </w:rPr>
        <w:t>月底存货结转。在“存货管理子系统”中，单击“月底存货结转”模块，进入“月底存货结转”界面，单击“直接处理”按钮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>
            <wp:extent cx="600075" cy="152400"/>
            <wp:effectExtent l="0" t="0" r="9525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，处理完毕后关闭该界面。</w:t>
      </w:r>
    </w:p>
    <w:p w:rsidR="00AE3E80" w:rsidRDefault="009228A7" w:rsidP="00AE3E80">
      <w:pPr>
        <w:rPr>
          <w:rFonts w:ascii="楷体" w:eastAsia="楷体" w:hAnsi="楷体"/>
          <w:szCs w:val="21"/>
        </w:rPr>
      </w:pPr>
      <w:r>
        <w:pict>
          <v:shape id="_x0000_s1053" type="#_x0000_t75" style="position:absolute;left:0;text-align:left;margin-left:0;margin-top:1.95pt;width:21.85pt;height:21.85pt;z-index:251663872;visibility:visible;mso-wrap-edited:f">
            <v:imagedata r:id="rId7" o:title="" blacklevel="6554f" grayscale="t" bilevel="t"/>
            <w10:wrap type="square"/>
          </v:shape>
          <o:OLEObject Type="Embed" ProgID="Word.Picture.8" ShapeID="_x0000_s1053" DrawAspect="Content" ObjectID="_1700569320" r:id="rId68"/>
        </w:pict>
      </w:r>
      <w:r w:rsidR="00AE3E80">
        <w:rPr>
          <w:rFonts w:ascii="楷体" w:eastAsia="楷体" w:hAnsi="楷体" w:hint="eastAsia"/>
          <w:szCs w:val="21"/>
        </w:rPr>
        <w:t>月结可以更新库存信息，并将“设置共用参数”中的 “库存现行年月” 自动加１；</w:t>
      </w:r>
    </w:p>
    <w:p w:rsidR="00AE3E80" w:rsidRDefault="00AE3E80" w:rsidP="00AE3E80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月底存货结转，相当于库存结账 (或</w:t>
      </w:r>
      <w:proofErr w:type="gramStart"/>
      <w:r>
        <w:rPr>
          <w:rFonts w:ascii="楷体" w:eastAsia="楷体" w:hAnsi="楷体" w:hint="eastAsia"/>
          <w:szCs w:val="21"/>
        </w:rPr>
        <w:t>关账)</w:t>
      </w:r>
      <w:proofErr w:type="gramEnd"/>
      <w:r>
        <w:rPr>
          <w:rFonts w:ascii="楷体" w:eastAsia="楷体" w:hAnsi="楷体" w:hint="eastAsia"/>
          <w:szCs w:val="21"/>
        </w:rPr>
        <w:t xml:space="preserve"> 动作。运行过后，该月及该月以前的各种库存交易单据信息即不可再行输入，更改或取消。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0"/>
        <w:jc w:val="both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本实验生成一张尾</w:t>
      </w:r>
      <w:proofErr w:type="gramStart"/>
      <w:r>
        <w:rPr>
          <w:rFonts w:hint="eastAsia"/>
          <w:bCs/>
          <w:sz w:val="21"/>
          <w:szCs w:val="21"/>
        </w:rPr>
        <w:t>差调整单</w:t>
      </w:r>
      <w:proofErr w:type="gramEnd"/>
      <w:r>
        <w:rPr>
          <w:rFonts w:hint="eastAsia"/>
          <w:bCs/>
          <w:sz w:val="21"/>
          <w:szCs w:val="21"/>
        </w:rPr>
        <w:t>。调整日期：2014-12-31；品号：DZ； 成本金额：-0.01；品号：LS；成本金额：-0.8；品号：ZD；成本金额：0.39；总金额：-0.42。</w:t>
      </w:r>
    </w:p>
    <w:p w:rsidR="00AE3E80" w:rsidRDefault="00AE3E80" w:rsidP="00AE3E80">
      <w:pPr>
        <w:pStyle w:val="a3"/>
        <w:spacing w:before="0" w:beforeAutospacing="0" w:after="0" w:afterAutospacing="0"/>
        <w:jc w:val="center"/>
        <w:rPr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3505200" cy="20574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bookmarkStart w:id="12" w:name="_Toc164673046"/>
      <w:r>
        <w:rPr>
          <w:rFonts w:ascii="宋体" w:eastAsia="宋体" w:hAnsi="宋体" w:hint="eastAsia"/>
          <w:bCs/>
          <w:sz w:val="18"/>
          <w:szCs w:val="18"/>
        </w:rPr>
        <w:t xml:space="preserve">图7-25 </w:t>
      </w:r>
      <w:proofErr w:type="gramStart"/>
      <w:r>
        <w:rPr>
          <w:rFonts w:ascii="宋体" w:eastAsia="宋体" w:hAnsi="宋体" w:hint="eastAsia"/>
          <w:bCs/>
          <w:sz w:val="18"/>
          <w:szCs w:val="18"/>
        </w:rPr>
        <w:t>尾差单界面</w:t>
      </w:r>
      <w:proofErr w:type="gramEnd"/>
    </w:p>
    <w:p w:rsidR="00AE3E80" w:rsidRDefault="00AE3E80" w:rsidP="00AE3E8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应收/应付月结</w:t>
      </w:r>
      <w:bookmarkEnd w:id="12"/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完成应收/应付子系统的月结。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点：2014-12-31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AE3E80" w:rsidRDefault="00AE3E80" w:rsidP="00AE3E8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实验准备：本月所有应收/应付账款，收/付款等业务处理完成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第1步：</w:t>
      </w:r>
      <w:r>
        <w:rPr>
          <w:rFonts w:ascii="宋体" w:eastAsia="宋体" w:hAnsi="宋体" w:hint="eastAsia"/>
          <w:szCs w:val="21"/>
        </w:rPr>
        <w:t>应付</w:t>
      </w:r>
      <w:proofErr w:type="gramStart"/>
      <w:r>
        <w:rPr>
          <w:rFonts w:ascii="宋体" w:eastAsia="宋体" w:hAnsi="宋体" w:hint="eastAsia"/>
          <w:szCs w:val="21"/>
        </w:rPr>
        <w:t>账款月</w:t>
      </w:r>
      <w:proofErr w:type="gramEnd"/>
      <w:r>
        <w:rPr>
          <w:rFonts w:ascii="宋体" w:eastAsia="宋体" w:hAnsi="宋体" w:hint="eastAsia"/>
          <w:szCs w:val="21"/>
        </w:rPr>
        <w:t>结。从</w:t>
      </w:r>
      <w:r>
        <w:rPr>
          <w:rFonts w:ascii="宋体" w:eastAsia="宋体" w:hAnsi="宋体" w:hint="eastAsia"/>
        </w:rPr>
        <w:t>系统主界面（如图7-1所示）</w:t>
      </w:r>
      <w:r>
        <w:rPr>
          <w:rFonts w:ascii="宋体" w:eastAsia="宋体" w:hAnsi="宋体" w:hint="eastAsia"/>
          <w:szCs w:val="21"/>
        </w:rPr>
        <w:t>左边树状结构处，选择“财务管理”→“应付管理子系统”→“期末处理”，双击“应付账款月结”模块，进入“应付账款月结”界面，单击“直接处理”按钮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3906528F" wp14:editId="429A1ADB">
            <wp:extent cx="600075" cy="152400"/>
            <wp:effectExtent l="0" t="0" r="952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，处理完毕后关闭该界面。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</w:rPr>
        <w:t>第2步</w:t>
      </w:r>
      <w:r>
        <w:rPr>
          <w:rFonts w:ascii="宋体" w:eastAsia="宋体" w:hAnsi="宋体" w:hint="eastAsia"/>
        </w:rPr>
        <w:t>：应收</w:t>
      </w:r>
      <w:proofErr w:type="gramStart"/>
      <w:r>
        <w:rPr>
          <w:rFonts w:ascii="宋体" w:eastAsia="宋体" w:hAnsi="宋体" w:hint="eastAsia"/>
        </w:rPr>
        <w:t>账款月</w:t>
      </w:r>
      <w:proofErr w:type="gramEnd"/>
      <w:r>
        <w:rPr>
          <w:rFonts w:ascii="宋体" w:eastAsia="宋体" w:hAnsi="宋体" w:hint="eastAsia"/>
        </w:rPr>
        <w:t>结。从系统主界面（如图7-1所示）左边树状结构处，选择“财务管理”→“应收管理子系统”→“期末处理”，单击“应收账款月结”模块，进入“应收账款月结”界面，单击“直接处理”按钮</w:t>
      </w:r>
      <w:r>
        <w:rPr>
          <w:rFonts w:ascii="宋体" w:eastAsia="宋体" w:hAnsi="宋体"/>
          <w:noProof/>
        </w:rPr>
        <w:drawing>
          <wp:inline distT="0" distB="0" distL="0" distR="0" wp14:anchorId="2D051468" wp14:editId="36ECB33F">
            <wp:extent cx="600075" cy="152400"/>
            <wp:effectExtent l="0" t="0" r="952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，处理完毕后，有对话框提示操作完成，然后关闭该界面。</w:t>
      </w:r>
    </w:p>
    <w:p w:rsidR="00AE3E80" w:rsidRDefault="009228A7" w:rsidP="00AE3E80">
      <w:pPr>
        <w:rPr>
          <w:rFonts w:ascii="楷体" w:eastAsia="楷体" w:hAnsi="楷体"/>
          <w:szCs w:val="21"/>
        </w:rPr>
      </w:pPr>
      <w:r>
        <w:pict>
          <v:shape id="_x0000_s1054" type="#_x0000_t75" style="position:absolute;left:0;text-align:left;margin-left:0;margin-top:.75pt;width:21.85pt;height:21.85pt;z-index:251664896;visibility:visible;mso-wrap-edited:f">
            <v:imagedata r:id="rId7" o:title="" blacklevel="6554f" grayscale="t" bilevel="t"/>
            <w10:wrap type="square"/>
          </v:shape>
          <o:OLEObject Type="Embed" ProgID="Word.Picture.8" ShapeID="_x0000_s1054" DrawAspect="Content" ObjectID="_1700569321" r:id="rId70"/>
        </w:pict>
      </w:r>
      <w:r w:rsidR="00AE3E80">
        <w:rPr>
          <w:rFonts w:ascii="楷体" w:eastAsia="楷体" w:hAnsi="楷体" w:cs="宋体" w:hint="eastAsia"/>
          <w:szCs w:val="21"/>
        </w:rPr>
        <w:t>应收/应付子系统月</w:t>
      </w:r>
      <w:proofErr w:type="gramStart"/>
      <w:r w:rsidR="00AE3E80">
        <w:rPr>
          <w:rFonts w:ascii="楷体" w:eastAsia="楷体" w:hAnsi="楷体" w:cs="宋体" w:hint="eastAsia"/>
          <w:szCs w:val="21"/>
        </w:rPr>
        <w:t>结操作</w:t>
      </w:r>
      <w:proofErr w:type="gramEnd"/>
      <w:r w:rsidR="00AE3E80">
        <w:rPr>
          <w:rFonts w:ascii="楷体" w:eastAsia="楷体" w:hAnsi="楷体" w:cs="宋体" w:hint="eastAsia"/>
          <w:szCs w:val="21"/>
        </w:rPr>
        <w:t>目的是将应收/应付子系统中各项业务数据汇总</w:t>
      </w:r>
      <w:proofErr w:type="gramStart"/>
      <w:r w:rsidR="00AE3E80">
        <w:rPr>
          <w:rFonts w:ascii="楷体" w:eastAsia="楷体" w:hAnsi="楷体" w:cs="宋体" w:hint="eastAsia"/>
          <w:szCs w:val="21"/>
        </w:rPr>
        <w:t>成记录</w:t>
      </w:r>
      <w:proofErr w:type="gramEnd"/>
      <w:r w:rsidR="00AE3E80">
        <w:rPr>
          <w:rFonts w:ascii="楷体" w:eastAsia="楷体" w:hAnsi="楷体" w:cs="宋体" w:hint="eastAsia"/>
          <w:szCs w:val="21"/>
        </w:rPr>
        <w:t>当月各客户/供应商应得应收/</w:t>
      </w:r>
      <w:proofErr w:type="gramStart"/>
      <w:r w:rsidR="00AE3E80">
        <w:rPr>
          <w:rFonts w:ascii="楷体" w:eastAsia="楷体" w:hAnsi="楷体" w:cs="宋体" w:hint="eastAsia"/>
          <w:szCs w:val="21"/>
        </w:rPr>
        <w:t>付账款</w:t>
      </w:r>
      <w:proofErr w:type="gramEnd"/>
      <w:r w:rsidR="00AE3E80">
        <w:rPr>
          <w:rFonts w:ascii="楷体" w:eastAsia="楷体" w:hAnsi="楷体" w:cs="宋体" w:hint="eastAsia"/>
          <w:szCs w:val="21"/>
        </w:rPr>
        <w:t>的统计信息；</w:t>
      </w:r>
      <w:r w:rsidR="00AE3E80">
        <w:rPr>
          <w:rFonts w:ascii="楷体" w:eastAsia="楷体" w:hAnsi="楷体" w:hint="eastAsia"/>
          <w:szCs w:val="21"/>
        </w:rPr>
        <w:t>运行过后，该月及该月以前的各种应收/应付单据信息即不可再行输入，更改或取消。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80"/>
        <w:jc w:val="both"/>
        <w:rPr>
          <w:b/>
          <w:bCs/>
          <w:sz w:val="21"/>
          <w:szCs w:val="21"/>
        </w:rPr>
      </w:pPr>
      <w:r>
        <w:rPr>
          <w:rFonts w:hint="eastAsia"/>
          <w:szCs w:val="21"/>
        </w:rPr>
        <w:t>【实验结果】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80"/>
        <w:jc w:val="both"/>
        <w:rPr>
          <w:szCs w:val="21"/>
        </w:rPr>
      </w:pPr>
      <w:r>
        <w:rPr>
          <w:rFonts w:hint="eastAsia"/>
          <w:szCs w:val="21"/>
        </w:rPr>
        <w:t>本实验</w:t>
      </w:r>
      <w:proofErr w:type="gramStart"/>
      <w:r>
        <w:rPr>
          <w:rFonts w:hint="eastAsia"/>
          <w:szCs w:val="21"/>
        </w:rPr>
        <w:t>生成本</w:t>
      </w:r>
      <w:proofErr w:type="gramEnd"/>
      <w:r>
        <w:rPr>
          <w:rFonts w:hint="eastAsia"/>
          <w:szCs w:val="21"/>
        </w:rPr>
        <w:t>月应收和应付账款的统计信息，如图7-26、7-27所示。</w:t>
      </w:r>
    </w:p>
    <w:p w:rsidR="00AE3E80" w:rsidRDefault="00AE3E80" w:rsidP="00AE3E8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1A54D15" wp14:editId="2D8AE643">
            <wp:extent cx="3600450" cy="1952625"/>
            <wp:effectExtent l="0" t="0" r="0" b="952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图7-26 应收账款统计界面</w:t>
      </w:r>
    </w:p>
    <w:p w:rsidR="00AE3E80" w:rsidRDefault="00AE3E80" w:rsidP="00AE3E8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 wp14:anchorId="44B064B1" wp14:editId="3E13B7A9">
            <wp:extent cx="3571875" cy="1924050"/>
            <wp:effectExtent l="0" t="0" r="952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bookmarkStart w:id="13" w:name="_Toc164673047"/>
      <w:r>
        <w:rPr>
          <w:rFonts w:ascii="宋体" w:eastAsia="宋体" w:hAnsi="宋体" w:hint="eastAsia"/>
          <w:bCs/>
          <w:sz w:val="18"/>
          <w:szCs w:val="18"/>
        </w:rPr>
        <w:t>图7-27 应付账款统计界面</w:t>
      </w:r>
    </w:p>
    <w:p w:rsidR="00AE3E80" w:rsidRDefault="00AE3E80" w:rsidP="00AE3E8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自动分录抛转</w:t>
      </w:r>
      <w:bookmarkEnd w:id="13"/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【实验要求】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将各子系统的原始凭证信息自动生成分录底稿，</w:t>
      </w:r>
      <w:proofErr w:type="gramStart"/>
      <w:r>
        <w:rPr>
          <w:rFonts w:ascii="宋体" w:eastAsia="宋体" w:hAnsi="宋体" w:cs="宋体" w:hint="eastAsia"/>
          <w:bCs/>
          <w:szCs w:val="21"/>
        </w:rPr>
        <w:t>并抛转到</w:t>
      </w:r>
      <w:proofErr w:type="gramEnd"/>
      <w:r>
        <w:rPr>
          <w:rFonts w:ascii="宋体" w:eastAsia="宋体" w:hAnsi="宋体" w:cs="宋体" w:hint="eastAsia"/>
          <w:bCs/>
          <w:szCs w:val="21"/>
        </w:rPr>
        <w:t>总账系统中。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【实验环境】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点：2014-12-31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AE3E80" w:rsidRDefault="00AE3E80" w:rsidP="00AE3E80">
      <w:pPr>
        <w:ind w:leftChars="207" w:left="1485" w:hangingChars="500" w:hanging="105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实验准备：当月各子系统产生各种原始凭证信息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【实验步骤】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第1步：</w:t>
      </w:r>
      <w:r>
        <w:rPr>
          <w:rFonts w:ascii="宋体" w:eastAsia="宋体" w:hAnsi="宋体" w:cs="宋体" w:hint="eastAsia"/>
          <w:bCs/>
          <w:szCs w:val="21"/>
        </w:rPr>
        <w:t>设置“自动生成分录底稿”。按以下顺序进行操作：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（1）登录系统，</w:t>
      </w:r>
      <w:r>
        <w:rPr>
          <w:rFonts w:ascii="宋体" w:eastAsia="宋体" w:hAnsi="宋体" w:hint="eastAsia"/>
          <w:szCs w:val="21"/>
        </w:rPr>
        <w:t>在</w:t>
      </w:r>
      <w:r>
        <w:rPr>
          <w:rFonts w:ascii="宋体" w:eastAsia="宋体" w:hAnsi="宋体" w:cs="宋体" w:hint="eastAsia"/>
          <w:bCs/>
          <w:szCs w:val="21"/>
        </w:rPr>
        <w:t>“自动分录子系统”中，单击“自动生成分录底稿”模块，进入“自动生成分录底稿”界面。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（2）选择单据来源：成本开账／调整单、</w:t>
      </w:r>
      <w:proofErr w:type="gramStart"/>
      <w:r>
        <w:rPr>
          <w:rFonts w:ascii="宋体" w:eastAsia="宋体" w:hAnsi="宋体" w:cs="宋体" w:hint="eastAsia"/>
          <w:bCs/>
          <w:szCs w:val="21"/>
        </w:rPr>
        <w:t>销退成本</w:t>
      </w:r>
      <w:proofErr w:type="gramEnd"/>
      <w:r>
        <w:rPr>
          <w:rFonts w:ascii="宋体" w:eastAsia="宋体" w:hAnsi="宋体" w:cs="宋体" w:hint="eastAsia"/>
          <w:bCs/>
          <w:szCs w:val="21"/>
        </w:rPr>
        <w:t>、结账单、收款单、应付凭单、付款单、领料单、生产入库单。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（3）输入底稿编号：</w:t>
      </w:r>
      <w:r>
        <w:rPr>
          <w:rFonts w:ascii="宋体" w:eastAsia="宋体" w:hAnsi="宋体" w:hint="eastAsia"/>
          <w:bCs/>
          <w:szCs w:val="21"/>
        </w:rPr>
        <w:t>111</w:t>
      </w:r>
      <w:r>
        <w:rPr>
          <w:rFonts w:ascii="宋体" w:eastAsia="宋体" w:hAnsi="宋体" w:cs="宋体" w:hint="eastAsia"/>
          <w:bCs/>
          <w:szCs w:val="21"/>
        </w:rPr>
        <w:t>；输入凭证日期：</w:t>
      </w:r>
      <w:r>
        <w:rPr>
          <w:rFonts w:ascii="宋体" w:eastAsia="宋体" w:hAnsi="宋体" w:hint="eastAsia"/>
          <w:szCs w:val="21"/>
        </w:rPr>
        <w:t>2014-12-31</w:t>
      </w:r>
      <w:r>
        <w:rPr>
          <w:rFonts w:ascii="宋体" w:eastAsia="宋体" w:hAnsi="宋体" w:cs="宋体" w:hint="eastAsia"/>
          <w:bCs/>
          <w:szCs w:val="21"/>
        </w:rPr>
        <w:t>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（4）单击“直接处理”按钮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1579B4AD" wp14:editId="791501FF">
            <wp:extent cx="600075" cy="152400"/>
            <wp:effectExtent l="0" t="0" r="9525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cs="宋体" w:hint="eastAsia"/>
          <w:bCs/>
          <w:szCs w:val="21"/>
        </w:rPr>
        <w:t>处理完成后关闭该界面。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/>
        </w:rPr>
        <w:t>第2步：</w:t>
      </w:r>
      <w:proofErr w:type="gramStart"/>
      <w:r>
        <w:rPr>
          <w:rFonts w:ascii="宋体" w:eastAsia="宋体" w:hAnsi="宋体" w:hint="eastAsia"/>
        </w:rPr>
        <w:t>抛转会计</w:t>
      </w:r>
      <w:proofErr w:type="gramEnd"/>
      <w:r>
        <w:rPr>
          <w:rFonts w:ascii="宋体" w:eastAsia="宋体" w:hAnsi="宋体" w:hint="eastAsia"/>
        </w:rPr>
        <w:t>凭证。在“自动分录子系统”中，单击“抛转会计凭证”模块。进入“自动生成会计凭证”界面，选择单据性质：全部；选择底稿编号：111；然后单击“直接处理”按钮</w:t>
      </w:r>
      <w:r>
        <w:rPr>
          <w:rFonts w:ascii="宋体" w:eastAsia="宋体" w:hAnsi="宋体"/>
          <w:noProof/>
        </w:rPr>
        <w:drawing>
          <wp:inline distT="0" distB="0" distL="0" distR="0" wp14:anchorId="35FA99D6" wp14:editId="69EC6681">
            <wp:extent cx="600075" cy="152400"/>
            <wp:effectExtent l="0" t="0" r="9525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，处理完成后关闭该界面。</w:t>
      </w:r>
    </w:p>
    <w:p w:rsidR="00AE3E80" w:rsidRDefault="009228A7" w:rsidP="00AE3E80">
      <w:pPr>
        <w:rPr>
          <w:rFonts w:ascii="楷体" w:eastAsia="楷体" w:hAnsi="楷体"/>
          <w:szCs w:val="21"/>
        </w:rPr>
      </w:pPr>
      <w:r>
        <w:pict>
          <v:shape id="_x0000_s1060" type="#_x0000_t75" style="position:absolute;left:0;text-align:left;margin-left:0;margin-top:.95pt;width:21.85pt;height:21.85pt;z-index:251671040;visibility:visible;mso-wrap-edited:f">
            <v:imagedata r:id="rId7" o:title="" blacklevel="6554f" grayscale="t" bilevel="t"/>
            <w10:wrap type="square"/>
          </v:shape>
          <o:OLEObject Type="Embed" ProgID="Word.Picture.8" ShapeID="_x0000_s1060" DrawAspect="Content" ObjectID="_1700569322" r:id="rId73"/>
        </w:pict>
      </w:r>
      <w:r w:rsidR="00AE3E80">
        <w:rPr>
          <w:rFonts w:ascii="楷体" w:eastAsia="楷体" w:hAnsi="楷体" w:hint="eastAsia"/>
          <w:szCs w:val="21"/>
        </w:rPr>
        <w:t>本子系统提供“自动分录抛转”功能可以将业务数据转成会计转账凭证，使用该功能的先决条件是需要设置各种单据的分录性质；</w:t>
      </w:r>
    </w:p>
    <w:p w:rsidR="00AE3E80" w:rsidRDefault="00AE3E80" w:rsidP="00AE3E80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 xml:space="preserve"> “输入底稿批号”为如上所述当底稿每天运行时必须进行区分，所填数字由用户自己设定，一般为具有一定顺序。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b/>
          <w:bCs/>
          <w:sz w:val="21"/>
          <w:szCs w:val="21"/>
        </w:rPr>
      </w:pPr>
      <w:r>
        <w:rPr>
          <w:rFonts w:hint="eastAsia"/>
          <w:szCs w:val="21"/>
        </w:rPr>
        <w:lastRenderedPageBreak/>
        <w:t>【实验结果】</w:t>
      </w:r>
    </w:p>
    <w:p w:rsidR="00AE3E80" w:rsidRDefault="00AE3E80" w:rsidP="00AE3E80">
      <w:pPr>
        <w:ind w:firstLineChars="198" w:firstLine="416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本实验生成7张会计凭证。4张来自应付系统、1张来自工单系统、2张来自应收系统。</w:t>
      </w:r>
    </w:p>
    <w:p w:rsidR="00AE3E80" w:rsidRDefault="00AE3E80" w:rsidP="00AE3E8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bookmarkStart w:id="14" w:name="_Toc164673048"/>
      <w:proofErr w:type="gramStart"/>
      <w:r>
        <w:rPr>
          <w:rFonts w:ascii="宋体" w:eastAsia="宋体" w:hAnsi="宋体" w:hint="eastAsia"/>
        </w:rPr>
        <w:t>总账月</w:t>
      </w:r>
      <w:proofErr w:type="gramEnd"/>
      <w:r>
        <w:rPr>
          <w:rFonts w:ascii="宋体" w:eastAsia="宋体" w:hAnsi="宋体" w:hint="eastAsia"/>
        </w:rPr>
        <w:t>结</w:t>
      </w:r>
      <w:bookmarkEnd w:id="14"/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【实验要求】</w:t>
      </w:r>
    </w:p>
    <w:p w:rsidR="00AE3E80" w:rsidRDefault="00AE3E80" w:rsidP="00AE3E80">
      <w:pPr>
        <w:ind w:firstLineChars="200" w:firstLine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根据已有的会计凭证信息，进行</w:t>
      </w:r>
      <w:proofErr w:type="gramStart"/>
      <w:r>
        <w:rPr>
          <w:rFonts w:ascii="宋体" w:eastAsia="宋体" w:hAnsi="宋体" w:cs="宋体" w:hint="eastAsia"/>
          <w:bCs/>
          <w:szCs w:val="21"/>
        </w:rPr>
        <w:t>会计月</w:t>
      </w:r>
      <w:proofErr w:type="gramEnd"/>
      <w:r>
        <w:rPr>
          <w:rFonts w:ascii="宋体" w:eastAsia="宋体" w:hAnsi="宋体" w:cs="宋体" w:hint="eastAsia"/>
          <w:bCs/>
          <w:szCs w:val="21"/>
        </w:rPr>
        <w:t>结，计算本月损益金额，输出财务报表。</w:t>
      </w:r>
      <w:proofErr w:type="gramStart"/>
      <w:r>
        <w:rPr>
          <w:rFonts w:ascii="宋体" w:eastAsia="宋体" w:hAnsi="宋体" w:cs="宋体" w:hint="eastAsia"/>
          <w:bCs/>
          <w:szCs w:val="21"/>
        </w:rPr>
        <w:t>会计月</w:t>
      </w:r>
      <w:proofErr w:type="gramEnd"/>
      <w:r>
        <w:rPr>
          <w:rFonts w:ascii="宋体" w:eastAsia="宋体" w:hAnsi="宋体" w:cs="宋体" w:hint="eastAsia"/>
          <w:bCs/>
          <w:szCs w:val="21"/>
        </w:rPr>
        <w:t>结包括：审核并过账所有会计凭证，自动结转损益并生成会计凭证、审核及过账，</w:t>
      </w:r>
      <w:proofErr w:type="gramStart"/>
      <w:r>
        <w:rPr>
          <w:rFonts w:ascii="宋体" w:eastAsia="宋体" w:hAnsi="宋体" w:cs="宋体" w:hint="eastAsia"/>
          <w:bCs/>
          <w:szCs w:val="21"/>
        </w:rPr>
        <w:t>会计月</w:t>
      </w:r>
      <w:proofErr w:type="gramEnd"/>
      <w:r>
        <w:rPr>
          <w:rFonts w:ascii="宋体" w:eastAsia="宋体" w:hAnsi="宋体" w:cs="宋体" w:hint="eastAsia"/>
          <w:bCs/>
          <w:szCs w:val="21"/>
        </w:rPr>
        <w:t>结处理。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【实验环境】</w:t>
      </w:r>
    </w:p>
    <w:p w:rsidR="00AE3E80" w:rsidRDefault="00AE3E80" w:rsidP="00AE3E8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点：2014-12-31</w:t>
      </w:r>
    </w:p>
    <w:p w:rsidR="00AE3E80" w:rsidRDefault="00AE3E80" w:rsidP="00AE3E8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AE3E80" w:rsidRDefault="00AE3E80" w:rsidP="00AE3E8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实验准备：已经完成所有日常事务操作，得到本期所有关于资金流情况的会计凭证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【实验步骤】</w:t>
      </w:r>
    </w:p>
    <w:p w:rsidR="00AE3E80" w:rsidRDefault="00AE3E80" w:rsidP="00AE3E8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第1步：</w:t>
      </w:r>
      <w:r>
        <w:rPr>
          <w:rFonts w:ascii="宋体" w:eastAsia="宋体" w:hAnsi="宋体" w:hint="eastAsia"/>
        </w:rPr>
        <w:t>录入并审核会计凭证。按以下顺序进行操作：</w:t>
      </w:r>
    </w:p>
    <w:p w:rsidR="00AE3E80" w:rsidRDefault="00AE3E80" w:rsidP="00AE3E8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（1）登录系统，在“会计总账子系统”中，单击“录入会计凭证”模块，进入“录入会计凭证”界面。</w:t>
      </w:r>
    </w:p>
    <w:p w:rsidR="00AE3E80" w:rsidRDefault="00AE3E80" w:rsidP="00AE3E80">
      <w:pPr>
        <w:ind w:firstLine="4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</w:rPr>
        <w:t>（2）单击“查询”按钮</w:t>
      </w:r>
      <w:r>
        <w:rPr>
          <w:rFonts w:ascii="宋体" w:eastAsia="宋体" w:hAnsi="宋体"/>
          <w:noProof/>
        </w:rPr>
        <w:drawing>
          <wp:inline distT="0" distB="0" distL="0" distR="0" wp14:anchorId="2D2552CF" wp14:editId="0BE690EA">
            <wp:extent cx="123825" cy="114300"/>
            <wp:effectExtent l="0" t="0" r="952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，查出所有本期产生的会计凭证。并单击“详细字段”页签，可看到每张凭证的详细信息。将其中未审核的凭证分别单击“审核”按钮</w:t>
      </w:r>
      <w:r>
        <w:rPr>
          <w:rFonts w:ascii="宋体" w:eastAsia="宋体" w:hAnsi="宋体"/>
          <w:noProof/>
        </w:rPr>
        <w:drawing>
          <wp:inline distT="0" distB="0" distL="0" distR="0" wp14:anchorId="27521FF3" wp14:editId="14A076EF">
            <wp:extent cx="190500" cy="1524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逐一审核。处理完毕后退出该界面。</w:t>
      </w:r>
    </w:p>
    <w:p w:rsidR="00AE3E80" w:rsidRDefault="00AE3E80" w:rsidP="00AE3E80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本实验中审核的会计凭证为自动</w:t>
      </w:r>
      <w:proofErr w:type="gramStart"/>
      <w:r>
        <w:rPr>
          <w:rFonts w:ascii="楷体" w:eastAsia="楷体" w:hAnsi="楷体" w:hint="eastAsia"/>
          <w:szCs w:val="21"/>
        </w:rPr>
        <w:t>分录抛转过来</w:t>
      </w:r>
      <w:proofErr w:type="gramEnd"/>
      <w:r>
        <w:rPr>
          <w:rFonts w:ascii="楷体" w:eastAsia="楷体" w:hAnsi="楷体" w:hint="eastAsia"/>
          <w:szCs w:val="21"/>
        </w:rPr>
        <w:t>的凭证。</w:t>
      </w:r>
      <w:r w:rsidR="009228A7">
        <w:pict>
          <v:shape id="_x0000_s1055" type="#_x0000_t75" style="position:absolute;left:0;text-align:left;margin-left:0;margin-top:1.7pt;width:21.85pt;height:21.85pt;z-index:251665920;visibility:visible;mso-wrap-edited:f;mso-position-horizontal-relative:text;mso-position-vertical-relative:text">
            <v:imagedata r:id="rId7" o:title="" blacklevel="6554f" grayscale="t" bilevel="t"/>
            <w10:wrap type="square"/>
          </v:shape>
          <o:OLEObject Type="Embed" ProgID="Word.Picture.8" ShapeID="_x0000_s1055" DrawAspect="Content" ObjectID="_1700569323" r:id="rId74"/>
        </w:pict>
      </w:r>
      <w:r>
        <w:rPr>
          <w:rFonts w:hint="eastAsia"/>
        </w:rPr>
        <w:t xml:space="preserve"> </w:t>
      </w:r>
      <w:r>
        <w:rPr>
          <w:rFonts w:ascii="楷体" w:eastAsia="楷体" w:hAnsi="楷体" w:hint="eastAsia"/>
          <w:szCs w:val="21"/>
        </w:rPr>
        <w:t>如果有未审核的凭证，单击“审核”按钮</w:t>
      </w:r>
      <w:r>
        <w:rPr>
          <w:rFonts w:ascii="楷体" w:eastAsia="楷体" w:hAnsi="楷体"/>
          <w:noProof/>
          <w:szCs w:val="21"/>
        </w:rPr>
        <w:drawing>
          <wp:inline distT="0" distB="0" distL="0" distR="0" wp14:anchorId="6AFF7781" wp14:editId="6598710B">
            <wp:extent cx="190500" cy="9525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Cs w:val="21"/>
        </w:rPr>
        <w:t>，要进行审核。</w:t>
      </w:r>
    </w:p>
    <w:p w:rsidR="00AE3E80" w:rsidRDefault="00AE3E80" w:rsidP="00AE3E80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建议加一步：出纳签字</w:t>
      </w:r>
    </w:p>
    <w:p w:rsidR="00AE3E80" w:rsidRDefault="00AE3E80" w:rsidP="00AE3E80">
      <w:pPr>
        <w:ind w:firstLine="4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/>
        </w:rPr>
        <w:t>第2步：</w:t>
      </w:r>
      <w:r>
        <w:rPr>
          <w:rFonts w:ascii="宋体" w:eastAsia="宋体" w:hAnsi="宋体" w:hint="eastAsia"/>
        </w:rPr>
        <w:t>整批过账。在“会计总账子系统”中，单击“整批过账”模块，进入“整批过账”界面，选择凭证日期：起：2014-12-4，止：2014-12-31；单击按钮：</w:t>
      </w:r>
      <w:r>
        <w:rPr>
          <w:rFonts w:ascii="宋体" w:eastAsia="宋体" w:hAnsi="宋体"/>
          <w:noProof/>
        </w:rPr>
        <w:drawing>
          <wp:inline distT="0" distB="0" distL="0" distR="0" wp14:anchorId="2435A377" wp14:editId="38CCD85C">
            <wp:extent cx="381000" cy="9525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；单击按钮：</w:t>
      </w:r>
      <w:r>
        <w:rPr>
          <w:rFonts w:ascii="宋体" w:eastAsia="宋体" w:hAnsi="宋体"/>
          <w:noProof/>
        </w:rPr>
        <w:drawing>
          <wp:inline distT="0" distB="0" distL="0" distR="0" wp14:anchorId="259509E1" wp14:editId="61A8C903">
            <wp:extent cx="390525" cy="114300"/>
            <wp:effectExtent l="0" t="0" r="9525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；然后单击“直接处理”按钮，处理完成后退出该界面。</w:t>
      </w:r>
    </w:p>
    <w:p w:rsidR="00AE3E80" w:rsidRDefault="009228A7" w:rsidP="00AE3E80">
      <w:pPr>
        <w:rPr>
          <w:rFonts w:ascii="楷体" w:eastAsia="楷体" w:hAnsi="楷体"/>
          <w:szCs w:val="21"/>
        </w:rPr>
      </w:pPr>
      <w:r>
        <w:pict>
          <v:shape id="_x0000_s1056" type="#_x0000_t75" style="position:absolute;left:0;text-align:left;margin-left:0;margin-top:3.95pt;width:21.85pt;height:21.85pt;z-index:251666944;visibility:visible;mso-wrap-edited:f">
            <v:imagedata r:id="rId7" o:title="" blacklevel="6554f" grayscale="t" bilevel="t"/>
            <w10:wrap type="square"/>
          </v:shape>
          <o:OLEObject Type="Embed" ProgID="Word.Picture.8" ShapeID="_x0000_s1056" DrawAspect="Content" ObjectID="_1700569324" r:id="rId77"/>
        </w:pict>
      </w:r>
      <w:r w:rsidR="00AE3E80">
        <w:rPr>
          <w:rFonts w:ascii="楷体" w:eastAsia="楷体" w:hAnsi="楷体" w:hint="eastAsia"/>
          <w:szCs w:val="21"/>
        </w:rPr>
        <w:t>本操作是将审核过的凭证进行批量过账的动作；</w:t>
      </w:r>
    </w:p>
    <w:p w:rsidR="00AE3E80" w:rsidRDefault="00AE3E80" w:rsidP="00AE3E80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如果过账结果出现未过账凭证，一般因为这些凭证没有“出纳”或“审核”，需要手工在“录入会计凭证”界面中逐一进行“审核”</w:t>
      </w:r>
      <w:r>
        <w:rPr>
          <w:rFonts w:ascii="楷体" w:eastAsia="楷体" w:hAnsi="楷体"/>
          <w:noProof/>
        </w:rPr>
        <w:drawing>
          <wp:inline distT="0" distB="0" distL="0" distR="0" wp14:anchorId="233474D9" wp14:editId="2E736CDE">
            <wp:extent cx="190500" cy="1143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Cs w:val="21"/>
        </w:rPr>
        <w:t>并</w:t>
      </w:r>
      <w:r>
        <w:rPr>
          <w:rFonts w:ascii="楷体" w:eastAsia="楷体" w:hAnsi="楷体" w:cs="宋体" w:hint="eastAsia"/>
          <w:bCs/>
          <w:szCs w:val="21"/>
        </w:rPr>
        <w:t>“凭证单笔过账”</w:t>
      </w:r>
      <w:r>
        <w:rPr>
          <w:rFonts w:ascii="楷体" w:eastAsia="楷体" w:hAnsi="楷体" w:hint="eastAsia"/>
        </w:rPr>
        <w:t xml:space="preserve"> </w:t>
      </w:r>
      <w:r>
        <w:rPr>
          <w:rFonts w:ascii="楷体" w:eastAsia="楷体" w:hAnsi="楷体"/>
          <w:noProof/>
        </w:rPr>
        <w:drawing>
          <wp:inline distT="0" distB="0" distL="0" distR="0" wp14:anchorId="1D2457CB" wp14:editId="1648C3BE">
            <wp:extent cx="152400" cy="123825"/>
            <wp:effectExtent l="0" t="0" r="0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Cs w:val="21"/>
        </w:rPr>
        <w:t>处理。</w:t>
      </w:r>
    </w:p>
    <w:p w:rsidR="00AE3E80" w:rsidRDefault="00AE3E80" w:rsidP="00AE3E80">
      <w:pPr>
        <w:ind w:firstLine="425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 xml:space="preserve">第3步： </w:t>
      </w:r>
      <w:r>
        <w:rPr>
          <w:rFonts w:ascii="宋体" w:eastAsia="宋体" w:hAnsi="宋体" w:hint="eastAsia"/>
        </w:rPr>
        <w:t>自动结转损益、生成会计凭证、审核及过账。按以下顺序进行操作：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（1）</w:t>
      </w:r>
      <w:r>
        <w:rPr>
          <w:rFonts w:ascii="宋体" w:eastAsia="宋体" w:hAnsi="宋体" w:hint="eastAsia"/>
          <w:szCs w:val="21"/>
        </w:rPr>
        <w:t>在</w:t>
      </w:r>
      <w:r>
        <w:rPr>
          <w:rFonts w:ascii="宋体" w:eastAsia="宋体" w:hAnsi="宋体" w:cs="宋体" w:hint="eastAsia"/>
          <w:bCs/>
          <w:szCs w:val="21"/>
        </w:rPr>
        <w:t>“会计总账子系统”中，单击“自动转账”模块，进入“自动转账”界面。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（2）</w:t>
      </w:r>
      <w:r>
        <w:rPr>
          <w:rFonts w:ascii="宋体" w:eastAsia="宋体" w:hAnsi="宋体" w:cs="宋体" w:hint="eastAsia"/>
          <w:bCs/>
          <w:szCs w:val="21"/>
        </w:rPr>
        <w:t>选择“转账类型”：期间损益结转；选择“凭证单别”：</w:t>
      </w:r>
      <w:r>
        <w:rPr>
          <w:rFonts w:ascii="宋体" w:eastAsia="宋体" w:hAnsi="宋体" w:hint="eastAsia"/>
          <w:bCs/>
          <w:szCs w:val="21"/>
        </w:rPr>
        <w:t>YJ</w:t>
      </w:r>
      <w:r>
        <w:rPr>
          <w:rFonts w:ascii="宋体" w:eastAsia="宋体" w:hAnsi="宋体" w:cs="宋体" w:hint="eastAsia"/>
          <w:bCs/>
          <w:szCs w:val="21"/>
        </w:rPr>
        <w:t>；选择“凭证日期”：</w:t>
      </w:r>
      <w:r>
        <w:rPr>
          <w:rFonts w:ascii="宋体" w:eastAsia="宋体" w:hAnsi="宋体" w:hint="eastAsia"/>
          <w:bCs/>
          <w:szCs w:val="21"/>
        </w:rPr>
        <w:t>2014-12-31</w:t>
      </w:r>
      <w:r>
        <w:rPr>
          <w:rFonts w:ascii="宋体" w:eastAsia="宋体" w:hAnsi="宋体" w:cs="宋体" w:hint="eastAsia"/>
          <w:bCs/>
          <w:szCs w:val="21"/>
        </w:rPr>
        <w:t>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（3）</w:t>
      </w:r>
      <w:r>
        <w:rPr>
          <w:rFonts w:ascii="宋体" w:eastAsia="宋体" w:hAnsi="宋体" w:cs="宋体" w:hint="eastAsia"/>
          <w:bCs/>
          <w:szCs w:val="21"/>
        </w:rPr>
        <w:t>单击“下一步”按钮</w:t>
      </w:r>
      <w:r>
        <w:rPr>
          <w:rFonts w:ascii="宋体" w:eastAsia="宋体" w:hAnsi="宋体" w:cs="宋体"/>
          <w:noProof/>
          <w:szCs w:val="21"/>
        </w:rPr>
        <w:drawing>
          <wp:inline distT="0" distB="0" distL="0" distR="0" wp14:anchorId="0089FDF5" wp14:editId="48E060BE">
            <wp:extent cx="390525" cy="104775"/>
            <wp:effectExtent l="0" t="0" r="9525" b="952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Cs w:val="21"/>
        </w:rPr>
        <w:t>，弹出凭证列表，然后单击“生成凭证”，得到结转凭证。可以在“录入会计凭证”中查询。</w:t>
      </w:r>
    </w:p>
    <w:p w:rsidR="00AE3E80" w:rsidRDefault="00AE3E80" w:rsidP="00AE3E80">
      <w:pPr>
        <w:autoSpaceDE w:val="0"/>
        <w:autoSpaceDN w:val="0"/>
        <w:adjustRightInd w:val="0"/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（4）在“会计总账子系统”中，单击“录入会计凭证”模块，进入“录入会计凭证”界面，单击“查询”按钮 ，查出“自动结转”生成的会计凭证。</w:t>
      </w:r>
    </w:p>
    <w:p w:rsidR="00AE3E80" w:rsidRDefault="00AE3E80" w:rsidP="00AE3E80">
      <w:pPr>
        <w:autoSpaceDE w:val="0"/>
        <w:autoSpaceDN w:val="0"/>
        <w:adjustRightInd w:val="0"/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（5）单击“审核”按钮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62EC3077" wp14:editId="1A0C2990">
            <wp:extent cx="190500" cy="1524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进行审核，然后单击“凭证单笔过账”按钮</w:t>
      </w:r>
      <w:r>
        <w:rPr>
          <w:rFonts w:ascii="宋体" w:eastAsia="宋体" w:hAnsi="宋体"/>
          <w:noProof/>
        </w:rPr>
        <w:drawing>
          <wp:inline distT="0" distB="0" distL="0" distR="0" wp14:anchorId="5FA3351B" wp14:editId="133924B4">
            <wp:extent cx="152400" cy="123825"/>
            <wp:effectExtent l="0" t="0" r="0" b="952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，进行凭证的单独过账。</w:t>
      </w:r>
    </w:p>
    <w:p w:rsidR="00AE3E80" w:rsidRDefault="009228A7" w:rsidP="00AE3E80">
      <w:pPr>
        <w:rPr>
          <w:rFonts w:ascii="楷体" w:eastAsia="楷体" w:hAnsi="楷体"/>
          <w:szCs w:val="21"/>
        </w:rPr>
      </w:pPr>
      <w:r>
        <w:pict>
          <v:shape id="_x0000_s1057" type="#_x0000_t75" style="position:absolute;left:0;text-align:left;margin-left:0;margin-top:.95pt;width:21.85pt;height:21.85pt;z-index:251667968;visibility:visible;mso-wrap-edited:f">
            <v:imagedata r:id="rId7" o:title="" blacklevel="6554f" grayscale="t" bilevel="t"/>
            <w10:wrap type="square"/>
          </v:shape>
          <o:OLEObject Type="Embed" ProgID="Word.Picture.8" ShapeID="_x0000_s1057" DrawAspect="Content" ObjectID="_1700569325" r:id="rId80"/>
        </w:pict>
      </w:r>
      <w:r w:rsidR="00AE3E80">
        <w:rPr>
          <w:rFonts w:ascii="楷体" w:eastAsia="楷体" w:hAnsi="楷体" w:hint="eastAsia"/>
          <w:szCs w:val="21"/>
        </w:rPr>
        <w:t>此项操作在会计月底结账前，用来生成期间损益结转凭证，以及用来生成汇兑损益结转凭证；此项操作要求将现行会计年月的所有凭证过账。</w:t>
      </w:r>
    </w:p>
    <w:p w:rsidR="00AE3E80" w:rsidRDefault="00AE3E80" w:rsidP="00AE3E80">
      <w:pPr>
        <w:ind w:firstLine="4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/>
        </w:rPr>
        <w:t>第4步：</w:t>
      </w:r>
      <w:proofErr w:type="gramStart"/>
      <w:r>
        <w:rPr>
          <w:rFonts w:ascii="宋体" w:eastAsia="宋体" w:hAnsi="宋体" w:hint="eastAsia"/>
        </w:rPr>
        <w:t>会计月</w:t>
      </w:r>
      <w:proofErr w:type="gramEnd"/>
      <w:r>
        <w:rPr>
          <w:rFonts w:ascii="宋体" w:eastAsia="宋体" w:hAnsi="宋体" w:hint="eastAsia"/>
        </w:rPr>
        <w:t>结。在“会计总账子系统”中，单击“会计月结”模块，进入“会计月结”界面，单击“直接处理”按钮</w:t>
      </w:r>
      <w:r>
        <w:rPr>
          <w:rFonts w:ascii="宋体" w:eastAsia="宋体" w:hAnsi="宋体"/>
          <w:noProof/>
        </w:rPr>
        <w:drawing>
          <wp:inline distT="0" distB="0" distL="0" distR="0" wp14:anchorId="1241C358" wp14:editId="7FEFB20D">
            <wp:extent cx="600075" cy="152400"/>
            <wp:effectExtent l="0" t="0" r="952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，处理完成后关闭该界面。</w:t>
      </w:r>
    </w:p>
    <w:p w:rsidR="00AE3E80" w:rsidRDefault="009228A7" w:rsidP="00AE3E80">
      <w:pPr>
        <w:rPr>
          <w:rFonts w:ascii="楷体" w:eastAsia="楷体" w:hAnsi="楷体"/>
          <w:szCs w:val="21"/>
        </w:rPr>
      </w:pPr>
      <w:r>
        <w:pict>
          <v:shape id="_x0000_s1058" type="#_x0000_t75" style="position:absolute;left:0;text-align:left;margin-left:0;margin-top:3.2pt;width:21.85pt;height:21.85pt;z-index:251668992;visibility:visible;mso-wrap-edited:f">
            <v:imagedata r:id="rId7" o:title="" blacklevel="6554f" grayscale="t" bilevel="t"/>
            <w10:wrap type="square"/>
          </v:shape>
          <o:OLEObject Type="Embed" ProgID="Word.Picture.8" ShapeID="_x0000_s1058" DrawAspect="Content" ObjectID="_1700569326" r:id="rId81"/>
        </w:pict>
      </w:r>
      <w:proofErr w:type="gramStart"/>
      <w:r w:rsidR="00AE3E80">
        <w:rPr>
          <w:rFonts w:ascii="楷体" w:eastAsia="楷体" w:hAnsi="楷体" w:hint="eastAsia"/>
          <w:szCs w:val="21"/>
        </w:rPr>
        <w:t>会计月结计算</w:t>
      </w:r>
      <w:proofErr w:type="gramEnd"/>
      <w:r w:rsidR="00AE3E80">
        <w:rPr>
          <w:rFonts w:ascii="楷体" w:eastAsia="楷体" w:hAnsi="楷体" w:hint="eastAsia"/>
          <w:szCs w:val="21"/>
        </w:rPr>
        <w:t>当月的损益金额。若为会计年度最后一期则系统自动运行年结作业；</w:t>
      </w:r>
    </w:p>
    <w:p w:rsidR="00AE3E80" w:rsidRDefault="00AE3E80" w:rsidP="00AE3E80">
      <w:pPr>
        <w:rPr>
          <w:rFonts w:ascii="楷体" w:eastAsia="楷体" w:hAnsi="楷体"/>
          <w:szCs w:val="21"/>
        </w:rPr>
      </w:pPr>
      <w:proofErr w:type="gramStart"/>
      <w:r>
        <w:rPr>
          <w:rFonts w:ascii="楷体" w:eastAsia="楷体" w:hAnsi="楷体" w:hint="eastAsia"/>
          <w:szCs w:val="21"/>
        </w:rPr>
        <w:t>会计月</w:t>
      </w:r>
      <w:proofErr w:type="gramEnd"/>
      <w:r>
        <w:rPr>
          <w:rFonts w:ascii="楷体" w:eastAsia="楷体" w:hAnsi="楷体" w:hint="eastAsia"/>
          <w:szCs w:val="21"/>
        </w:rPr>
        <w:t>结完成以后，本业务完结。建议做练习时此步骤慎做。</w:t>
      </w:r>
    </w:p>
    <w:p w:rsidR="00AE3E80" w:rsidRDefault="00AE3E80" w:rsidP="00AE3E80">
      <w:pPr>
        <w:ind w:firstLine="4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/>
        </w:rPr>
        <w:t>第5步：</w:t>
      </w:r>
      <w:r>
        <w:rPr>
          <w:rFonts w:ascii="宋体" w:eastAsia="宋体" w:hAnsi="宋体" w:hint="eastAsia"/>
        </w:rPr>
        <w:t>生成财务报表。在“会计总账子系统”中，单击“财务报表”模块，进入“财务报表”界面，单击“资产负债表”模块，进入“二栏式资产负债表”生成界面，选择报表</w:t>
      </w:r>
      <w:r>
        <w:rPr>
          <w:rFonts w:ascii="宋体" w:eastAsia="宋体" w:hAnsi="宋体" w:hint="eastAsia"/>
        </w:rPr>
        <w:lastRenderedPageBreak/>
        <w:t xml:space="preserve">编号：01；选择信息日期：2014-12-31；然后单击“设计报表”按钮，可得“资产负债表”浏览界面进行查看。 </w:t>
      </w:r>
    </w:p>
    <w:p w:rsidR="00AE3E80" w:rsidRDefault="009228A7" w:rsidP="00AE3E80">
      <w:pPr>
        <w:spacing w:beforeLines="50" w:before="156" w:afterLines="50" w:after="156"/>
        <w:rPr>
          <w:rFonts w:ascii="楷体" w:eastAsia="楷体" w:hAnsi="楷体" w:cs="宋体"/>
          <w:bCs/>
          <w:szCs w:val="21"/>
        </w:rPr>
      </w:pPr>
      <w:r>
        <w:pict>
          <v:shape id="_x0000_s1059" type="#_x0000_t75" style="position:absolute;left:0;text-align:left;margin-left:0;margin-top:.95pt;width:21.85pt;height:21.85pt;z-index:251670016;visibility:visible;mso-wrap-edited:f">
            <v:imagedata r:id="rId7" o:title="" blacklevel="6554f" grayscale="t" bilevel="t"/>
            <w10:wrap type="square"/>
          </v:shape>
          <o:OLEObject Type="Embed" ProgID="Word.Picture.8" ShapeID="_x0000_s1059" DrawAspect="Content" ObjectID="_1700569327" r:id="rId82"/>
        </w:pict>
      </w:r>
      <w:r w:rsidR="00AE3E80">
        <w:rPr>
          <w:rFonts w:ascii="楷体" w:eastAsia="楷体" w:hAnsi="楷体" w:cs="宋体" w:hint="eastAsia"/>
          <w:bCs/>
          <w:szCs w:val="21"/>
        </w:rPr>
        <w:t>如果本机没有设置打印机，需要添加默认打印机。然后重启机器，再显示各种报表；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80"/>
        <w:jc w:val="both"/>
        <w:rPr>
          <w:b/>
          <w:bCs/>
          <w:sz w:val="21"/>
          <w:szCs w:val="21"/>
        </w:rPr>
      </w:pPr>
      <w:r>
        <w:rPr>
          <w:rFonts w:hint="eastAsia"/>
          <w:szCs w:val="21"/>
        </w:rPr>
        <w:t>【实验结果】</w:t>
      </w:r>
    </w:p>
    <w:p w:rsidR="00AE3E80" w:rsidRDefault="00AE3E80" w:rsidP="00AE3E80">
      <w:pPr>
        <w:ind w:firstLineChars="200" w:firstLine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本实验生成财务报表：资产负债表、损益表，分别如图7-28(a), 7-28(b) ,7-28(c)所示。</w:t>
      </w:r>
    </w:p>
    <w:p w:rsidR="00AE3E80" w:rsidRDefault="00AE3E80" w:rsidP="00AE3E80">
      <w:pPr>
        <w:jc w:val="center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drawing>
          <wp:inline distT="0" distB="0" distL="0" distR="0" wp14:anchorId="298E8792" wp14:editId="5BF3C6A0">
            <wp:extent cx="3505200" cy="1762125"/>
            <wp:effectExtent l="19050" t="19050" r="19050" b="2857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62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(a)</w:t>
      </w:r>
    </w:p>
    <w:p w:rsidR="00AE3E80" w:rsidRDefault="00AE3E80" w:rsidP="00AE3E8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 wp14:anchorId="3217D91E" wp14:editId="57F12A71">
            <wp:extent cx="3524250" cy="2009775"/>
            <wp:effectExtent l="19050" t="19050" r="19050" b="2857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09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</w:rPr>
        <w:br/>
      </w:r>
      <w:r>
        <w:rPr>
          <w:rFonts w:ascii="宋体" w:eastAsia="宋体" w:hAnsi="宋体" w:hint="eastAsia"/>
          <w:szCs w:val="21"/>
        </w:rPr>
        <w:t>(b)</w:t>
      </w:r>
    </w:p>
    <w:p w:rsidR="00AE3E80" w:rsidRDefault="00AE3E80" w:rsidP="00AE3E80">
      <w:pPr>
        <w:jc w:val="center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drawing>
          <wp:inline distT="0" distB="0" distL="0" distR="0" wp14:anchorId="59F60305" wp14:editId="4DDECC14">
            <wp:extent cx="3543300" cy="2266950"/>
            <wp:effectExtent l="19050" t="19050" r="19050" b="1905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66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(c)</w:t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  <w:r>
        <w:rPr>
          <w:rFonts w:ascii="宋体" w:eastAsia="宋体" w:hAnsi="宋体" w:hint="eastAsia"/>
          <w:bCs/>
          <w:sz w:val="18"/>
          <w:szCs w:val="18"/>
        </w:rPr>
        <w:t>图7-28 系统主界面</w:t>
      </w:r>
    </w:p>
    <w:p w:rsidR="00AE3E80" w:rsidRDefault="00AE3E80" w:rsidP="009228A7">
      <w:pPr>
        <w:snapToGrid w:val="0"/>
        <w:rPr>
          <w:rFonts w:ascii="宋体" w:eastAsia="宋体" w:hAnsi="宋体"/>
          <w:szCs w:val="21"/>
        </w:rPr>
      </w:pPr>
      <w:bookmarkStart w:id="15" w:name="_GoBack"/>
      <w:bookmarkEnd w:id="15"/>
    </w:p>
    <w:sectPr w:rsidR="00AE3E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imesNewRomanPSMT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D33"/>
    <w:multiLevelType w:val="hybridMultilevel"/>
    <w:tmpl w:val="3D12530A"/>
    <w:lvl w:ilvl="0" w:tplc="A0742B9E">
      <w:start w:val="1"/>
      <w:numFmt w:val="decimal"/>
      <w:pStyle w:val="4"/>
      <w:lvlText w:val="%1."/>
      <w:lvlJc w:val="left"/>
      <w:pPr>
        <w:ind w:left="631" w:hanging="420"/>
      </w:pPr>
    </w:lvl>
    <w:lvl w:ilvl="1" w:tplc="67DE19C8">
      <w:start w:val="1"/>
      <w:numFmt w:val="decimalEnclosedCircle"/>
      <w:lvlText w:val="%2"/>
      <w:lvlJc w:val="left"/>
      <w:pPr>
        <w:ind w:left="991" w:hanging="360"/>
      </w:pPr>
    </w:lvl>
    <w:lvl w:ilvl="2" w:tplc="0409001B">
      <w:start w:val="1"/>
      <w:numFmt w:val="lowerRoman"/>
      <w:lvlText w:val="%3."/>
      <w:lvlJc w:val="right"/>
      <w:pPr>
        <w:ind w:left="1471" w:hanging="420"/>
      </w:pPr>
    </w:lvl>
    <w:lvl w:ilvl="3" w:tplc="0409000F">
      <w:start w:val="1"/>
      <w:numFmt w:val="decimal"/>
      <w:lvlText w:val="%4."/>
      <w:lvlJc w:val="left"/>
      <w:pPr>
        <w:ind w:left="1891" w:hanging="420"/>
      </w:pPr>
    </w:lvl>
    <w:lvl w:ilvl="4" w:tplc="04090019">
      <w:start w:val="1"/>
      <w:numFmt w:val="lowerLetter"/>
      <w:lvlText w:val="%5)"/>
      <w:lvlJc w:val="left"/>
      <w:pPr>
        <w:ind w:left="2311" w:hanging="420"/>
      </w:pPr>
    </w:lvl>
    <w:lvl w:ilvl="5" w:tplc="0409001B">
      <w:start w:val="1"/>
      <w:numFmt w:val="lowerRoman"/>
      <w:lvlText w:val="%6."/>
      <w:lvlJc w:val="right"/>
      <w:pPr>
        <w:ind w:left="2731" w:hanging="420"/>
      </w:pPr>
    </w:lvl>
    <w:lvl w:ilvl="6" w:tplc="0409000F">
      <w:start w:val="1"/>
      <w:numFmt w:val="decimal"/>
      <w:lvlText w:val="%7."/>
      <w:lvlJc w:val="left"/>
      <w:pPr>
        <w:ind w:left="3151" w:hanging="420"/>
      </w:pPr>
    </w:lvl>
    <w:lvl w:ilvl="7" w:tplc="04090019">
      <w:start w:val="1"/>
      <w:numFmt w:val="lowerLetter"/>
      <w:lvlText w:val="%8)"/>
      <w:lvlJc w:val="left"/>
      <w:pPr>
        <w:ind w:left="3571" w:hanging="420"/>
      </w:pPr>
    </w:lvl>
    <w:lvl w:ilvl="8" w:tplc="0409001B">
      <w:start w:val="1"/>
      <w:numFmt w:val="lowerRoman"/>
      <w:lvlText w:val="%9."/>
      <w:lvlJc w:val="right"/>
      <w:pPr>
        <w:ind w:left="3991" w:hanging="420"/>
      </w:pPr>
    </w:lvl>
  </w:abstractNum>
  <w:abstractNum w:abstractNumId="1">
    <w:nsid w:val="0BB83CDC"/>
    <w:multiLevelType w:val="hybridMultilevel"/>
    <w:tmpl w:val="EAD201BE"/>
    <w:lvl w:ilvl="0" w:tplc="04090001">
      <w:start w:val="1"/>
      <w:numFmt w:val="bullet"/>
      <w:lvlText w:val=""/>
      <w:lvlJc w:val="left"/>
      <w:pPr>
        <w:tabs>
          <w:tab w:val="num" w:pos="830"/>
        </w:tabs>
        <w:ind w:left="830" w:hanging="420"/>
      </w:pPr>
      <w:rPr>
        <w:rFonts w:ascii="Wingdings" w:hAnsi="Wingdings" w:hint="default"/>
      </w:rPr>
    </w:lvl>
    <w:lvl w:ilvl="1" w:tplc="395CDA66">
      <w:start w:val="1"/>
      <w:numFmt w:val="bullet"/>
      <w:lvlText w:val=""/>
      <w:lvlJc w:val="left"/>
      <w:pPr>
        <w:tabs>
          <w:tab w:val="num" w:pos="1100"/>
        </w:tabs>
        <w:ind w:left="1100" w:hanging="255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85"/>
        </w:tabs>
        <w:ind w:left="16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05"/>
        </w:tabs>
        <w:ind w:left="2105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25"/>
        </w:tabs>
        <w:ind w:left="2525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45"/>
        </w:tabs>
        <w:ind w:left="294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5"/>
        </w:tabs>
        <w:ind w:left="3365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785"/>
        </w:tabs>
        <w:ind w:left="3785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205"/>
        </w:tabs>
        <w:ind w:left="4205" w:hanging="420"/>
      </w:pPr>
      <w:rPr>
        <w:rFonts w:ascii="Wingdings" w:hAnsi="Wingdings" w:hint="default"/>
      </w:rPr>
    </w:lvl>
  </w:abstractNum>
  <w:abstractNum w:abstractNumId="2">
    <w:nsid w:val="41FA5B15"/>
    <w:multiLevelType w:val="hybridMultilevel"/>
    <w:tmpl w:val="370E7D64"/>
    <w:lvl w:ilvl="0" w:tplc="6FE0718E">
      <w:start w:val="1"/>
      <w:numFmt w:val="decimal"/>
      <w:lvlText w:val="%1."/>
      <w:lvlJc w:val="left"/>
      <w:pPr>
        <w:ind w:left="631" w:hanging="420"/>
      </w:pPr>
    </w:lvl>
    <w:lvl w:ilvl="1" w:tplc="04090019">
      <w:start w:val="1"/>
      <w:numFmt w:val="lowerLetter"/>
      <w:lvlText w:val="%2)"/>
      <w:lvlJc w:val="left"/>
      <w:pPr>
        <w:ind w:left="1051" w:hanging="420"/>
      </w:pPr>
    </w:lvl>
    <w:lvl w:ilvl="2" w:tplc="0409001B">
      <w:start w:val="1"/>
      <w:numFmt w:val="lowerRoman"/>
      <w:lvlText w:val="%3."/>
      <w:lvlJc w:val="right"/>
      <w:pPr>
        <w:ind w:left="1471" w:hanging="420"/>
      </w:pPr>
    </w:lvl>
    <w:lvl w:ilvl="3" w:tplc="0409000F">
      <w:start w:val="1"/>
      <w:numFmt w:val="decimal"/>
      <w:lvlText w:val="%4."/>
      <w:lvlJc w:val="left"/>
      <w:pPr>
        <w:ind w:left="1891" w:hanging="420"/>
      </w:pPr>
    </w:lvl>
    <w:lvl w:ilvl="4" w:tplc="04090019">
      <w:start w:val="1"/>
      <w:numFmt w:val="lowerLetter"/>
      <w:lvlText w:val="%5)"/>
      <w:lvlJc w:val="left"/>
      <w:pPr>
        <w:ind w:left="2311" w:hanging="420"/>
      </w:pPr>
    </w:lvl>
    <w:lvl w:ilvl="5" w:tplc="0409001B">
      <w:start w:val="1"/>
      <w:numFmt w:val="lowerRoman"/>
      <w:lvlText w:val="%6."/>
      <w:lvlJc w:val="right"/>
      <w:pPr>
        <w:ind w:left="2731" w:hanging="420"/>
      </w:pPr>
    </w:lvl>
    <w:lvl w:ilvl="6" w:tplc="0409000F">
      <w:start w:val="1"/>
      <w:numFmt w:val="decimal"/>
      <w:lvlText w:val="%7."/>
      <w:lvlJc w:val="left"/>
      <w:pPr>
        <w:ind w:left="3151" w:hanging="420"/>
      </w:pPr>
    </w:lvl>
    <w:lvl w:ilvl="7" w:tplc="04090019">
      <w:start w:val="1"/>
      <w:numFmt w:val="lowerLetter"/>
      <w:lvlText w:val="%8)"/>
      <w:lvlJc w:val="left"/>
      <w:pPr>
        <w:ind w:left="3571" w:hanging="420"/>
      </w:pPr>
    </w:lvl>
    <w:lvl w:ilvl="8" w:tplc="0409001B">
      <w:start w:val="1"/>
      <w:numFmt w:val="lowerRoman"/>
      <w:lvlText w:val="%9."/>
      <w:lvlJc w:val="right"/>
      <w:pPr>
        <w:ind w:left="3991" w:hanging="420"/>
      </w:pPr>
    </w:lvl>
  </w:abstractNum>
  <w:abstractNum w:abstractNumId="3">
    <w:nsid w:val="72515907"/>
    <w:multiLevelType w:val="hybridMultilevel"/>
    <w:tmpl w:val="63D2DC1E"/>
    <w:lvl w:ilvl="0" w:tplc="3B92DE28">
      <w:start w:val="1"/>
      <w:numFmt w:val="decimal"/>
      <w:lvlText w:val="（%1）"/>
      <w:lvlJc w:val="left"/>
      <w:pPr>
        <w:ind w:left="1129" w:hanging="720"/>
      </w:pPr>
    </w:lvl>
    <w:lvl w:ilvl="1" w:tplc="04090019">
      <w:start w:val="1"/>
      <w:numFmt w:val="lowerLetter"/>
      <w:lvlText w:val="%2)"/>
      <w:lvlJc w:val="left"/>
      <w:pPr>
        <w:ind w:left="1249" w:hanging="420"/>
      </w:pPr>
    </w:lvl>
    <w:lvl w:ilvl="2" w:tplc="0409001B">
      <w:start w:val="1"/>
      <w:numFmt w:val="lowerRoman"/>
      <w:lvlText w:val="%3."/>
      <w:lvlJc w:val="right"/>
      <w:pPr>
        <w:ind w:left="1669" w:hanging="420"/>
      </w:pPr>
    </w:lvl>
    <w:lvl w:ilvl="3" w:tplc="0409000F">
      <w:start w:val="1"/>
      <w:numFmt w:val="decimal"/>
      <w:lvlText w:val="%4."/>
      <w:lvlJc w:val="left"/>
      <w:pPr>
        <w:ind w:left="2089" w:hanging="420"/>
      </w:pPr>
    </w:lvl>
    <w:lvl w:ilvl="4" w:tplc="04090019">
      <w:start w:val="1"/>
      <w:numFmt w:val="lowerLetter"/>
      <w:lvlText w:val="%5)"/>
      <w:lvlJc w:val="left"/>
      <w:pPr>
        <w:ind w:left="2509" w:hanging="420"/>
      </w:pPr>
    </w:lvl>
    <w:lvl w:ilvl="5" w:tplc="0409001B">
      <w:start w:val="1"/>
      <w:numFmt w:val="lowerRoman"/>
      <w:lvlText w:val="%6."/>
      <w:lvlJc w:val="right"/>
      <w:pPr>
        <w:ind w:left="2929" w:hanging="420"/>
      </w:pPr>
    </w:lvl>
    <w:lvl w:ilvl="6" w:tplc="0409000F">
      <w:start w:val="1"/>
      <w:numFmt w:val="decimal"/>
      <w:lvlText w:val="%7."/>
      <w:lvlJc w:val="left"/>
      <w:pPr>
        <w:ind w:left="3349" w:hanging="420"/>
      </w:pPr>
    </w:lvl>
    <w:lvl w:ilvl="7" w:tplc="04090019">
      <w:start w:val="1"/>
      <w:numFmt w:val="lowerLetter"/>
      <w:lvlText w:val="%8)"/>
      <w:lvlJc w:val="left"/>
      <w:pPr>
        <w:ind w:left="3769" w:hanging="420"/>
      </w:pPr>
    </w:lvl>
    <w:lvl w:ilvl="8" w:tplc="0409001B">
      <w:start w:val="1"/>
      <w:numFmt w:val="lowerRoman"/>
      <w:lvlText w:val="%9."/>
      <w:lvlJc w:val="right"/>
      <w:pPr>
        <w:ind w:left="4189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B0"/>
    <w:rsid w:val="00123D02"/>
    <w:rsid w:val="00335F87"/>
    <w:rsid w:val="003B4CAD"/>
    <w:rsid w:val="003E0120"/>
    <w:rsid w:val="00583B7C"/>
    <w:rsid w:val="005A516A"/>
    <w:rsid w:val="00773100"/>
    <w:rsid w:val="009228A7"/>
    <w:rsid w:val="00AE3E80"/>
    <w:rsid w:val="00D41468"/>
    <w:rsid w:val="00D97BA6"/>
    <w:rsid w:val="00E5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00"/>
    <w:pPr>
      <w:widowControl w:val="0"/>
      <w:jc w:val="both"/>
    </w:pPr>
  </w:style>
  <w:style w:type="paragraph" w:styleId="4">
    <w:name w:val="heading 4"/>
    <w:basedOn w:val="a"/>
    <w:next w:val="a"/>
    <w:link w:val="4Char"/>
    <w:semiHidden/>
    <w:unhideWhenUsed/>
    <w:qFormat/>
    <w:rsid w:val="00773100"/>
    <w:pPr>
      <w:keepNext/>
      <w:keepLines/>
      <w:numPr>
        <w:numId w:val="1"/>
      </w:numPr>
      <w:spacing w:beforeLines="25" w:afterLines="25"/>
      <w:ind w:left="1262"/>
      <w:outlineLvl w:val="3"/>
    </w:pPr>
    <w:rPr>
      <w:rFonts w:ascii="黑体" w:eastAsia="黑体" w:hAnsi="黑体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semiHidden/>
    <w:rsid w:val="00773100"/>
    <w:rPr>
      <w:rFonts w:ascii="黑体" w:eastAsia="黑体" w:hAnsi="黑体" w:cs="Times New Roman"/>
      <w:b/>
      <w:bCs/>
      <w:szCs w:val="24"/>
    </w:rPr>
  </w:style>
  <w:style w:type="paragraph" w:styleId="a3">
    <w:name w:val="Normal (Web)"/>
    <w:basedOn w:val="a"/>
    <w:unhideWhenUsed/>
    <w:rsid w:val="00773100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7731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731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00"/>
    <w:pPr>
      <w:widowControl w:val="0"/>
      <w:jc w:val="both"/>
    </w:pPr>
  </w:style>
  <w:style w:type="paragraph" w:styleId="4">
    <w:name w:val="heading 4"/>
    <w:basedOn w:val="a"/>
    <w:next w:val="a"/>
    <w:link w:val="4Char"/>
    <w:semiHidden/>
    <w:unhideWhenUsed/>
    <w:qFormat/>
    <w:rsid w:val="00773100"/>
    <w:pPr>
      <w:keepNext/>
      <w:keepLines/>
      <w:numPr>
        <w:numId w:val="1"/>
      </w:numPr>
      <w:spacing w:beforeLines="25" w:afterLines="25"/>
      <w:ind w:left="1262"/>
      <w:outlineLvl w:val="3"/>
    </w:pPr>
    <w:rPr>
      <w:rFonts w:ascii="黑体" w:eastAsia="黑体" w:hAnsi="黑体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semiHidden/>
    <w:rsid w:val="00773100"/>
    <w:rPr>
      <w:rFonts w:ascii="黑体" w:eastAsia="黑体" w:hAnsi="黑体" w:cs="Times New Roman"/>
      <w:b/>
      <w:bCs/>
      <w:szCs w:val="24"/>
    </w:rPr>
  </w:style>
  <w:style w:type="paragraph" w:styleId="a3">
    <w:name w:val="Normal (Web)"/>
    <w:basedOn w:val="a"/>
    <w:unhideWhenUsed/>
    <w:rsid w:val="00773100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7731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731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oleObject" Target="embeddings/oleObject6.bin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image" Target="media/image43.png"/><Relationship Id="rId68" Type="http://schemas.openxmlformats.org/officeDocument/2006/relationships/oleObject" Target="embeddings/oleObject20.bin"/><Relationship Id="rId76" Type="http://schemas.openxmlformats.org/officeDocument/2006/relationships/image" Target="media/image48.png"/><Relationship Id="rId84" Type="http://schemas.openxmlformats.org/officeDocument/2006/relationships/image" Target="media/image52.png"/><Relationship Id="rId7" Type="http://schemas.openxmlformats.org/officeDocument/2006/relationships/image" Target="media/image2.png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image" Target="media/image22.png"/><Relationship Id="rId37" Type="http://schemas.openxmlformats.org/officeDocument/2006/relationships/oleObject" Target="embeddings/oleObject7.bin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oleObject" Target="embeddings/oleObject18.bin"/><Relationship Id="rId74" Type="http://schemas.openxmlformats.org/officeDocument/2006/relationships/oleObject" Target="embeddings/oleObject23.bin"/><Relationship Id="rId79" Type="http://schemas.openxmlformats.org/officeDocument/2006/relationships/image" Target="media/image50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82" Type="http://schemas.openxmlformats.org/officeDocument/2006/relationships/oleObject" Target="embeddings/oleObject27.bin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oleObject" Target="embeddings/oleObject16.bin"/><Relationship Id="rId69" Type="http://schemas.openxmlformats.org/officeDocument/2006/relationships/image" Target="media/image44.png"/><Relationship Id="rId77" Type="http://schemas.openxmlformats.org/officeDocument/2006/relationships/oleObject" Target="embeddings/oleObject24.bin"/><Relationship Id="rId8" Type="http://schemas.openxmlformats.org/officeDocument/2006/relationships/oleObject" Target="embeddings/oleObject1.bin"/><Relationship Id="rId51" Type="http://schemas.openxmlformats.org/officeDocument/2006/relationships/image" Target="media/image35.png"/><Relationship Id="rId72" Type="http://schemas.openxmlformats.org/officeDocument/2006/relationships/image" Target="media/image46.png"/><Relationship Id="rId80" Type="http://schemas.openxmlformats.org/officeDocument/2006/relationships/oleObject" Target="embeddings/oleObject25.bin"/><Relationship Id="rId85" Type="http://schemas.openxmlformats.org/officeDocument/2006/relationships/image" Target="media/image53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oleObject" Target="embeddings/oleObject8.bin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oleObject" Target="embeddings/oleObject19.bin"/><Relationship Id="rId20" Type="http://schemas.openxmlformats.org/officeDocument/2006/relationships/image" Target="media/image13.png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2.bin"/><Relationship Id="rId62" Type="http://schemas.openxmlformats.org/officeDocument/2006/relationships/image" Target="media/image42.png"/><Relationship Id="rId70" Type="http://schemas.openxmlformats.org/officeDocument/2006/relationships/oleObject" Target="embeddings/oleObject21.bin"/><Relationship Id="rId75" Type="http://schemas.openxmlformats.org/officeDocument/2006/relationships/image" Target="media/image47.png"/><Relationship Id="rId83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3.bin"/><Relationship Id="rId10" Type="http://schemas.openxmlformats.org/officeDocument/2006/relationships/image" Target="media/image4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0.bin"/><Relationship Id="rId52" Type="http://schemas.openxmlformats.org/officeDocument/2006/relationships/image" Target="media/image36.png"/><Relationship Id="rId60" Type="http://schemas.openxmlformats.org/officeDocument/2006/relationships/oleObject" Target="embeddings/oleObject14.bin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9.png"/><Relationship Id="rId81" Type="http://schemas.openxmlformats.org/officeDocument/2006/relationships/oleObject" Target="embeddings/oleObject26.bin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2338</Words>
  <Characters>13327</Characters>
  <Application>Microsoft Office Word</Application>
  <DocSecurity>0</DocSecurity>
  <Lines>111</Lines>
  <Paragraphs>31</Paragraphs>
  <ScaleCrop>false</ScaleCrop>
  <Company/>
  <LinksUpToDate>false</LinksUpToDate>
  <CharactersWithSpaces>15634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7</cp:revision>
  <dcterms:created xsi:type="dcterms:W3CDTF">2019-12-03T01:34:00Z</dcterms:created>
  <dcterms:modified xsi:type="dcterms:W3CDTF">2021-12-09T07:35:00Z</dcterms:modified>
</cp:coreProperties>
</file>