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9A" w:rsidRDefault="00A1086C">
      <w:pPr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7962900" cy="303784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ind w:firstLineChars="100" w:firstLine="1446"/>
        <w:rPr>
          <w:b/>
          <w:bCs/>
          <w:color w:val="70AD47" w:themeColor="accent6"/>
          <w:sz w:val="52"/>
          <w:szCs w:val="52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ang="0" w14:scaled="0"/>
            </w14:gradFill>
          </w14:textFill>
        </w:rPr>
      </w:pPr>
      <w:r>
        <w:rPr>
          <w:rFonts w:ascii="黑体" w:eastAsia="黑体" w:hAnsi="黑体" w:cs="黑体" w:hint="eastAsia"/>
          <w:b/>
          <w:bCs/>
          <w:sz w:val="144"/>
          <w:szCs w:val="144"/>
        </w:rPr>
        <w:t>网络课程导学方案</w:t>
      </w:r>
      <w:r>
        <w:rPr>
          <w:rFonts w:hint="eastAsia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ang="0" w14:scaled="0"/>
            </w14:gradFill>
          </w14:textFill>
        </w:rPr>
        <w:t xml:space="preserve"> </w:t>
      </w:r>
    </w:p>
    <w:p w:rsidR="00641B9A" w:rsidRDefault="00A1086C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 xml:space="preserve">                                        </w:t>
      </w:r>
      <w:proofErr w:type="gramStart"/>
      <w:r w:rsidR="00D2605A">
        <w:rPr>
          <w:rFonts w:ascii="黑体" w:eastAsia="黑体" w:hAnsi="黑体" w:cs="黑体" w:hint="eastAsia"/>
          <w:b/>
          <w:bCs/>
          <w:sz w:val="52"/>
          <w:szCs w:val="52"/>
        </w:rPr>
        <w:t>魏亚妮</w:t>
      </w:r>
      <w:proofErr w:type="gramEnd"/>
    </w:p>
    <w:p w:rsidR="00641B9A" w:rsidRDefault="00A108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</w:rPr>
        <w:t xml:space="preserve">                                </w:t>
      </w:r>
    </w:p>
    <w:p w:rsidR="00641B9A" w:rsidRDefault="00641B9A">
      <w:pPr>
        <w:jc w:val="center"/>
      </w:pPr>
    </w:p>
    <w:p w:rsidR="00641B9A" w:rsidRDefault="00A1086C">
      <w:pPr>
        <w:rPr>
          <w:rFonts w:ascii="宋体"/>
          <w:b/>
          <w:color w:val="0000FF"/>
          <w:sz w:val="28"/>
          <w:szCs w:val="28"/>
          <w:u w:val="single"/>
        </w:rPr>
      </w:pPr>
      <w:r>
        <w:rPr>
          <w:rFonts w:ascii="宋体" w:hint="eastAsia"/>
          <w:b/>
          <w:sz w:val="44"/>
          <w:szCs w:val="44"/>
        </w:rPr>
        <w:t>一、国开学习网的登陆方法</w:t>
      </w:r>
    </w:p>
    <w:p w:rsidR="00641B9A" w:rsidRDefault="00A1086C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ascii="宋体" w:hint="eastAsia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 w:rsidR="00641B9A" w:rsidRDefault="00A1086C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</w:t>
      </w:r>
      <w:proofErr w:type="gramStart"/>
      <w:r>
        <w:rPr>
          <w:rFonts w:hint="eastAsia"/>
          <w:b/>
          <w:bCs/>
          <w:sz w:val="36"/>
          <w:szCs w:val="36"/>
        </w:rPr>
        <w:t>微信公众号</w:t>
      </w:r>
      <w:proofErr w:type="gramEnd"/>
      <w:r>
        <w:rPr>
          <w:rFonts w:hint="eastAsia"/>
          <w:b/>
          <w:bCs/>
          <w:sz w:val="36"/>
          <w:szCs w:val="36"/>
        </w:rPr>
        <w:t>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 w:rsidR="00641B9A" w:rsidRDefault="00A1086C">
      <w:pPr>
        <w:ind w:firstLineChars="200" w:firstLine="42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r>
        <w:rPr>
          <w:rFonts w:hint="eastAsia"/>
        </w:rPr>
        <w:lastRenderedPageBreak/>
        <w:t xml:space="preserve">      </w:t>
      </w:r>
    </w:p>
    <w:p w:rsidR="00641B9A" w:rsidRDefault="00A1086C" w:rsidP="009231BA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用学号登录，密码是</w:t>
      </w:r>
      <w:proofErr w:type="spellStart"/>
      <w:r w:rsidR="009231BA" w:rsidRPr="009231BA">
        <w:rPr>
          <w:rFonts w:hint="eastAsia"/>
          <w:b/>
          <w:bCs/>
          <w:sz w:val="36"/>
          <w:szCs w:val="36"/>
        </w:rPr>
        <w:t>Ouchn</w:t>
      </w:r>
      <w:proofErr w:type="spellEnd"/>
      <w:r w:rsidR="009231BA" w:rsidRPr="009231BA">
        <w:rPr>
          <w:rFonts w:hint="eastAsia"/>
          <w:b/>
          <w:bCs/>
          <w:sz w:val="36"/>
          <w:szCs w:val="36"/>
        </w:rPr>
        <w:t>+</w:t>
      </w:r>
      <w:r w:rsidR="009231BA" w:rsidRPr="009231BA">
        <w:rPr>
          <w:rFonts w:hint="eastAsia"/>
          <w:b/>
          <w:bCs/>
          <w:sz w:val="36"/>
          <w:szCs w:val="36"/>
        </w:rPr>
        <w:t>出生年月日</w:t>
      </w:r>
    </w:p>
    <w:p w:rsidR="00641B9A" w:rsidRDefault="00CA3F12">
      <w:pPr>
        <w:rPr>
          <w:b/>
          <w:bCs/>
          <w:sz w:val="36"/>
          <w:szCs w:val="36"/>
        </w:rPr>
      </w:pPr>
      <w:bookmarkStart w:id="0" w:name="_GoBack"/>
      <w:r w:rsidRPr="00CA3F12">
        <w:rPr>
          <w:rFonts w:ascii="Calibri" w:eastAsia="宋体" w:hAnsi="Calibri" w:cs="Times New Roman"/>
          <w:noProof/>
          <w:szCs w:val="22"/>
        </w:rPr>
        <w:drawing>
          <wp:inline distT="0" distB="0" distL="0" distR="0" wp14:anchorId="6E4DF168" wp14:editId="3F33254F">
            <wp:extent cx="8458200" cy="43738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7295" cy="437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A1086C">
      <w:pPr>
        <w:numPr>
          <w:ilvl w:val="0"/>
          <w:numId w:val="2"/>
        </w:numPr>
        <w:ind w:firstLineChars="100" w:firstLine="36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点击“进入学习”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862060" cy="2119630"/>
            <wp:effectExtent l="0" t="0" r="15240" b="13970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114300" distR="114300">
            <wp:extent cx="8860155" cy="2589530"/>
            <wp:effectExtent l="0" t="0" r="17145" b="127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numPr>
          <w:ilvl w:val="0"/>
          <w:numId w:val="3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课程学习方法</w:t>
      </w:r>
    </w:p>
    <w:p w:rsidR="00641B9A" w:rsidRDefault="00A1086C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进入课程首页，认识虚拟导师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7934960" cy="3835400"/>
            <wp:effectExtent l="0" t="0" r="8890" b="1270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rPr>
          <w:b/>
          <w:bCs/>
          <w:sz w:val="36"/>
          <w:szCs w:val="36"/>
        </w:rPr>
      </w:pP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、开启学习之旅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8223250" cy="4746625"/>
            <wp:effectExtent l="0" t="0" r="6350" b="1587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3</w:t>
      </w:r>
      <w:r>
        <w:rPr>
          <w:rFonts w:hint="eastAsia"/>
          <w:b/>
          <w:bCs/>
          <w:sz w:val="36"/>
          <w:szCs w:val="36"/>
        </w:rPr>
        <w:t>、看课程首页具体内容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2971800" cy="3810635"/>
            <wp:effectExtent l="0" t="0" r="0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808980" cy="4265295"/>
            <wp:effectExtent l="0" t="0" r="1270" b="190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A1086C">
      <w:pPr>
        <w:numPr>
          <w:ilvl w:val="0"/>
          <w:numId w:val="5"/>
        </w:numPr>
        <w:rPr>
          <w:rFonts w:hAnsi="Calibri"/>
          <w:b/>
          <w:bCs/>
          <w:sz w:val="44"/>
          <w:szCs w:val="44"/>
        </w:rPr>
      </w:pPr>
      <w:r>
        <w:rPr>
          <w:rFonts w:hAnsi="Calibri" w:hint="eastAsia"/>
          <w:b/>
          <w:bCs/>
          <w:sz w:val="44"/>
          <w:szCs w:val="44"/>
        </w:rPr>
        <w:lastRenderedPageBreak/>
        <w:t>论坛发帖流程</w:t>
      </w:r>
    </w:p>
    <w:p w:rsidR="00641B9A" w:rsidRDefault="00A1086C">
      <w:pPr>
        <w:numPr>
          <w:ilvl w:val="0"/>
          <w:numId w:val="6"/>
        </w:numPr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t>点击“答疑论坛”</w:t>
      </w:r>
    </w:p>
    <w:p w:rsidR="00641B9A" w:rsidRDefault="00A1086C">
      <w:pPr>
        <w:ind w:left="660"/>
        <w:rPr>
          <w:rFonts w:hAnsi="Calibri"/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315325" cy="3514725"/>
            <wp:effectExtent l="0" t="0" r="9525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A1086C">
      <w:pPr>
        <w:numPr>
          <w:ilvl w:val="0"/>
          <w:numId w:val="6"/>
        </w:numPr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t>点击“开启一个新话题”</w:t>
      </w:r>
    </w:p>
    <w:p w:rsidR="00641B9A" w:rsidRDefault="00641B9A"/>
    <w:p w:rsidR="00641B9A" w:rsidRDefault="00641B9A"/>
    <w:p w:rsidR="00641B9A" w:rsidRDefault="00A1086C">
      <w:pPr>
        <w:jc w:val="center"/>
      </w:pPr>
      <w:r>
        <w:rPr>
          <w:noProof/>
        </w:rPr>
        <w:drawing>
          <wp:inline distT="0" distB="0" distL="114300" distR="114300">
            <wp:extent cx="8853805" cy="3842385"/>
            <wp:effectExtent l="0" t="0" r="4445" b="571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A1086C">
      <w:pPr>
        <w:rPr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、在“您的新讨论话题”写上“主题”及“正文”内容</w:t>
      </w:r>
    </w:p>
    <w:p w:rsidR="00641B9A" w:rsidRDefault="00641B9A"/>
    <w:p w:rsidR="00641B9A" w:rsidRDefault="00A1086C">
      <w:r>
        <w:rPr>
          <w:noProof/>
        </w:rP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jc w:val="center"/>
      </w:pPr>
    </w:p>
    <w:p w:rsidR="00641B9A" w:rsidRDefault="00641B9A">
      <w:pPr>
        <w:jc w:val="center"/>
      </w:pP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、点击“发到讨论区上”</w:t>
      </w:r>
    </w:p>
    <w:p w:rsidR="00641B9A" w:rsidRDefault="00A1086C">
      <w:r>
        <w:rPr>
          <w:noProof/>
        </w:rP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jc w:val="center"/>
      </w:pPr>
    </w:p>
    <w:p w:rsidR="00641B9A" w:rsidRDefault="00A1086C">
      <w:pPr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论坛发帖完成</w:t>
      </w:r>
    </w:p>
    <w:p w:rsidR="00641B9A" w:rsidRDefault="00A1086C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论坛回帖流程：</w:t>
      </w:r>
    </w:p>
    <w:p w:rsidR="00641B9A" w:rsidRDefault="00A1086C">
      <w:pPr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打开“答疑论坛”，点击要回复的帖子。</w:t>
      </w:r>
    </w:p>
    <w:p w:rsidR="00641B9A" w:rsidRDefault="00A1086C">
      <w:r>
        <w:rPr>
          <w:noProof/>
        </w:rP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2</w:t>
      </w:r>
      <w:r>
        <w:rPr>
          <w:rFonts w:hint="eastAsia"/>
          <w:b/>
          <w:bCs/>
          <w:sz w:val="36"/>
          <w:szCs w:val="36"/>
        </w:rPr>
        <w:t>、点击右下角“回复”二字</w:t>
      </w:r>
    </w:p>
    <w:p w:rsidR="00641B9A" w:rsidRDefault="00641B9A"/>
    <w:p w:rsidR="00641B9A" w:rsidRDefault="00641B9A"/>
    <w:p w:rsidR="00641B9A" w:rsidRDefault="00641B9A"/>
    <w:p w:rsidR="00641B9A" w:rsidRDefault="00641B9A"/>
    <w:p w:rsidR="00641B9A" w:rsidRDefault="00A1086C">
      <w:r>
        <w:rPr>
          <w:noProof/>
        </w:rP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3</w:t>
      </w:r>
      <w:r>
        <w:rPr>
          <w:rFonts w:hint="eastAsia"/>
          <w:b/>
          <w:bCs/>
          <w:sz w:val="36"/>
          <w:szCs w:val="36"/>
        </w:rPr>
        <w:t>、在正文栏内写上回复内容，点击“发到讨论区上”。</w:t>
      </w:r>
    </w:p>
    <w:p w:rsidR="00641B9A" w:rsidRDefault="00A1086C">
      <w:r>
        <w:rPr>
          <w:noProof/>
        </w:rP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b/>
          <w:bCs/>
          <w:sz w:val="72"/>
          <w:szCs w:val="72"/>
        </w:rPr>
      </w:pPr>
      <w:r>
        <w:rPr>
          <w:rFonts w:hint="eastAsia"/>
          <w:b/>
          <w:bCs/>
          <w:sz w:val="84"/>
          <w:szCs w:val="84"/>
        </w:rPr>
        <w:t>论坛回帖完成</w:t>
      </w:r>
    </w:p>
    <w:p w:rsidR="00641B9A" w:rsidRDefault="00A1086C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四、完成</w:t>
      </w:r>
      <w:proofErr w:type="gramStart"/>
      <w:r>
        <w:rPr>
          <w:rFonts w:hint="eastAsia"/>
          <w:b/>
          <w:bCs/>
          <w:sz w:val="44"/>
          <w:szCs w:val="44"/>
        </w:rPr>
        <w:t>形考任务</w:t>
      </w:r>
      <w:proofErr w:type="gramEnd"/>
      <w:r>
        <w:rPr>
          <w:rFonts w:hint="eastAsia"/>
          <w:b/>
          <w:bCs/>
          <w:sz w:val="44"/>
          <w:szCs w:val="44"/>
        </w:rPr>
        <w:t>方法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、点击“形考任务”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848725" cy="3733800"/>
            <wp:effectExtent l="0" t="0" r="952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>
      <w:pPr>
        <w:rPr>
          <w:sz w:val="44"/>
          <w:szCs w:val="44"/>
        </w:rPr>
      </w:pPr>
    </w:p>
    <w:p w:rsidR="00641B9A" w:rsidRDefault="00A1086C">
      <w:pPr>
        <w:numPr>
          <w:ilvl w:val="0"/>
          <w:numId w:val="7"/>
        </w:numPr>
        <w:rPr>
          <w:b/>
          <w:bCs/>
          <w:sz w:val="36"/>
          <w:szCs w:val="36"/>
        </w:rPr>
      </w:pPr>
      <w:proofErr w:type="gramStart"/>
      <w:r>
        <w:rPr>
          <w:rFonts w:hint="eastAsia"/>
          <w:b/>
          <w:bCs/>
          <w:sz w:val="36"/>
          <w:szCs w:val="36"/>
        </w:rPr>
        <w:lastRenderedPageBreak/>
        <w:t>查看形考任务</w:t>
      </w:r>
      <w:proofErr w:type="gramEnd"/>
    </w:p>
    <w:p w:rsidR="00641B9A" w:rsidRDefault="00A1086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853805" cy="4620260"/>
            <wp:effectExtent l="0" t="0" r="4445" b="889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点击“单元自测</w:t>
      </w: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”，点击“现在预览测验”</w:t>
      </w:r>
    </w:p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</w:rPr>
        <w:t xml:space="preserve">                                          </w:t>
      </w:r>
      <w:r>
        <w:rPr>
          <w:noProof/>
        </w:rPr>
        <w:drawing>
          <wp:inline distT="0" distB="0" distL="114300" distR="114300">
            <wp:extent cx="2638425" cy="676275"/>
            <wp:effectExtent l="0" t="0" r="9525" b="952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9A" w:rsidRDefault="00641B9A"/>
    <w:p w:rsidR="00641B9A" w:rsidRDefault="00A1086C">
      <w:r>
        <w:rPr>
          <w:rFonts w:hint="eastAsia"/>
          <w:noProof/>
        </w:rPr>
        <w:drawing>
          <wp:inline distT="0" distB="0" distL="0" distR="0">
            <wp:extent cx="9103360" cy="299656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33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A" w:rsidRDefault="00641B9A"/>
    <w:p w:rsidR="00641B9A" w:rsidRDefault="00641B9A"/>
    <w:p w:rsidR="00641B9A" w:rsidRDefault="00641B9A"/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4</w:t>
      </w:r>
      <w:r>
        <w:rPr>
          <w:rFonts w:hint="eastAsia"/>
          <w:b/>
          <w:bCs/>
          <w:sz w:val="36"/>
          <w:szCs w:val="36"/>
        </w:rPr>
        <w:t>、答题结束，点击“结束答题”</w:t>
      </w:r>
    </w:p>
    <w:p w:rsidR="00641B9A" w:rsidRDefault="00A1086C">
      <w:r>
        <w:rPr>
          <w:rFonts w:hint="eastAsia"/>
        </w:rPr>
        <w:t xml:space="preserve"> </w:t>
      </w:r>
    </w:p>
    <w:p w:rsidR="00641B9A" w:rsidRDefault="00A1086C"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7293610" cy="2814955"/>
            <wp:effectExtent l="0" t="0" r="254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A" w:rsidRDefault="00A1086C">
      <w:r>
        <w:rPr>
          <w:rFonts w:hint="eastAsia"/>
        </w:rPr>
        <w:t xml:space="preserve">                 </w:t>
      </w:r>
    </w:p>
    <w:p w:rsidR="00641B9A" w:rsidRDefault="00641B9A"/>
    <w:p w:rsidR="00641B9A" w:rsidRDefault="00641B9A"/>
    <w:p w:rsidR="00641B9A" w:rsidRDefault="00A1086C">
      <w:r>
        <w:rPr>
          <w:rFonts w:hint="eastAsia"/>
        </w:rPr>
        <w:t xml:space="preserve">                                                                                                    </w:t>
      </w:r>
      <w:r>
        <w:rPr>
          <w:rFonts w:hint="eastAsia"/>
          <w:noProof/>
        </w:rPr>
        <w:drawing>
          <wp:inline distT="0" distB="0" distL="0" distR="0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A" w:rsidRDefault="00641B9A"/>
    <w:p w:rsidR="00641B9A" w:rsidRDefault="00641B9A"/>
    <w:p w:rsidR="00641B9A" w:rsidRDefault="00A1086C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5</w:t>
      </w:r>
      <w:r>
        <w:rPr>
          <w:rFonts w:hint="eastAsia"/>
          <w:b/>
          <w:bCs/>
          <w:sz w:val="36"/>
          <w:szCs w:val="36"/>
        </w:rPr>
        <w:t>、点击“提交所有答案并结束”</w:t>
      </w:r>
    </w:p>
    <w:p w:rsidR="00641B9A" w:rsidRDefault="00641B9A"/>
    <w:p w:rsidR="00641B9A" w:rsidRDefault="00A1086C">
      <w:r>
        <w:rPr>
          <w:rFonts w:hint="eastAsia"/>
          <w:noProof/>
        </w:rPr>
        <w:drawing>
          <wp:inline distT="0" distB="0" distL="0" distR="0">
            <wp:extent cx="5274310" cy="295529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A" w:rsidRDefault="00641B9A"/>
    <w:p w:rsidR="00641B9A" w:rsidRDefault="00641B9A"/>
    <w:p w:rsidR="00641B9A" w:rsidRDefault="00A1086C">
      <w:pPr>
        <w:rPr>
          <w:rFonts w:hAnsi="Calibri"/>
          <w:sz w:val="84"/>
          <w:szCs w:val="84"/>
        </w:rPr>
      </w:pPr>
      <w:proofErr w:type="gramStart"/>
      <w:r>
        <w:rPr>
          <w:rFonts w:hAnsi="Calibri" w:hint="eastAsia"/>
          <w:b/>
          <w:bCs/>
          <w:sz w:val="84"/>
          <w:szCs w:val="84"/>
        </w:rPr>
        <w:lastRenderedPageBreak/>
        <w:t>形考任务</w:t>
      </w:r>
      <w:proofErr w:type="gramEnd"/>
      <w:r>
        <w:rPr>
          <w:rFonts w:hAnsi="Calibri" w:hint="eastAsia"/>
          <w:b/>
          <w:bCs/>
          <w:sz w:val="84"/>
          <w:szCs w:val="84"/>
        </w:rPr>
        <w:t>操作步骤完成</w:t>
      </w:r>
    </w:p>
    <w:p w:rsidR="00641B9A" w:rsidRDefault="00A1086C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五、本课程考核方式</w:t>
      </w:r>
    </w:p>
    <w:p w:rsidR="00641B9A" w:rsidRDefault="00A1086C">
      <w:pPr>
        <w:pStyle w:val="a3"/>
        <w:widowControl/>
        <w:spacing w:after="300" w:afterAutospacing="0"/>
        <w:rPr>
          <w:rFonts w:hAnsi="Calibri"/>
          <w:b/>
          <w:sz w:val="44"/>
          <w:szCs w:val="44"/>
        </w:rPr>
      </w:pPr>
      <w:r>
        <w:rPr>
          <w:rFonts w:hint="eastAsia"/>
          <w:sz w:val="44"/>
          <w:szCs w:val="44"/>
        </w:rPr>
        <w:t xml:space="preserve">  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30"/>
          <w:szCs w:val="30"/>
          <w:shd w:val="clear" w:color="auto" w:fill="FFFFFF"/>
        </w:rPr>
        <w:t>本课程考核采用形成性考核与终结性考试相结合的方式。</w:t>
      </w:r>
      <w:r>
        <w:rPr>
          <w:b/>
          <w:bCs/>
          <w:color w:val="FF0000"/>
          <w:sz w:val="30"/>
          <w:szCs w:val="30"/>
          <w:shd w:val="clear" w:color="auto" w:fill="FFFFFF"/>
        </w:rPr>
        <w:t>形成性</w:t>
      </w:r>
      <w:proofErr w:type="gramStart"/>
      <w:r>
        <w:rPr>
          <w:b/>
          <w:bCs/>
          <w:color w:val="FF0000"/>
          <w:sz w:val="30"/>
          <w:szCs w:val="30"/>
          <w:shd w:val="clear" w:color="auto" w:fill="FFFFFF"/>
        </w:rPr>
        <w:t>考核占</w:t>
      </w:r>
      <w:proofErr w:type="gramEnd"/>
      <w:r>
        <w:rPr>
          <w:b/>
          <w:bCs/>
          <w:color w:val="FF0000"/>
          <w:sz w:val="30"/>
          <w:szCs w:val="30"/>
          <w:shd w:val="clear" w:color="auto" w:fill="FFFFFF"/>
        </w:rPr>
        <w:t>课程综合成绩的</w:t>
      </w:r>
      <w:r>
        <w:rPr>
          <w:b/>
          <w:bCs/>
          <w:color w:val="FF0000"/>
          <w:sz w:val="30"/>
          <w:szCs w:val="30"/>
          <w:shd w:val="clear" w:color="auto" w:fill="FFFFFF"/>
        </w:rPr>
        <w:t>50%</w:t>
      </w:r>
      <w:r>
        <w:rPr>
          <w:b/>
          <w:bCs/>
          <w:color w:val="FF0000"/>
          <w:sz w:val="30"/>
          <w:szCs w:val="30"/>
          <w:shd w:val="clear" w:color="auto" w:fill="FFFFFF"/>
        </w:rPr>
        <w:t>，终结性</w:t>
      </w:r>
      <w:proofErr w:type="gramStart"/>
      <w:r>
        <w:rPr>
          <w:b/>
          <w:bCs/>
          <w:color w:val="FF0000"/>
          <w:sz w:val="30"/>
          <w:szCs w:val="30"/>
          <w:shd w:val="clear" w:color="auto" w:fill="FFFFFF"/>
        </w:rPr>
        <w:t>考试占</w:t>
      </w:r>
      <w:proofErr w:type="gramEnd"/>
      <w:r>
        <w:rPr>
          <w:b/>
          <w:bCs/>
          <w:color w:val="FF0000"/>
          <w:sz w:val="30"/>
          <w:szCs w:val="30"/>
          <w:shd w:val="clear" w:color="auto" w:fill="FFFFFF"/>
        </w:rPr>
        <w:t>课程综合成绩的</w:t>
      </w:r>
      <w:r>
        <w:rPr>
          <w:b/>
          <w:bCs/>
          <w:color w:val="FF0000"/>
          <w:sz w:val="30"/>
          <w:szCs w:val="30"/>
          <w:shd w:val="clear" w:color="auto" w:fill="FFFFFF"/>
        </w:rPr>
        <w:t>50%</w:t>
      </w:r>
      <w:r>
        <w:rPr>
          <w:b/>
          <w:bCs/>
          <w:color w:val="FF0000"/>
          <w:sz w:val="30"/>
          <w:szCs w:val="30"/>
          <w:shd w:val="clear" w:color="auto" w:fill="FFFFFF"/>
        </w:rPr>
        <w:t>。</w:t>
      </w:r>
      <w:r>
        <w:rPr>
          <w:b/>
          <w:bCs/>
          <w:sz w:val="30"/>
          <w:szCs w:val="30"/>
          <w:shd w:val="clear" w:color="auto" w:fill="FFFFFF"/>
        </w:rPr>
        <w:t>课程考核成绩统一采用百分制，即形成性考核、终结性考试、课程综合成绩均采用百分制。课程综合成绩达到</w:t>
      </w:r>
      <w:r>
        <w:rPr>
          <w:b/>
          <w:bCs/>
          <w:sz w:val="30"/>
          <w:szCs w:val="30"/>
          <w:shd w:val="clear" w:color="auto" w:fill="FFFFFF"/>
        </w:rPr>
        <w:t>60</w:t>
      </w:r>
      <w:r>
        <w:rPr>
          <w:b/>
          <w:bCs/>
          <w:sz w:val="30"/>
          <w:szCs w:val="30"/>
          <w:shd w:val="clear" w:color="auto" w:fill="FFFFFF"/>
        </w:rPr>
        <w:t>分及以上（及格），可获得本课程相应学分。</w:t>
      </w:r>
    </w:p>
    <w:p w:rsidR="00641B9A" w:rsidRDefault="00A1086C">
      <w:pPr>
        <w:numPr>
          <w:ilvl w:val="0"/>
          <w:numId w:val="8"/>
        </w:numPr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课程教学团队及导学教师联系方式</w:t>
      </w:r>
    </w:p>
    <w:p w:rsidR="00641B9A" w:rsidRDefault="00A1086C">
      <w:r>
        <w:rPr>
          <w:noProof/>
        </w:rPr>
        <w:drawing>
          <wp:inline distT="0" distB="0" distL="0" distR="0">
            <wp:extent cx="7541260" cy="1574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9A" w:rsidRDefault="00A1086C">
      <w:pPr>
        <w:rPr>
          <w:rFonts w:hAnsi="Calibri"/>
          <w:b/>
          <w:sz w:val="32"/>
          <w:szCs w:val="32"/>
        </w:rPr>
      </w:pPr>
      <w:r>
        <w:rPr>
          <w:rFonts w:hint="eastAsia"/>
        </w:rPr>
        <w:t xml:space="preserve">        </w:t>
      </w:r>
      <w:r>
        <w:rPr>
          <w:rFonts w:hAnsi="Calibri" w:hint="eastAsia"/>
          <w:b/>
          <w:bCs/>
          <w:sz w:val="48"/>
          <w:szCs w:val="48"/>
        </w:rPr>
        <w:t>导学教师：</w:t>
      </w:r>
    </w:p>
    <w:p w:rsidR="00641B9A" w:rsidRDefault="00A1086C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lastRenderedPageBreak/>
        <w:t>榆林电大：</w:t>
      </w:r>
      <w:proofErr w:type="gramStart"/>
      <w:r w:rsidR="00F7255E">
        <w:rPr>
          <w:rFonts w:hAnsi="Calibri" w:hint="eastAsia"/>
          <w:b/>
          <w:sz w:val="44"/>
          <w:szCs w:val="44"/>
        </w:rPr>
        <w:t>魏亚妮</w:t>
      </w:r>
      <w:proofErr w:type="gramEnd"/>
      <w:r>
        <w:rPr>
          <w:rFonts w:hAnsi="Calibri" w:hint="eastAsia"/>
          <w:b/>
          <w:sz w:val="44"/>
          <w:szCs w:val="44"/>
        </w:rPr>
        <w:t>，副教授，联系电话</w:t>
      </w:r>
      <w:r w:rsidR="00F7255E">
        <w:rPr>
          <w:rFonts w:hAnsi="Calibri" w:hint="eastAsia"/>
          <w:b/>
          <w:sz w:val="44"/>
          <w:szCs w:val="44"/>
        </w:rPr>
        <w:t>15891158181</w:t>
      </w:r>
      <w:r>
        <w:rPr>
          <w:rFonts w:hAnsi="Calibri" w:hint="eastAsia"/>
          <w:b/>
          <w:sz w:val="44"/>
          <w:szCs w:val="44"/>
        </w:rPr>
        <w:t xml:space="preserve"> </w:t>
      </w:r>
      <w:r>
        <w:rPr>
          <w:rFonts w:hAnsi="Calibri" w:hint="eastAsia"/>
          <w:b/>
          <w:sz w:val="44"/>
          <w:szCs w:val="44"/>
        </w:rPr>
        <w:t>，</w:t>
      </w:r>
      <w:proofErr w:type="gramStart"/>
      <w:r>
        <w:rPr>
          <w:rFonts w:hAnsi="Calibri" w:hint="eastAsia"/>
          <w:b/>
          <w:sz w:val="44"/>
          <w:szCs w:val="44"/>
        </w:rPr>
        <w:t>微信同</w:t>
      </w:r>
      <w:proofErr w:type="gramEnd"/>
      <w:r>
        <w:rPr>
          <w:rFonts w:hAnsi="Calibri" w:hint="eastAsia"/>
          <w:b/>
          <w:sz w:val="44"/>
          <w:szCs w:val="44"/>
        </w:rPr>
        <w:t>号。</w:t>
      </w:r>
    </w:p>
    <w:p w:rsidR="00641B9A" w:rsidRDefault="00A1086C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E-mail:</w:t>
      </w:r>
      <w:r w:rsidR="00F7255E">
        <w:rPr>
          <w:rFonts w:hAnsi="Calibri" w:hint="eastAsia"/>
          <w:b/>
          <w:sz w:val="44"/>
          <w:szCs w:val="44"/>
        </w:rPr>
        <w:t>149334618</w:t>
      </w:r>
      <w:r>
        <w:rPr>
          <w:rFonts w:hAnsi="Calibri" w:hint="eastAsia"/>
          <w:b/>
          <w:sz w:val="44"/>
          <w:szCs w:val="44"/>
        </w:rPr>
        <w:t>@qq.com</w:t>
      </w:r>
    </w:p>
    <w:sectPr w:rsidR="00641B9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59B" w:rsidRDefault="00A6159B" w:rsidP="00F7255E">
      <w:r>
        <w:separator/>
      </w:r>
    </w:p>
  </w:endnote>
  <w:endnote w:type="continuationSeparator" w:id="0">
    <w:p w:rsidR="00A6159B" w:rsidRDefault="00A6159B" w:rsidP="00F7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59B" w:rsidRDefault="00A6159B" w:rsidP="00F7255E">
      <w:r>
        <w:separator/>
      </w:r>
    </w:p>
  </w:footnote>
  <w:footnote w:type="continuationSeparator" w:id="0">
    <w:p w:rsidR="00A6159B" w:rsidRDefault="00A6159B" w:rsidP="00F72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>
      <w:start w:val="1"/>
      <w:numFmt w:val="decimal"/>
      <w:suff w:val="nothing"/>
      <w:lvlText w:val="%1、"/>
      <w:lvlJc w:val="left"/>
      <w:pPr>
        <w:ind w:left="660" w:firstLine="0"/>
      </w:pPr>
    </w:lvl>
  </w:abstractNum>
  <w:abstractNum w:abstractNumId="7">
    <w:nsid w:val="661A39A8"/>
    <w:multiLevelType w:val="singleLevel"/>
    <w:tmpl w:val="661A39A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641B9A"/>
    <w:rsid w:val="009231BA"/>
    <w:rsid w:val="009C3380"/>
    <w:rsid w:val="00A1086C"/>
    <w:rsid w:val="00A6159B"/>
    <w:rsid w:val="00B96FB6"/>
    <w:rsid w:val="00C67587"/>
    <w:rsid w:val="00CA3F12"/>
    <w:rsid w:val="00CB07AE"/>
    <w:rsid w:val="00D2605A"/>
    <w:rsid w:val="00F7255E"/>
    <w:rsid w:val="00FD3822"/>
    <w:rsid w:val="010A01EB"/>
    <w:rsid w:val="01911647"/>
    <w:rsid w:val="01934C0D"/>
    <w:rsid w:val="02113F7A"/>
    <w:rsid w:val="024C2DDD"/>
    <w:rsid w:val="029D236B"/>
    <w:rsid w:val="02BD3604"/>
    <w:rsid w:val="02CA0F26"/>
    <w:rsid w:val="02D10FC8"/>
    <w:rsid w:val="03274D61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724AE7"/>
    <w:rsid w:val="06C662B8"/>
    <w:rsid w:val="06CD37D4"/>
    <w:rsid w:val="06EA7494"/>
    <w:rsid w:val="071F50BA"/>
    <w:rsid w:val="07222427"/>
    <w:rsid w:val="07574834"/>
    <w:rsid w:val="07583D06"/>
    <w:rsid w:val="07A978F7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AC157C"/>
    <w:rsid w:val="09B626D7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8E3D01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806420"/>
    <w:rsid w:val="17C86D2E"/>
    <w:rsid w:val="17DF7149"/>
    <w:rsid w:val="17E41715"/>
    <w:rsid w:val="17F524AD"/>
    <w:rsid w:val="183707FB"/>
    <w:rsid w:val="18673921"/>
    <w:rsid w:val="18696122"/>
    <w:rsid w:val="18734736"/>
    <w:rsid w:val="188F45D2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A02251"/>
    <w:rsid w:val="1ACE3307"/>
    <w:rsid w:val="1AE2602E"/>
    <w:rsid w:val="1B157721"/>
    <w:rsid w:val="1B1E7CFA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990CBC"/>
    <w:rsid w:val="27B937AD"/>
    <w:rsid w:val="27BC2617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D63E6"/>
    <w:rsid w:val="2CF30983"/>
    <w:rsid w:val="2D142F46"/>
    <w:rsid w:val="2D1E69E3"/>
    <w:rsid w:val="2D4A1005"/>
    <w:rsid w:val="2D5E3795"/>
    <w:rsid w:val="2D7A69A0"/>
    <w:rsid w:val="2DC57929"/>
    <w:rsid w:val="2DF3108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A1093A"/>
    <w:rsid w:val="3BB6186F"/>
    <w:rsid w:val="3C1C225F"/>
    <w:rsid w:val="3C20772C"/>
    <w:rsid w:val="3C5B31DD"/>
    <w:rsid w:val="3CA91E56"/>
    <w:rsid w:val="3CAC34EC"/>
    <w:rsid w:val="3CB26B59"/>
    <w:rsid w:val="3CBD328F"/>
    <w:rsid w:val="3CC4401C"/>
    <w:rsid w:val="3CF330B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A05EEB"/>
    <w:rsid w:val="46B02F49"/>
    <w:rsid w:val="46E445CE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7B1698"/>
    <w:rsid w:val="549D3FE9"/>
    <w:rsid w:val="549E4848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7085630"/>
    <w:rsid w:val="57866B55"/>
    <w:rsid w:val="578C1134"/>
    <w:rsid w:val="57B665E8"/>
    <w:rsid w:val="57BE462E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754CB8"/>
    <w:rsid w:val="69781C53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A1520C"/>
    <w:rsid w:val="6EBA5352"/>
    <w:rsid w:val="6EDF4B5F"/>
    <w:rsid w:val="6EF5736E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10063E9"/>
    <w:rsid w:val="7129100C"/>
    <w:rsid w:val="715B7068"/>
    <w:rsid w:val="71876FFD"/>
    <w:rsid w:val="71DE3EB6"/>
    <w:rsid w:val="720F3A89"/>
    <w:rsid w:val="72102D34"/>
    <w:rsid w:val="7234187A"/>
    <w:rsid w:val="72386D09"/>
    <w:rsid w:val="729649CE"/>
    <w:rsid w:val="72B94C65"/>
    <w:rsid w:val="72CA73FF"/>
    <w:rsid w:val="72F86DB6"/>
    <w:rsid w:val="73030D8A"/>
    <w:rsid w:val="73077F87"/>
    <w:rsid w:val="731C2016"/>
    <w:rsid w:val="73456594"/>
    <w:rsid w:val="73502656"/>
    <w:rsid w:val="73BC61E7"/>
    <w:rsid w:val="742754F6"/>
    <w:rsid w:val="743B3605"/>
    <w:rsid w:val="74A77821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9F7A4A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A4779"/>
    <w:rsid w:val="7EB13FAF"/>
    <w:rsid w:val="7EBC500E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2C3E50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rPr>
      <w:color w:val="2C3E50"/>
      <w:u w:val="none"/>
    </w:rPr>
  </w:style>
  <w:style w:type="character" w:styleId="HTML">
    <w:name w:val="HTML Code"/>
    <w:basedOn w:val="a0"/>
    <w:rPr>
      <w:rFonts w:ascii="Consolas" w:eastAsia="Consolas" w:hAnsi="Consolas" w:cs="Consolas"/>
      <w:color w:val="DD1144"/>
      <w:sz w:val="18"/>
      <w:szCs w:val="18"/>
      <w:bdr w:val="single" w:sz="6" w:space="0" w:color="E1E1E8"/>
      <w:shd w:val="clear" w:color="auto" w:fill="F7F7F9"/>
    </w:rPr>
  </w:style>
  <w:style w:type="character" w:styleId="HTML0">
    <w:name w:val="HTML Cite"/>
    <w:basedOn w:val="a0"/>
  </w:style>
  <w:style w:type="character" w:customStyle="1" w:styleId="editinstructions">
    <w:name w:val="editinstructions"/>
    <w:basedOn w:val="a0"/>
  </w:style>
  <w:style w:type="character" w:customStyle="1" w:styleId="tc-large">
    <w:name w:val="tc-large"/>
    <w:basedOn w:val="a0"/>
  </w:style>
  <w:style w:type="character" w:customStyle="1" w:styleId="tc-large1">
    <w:name w:val="tc-large1"/>
    <w:basedOn w:val="a0"/>
  </w:style>
  <w:style w:type="character" w:customStyle="1" w:styleId="feedbackinfo">
    <w:name w:val="feedback_info"/>
    <w:basedOn w:val="a0"/>
    <w:rPr>
      <w:b/>
    </w:rPr>
  </w:style>
  <w:style w:type="character" w:customStyle="1" w:styleId="feedbackdepend">
    <w:name w:val="feedback_depend"/>
    <w:basedOn w:val="a0"/>
    <w:rPr>
      <w:color w:val="FF0000"/>
    </w:rPr>
  </w:style>
  <w:style w:type="character" w:customStyle="1" w:styleId="off">
    <w:name w:val="off"/>
    <w:basedOn w:val="a0"/>
  </w:style>
  <w:style w:type="character" w:customStyle="1" w:styleId="off1">
    <w:name w:val="off1"/>
    <w:basedOn w:val="a0"/>
  </w:style>
  <w:style w:type="character" w:customStyle="1" w:styleId="off2">
    <w:name w:val="off2"/>
    <w:basedOn w:val="a0"/>
  </w:style>
  <w:style w:type="character" w:customStyle="1" w:styleId="off3">
    <w:name w:val="off3"/>
    <w:basedOn w:val="a0"/>
  </w:style>
  <w:style w:type="character" w:customStyle="1" w:styleId="off4">
    <w:name w:val="off4"/>
    <w:basedOn w:val="a0"/>
  </w:style>
  <w:style w:type="character" w:customStyle="1" w:styleId="off5">
    <w:name w:val="off5"/>
    <w:basedOn w:val="a0"/>
  </w:style>
  <w:style w:type="character" w:customStyle="1" w:styleId="off6">
    <w:name w:val="off6"/>
    <w:basedOn w:val="a0"/>
  </w:style>
  <w:style w:type="character" w:customStyle="1" w:styleId="off7">
    <w:name w:val="off7"/>
    <w:basedOn w:val="a0"/>
  </w:style>
  <w:style w:type="character" w:customStyle="1" w:styleId="off8">
    <w:name w:val="off8"/>
    <w:basedOn w:val="a0"/>
  </w:style>
  <w:style w:type="character" w:customStyle="1" w:styleId="off9">
    <w:name w:val="off9"/>
    <w:basedOn w:val="a0"/>
  </w:style>
  <w:style w:type="character" w:customStyle="1" w:styleId="off10">
    <w:name w:val="off10"/>
    <w:basedOn w:val="a0"/>
  </w:style>
  <w:style w:type="character" w:customStyle="1" w:styleId="off11">
    <w:name w:val="off11"/>
    <w:basedOn w:val="a0"/>
    <w:qFormat/>
  </w:style>
  <w:style w:type="character" w:customStyle="1" w:styleId="cpscentre">
    <w:name w:val="cps_centre"/>
    <w:basedOn w:val="a0"/>
    <w:qFormat/>
    <w:rPr>
      <w:sz w:val="14"/>
      <w:szCs w:val="14"/>
    </w:rPr>
  </w:style>
  <w:style w:type="character" w:customStyle="1" w:styleId="cpscentre1">
    <w:name w:val="cps_centre1"/>
    <w:basedOn w:val="a0"/>
    <w:qFormat/>
    <w:rPr>
      <w:sz w:val="21"/>
      <w:szCs w:val="21"/>
    </w:rPr>
  </w:style>
  <w:style w:type="character" w:customStyle="1" w:styleId="cpscentre2">
    <w:name w:val="cps_centre2"/>
    <w:basedOn w:val="a0"/>
    <w:qFormat/>
    <w:rPr>
      <w:sz w:val="14"/>
      <w:szCs w:val="14"/>
    </w:rPr>
  </w:style>
  <w:style w:type="character" w:customStyle="1" w:styleId="gradinggrade">
    <w:name w:val="gradinggrade"/>
    <w:basedOn w:val="a0"/>
    <w:qFormat/>
    <w:rPr>
      <w:b/>
    </w:rPr>
  </w:style>
  <w:style w:type="character" w:customStyle="1" w:styleId="tc-small">
    <w:name w:val="tc-small"/>
    <w:basedOn w:val="a0"/>
  </w:style>
  <w:style w:type="character" w:customStyle="1" w:styleId="tc-small1">
    <w:name w:val="tc-small1"/>
    <w:basedOn w:val="a0"/>
    <w:qFormat/>
  </w:style>
  <w:style w:type="character" w:customStyle="1" w:styleId="tc-medium">
    <w:name w:val="tc-medium"/>
    <w:basedOn w:val="a0"/>
    <w:qFormat/>
  </w:style>
  <w:style w:type="character" w:customStyle="1" w:styleId="tc-medium1">
    <w:name w:val="tc-medium1"/>
    <w:basedOn w:val="a0"/>
    <w:qFormat/>
  </w:style>
  <w:style w:type="character" w:customStyle="1" w:styleId="hover20">
    <w:name w:val="hover20"/>
    <w:basedOn w:val="a0"/>
    <w:qFormat/>
  </w:style>
  <w:style w:type="character" w:customStyle="1" w:styleId="sp-thumb-active">
    <w:name w:val="sp-thumb-active"/>
    <w:basedOn w:val="a0"/>
    <w:qFormat/>
  </w:style>
  <w:style w:type="character" w:customStyle="1" w:styleId="qnbutton">
    <w:name w:val="qnbutton"/>
    <w:basedOn w:val="a0"/>
    <w:qFormat/>
    <w:rPr>
      <w:color w:val="555555"/>
      <w:shd w:val="clear" w:color="auto" w:fill="EEEEEE"/>
    </w:rPr>
  </w:style>
  <w:style w:type="character" w:customStyle="1" w:styleId="toggleopen">
    <w:name w:val="toggle_open"/>
    <w:basedOn w:val="a0"/>
    <w:qFormat/>
  </w:style>
  <w:style w:type="character" w:customStyle="1" w:styleId="toggleopen1">
    <w:name w:val="toggle_open1"/>
    <w:basedOn w:val="a0"/>
    <w:qFormat/>
  </w:style>
  <w:style w:type="character" w:customStyle="1" w:styleId="toggleopen2">
    <w:name w:val="toggle_open2"/>
    <w:basedOn w:val="a0"/>
  </w:style>
  <w:style w:type="character" w:customStyle="1" w:styleId="toggleopen3">
    <w:name w:val="toggle_open3"/>
    <w:basedOn w:val="a0"/>
    <w:qFormat/>
  </w:style>
  <w:style w:type="character" w:customStyle="1" w:styleId="toggleopen4">
    <w:name w:val="toggle_open4"/>
    <w:basedOn w:val="a0"/>
    <w:qFormat/>
  </w:style>
  <w:style w:type="character" w:customStyle="1" w:styleId="toggleopen5">
    <w:name w:val="toggle_open5"/>
    <w:basedOn w:val="a0"/>
    <w:qFormat/>
  </w:style>
  <w:style w:type="character" w:customStyle="1" w:styleId="toggleopen6">
    <w:name w:val="toggle_open6"/>
    <w:basedOn w:val="a0"/>
    <w:qFormat/>
  </w:style>
  <w:style w:type="character" w:customStyle="1" w:styleId="toggleopen7">
    <w:name w:val="toggle_open7"/>
    <w:basedOn w:val="a0"/>
    <w:qFormat/>
  </w:style>
  <w:style w:type="character" w:customStyle="1" w:styleId="toggleopen8">
    <w:name w:val="toggle_open8"/>
    <w:basedOn w:val="a0"/>
    <w:qFormat/>
  </w:style>
  <w:style w:type="character" w:customStyle="1" w:styleId="toggleopen9">
    <w:name w:val="toggle_open9"/>
    <w:basedOn w:val="a0"/>
    <w:qFormat/>
  </w:style>
  <w:style w:type="character" w:customStyle="1" w:styleId="toggleopen10">
    <w:name w:val="toggle_open10"/>
    <w:basedOn w:val="a0"/>
    <w:qFormat/>
  </w:style>
  <w:style w:type="character" w:customStyle="1" w:styleId="toggleopen11">
    <w:name w:val="toggle_open11"/>
    <w:basedOn w:val="a0"/>
    <w:qFormat/>
  </w:style>
  <w:style w:type="character" w:customStyle="1" w:styleId="toggleopen12">
    <w:name w:val="toggle_open12"/>
    <w:basedOn w:val="a0"/>
    <w:qFormat/>
  </w:style>
  <w:style w:type="character" w:customStyle="1" w:styleId="toggleopen13">
    <w:name w:val="toggle_open13"/>
    <w:basedOn w:val="a0"/>
    <w:qFormat/>
  </w:style>
  <w:style w:type="character" w:customStyle="1" w:styleId="toggleopen14">
    <w:name w:val="toggle_open14"/>
    <w:basedOn w:val="a0"/>
    <w:qFormat/>
  </w:style>
  <w:style w:type="character" w:customStyle="1" w:styleId="toggleopen15">
    <w:name w:val="toggle_open15"/>
    <w:basedOn w:val="a0"/>
    <w:qFormat/>
  </w:style>
  <w:style w:type="character" w:customStyle="1" w:styleId="toggleopen16">
    <w:name w:val="toggle_open16"/>
    <w:basedOn w:val="a0"/>
    <w:qFormat/>
  </w:style>
  <w:style w:type="character" w:customStyle="1" w:styleId="toggleopen17">
    <w:name w:val="toggle_open17"/>
    <w:basedOn w:val="a0"/>
    <w:qFormat/>
  </w:style>
  <w:style w:type="character" w:customStyle="1" w:styleId="toggleopen18">
    <w:name w:val="toggle_open18"/>
    <w:basedOn w:val="a0"/>
    <w:qFormat/>
  </w:style>
  <w:style w:type="character" w:customStyle="1" w:styleId="toggleopen19">
    <w:name w:val="toggle_open19"/>
    <w:basedOn w:val="a0"/>
  </w:style>
  <w:style w:type="character" w:customStyle="1" w:styleId="toggleopen20">
    <w:name w:val="toggle_open20"/>
    <w:basedOn w:val="a0"/>
    <w:qFormat/>
  </w:style>
  <w:style w:type="character" w:customStyle="1" w:styleId="toggleopen21">
    <w:name w:val="toggle_open21"/>
    <w:basedOn w:val="a0"/>
    <w:qFormat/>
  </w:style>
  <w:style w:type="character" w:customStyle="1" w:styleId="toggleopen22">
    <w:name w:val="toggle_open22"/>
    <w:basedOn w:val="a0"/>
    <w:qFormat/>
  </w:style>
  <w:style w:type="character" w:customStyle="1" w:styleId="toggleopen23">
    <w:name w:val="toggle_open23"/>
    <w:basedOn w:val="a0"/>
    <w:qFormat/>
  </w:style>
  <w:style w:type="character" w:customStyle="1" w:styleId="instancename">
    <w:name w:val="instancename"/>
    <w:basedOn w:val="a0"/>
    <w:qFormat/>
  </w:style>
  <w:style w:type="character" w:customStyle="1" w:styleId="yui3-treeview-icon">
    <w:name w:val="yui3-treeview-icon"/>
    <w:basedOn w:val="a0"/>
    <w:qFormat/>
    <w:rPr>
      <w:vanish/>
    </w:rPr>
  </w:style>
  <w:style w:type="character" w:customStyle="1" w:styleId="qno">
    <w:name w:val="qno"/>
    <w:basedOn w:val="a0"/>
    <w:qFormat/>
    <w:rPr>
      <w:b/>
      <w:sz w:val="31"/>
      <w:szCs w:val="31"/>
    </w:rPr>
  </w:style>
  <w:style w:type="character" w:customStyle="1" w:styleId="gradepass">
    <w:name w:val="gradepass"/>
    <w:basedOn w:val="a0"/>
    <w:qFormat/>
    <w:rPr>
      <w:color w:val="298721"/>
    </w:rPr>
  </w:style>
  <w:style w:type="character" w:customStyle="1" w:styleId="gradefail">
    <w:name w:val="gradefail"/>
    <w:basedOn w:val="a0"/>
    <w:qFormat/>
    <w:rPr>
      <w:color w:val="890D0D"/>
    </w:rPr>
  </w:style>
  <w:style w:type="character" w:customStyle="1" w:styleId="grade6">
    <w:name w:val="grade6"/>
    <w:basedOn w:val="a0"/>
    <w:qFormat/>
    <w:rPr>
      <w:b/>
    </w:rPr>
  </w:style>
  <w:style w:type="character" w:customStyle="1" w:styleId="flagged-tag">
    <w:name w:val="flagged-tag"/>
    <w:basedOn w:val="a0"/>
    <w:qFormat/>
    <w:rPr>
      <w:color w:val="B94A48"/>
    </w:rPr>
  </w:style>
  <w:style w:type="character" w:customStyle="1" w:styleId="thetoggle">
    <w:name w:val="the_toggle"/>
    <w:basedOn w:val="a0"/>
    <w:qFormat/>
  </w:style>
  <w:style w:type="character" w:customStyle="1" w:styleId="toggleclosed">
    <w:name w:val="toggle_closed"/>
    <w:basedOn w:val="a0"/>
    <w:qFormat/>
  </w:style>
  <w:style w:type="character" w:customStyle="1" w:styleId="toggleclosed1">
    <w:name w:val="toggle_closed1"/>
    <w:basedOn w:val="a0"/>
    <w:qFormat/>
  </w:style>
  <w:style w:type="character" w:customStyle="1" w:styleId="toggleclosed2">
    <w:name w:val="toggle_closed2"/>
    <w:basedOn w:val="a0"/>
    <w:qFormat/>
  </w:style>
  <w:style w:type="character" w:customStyle="1" w:styleId="toggleclosed3">
    <w:name w:val="toggle_closed3"/>
    <w:basedOn w:val="a0"/>
    <w:qFormat/>
  </w:style>
  <w:style w:type="character" w:customStyle="1" w:styleId="toggleclosed4">
    <w:name w:val="toggle_closed4"/>
    <w:basedOn w:val="a0"/>
    <w:qFormat/>
  </w:style>
  <w:style w:type="character" w:customStyle="1" w:styleId="toggleclosed5">
    <w:name w:val="toggle_closed5"/>
    <w:basedOn w:val="a0"/>
    <w:qFormat/>
  </w:style>
  <w:style w:type="character" w:customStyle="1" w:styleId="toggleclosed6">
    <w:name w:val="toggle_closed6"/>
    <w:basedOn w:val="a0"/>
    <w:qFormat/>
  </w:style>
  <w:style w:type="character" w:customStyle="1" w:styleId="toggleclosed7">
    <w:name w:val="toggle_closed7"/>
    <w:basedOn w:val="a0"/>
    <w:qFormat/>
  </w:style>
  <w:style w:type="character" w:customStyle="1" w:styleId="toggleclosed8">
    <w:name w:val="toggle_closed8"/>
    <w:basedOn w:val="a0"/>
    <w:qFormat/>
  </w:style>
  <w:style w:type="character" w:customStyle="1" w:styleId="toggleclosed9">
    <w:name w:val="toggle_closed9"/>
    <w:basedOn w:val="a0"/>
    <w:qFormat/>
  </w:style>
  <w:style w:type="character" w:customStyle="1" w:styleId="toggleclosed10">
    <w:name w:val="toggle_closed10"/>
    <w:basedOn w:val="a0"/>
    <w:qFormat/>
  </w:style>
  <w:style w:type="character" w:customStyle="1" w:styleId="toggleclosed11">
    <w:name w:val="toggle_closed11"/>
    <w:basedOn w:val="a0"/>
    <w:qFormat/>
  </w:style>
  <w:style w:type="character" w:customStyle="1" w:styleId="currentdragtarget">
    <w:name w:val="currentdragtarget"/>
    <w:basedOn w:val="a0"/>
    <w:qFormat/>
    <w:rPr>
      <w:bdr w:val="dashed" w:sz="6" w:space="0" w:color="auto"/>
    </w:rPr>
  </w:style>
  <w:style w:type="character" w:customStyle="1" w:styleId="hide7">
    <w:name w:val="hide7"/>
    <w:basedOn w:val="a0"/>
    <w:qFormat/>
    <w:rPr>
      <w:vanish/>
    </w:rPr>
  </w:style>
  <w:style w:type="character" w:customStyle="1" w:styleId="error6">
    <w:name w:val="error6"/>
    <w:basedOn w:val="a0"/>
    <w:qFormat/>
    <w:rPr>
      <w:bdr w:val="single" w:sz="6" w:space="0" w:color="EED3D7"/>
      <w:shd w:val="clear" w:color="auto" w:fill="F2DEDE"/>
    </w:rPr>
  </w:style>
  <w:style w:type="character" w:customStyle="1" w:styleId="error7">
    <w:name w:val="error7"/>
    <w:basedOn w:val="a0"/>
    <w:qFormat/>
    <w:rPr>
      <w:bdr w:val="single" w:sz="6" w:space="0" w:color="EED3D7"/>
      <w:shd w:val="clear" w:color="auto" w:fill="F2DEDE"/>
    </w:rPr>
  </w:style>
  <w:style w:type="paragraph" w:styleId="a8">
    <w:name w:val="Balloon Text"/>
    <w:basedOn w:val="a"/>
    <w:link w:val="Char"/>
    <w:rsid w:val="00D2605A"/>
    <w:rPr>
      <w:sz w:val="18"/>
      <w:szCs w:val="18"/>
    </w:rPr>
  </w:style>
  <w:style w:type="character" w:customStyle="1" w:styleId="Char">
    <w:name w:val="批注框文本 Char"/>
    <w:basedOn w:val="a0"/>
    <w:link w:val="a8"/>
    <w:rsid w:val="00D2605A"/>
    <w:rPr>
      <w:kern w:val="2"/>
      <w:sz w:val="18"/>
      <w:szCs w:val="18"/>
    </w:rPr>
  </w:style>
  <w:style w:type="paragraph" w:styleId="a9">
    <w:name w:val="header"/>
    <w:basedOn w:val="a"/>
    <w:link w:val="Char0"/>
    <w:rsid w:val="00F72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F7255E"/>
    <w:rPr>
      <w:kern w:val="2"/>
      <w:sz w:val="18"/>
      <w:szCs w:val="18"/>
    </w:rPr>
  </w:style>
  <w:style w:type="paragraph" w:styleId="aa">
    <w:name w:val="footer"/>
    <w:basedOn w:val="a"/>
    <w:link w:val="Char1"/>
    <w:rsid w:val="00F72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F7255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2C3E50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rPr>
      <w:color w:val="2C3E50"/>
      <w:u w:val="none"/>
    </w:rPr>
  </w:style>
  <w:style w:type="character" w:styleId="HTML">
    <w:name w:val="HTML Code"/>
    <w:basedOn w:val="a0"/>
    <w:rPr>
      <w:rFonts w:ascii="Consolas" w:eastAsia="Consolas" w:hAnsi="Consolas" w:cs="Consolas"/>
      <w:color w:val="DD1144"/>
      <w:sz w:val="18"/>
      <w:szCs w:val="18"/>
      <w:bdr w:val="single" w:sz="6" w:space="0" w:color="E1E1E8"/>
      <w:shd w:val="clear" w:color="auto" w:fill="F7F7F9"/>
    </w:rPr>
  </w:style>
  <w:style w:type="character" w:styleId="HTML0">
    <w:name w:val="HTML Cite"/>
    <w:basedOn w:val="a0"/>
  </w:style>
  <w:style w:type="character" w:customStyle="1" w:styleId="editinstructions">
    <w:name w:val="editinstructions"/>
    <w:basedOn w:val="a0"/>
  </w:style>
  <w:style w:type="character" w:customStyle="1" w:styleId="tc-large">
    <w:name w:val="tc-large"/>
    <w:basedOn w:val="a0"/>
  </w:style>
  <w:style w:type="character" w:customStyle="1" w:styleId="tc-large1">
    <w:name w:val="tc-large1"/>
    <w:basedOn w:val="a0"/>
  </w:style>
  <w:style w:type="character" w:customStyle="1" w:styleId="feedbackinfo">
    <w:name w:val="feedback_info"/>
    <w:basedOn w:val="a0"/>
    <w:rPr>
      <w:b/>
    </w:rPr>
  </w:style>
  <w:style w:type="character" w:customStyle="1" w:styleId="feedbackdepend">
    <w:name w:val="feedback_depend"/>
    <w:basedOn w:val="a0"/>
    <w:rPr>
      <w:color w:val="FF0000"/>
    </w:rPr>
  </w:style>
  <w:style w:type="character" w:customStyle="1" w:styleId="off">
    <w:name w:val="off"/>
    <w:basedOn w:val="a0"/>
  </w:style>
  <w:style w:type="character" w:customStyle="1" w:styleId="off1">
    <w:name w:val="off1"/>
    <w:basedOn w:val="a0"/>
  </w:style>
  <w:style w:type="character" w:customStyle="1" w:styleId="off2">
    <w:name w:val="off2"/>
    <w:basedOn w:val="a0"/>
  </w:style>
  <w:style w:type="character" w:customStyle="1" w:styleId="off3">
    <w:name w:val="off3"/>
    <w:basedOn w:val="a0"/>
  </w:style>
  <w:style w:type="character" w:customStyle="1" w:styleId="off4">
    <w:name w:val="off4"/>
    <w:basedOn w:val="a0"/>
  </w:style>
  <w:style w:type="character" w:customStyle="1" w:styleId="off5">
    <w:name w:val="off5"/>
    <w:basedOn w:val="a0"/>
  </w:style>
  <w:style w:type="character" w:customStyle="1" w:styleId="off6">
    <w:name w:val="off6"/>
    <w:basedOn w:val="a0"/>
  </w:style>
  <w:style w:type="character" w:customStyle="1" w:styleId="off7">
    <w:name w:val="off7"/>
    <w:basedOn w:val="a0"/>
  </w:style>
  <w:style w:type="character" w:customStyle="1" w:styleId="off8">
    <w:name w:val="off8"/>
    <w:basedOn w:val="a0"/>
  </w:style>
  <w:style w:type="character" w:customStyle="1" w:styleId="off9">
    <w:name w:val="off9"/>
    <w:basedOn w:val="a0"/>
  </w:style>
  <w:style w:type="character" w:customStyle="1" w:styleId="off10">
    <w:name w:val="off10"/>
    <w:basedOn w:val="a0"/>
  </w:style>
  <w:style w:type="character" w:customStyle="1" w:styleId="off11">
    <w:name w:val="off11"/>
    <w:basedOn w:val="a0"/>
    <w:qFormat/>
  </w:style>
  <w:style w:type="character" w:customStyle="1" w:styleId="cpscentre">
    <w:name w:val="cps_centre"/>
    <w:basedOn w:val="a0"/>
    <w:qFormat/>
    <w:rPr>
      <w:sz w:val="14"/>
      <w:szCs w:val="14"/>
    </w:rPr>
  </w:style>
  <w:style w:type="character" w:customStyle="1" w:styleId="cpscentre1">
    <w:name w:val="cps_centre1"/>
    <w:basedOn w:val="a0"/>
    <w:qFormat/>
    <w:rPr>
      <w:sz w:val="21"/>
      <w:szCs w:val="21"/>
    </w:rPr>
  </w:style>
  <w:style w:type="character" w:customStyle="1" w:styleId="cpscentre2">
    <w:name w:val="cps_centre2"/>
    <w:basedOn w:val="a0"/>
    <w:qFormat/>
    <w:rPr>
      <w:sz w:val="14"/>
      <w:szCs w:val="14"/>
    </w:rPr>
  </w:style>
  <w:style w:type="character" w:customStyle="1" w:styleId="gradinggrade">
    <w:name w:val="gradinggrade"/>
    <w:basedOn w:val="a0"/>
    <w:qFormat/>
    <w:rPr>
      <w:b/>
    </w:rPr>
  </w:style>
  <w:style w:type="character" w:customStyle="1" w:styleId="tc-small">
    <w:name w:val="tc-small"/>
    <w:basedOn w:val="a0"/>
  </w:style>
  <w:style w:type="character" w:customStyle="1" w:styleId="tc-small1">
    <w:name w:val="tc-small1"/>
    <w:basedOn w:val="a0"/>
    <w:qFormat/>
  </w:style>
  <w:style w:type="character" w:customStyle="1" w:styleId="tc-medium">
    <w:name w:val="tc-medium"/>
    <w:basedOn w:val="a0"/>
    <w:qFormat/>
  </w:style>
  <w:style w:type="character" w:customStyle="1" w:styleId="tc-medium1">
    <w:name w:val="tc-medium1"/>
    <w:basedOn w:val="a0"/>
    <w:qFormat/>
  </w:style>
  <w:style w:type="character" w:customStyle="1" w:styleId="hover20">
    <w:name w:val="hover20"/>
    <w:basedOn w:val="a0"/>
    <w:qFormat/>
  </w:style>
  <w:style w:type="character" w:customStyle="1" w:styleId="sp-thumb-active">
    <w:name w:val="sp-thumb-active"/>
    <w:basedOn w:val="a0"/>
    <w:qFormat/>
  </w:style>
  <w:style w:type="character" w:customStyle="1" w:styleId="qnbutton">
    <w:name w:val="qnbutton"/>
    <w:basedOn w:val="a0"/>
    <w:qFormat/>
    <w:rPr>
      <w:color w:val="555555"/>
      <w:shd w:val="clear" w:color="auto" w:fill="EEEEEE"/>
    </w:rPr>
  </w:style>
  <w:style w:type="character" w:customStyle="1" w:styleId="toggleopen">
    <w:name w:val="toggle_open"/>
    <w:basedOn w:val="a0"/>
    <w:qFormat/>
  </w:style>
  <w:style w:type="character" w:customStyle="1" w:styleId="toggleopen1">
    <w:name w:val="toggle_open1"/>
    <w:basedOn w:val="a0"/>
    <w:qFormat/>
  </w:style>
  <w:style w:type="character" w:customStyle="1" w:styleId="toggleopen2">
    <w:name w:val="toggle_open2"/>
    <w:basedOn w:val="a0"/>
  </w:style>
  <w:style w:type="character" w:customStyle="1" w:styleId="toggleopen3">
    <w:name w:val="toggle_open3"/>
    <w:basedOn w:val="a0"/>
    <w:qFormat/>
  </w:style>
  <w:style w:type="character" w:customStyle="1" w:styleId="toggleopen4">
    <w:name w:val="toggle_open4"/>
    <w:basedOn w:val="a0"/>
    <w:qFormat/>
  </w:style>
  <w:style w:type="character" w:customStyle="1" w:styleId="toggleopen5">
    <w:name w:val="toggle_open5"/>
    <w:basedOn w:val="a0"/>
    <w:qFormat/>
  </w:style>
  <w:style w:type="character" w:customStyle="1" w:styleId="toggleopen6">
    <w:name w:val="toggle_open6"/>
    <w:basedOn w:val="a0"/>
    <w:qFormat/>
  </w:style>
  <w:style w:type="character" w:customStyle="1" w:styleId="toggleopen7">
    <w:name w:val="toggle_open7"/>
    <w:basedOn w:val="a0"/>
    <w:qFormat/>
  </w:style>
  <w:style w:type="character" w:customStyle="1" w:styleId="toggleopen8">
    <w:name w:val="toggle_open8"/>
    <w:basedOn w:val="a0"/>
    <w:qFormat/>
  </w:style>
  <w:style w:type="character" w:customStyle="1" w:styleId="toggleopen9">
    <w:name w:val="toggle_open9"/>
    <w:basedOn w:val="a0"/>
    <w:qFormat/>
  </w:style>
  <w:style w:type="character" w:customStyle="1" w:styleId="toggleopen10">
    <w:name w:val="toggle_open10"/>
    <w:basedOn w:val="a0"/>
    <w:qFormat/>
  </w:style>
  <w:style w:type="character" w:customStyle="1" w:styleId="toggleopen11">
    <w:name w:val="toggle_open11"/>
    <w:basedOn w:val="a0"/>
    <w:qFormat/>
  </w:style>
  <w:style w:type="character" w:customStyle="1" w:styleId="toggleopen12">
    <w:name w:val="toggle_open12"/>
    <w:basedOn w:val="a0"/>
    <w:qFormat/>
  </w:style>
  <w:style w:type="character" w:customStyle="1" w:styleId="toggleopen13">
    <w:name w:val="toggle_open13"/>
    <w:basedOn w:val="a0"/>
    <w:qFormat/>
  </w:style>
  <w:style w:type="character" w:customStyle="1" w:styleId="toggleopen14">
    <w:name w:val="toggle_open14"/>
    <w:basedOn w:val="a0"/>
    <w:qFormat/>
  </w:style>
  <w:style w:type="character" w:customStyle="1" w:styleId="toggleopen15">
    <w:name w:val="toggle_open15"/>
    <w:basedOn w:val="a0"/>
    <w:qFormat/>
  </w:style>
  <w:style w:type="character" w:customStyle="1" w:styleId="toggleopen16">
    <w:name w:val="toggle_open16"/>
    <w:basedOn w:val="a0"/>
    <w:qFormat/>
  </w:style>
  <w:style w:type="character" w:customStyle="1" w:styleId="toggleopen17">
    <w:name w:val="toggle_open17"/>
    <w:basedOn w:val="a0"/>
    <w:qFormat/>
  </w:style>
  <w:style w:type="character" w:customStyle="1" w:styleId="toggleopen18">
    <w:name w:val="toggle_open18"/>
    <w:basedOn w:val="a0"/>
    <w:qFormat/>
  </w:style>
  <w:style w:type="character" w:customStyle="1" w:styleId="toggleopen19">
    <w:name w:val="toggle_open19"/>
    <w:basedOn w:val="a0"/>
  </w:style>
  <w:style w:type="character" w:customStyle="1" w:styleId="toggleopen20">
    <w:name w:val="toggle_open20"/>
    <w:basedOn w:val="a0"/>
    <w:qFormat/>
  </w:style>
  <w:style w:type="character" w:customStyle="1" w:styleId="toggleopen21">
    <w:name w:val="toggle_open21"/>
    <w:basedOn w:val="a0"/>
    <w:qFormat/>
  </w:style>
  <w:style w:type="character" w:customStyle="1" w:styleId="toggleopen22">
    <w:name w:val="toggle_open22"/>
    <w:basedOn w:val="a0"/>
    <w:qFormat/>
  </w:style>
  <w:style w:type="character" w:customStyle="1" w:styleId="toggleopen23">
    <w:name w:val="toggle_open23"/>
    <w:basedOn w:val="a0"/>
    <w:qFormat/>
  </w:style>
  <w:style w:type="character" w:customStyle="1" w:styleId="instancename">
    <w:name w:val="instancename"/>
    <w:basedOn w:val="a0"/>
    <w:qFormat/>
  </w:style>
  <w:style w:type="character" w:customStyle="1" w:styleId="yui3-treeview-icon">
    <w:name w:val="yui3-treeview-icon"/>
    <w:basedOn w:val="a0"/>
    <w:qFormat/>
    <w:rPr>
      <w:vanish/>
    </w:rPr>
  </w:style>
  <w:style w:type="character" w:customStyle="1" w:styleId="qno">
    <w:name w:val="qno"/>
    <w:basedOn w:val="a0"/>
    <w:qFormat/>
    <w:rPr>
      <w:b/>
      <w:sz w:val="31"/>
      <w:szCs w:val="31"/>
    </w:rPr>
  </w:style>
  <w:style w:type="character" w:customStyle="1" w:styleId="gradepass">
    <w:name w:val="gradepass"/>
    <w:basedOn w:val="a0"/>
    <w:qFormat/>
    <w:rPr>
      <w:color w:val="298721"/>
    </w:rPr>
  </w:style>
  <w:style w:type="character" w:customStyle="1" w:styleId="gradefail">
    <w:name w:val="gradefail"/>
    <w:basedOn w:val="a0"/>
    <w:qFormat/>
    <w:rPr>
      <w:color w:val="890D0D"/>
    </w:rPr>
  </w:style>
  <w:style w:type="character" w:customStyle="1" w:styleId="grade6">
    <w:name w:val="grade6"/>
    <w:basedOn w:val="a0"/>
    <w:qFormat/>
    <w:rPr>
      <w:b/>
    </w:rPr>
  </w:style>
  <w:style w:type="character" w:customStyle="1" w:styleId="flagged-tag">
    <w:name w:val="flagged-tag"/>
    <w:basedOn w:val="a0"/>
    <w:qFormat/>
    <w:rPr>
      <w:color w:val="B94A48"/>
    </w:rPr>
  </w:style>
  <w:style w:type="character" w:customStyle="1" w:styleId="thetoggle">
    <w:name w:val="the_toggle"/>
    <w:basedOn w:val="a0"/>
    <w:qFormat/>
  </w:style>
  <w:style w:type="character" w:customStyle="1" w:styleId="toggleclosed">
    <w:name w:val="toggle_closed"/>
    <w:basedOn w:val="a0"/>
    <w:qFormat/>
  </w:style>
  <w:style w:type="character" w:customStyle="1" w:styleId="toggleclosed1">
    <w:name w:val="toggle_closed1"/>
    <w:basedOn w:val="a0"/>
    <w:qFormat/>
  </w:style>
  <w:style w:type="character" w:customStyle="1" w:styleId="toggleclosed2">
    <w:name w:val="toggle_closed2"/>
    <w:basedOn w:val="a0"/>
    <w:qFormat/>
  </w:style>
  <w:style w:type="character" w:customStyle="1" w:styleId="toggleclosed3">
    <w:name w:val="toggle_closed3"/>
    <w:basedOn w:val="a0"/>
    <w:qFormat/>
  </w:style>
  <w:style w:type="character" w:customStyle="1" w:styleId="toggleclosed4">
    <w:name w:val="toggle_closed4"/>
    <w:basedOn w:val="a0"/>
    <w:qFormat/>
  </w:style>
  <w:style w:type="character" w:customStyle="1" w:styleId="toggleclosed5">
    <w:name w:val="toggle_closed5"/>
    <w:basedOn w:val="a0"/>
    <w:qFormat/>
  </w:style>
  <w:style w:type="character" w:customStyle="1" w:styleId="toggleclosed6">
    <w:name w:val="toggle_closed6"/>
    <w:basedOn w:val="a0"/>
    <w:qFormat/>
  </w:style>
  <w:style w:type="character" w:customStyle="1" w:styleId="toggleclosed7">
    <w:name w:val="toggle_closed7"/>
    <w:basedOn w:val="a0"/>
    <w:qFormat/>
  </w:style>
  <w:style w:type="character" w:customStyle="1" w:styleId="toggleclosed8">
    <w:name w:val="toggle_closed8"/>
    <w:basedOn w:val="a0"/>
    <w:qFormat/>
  </w:style>
  <w:style w:type="character" w:customStyle="1" w:styleId="toggleclosed9">
    <w:name w:val="toggle_closed9"/>
    <w:basedOn w:val="a0"/>
    <w:qFormat/>
  </w:style>
  <w:style w:type="character" w:customStyle="1" w:styleId="toggleclosed10">
    <w:name w:val="toggle_closed10"/>
    <w:basedOn w:val="a0"/>
    <w:qFormat/>
  </w:style>
  <w:style w:type="character" w:customStyle="1" w:styleId="toggleclosed11">
    <w:name w:val="toggle_closed11"/>
    <w:basedOn w:val="a0"/>
    <w:qFormat/>
  </w:style>
  <w:style w:type="character" w:customStyle="1" w:styleId="currentdragtarget">
    <w:name w:val="currentdragtarget"/>
    <w:basedOn w:val="a0"/>
    <w:qFormat/>
    <w:rPr>
      <w:bdr w:val="dashed" w:sz="6" w:space="0" w:color="auto"/>
    </w:rPr>
  </w:style>
  <w:style w:type="character" w:customStyle="1" w:styleId="hide7">
    <w:name w:val="hide7"/>
    <w:basedOn w:val="a0"/>
    <w:qFormat/>
    <w:rPr>
      <w:vanish/>
    </w:rPr>
  </w:style>
  <w:style w:type="character" w:customStyle="1" w:styleId="error6">
    <w:name w:val="error6"/>
    <w:basedOn w:val="a0"/>
    <w:qFormat/>
    <w:rPr>
      <w:bdr w:val="single" w:sz="6" w:space="0" w:color="EED3D7"/>
      <w:shd w:val="clear" w:color="auto" w:fill="F2DEDE"/>
    </w:rPr>
  </w:style>
  <w:style w:type="character" w:customStyle="1" w:styleId="error7">
    <w:name w:val="error7"/>
    <w:basedOn w:val="a0"/>
    <w:qFormat/>
    <w:rPr>
      <w:bdr w:val="single" w:sz="6" w:space="0" w:color="EED3D7"/>
      <w:shd w:val="clear" w:color="auto" w:fill="F2DEDE"/>
    </w:rPr>
  </w:style>
  <w:style w:type="paragraph" w:styleId="a8">
    <w:name w:val="Balloon Text"/>
    <w:basedOn w:val="a"/>
    <w:link w:val="Char"/>
    <w:rsid w:val="00D2605A"/>
    <w:rPr>
      <w:sz w:val="18"/>
      <w:szCs w:val="18"/>
    </w:rPr>
  </w:style>
  <w:style w:type="character" w:customStyle="1" w:styleId="Char">
    <w:name w:val="批注框文本 Char"/>
    <w:basedOn w:val="a0"/>
    <w:link w:val="a8"/>
    <w:rsid w:val="00D2605A"/>
    <w:rPr>
      <w:kern w:val="2"/>
      <w:sz w:val="18"/>
      <w:szCs w:val="18"/>
    </w:rPr>
  </w:style>
  <w:style w:type="paragraph" w:styleId="a9">
    <w:name w:val="header"/>
    <w:basedOn w:val="a"/>
    <w:link w:val="Char0"/>
    <w:rsid w:val="00F72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F7255E"/>
    <w:rPr>
      <w:kern w:val="2"/>
      <w:sz w:val="18"/>
      <w:szCs w:val="18"/>
    </w:rPr>
  </w:style>
  <w:style w:type="paragraph" w:styleId="aa">
    <w:name w:val="footer"/>
    <w:basedOn w:val="a"/>
    <w:link w:val="Char1"/>
    <w:rsid w:val="00F72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F725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7</cp:revision>
  <dcterms:created xsi:type="dcterms:W3CDTF">2019-11-26T02:04:00Z</dcterms:created>
  <dcterms:modified xsi:type="dcterms:W3CDTF">2021-11-24T07:18:00Z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