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2DCB" w14:textId="77777777" w:rsidR="007D03D7" w:rsidRDefault="007D03D7" w:rsidP="007D03D7">
      <w:pPr>
        <w:spacing w:line="400" w:lineRule="exact"/>
        <w:ind w:firstLineChars="850" w:firstLine="2380"/>
        <w:rPr>
          <w:rFonts w:ascii="微软雅黑" w:eastAsia="微软雅黑" w:hAnsi="微软雅黑" w:cs="宋体"/>
          <w:b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《药事管理与法规》形考任务一参考答案</w:t>
      </w:r>
    </w:p>
    <w:p w14:paraId="5967ACBF" w14:textId="77777777" w:rsidR="007D03D7" w:rsidRDefault="007D03D7" w:rsidP="007D03D7">
      <w:pPr>
        <w:spacing w:line="400" w:lineRule="exact"/>
        <w:rPr>
          <w:rFonts w:ascii="微软雅黑" w:eastAsia="微软雅黑" w:hAnsi="微软雅黑" w:cs="宋体"/>
          <w:b/>
          <w:kern w:val="0"/>
          <w:sz w:val="28"/>
          <w:szCs w:val="28"/>
        </w:rPr>
      </w:pPr>
    </w:p>
    <w:p w14:paraId="795AF9B8" w14:textId="77777777"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7D03D7">
        <w:rPr>
          <w:rFonts w:ascii="微软雅黑" w:eastAsia="微软雅黑" w:hAnsi="微软雅黑" w:cs="宋体"/>
          <w:b/>
          <w:kern w:val="0"/>
          <w:sz w:val="28"/>
          <w:szCs w:val="28"/>
        </w:rPr>
        <w:t>一、选择题（每题4分，15小题，共60分）</w:t>
      </w:r>
    </w:p>
    <w:p w14:paraId="322AFBFC" w14:textId="77777777"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1.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人用药品</w:t>
      </w:r>
    </w:p>
    <w:p w14:paraId="3611BB01" w14:textId="77777777"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2.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解热镇痛药、抗菌药、抗肿瘤药等</w:t>
      </w:r>
    </w:p>
    <w:p w14:paraId="613FE1A3" w14:textId="77777777"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3.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中国境内</w:t>
      </w:r>
    </w:p>
    <w:p w14:paraId="6AC026F8" w14:textId="77777777"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4.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国家储备药物</w:t>
      </w:r>
    </w:p>
    <w:p w14:paraId="68A3E27D" w14:textId="77777777"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5.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药事</w:t>
      </w:r>
    </w:p>
    <w:p w14:paraId="7234D2EA" w14:textId="77777777"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6.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药事组织依法通过施行相关的管理措施，对自身的药事活动进行的管理，以取得经济或社会效益的活动。</w:t>
      </w:r>
    </w:p>
    <w:p w14:paraId="6F8C3E5C" w14:textId="77777777"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7.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《药品管理法》</w:t>
      </w:r>
    </w:p>
    <w:p w14:paraId="72414A3A" w14:textId="77777777"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8.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《药品注册管理办法》</w:t>
      </w:r>
    </w:p>
    <w:p w14:paraId="4DC9882F" w14:textId="77777777"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9.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国家食品药品监督管理局</w:t>
      </w:r>
    </w:p>
    <w:p w14:paraId="477A4951" w14:textId="77777777"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10.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药品审评中心</w:t>
      </w:r>
    </w:p>
    <w:p w14:paraId="395B84E3" w14:textId="77777777"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11.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法律草案的提出—法律草案的审议—法律草案的通过—法律的公布</w:t>
      </w:r>
    </w:p>
    <w:p w14:paraId="0705D7DA" w14:textId="77777777"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12.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特别冲突适用原则</w:t>
      </w:r>
    </w:p>
    <w:p w14:paraId="06368271" w14:textId="77777777"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13.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行政复议</w:t>
      </w:r>
    </w:p>
    <w:p w14:paraId="7436DE06" w14:textId="77777777"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14.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维护人民身体健康和用药的合法权益</w:t>
      </w:r>
    </w:p>
    <w:p w14:paraId="77F07620" w14:textId="77777777"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15.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国务院药品监督管理部门</w:t>
      </w:r>
    </w:p>
    <w:p w14:paraId="5EF0A3D5" w14:textId="77777777"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kern w:val="0"/>
          <w:sz w:val="28"/>
          <w:szCs w:val="28"/>
        </w:rPr>
      </w:pPr>
    </w:p>
    <w:p w14:paraId="50CA061C" w14:textId="77777777"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7D03D7">
        <w:rPr>
          <w:rFonts w:ascii="微软雅黑" w:eastAsia="微软雅黑" w:hAnsi="微软雅黑" w:cs="宋体"/>
          <w:b/>
          <w:kern w:val="0"/>
          <w:sz w:val="28"/>
          <w:szCs w:val="28"/>
        </w:rPr>
        <w:t>二、选择填空题（从后面的选项中选择合适的答案填空，每空4分，10个空，共40分）</w:t>
      </w:r>
    </w:p>
    <w:p w14:paraId="715930F1" w14:textId="77777777"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16.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《药品管理法》</w:t>
      </w:r>
    </w:p>
    <w:p w14:paraId="05B7866A" w14:textId="77777777"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17.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仿制药</w:t>
      </w:r>
    </w:p>
    <w:p w14:paraId="6CAC4388" w14:textId="77777777"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18.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药事法规</w:t>
      </w:r>
    </w:p>
    <w:p w14:paraId="27A7ACFF" w14:textId="77777777"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19.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自然科学</w:t>
      </w:r>
    </w:p>
    <w:p w14:paraId="66A47E63" w14:textId="77777777"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20.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《医疗机构制剂注册管理办法》（试行）</w:t>
      </w:r>
    </w:p>
    <w:p w14:paraId="4F918E4E" w14:textId="77777777"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21.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《药品不良反应报告和监测管理办法》</w:t>
      </w:r>
    </w:p>
    <w:p w14:paraId="1E0D2738" w14:textId="77777777"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22.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中医药管理部门</w:t>
      </w:r>
    </w:p>
    <w:p w14:paraId="79A663DC" w14:textId="77777777"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23.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药品管理立法</w:t>
      </w:r>
    </w:p>
    <w:p w14:paraId="7F51EAED" w14:textId="77777777"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24.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行政诉讼</w:t>
      </w:r>
    </w:p>
    <w:p w14:paraId="04AE779E" w14:textId="77777777" w:rsidR="007D03D7" w:rsidRPr="007D03D7" w:rsidRDefault="007D03D7" w:rsidP="007D03D7">
      <w:pPr>
        <w:spacing w:line="400" w:lineRule="exact"/>
        <w:rPr>
          <w:rFonts w:ascii="微软雅黑" w:eastAsia="微软雅黑" w:hAnsi="微软雅黑" w:cs="宋体"/>
          <w:kern w:val="0"/>
          <w:sz w:val="28"/>
          <w:szCs w:val="28"/>
        </w:rPr>
      </w:pPr>
      <w:r w:rsidRPr="007D03D7">
        <w:rPr>
          <w:rFonts w:ascii="微软雅黑" w:eastAsia="微软雅黑" w:hAnsi="微软雅黑" w:cs="宋体" w:hint="eastAsia"/>
          <w:kern w:val="0"/>
          <w:sz w:val="28"/>
          <w:szCs w:val="28"/>
        </w:rPr>
        <w:t>25.</w:t>
      </w:r>
      <w:r w:rsidRPr="007D03D7">
        <w:rPr>
          <w:rFonts w:ascii="宋体" w:eastAsia="宋体" w:hAnsi="宋体" w:cs="宋体"/>
          <w:kern w:val="0"/>
          <w:szCs w:val="21"/>
        </w:rPr>
        <w:t xml:space="preserve"> </w:t>
      </w:r>
      <w:r w:rsidRPr="007D03D7">
        <w:rPr>
          <w:rFonts w:ascii="微软雅黑" w:eastAsia="微软雅黑" w:hAnsi="微软雅黑" w:cs="宋体"/>
          <w:kern w:val="0"/>
          <w:sz w:val="28"/>
          <w:szCs w:val="28"/>
        </w:rPr>
        <w:t>对象范围</w:t>
      </w:r>
    </w:p>
    <w:p w14:paraId="342FA311" w14:textId="77777777" w:rsidR="00615BE2" w:rsidRDefault="00615BE2">
      <w:pPr>
        <w:widowControl/>
        <w:jc w:val="left"/>
      </w:pPr>
      <w:r>
        <w:br w:type="page"/>
      </w:r>
    </w:p>
    <w:p w14:paraId="228FA5A2" w14:textId="77777777" w:rsidR="00615BE2" w:rsidRDefault="00615BE2" w:rsidP="00615BE2">
      <w:pPr>
        <w:spacing w:line="400" w:lineRule="exact"/>
        <w:ind w:firstLineChars="850" w:firstLine="2380"/>
        <w:rPr>
          <w:rFonts w:ascii="微软雅黑" w:eastAsia="微软雅黑" w:hAnsi="微软雅黑" w:cs="宋体"/>
          <w:b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lastRenderedPageBreak/>
        <w:t>《药事管理与法规》形考任务二参考答案</w:t>
      </w:r>
    </w:p>
    <w:p w14:paraId="7BD20540" w14:textId="77777777" w:rsidR="00615BE2" w:rsidRPr="00615BE2" w:rsidRDefault="00615BE2" w:rsidP="00615BE2">
      <w:pPr>
        <w:spacing w:line="500" w:lineRule="exac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615BE2">
        <w:rPr>
          <w:rFonts w:ascii="微软雅黑" w:eastAsia="微软雅黑" w:hAnsi="微软雅黑" w:cs="宋体"/>
          <w:b/>
          <w:kern w:val="0"/>
          <w:sz w:val="28"/>
          <w:szCs w:val="28"/>
        </w:rPr>
        <w:t>一、选择题（每题4分，15小题，共60分）</w:t>
      </w:r>
    </w:p>
    <w:p w14:paraId="43205A71" w14:textId="77777777"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1.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新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药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研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发</w:t>
      </w:r>
    </w:p>
    <w:p w14:paraId="4B3A73FF" w14:textId="77777777"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2.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临床前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研究、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临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床研究、生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产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及上市后研究</w:t>
      </w:r>
    </w:p>
    <w:p w14:paraId="1C80DA67" w14:textId="77777777"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3.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报送申请资料</w:t>
      </w:r>
      <w:r w:rsidRPr="00615BE2">
        <w:rPr>
          <w:rFonts w:ascii="微软雅黑" w:eastAsia="微软雅黑" w:hAnsi="微软雅黑" w:cs="Times New Roman"/>
          <w:kern w:val="0"/>
          <w:sz w:val="28"/>
          <w:szCs w:val="28"/>
        </w:rPr>
        <w:t>—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现场检查通知</w:t>
      </w:r>
      <w:r w:rsidRPr="00615BE2">
        <w:rPr>
          <w:rFonts w:ascii="微软雅黑" w:eastAsia="微软雅黑" w:hAnsi="微软雅黑" w:cs="Times New Roman"/>
          <w:kern w:val="0"/>
          <w:sz w:val="28"/>
          <w:szCs w:val="28"/>
        </w:rPr>
        <w:t>—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现场检查</w:t>
      </w:r>
      <w:r w:rsidRPr="00615BE2">
        <w:rPr>
          <w:rFonts w:ascii="微软雅黑" w:eastAsia="微软雅黑" w:hAnsi="微软雅黑" w:cs="Times New Roman"/>
          <w:kern w:val="0"/>
          <w:sz w:val="28"/>
          <w:szCs w:val="28"/>
        </w:rPr>
        <w:t>—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末次会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议</w:t>
      </w:r>
    </w:p>
    <w:p w14:paraId="16474FF4" w14:textId="77777777"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4.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Times New Roman"/>
          <w:kern w:val="0"/>
          <w:sz w:val="28"/>
          <w:szCs w:val="28"/>
        </w:rPr>
        <w:t>“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反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应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停</w:t>
      </w:r>
      <w:r w:rsidRPr="00615BE2">
        <w:rPr>
          <w:rFonts w:ascii="微软雅黑" w:eastAsia="微软雅黑" w:hAnsi="微软雅黑" w:cs="Times New Roman"/>
          <w:kern w:val="0"/>
          <w:sz w:val="28"/>
          <w:szCs w:val="28"/>
        </w:rPr>
        <w:t>”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事件</w:t>
      </w:r>
    </w:p>
    <w:p w14:paraId="48D2EF66" w14:textId="77777777"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5.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临床试验机构伦理委员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会</w:t>
      </w:r>
    </w:p>
    <w:p w14:paraId="5F36F8E4" w14:textId="77777777"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6. </w:t>
      </w:r>
      <w:r w:rsidRPr="00615BE2">
        <w:rPr>
          <w:rFonts w:ascii="微软雅黑" w:eastAsia="微软雅黑" w:hAnsi="微软雅黑" w:cs="Times New Roman"/>
          <w:kern w:val="0"/>
          <w:sz w:val="28"/>
          <w:szCs w:val="28"/>
        </w:rPr>
        <w:t>WTO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非歧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视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性原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则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、市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场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开放原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则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、公平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贸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易原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则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和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权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力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义务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平衡原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则</w:t>
      </w:r>
    </w:p>
    <w:p w14:paraId="5AF71EB0" w14:textId="77777777"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7.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天然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药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物复方制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剂</w:t>
      </w:r>
    </w:p>
    <w:p w14:paraId="55613A4D" w14:textId="77777777"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8.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《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药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物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临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床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试验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批件》</w:t>
      </w:r>
    </w:p>
    <w:p w14:paraId="0E067930" w14:textId="77777777"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9.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设立单一途径进行补充资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料</w:t>
      </w:r>
    </w:p>
    <w:p w14:paraId="2963D86B" w14:textId="77777777"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10.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需要用工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艺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和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标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准控制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质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量的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药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品，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应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当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进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行生物等效性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试验</w:t>
      </w:r>
    </w:p>
    <w:p w14:paraId="76723A43" w14:textId="77777777"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11.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境外申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请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人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办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理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进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口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药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品注册，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应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当由其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驻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中国境内的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办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事机构或者由其委托的中国境内代理机构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办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理</w:t>
      </w:r>
    </w:p>
    <w:p w14:paraId="173221CA" w14:textId="77777777"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12.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国外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进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口的胶囊、片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剂</w:t>
      </w:r>
    </w:p>
    <w:p w14:paraId="79470930" w14:textId="77777777"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13.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改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变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、增加或者取消</w:t>
      </w:r>
    </w:p>
    <w:p w14:paraId="3538693B" w14:textId="77777777"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14.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标注的有效期应当与其中药品的最长有效期一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致</w:t>
      </w:r>
    </w:p>
    <w:p w14:paraId="5029BA66" w14:textId="77777777"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15.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Times New Roman"/>
          <w:kern w:val="0"/>
          <w:sz w:val="28"/>
          <w:szCs w:val="28"/>
        </w:rPr>
        <w:t>2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年</w:t>
      </w:r>
    </w:p>
    <w:p w14:paraId="6BE0BD35" w14:textId="77777777" w:rsidR="00615BE2" w:rsidRPr="00615BE2" w:rsidRDefault="00615BE2" w:rsidP="00615BE2">
      <w:pPr>
        <w:spacing w:line="500" w:lineRule="exact"/>
        <w:rPr>
          <w:rFonts w:ascii="微软雅黑" w:eastAsia="微软雅黑" w:hAnsi="微软雅黑" w:cs="宋体"/>
          <w:kern w:val="0"/>
          <w:sz w:val="28"/>
          <w:szCs w:val="28"/>
        </w:rPr>
      </w:pPr>
    </w:p>
    <w:p w14:paraId="27C79883" w14:textId="77777777" w:rsidR="00615BE2" w:rsidRPr="00615BE2" w:rsidRDefault="00615BE2" w:rsidP="00615BE2">
      <w:pPr>
        <w:spacing w:line="500" w:lineRule="exac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615BE2">
        <w:rPr>
          <w:rFonts w:ascii="微软雅黑" w:eastAsia="微软雅黑" w:hAnsi="微软雅黑" w:cs="宋体"/>
          <w:b/>
          <w:kern w:val="0"/>
          <w:sz w:val="28"/>
          <w:szCs w:val="28"/>
        </w:rPr>
        <w:t>二、选择填空题（从后面的选项中选择合适的答案填空，每空4分，10个空，共40分）</w:t>
      </w:r>
    </w:p>
    <w:p w14:paraId="2F328F9D" w14:textId="77777777"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16.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临床研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究</w:t>
      </w:r>
    </w:p>
    <w:p w14:paraId="41BC5273" w14:textId="77777777"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17.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药物安全性评价试验</w:t>
      </w:r>
    </w:p>
    <w:p w14:paraId="70B3EC80" w14:textId="77777777"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18.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申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请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人</w:t>
      </w:r>
    </w:p>
    <w:p w14:paraId="4184EBD4" w14:textId="77777777"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19.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伦理委员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会</w:t>
      </w:r>
    </w:p>
    <w:p w14:paraId="2357EB46" w14:textId="77777777"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20.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中国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药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品生物制品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检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定所</w:t>
      </w:r>
    </w:p>
    <w:p w14:paraId="7EE9AC4D" w14:textId="77777777"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21.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同品种注册申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请</w:t>
      </w:r>
    </w:p>
    <w:p w14:paraId="6583F7F0" w14:textId="77777777"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22.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《中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华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人民共和国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>药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典》</w:t>
      </w:r>
    </w:p>
    <w:p w14:paraId="12CB96AB" w14:textId="77777777"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23.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进口药品注册证书</w:t>
      </w:r>
    </w:p>
    <w:p w14:paraId="275FE7DA" w14:textId="77777777"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24.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有效期</w:t>
      </w:r>
    </w:p>
    <w:p w14:paraId="254E65D9" w14:textId="77777777" w:rsidR="00615BE2" w:rsidRPr="00615BE2" w:rsidRDefault="00615BE2" w:rsidP="00615BE2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615BE2">
        <w:rPr>
          <w:rFonts w:ascii="微软雅黑" w:eastAsia="微软雅黑" w:hAnsi="微软雅黑" w:cs="宋体" w:hint="eastAsia"/>
          <w:kern w:val="0"/>
          <w:sz w:val="28"/>
          <w:szCs w:val="28"/>
        </w:rPr>
        <w:t>25.</w:t>
      </w:r>
      <w:r w:rsidRPr="00615BE2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615BE2">
        <w:rPr>
          <w:rFonts w:ascii="微软雅黑" w:eastAsia="微软雅黑" w:hAnsi="微软雅黑" w:cs="Times New Roman"/>
          <w:kern w:val="0"/>
          <w:sz w:val="28"/>
          <w:szCs w:val="28"/>
        </w:rPr>
        <w:t>Bolar</w:t>
      </w:r>
      <w:r w:rsidRPr="00615BE2">
        <w:rPr>
          <w:rFonts w:ascii="微软雅黑" w:eastAsia="微软雅黑" w:hAnsi="微软雅黑" w:cs="MS Mincho"/>
          <w:kern w:val="0"/>
          <w:sz w:val="28"/>
          <w:szCs w:val="28"/>
        </w:rPr>
        <w:t>例外</w:t>
      </w:r>
    </w:p>
    <w:p w14:paraId="4BA5EC88" w14:textId="77777777" w:rsidR="00615BE2" w:rsidRDefault="00615BE2" w:rsidP="00615BE2">
      <w:pPr>
        <w:spacing w:line="400" w:lineRule="exact"/>
        <w:ind w:firstLineChars="850" w:firstLine="2380"/>
        <w:rPr>
          <w:rFonts w:ascii="微软雅黑" w:eastAsia="微软雅黑" w:hAnsi="微软雅黑" w:cs="宋体"/>
          <w:b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lastRenderedPageBreak/>
        <w:t>《药事管理与法规》形考任务三参考答案</w:t>
      </w:r>
    </w:p>
    <w:p w14:paraId="376FE7D0" w14:textId="77777777" w:rsidR="00B2183B" w:rsidRPr="00B2183B" w:rsidRDefault="00B2183B" w:rsidP="00B2183B">
      <w:pPr>
        <w:spacing w:line="500" w:lineRule="exac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B2183B">
        <w:rPr>
          <w:rFonts w:ascii="微软雅黑" w:eastAsia="微软雅黑" w:hAnsi="微软雅黑" w:cs="宋体"/>
          <w:b/>
          <w:kern w:val="0"/>
          <w:sz w:val="28"/>
          <w:szCs w:val="28"/>
        </w:rPr>
        <w:t>一、选择题（每题4分，15小题，共60分）</w:t>
      </w:r>
    </w:p>
    <w:p w14:paraId="5B1CD833" w14:textId="77777777"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1.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质量管理部门</w:t>
      </w:r>
    </w:p>
    <w:p w14:paraId="7C9EFADC" w14:textId="77777777"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2.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人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员</w:t>
      </w:r>
    </w:p>
    <w:p w14:paraId="7A0ABE0F" w14:textId="77777777"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3.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质量管理部门</w:t>
      </w:r>
    </w:p>
    <w:p w14:paraId="092A3446" w14:textId="77777777"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4.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提出申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请</w:t>
      </w:r>
      <w:r w:rsidRPr="00B2183B">
        <w:rPr>
          <w:rFonts w:ascii="微软雅黑" w:eastAsia="微软雅黑" w:hAnsi="微软雅黑" w:cs="Times New Roman"/>
          <w:kern w:val="0"/>
          <w:sz w:val="28"/>
          <w:szCs w:val="28"/>
        </w:rPr>
        <w:t>-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进行初审</w:t>
      </w:r>
      <w:r w:rsidRPr="00B2183B">
        <w:rPr>
          <w:rFonts w:ascii="微软雅黑" w:eastAsia="微软雅黑" w:hAnsi="微软雅黑" w:cs="Times New Roman"/>
          <w:kern w:val="0"/>
          <w:sz w:val="28"/>
          <w:szCs w:val="28"/>
        </w:rPr>
        <w:t>-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形式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审查</w:t>
      </w:r>
      <w:r w:rsidRPr="00B2183B">
        <w:rPr>
          <w:rFonts w:ascii="微软雅黑" w:eastAsia="微软雅黑" w:hAnsi="微软雅黑" w:cs="Times New Roman"/>
          <w:kern w:val="0"/>
          <w:sz w:val="28"/>
          <w:szCs w:val="28"/>
        </w:rPr>
        <w:t>-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技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术审查</w:t>
      </w:r>
      <w:r w:rsidRPr="00B2183B">
        <w:rPr>
          <w:rFonts w:ascii="微软雅黑" w:eastAsia="微软雅黑" w:hAnsi="微软雅黑" w:cs="Times New Roman"/>
          <w:kern w:val="0"/>
          <w:sz w:val="28"/>
          <w:szCs w:val="28"/>
        </w:rPr>
        <w:t>-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现场检查</w:t>
      </w:r>
      <w:r w:rsidRPr="00B2183B">
        <w:rPr>
          <w:rFonts w:ascii="微软雅黑" w:eastAsia="微软雅黑" w:hAnsi="微软雅黑" w:cs="Times New Roman"/>
          <w:kern w:val="0"/>
          <w:sz w:val="28"/>
          <w:szCs w:val="28"/>
        </w:rPr>
        <w:t>-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审批与发证</w:t>
      </w:r>
    </w:p>
    <w:p w14:paraId="3324076B" w14:textId="77777777"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5.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以上都是</w:t>
      </w:r>
    </w:p>
    <w:p w14:paraId="083D713C" w14:textId="77777777"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 xml:space="preserve">6.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企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业负责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人、生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产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范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围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和生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产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地址</w:t>
      </w:r>
    </w:p>
    <w:p w14:paraId="382DCAB6" w14:textId="77777777"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7.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省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级</w:t>
      </w:r>
    </w:p>
    <w:p w14:paraId="4FC67FA2" w14:textId="77777777"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8.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独立的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销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售系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统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，在法律上和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经济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上都是独立的具有法人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资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格的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经济组织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，先以自己的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资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金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购买药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品，取得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药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品的所有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权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，然后将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药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品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销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售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给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医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疗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机构和消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费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者</w:t>
      </w:r>
    </w:p>
    <w:p w14:paraId="0D1B49B0" w14:textId="77777777"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9.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假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药</w:t>
      </w:r>
    </w:p>
    <w:p w14:paraId="6AE6A4A0" w14:textId="77777777"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10.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Times New Roman"/>
          <w:kern w:val="0"/>
          <w:sz w:val="28"/>
          <w:szCs w:val="28"/>
        </w:rPr>
        <w:t>45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％～</w:t>
      </w:r>
      <w:r w:rsidRPr="00B2183B">
        <w:rPr>
          <w:rFonts w:ascii="微软雅黑" w:eastAsia="微软雅黑" w:hAnsi="微软雅黑" w:cs="Times New Roman"/>
          <w:kern w:val="0"/>
          <w:sz w:val="28"/>
          <w:szCs w:val="28"/>
        </w:rPr>
        <w:t>75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％</w:t>
      </w:r>
    </w:p>
    <w:p w14:paraId="2D46771A" w14:textId="77777777"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11.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合格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为绿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色、不合格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为红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色、待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验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的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为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黄色</w:t>
      </w:r>
    </w:p>
    <w:p w14:paraId="0353E65C" w14:textId="77777777"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12.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真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实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性、合法性、科学性</w:t>
      </w:r>
    </w:p>
    <w:p w14:paraId="44B8F698" w14:textId="77777777"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13.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国家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药监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部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门</w:t>
      </w:r>
    </w:p>
    <w:p w14:paraId="06D8EE48" w14:textId="77777777"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14.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《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执业药师资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格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证书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》</w:t>
      </w:r>
    </w:p>
    <w:p w14:paraId="4B39E818" w14:textId="77777777"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15.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由大包装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规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格改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为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小包装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规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格</w:t>
      </w:r>
    </w:p>
    <w:p w14:paraId="0789B371" w14:textId="77777777" w:rsidR="00B2183B" w:rsidRPr="00B2183B" w:rsidRDefault="00B2183B" w:rsidP="00B2183B">
      <w:pPr>
        <w:spacing w:line="500" w:lineRule="exact"/>
        <w:rPr>
          <w:rFonts w:ascii="微软雅黑" w:eastAsia="微软雅黑" w:hAnsi="微软雅黑" w:cs="宋体"/>
          <w:kern w:val="0"/>
          <w:sz w:val="28"/>
          <w:szCs w:val="28"/>
        </w:rPr>
      </w:pPr>
    </w:p>
    <w:p w14:paraId="48B5BDE8" w14:textId="77777777" w:rsidR="00B2183B" w:rsidRPr="00B2183B" w:rsidRDefault="00B2183B" w:rsidP="00B2183B">
      <w:pPr>
        <w:spacing w:line="500" w:lineRule="exac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B2183B">
        <w:rPr>
          <w:rFonts w:ascii="微软雅黑" w:eastAsia="微软雅黑" w:hAnsi="微软雅黑" w:cs="宋体"/>
          <w:b/>
          <w:kern w:val="0"/>
          <w:sz w:val="28"/>
          <w:szCs w:val="28"/>
        </w:rPr>
        <w:t>二、选择填空题（从后面的选项中选择合适的答案填空，每空4分，10个空，共40分）</w:t>
      </w:r>
    </w:p>
    <w:p w14:paraId="7F434E89" w14:textId="77777777"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16.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监测与报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告</w:t>
      </w:r>
    </w:p>
    <w:p w14:paraId="5428D521" w14:textId="77777777"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17.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灭菌管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理</w:t>
      </w:r>
    </w:p>
    <w:p w14:paraId="3D853A77" w14:textId="77777777"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18.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二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级认证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管理体制</w:t>
      </w:r>
    </w:p>
    <w:p w14:paraId="3B20BB27" w14:textId="77777777"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19.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药品批准文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号</w:t>
      </w:r>
    </w:p>
    <w:p w14:paraId="71B88B6D" w14:textId="77777777"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20.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医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疗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机构</w:t>
      </w:r>
    </w:p>
    <w:p w14:paraId="4FC9C0A5" w14:textId="77777777"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21.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零售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业务</w:t>
      </w:r>
    </w:p>
    <w:p w14:paraId="09F05116" w14:textId="77777777"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22.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资质要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求</w:t>
      </w:r>
    </w:p>
    <w:p w14:paraId="636375FB" w14:textId="77777777"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23.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药品零售价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格</w:t>
      </w:r>
    </w:p>
    <w:p w14:paraId="79B218D7" w14:textId="77777777"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24.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每个最小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销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售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单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元的</w:t>
      </w:r>
    </w:p>
    <w:p w14:paraId="406FD735" w14:textId="77777777" w:rsidR="00B2183B" w:rsidRPr="00B2183B" w:rsidRDefault="00B2183B" w:rsidP="00B2183B">
      <w:pPr>
        <w:widowControl/>
        <w:spacing w:line="500" w:lineRule="exact"/>
        <w:jc w:val="left"/>
        <w:rPr>
          <w:rFonts w:ascii="微软雅黑" w:eastAsia="微软雅黑" w:hAnsi="微软雅黑" w:cs="Times New Roman"/>
          <w:kern w:val="0"/>
          <w:sz w:val="28"/>
          <w:szCs w:val="28"/>
        </w:rPr>
      </w:pPr>
      <w:r w:rsidRPr="00B2183B">
        <w:rPr>
          <w:rFonts w:ascii="微软雅黑" w:eastAsia="微软雅黑" w:hAnsi="微软雅黑" w:cs="宋体" w:hint="eastAsia"/>
          <w:kern w:val="0"/>
          <w:sz w:val="28"/>
          <w:szCs w:val="28"/>
        </w:rPr>
        <w:t>25.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 xml:space="preserve"> 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医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药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高校等培</w:t>
      </w:r>
      <w:r w:rsidRPr="00B2183B">
        <w:rPr>
          <w:rFonts w:ascii="微软雅黑" w:eastAsia="微软雅黑" w:hAnsi="微软雅黑" w:cs="宋体"/>
          <w:kern w:val="0"/>
          <w:sz w:val="28"/>
          <w:szCs w:val="28"/>
        </w:rPr>
        <w:t>训</w:t>
      </w:r>
      <w:r w:rsidRPr="00B2183B">
        <w:rPr>
          <w:rFonts w:ascii="微软雅黑" w:eastAsia="微软雅黑" w:hAnsi="微软雅黑" w:cs="MS Mincho"/>
          <w:kern w:val="0"/>
          <w:sz w:val="28"/>
          <w:szCs w:val="28"/>
        </w:rPr>
        <w:t>机构</w:t>
      </w:r>
    </w:p>
    <w:p w14:paraId="1D9FE3B3" w14:textId="77777777" w:rsidR="0041508C" w:rsidRDefault="0041508C" w:rsidP="0041508C">
      <w:pPr>
        <w:spacing w:line="400" w:lineRule="exact"/>
        <w:ind w:firstLineChars="850" w:firstLine="2380"/>
        <w:rPr>
          <w:rFonts w:ascii="微软雅黑" w:eastAsia="微软雅黑" w:hAnsi="微软雅黑" w:cs="宋体"/>
          <w:b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lastRenderedPageBreak/>
        <w:t xml:space="preserve">    《药事管理与法规》形考任务四参考答案</w:t>
      </w:r>
    </w:p>
    <w:p w14:paraId="19EEFC88" w14:textId="77777777" w:rsidR="00615BE2" w:rsidRPr="0041508C" w:rsidRDefault="00615BE2" w:rsidP="00615BE2">
      <w:pPr>
        <w:spacing w:line="400" w:lineRule="exact"/>
        <w:rPr>
          <w:rFonts w:ascii="微软雅黑" w:eastAsia="微软雅黑" w:hAnsi="微软雅黑" w:cs="宋体"/>
          <w:b/>
          <w:kern w:val="0"/>
          <w:sz w:val="28"/>
          <w:szCs w:val="28"/>
        </w:rPr>
      </w:pPr>
    </w:p>
    <w:p w14:paraId="005AB138" w14:textId="77777777" w:rsidR="0041508C" w:rsidRDefault="0041508C" w:rsidP="0041508C">
      <w:pPr>
        <w:spacing w:line="500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一、选择题（每题4分，15小题，共60分）</w:t>
      </w:r>
    </w:p>
    <w:p w14:paraId="324D7395" w14:textId="77777777"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1. </w:t>
      </w:r>
      <w:r>
        <w:rPr>
          <w:rFonts w:ascii="微软雅黑" w:eastAsia="微软雅黑" w:hAnsi="微软雅黑" w:cs="MS Mincho" w:hint="eastAsia"/>
          <w:sz w:val="28"/>
          <w:szCs w:val="28"/>
        </w:rPr>
        <w:t>服</w:t>
      </w:r>
      <w:r>
        <w:rPr>
          <w:rFonts w:ascii="微软雅黑" w:eastAsia="微软雅黑" w:hAnsi="微软雅黑" w:hint="eastAsia"/>
          <w:sz w:val="28"/>
          <w:szCs w:val="28"/>
        </w:rPr>
        <w:t>务</w:t>
      </w:r>
      <w:r>
        <w:rPr>
          <w:rFonts w:ascii="微软雅黑" w:eastAsia="微软雅黑" w:hAnsi="微软雅黑" w:cs="MS Mincho" w:hint="eastAsia"/>
          <w:sz w:val="28"/>
          <w:szCs w:val="28"/>
        </w:rPr>
        <w:t>病人</w:t>
      </w:r>
    </w:p>
    <w:p w14:paraId="6057E47C" w14:textId="77777777"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2. </w:t>
      </w:r>
      <w:r>
        <w:rPr>
          <w:rFonts w:ascii="微软雅黑" w:eastAsia="微软雅黑" w:hAnsi="微软雅黑" w:cs="Times New Roman" w:hint="eastAsia"/>
          <w:sz w:val="28"/>
          <w:szCs w:val="28"/>
        </w:rPr>
        <w:t>1</w:t>
      </w:r>
      <w:r>
        <w:rPr>
          <w:rFonts w:ascii="微软雅黑" w:eastAsia="微软雅黑" w:hAnsi="微软雅黑" w:cs="MS Mincho" w:hint="eastAsia"/>
          <w:sz w:val="28"/>
          <w:szCs w:val="28"/>
        </w:rPr>
        <w:t>名</w:t>
      </w:r>
    </w:p>
    <w:p w14:paraId="26E54A9B" w14:textId="77777777"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3. </w:t>
      </w:r>
      <w:r>
        <w:rPr>
          <w:rFonts w:ascii="微软雅黑" w:eastAsia="微软雅黑" w:hAnsi="微软雅黑" w:cs="MS Mincho" w:hint="eastAsia"/>
          <w:sz w:val="28"/>
          <w:szCs w:val="28"/>
        </w:rPr>
        <w:t>采</w:t>
      </w:r>
      <w:r>
        <w:rPr>
          <w:rFonts w:ascii="微软雅黑" w:eastAsia="微软雅黑" w:hAnsi="微软雅黑" w:hint="eastAsia"/>
          <w:sz w:val="28"/>
          <w:szCs w:val="28"/>
        </w:rPr>
        <w:t>购</w:t>
      </w:r>
      <w:r>
        <w:rPr>
          <w:rFonts w:ascii="微软雅黑" w:eastAsia="微软雅黑" w:hAnsi="微软雅黑" w:cs="MS Mincho" w:hint="eastAsia"/>
          <w:sz w:val="28"/>
          <w:szCs w:val="28"/>
        </w:rPr>
        <w:t>合格的</w:t>
      </w:r>
      <w:r>
        <w:rPr>
          <w:rFonts w:ascii="微软雅黑" w:eastAsia="微软雅黑" w:hAnsi="微软雅黑" w:hint="eastAsia"/>
          <w:sz w:val="28"/>
          <w:szCs w:val="28"/>
        </w:rPr>
        <w:t>药</w:t>
      </w:r>
      <w:r>
        <w:rPr>
          <w:rFonts w:ascii="微软雅黑" w:eastAsia="微软雅黑" w:hAnsi="微软雅黑" w:cs="MS Mincho" w:hint="eastAsia"/>
          <w:sz w:val="28"/>
          <w:szCs w:val="28"/>
        </w:rPr>
        <w:t>品</w:t>
      </w:r>
    </w:p>
    <w:p w14:paraId="456BE2D1" w14:textId="77777777"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4. </w:t>
      </w:r>
      <w:r>
        <w:rPr>
          <w:rFonts w:ascii="微软雅黑" w:eastAsia="微软雅黑" w:hAnsi="微软雅黑" w:cs="MS Mincho" w:hint="eastAsia"/>
          <w:sz w:val="28"/>
          <w:szCs w:val="28"/>
        </w:rPr>
        <w:t>《</w:t>
      </w:r>
      <w:r>
        <w:rPr>
          <w:rFonts w:ascii="微软雅黑" w:eastAsia="微软雅黑" w:hAnsi="微软雅黑" w:hint="eastAsia"/>
          <w:sz w:val="28"/>
          <w:szCs w:val="28"/>
        </w:rPr>
        <w:t>处</w:t>
      </w:r>
      <w:r>
        <w:rPr>
          <w:rFonts w:ascii="微软雅黑" w:eastAsia="微软雅黑" w:hAnsi="微软雅黑" w:cs="MS Mincho" w:hint="eastAsia"/>
          <w:sz w:val="28"/>
          <w:szCs w:val="28"/>
        </w:rPr>
        <w:t>方管理</w:t>
      </w:r>
      <w:r>
        <w:rPr>
          <w:rFonts w:ascii="微软雅黑" w:eastAsia="微软雅黑" w:hAnsi="微软雅黑" w:hint="eastAsia"/>
          <w:sz w:val="28"/>
          <w:szCs w:val="28"/>
        </w:rPr>
        <w:t>办</w:t>
      </w:r>
      <w:r>
        <w:rPr>
          <w:rFonts w:ascii="微软雅黑" w:eastAsia="微软雅黑" w:hAnsi="微软雅黑" w:cs="MS Mincho" w:hint="eastAsia"/>
          <w:sz w:val="28"/>
          <w:szCs w:val="28"/>
        </w:rPr>
        <w:t>法》</w:t>
      </w:r>
    </w:p>
    <w:p w14:paraId="56E942D7" w14:textId="77777777"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5. </w:t>
      </w:r>
      <w:r>
        <w:rPr>
          <w:rFonts w:ascii="微软雅黑" w:eastAsia="微软雅黑" w:hAnsi="微软雅黑" w:cs="MS Mincho" w:hint="eastAsia"/>
          <w:sz w:val="28"/>
          <w:szCs w:val="28"/>
        </w:rPr>
        <w:t>医</w:t>
      </w:r>
      <w:r>
        <w:rPr>
          <w:rFonts w:ascii="微软雅黑" w:eastAsia="微软雅黑" w:hAnsi="微软雅黑" w:hint="eastAsia"/>
          <w:sz w:val="28"/>
          <w:szCs w:val="28"/>
        </w:rPr>
        <w:t>师处</w:t>
      </w:r>
      <w:r>
        <w:rPr>
          <w:rFonts w:ascii="微软雅黑" w:eastAsia="微软雅黑" w:hAnsi="微软雅黑" w:cs="MS Mincho" w:hint="eastAsia"/>
          <w:sz w:val="28"/>
          <w:szCs w:val="28"/>
        </w:rPr>
        <w:t>方</w:t>
      </w:r>
    </w:p>
    <w:p w14:paraId="4DB626EB" w14:textId="77777777"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6. </w:t>
      </w:r>
      <w:r>
        <w:rPr>
          <w:rFonts w:ascii="微软雅黑" w:eastAsia="微软雅黑" w:hAnsi="微软雅黑" w:cs="MS Mincho" w:hint="eastAsia"/>
          <w:sz w:val="28"/>
          <w:szCs w:val="28"/>
        </w:rPr>
        <w:t>医</w:t>
      </w:r>
      <w:r>
        <w:rPr>
          <w:rFonts w:ascii="微软雅黑" w:eastAsia="微软雅黑" w:hAnsi="微软雅黑" w:hint="eastAsia"/>
          <w:sz w:val="28"/>
          <w:szCs w:val="28"/>
        </w:rPr>
        <w:t>师处</w:t>
      </w:r>
      <w:r>
        <w:rPr>
          <w:rFonts w:ascii="微软雅黑" w:eastAsia="微软雅黑" w:hAnsi="微软雅黑" w:cs="MS Mincho" w:hint="eastAsia"/>
          <w:sz w:val="28"/>
          <w:szCs w:val="28"/>
        </w:rPr>
        <w:t>方</w:t>
      </w:r>
    </w:p>
    <w:p w14:paraId="5FFFE607" w14:textId="77777777"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7. 临床药</w:t>
      </w:r>
      <w:r>
        <w:rPr>
          <w:rFonts w:ascii="微软雅黑" w:eastAsia="微软雅黑" w:hAnsi="微软雅黑" w:cs="MS Mincho" w:hint="eastAsia"/>
          <w:sz w:val="28"/>
          <w:szCs w:val="28"/>
        </w:rPr>
        <w:t>学</w:t>
      </w:r>
    </w:p>
    <w:p w14:paraId="77288084" w14:textId="77777777"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8. 临床药师可担任药学情况咨询工作。在日常工作中善于发现患者的用药不当的问题并进行监测，但不得修正医师的不合理处</w:t>
      </w:r>
      <w:r>
        <w:rPr>
          <w:rFonts w:ascii="微软雅黑" w:eastAsia="微软雅黑" w:hAnsi="微软雅黑" w:cs="MS Mincho" w:hint="eastAsia"/>
          <w:sz w:val="28"/>
          <w:szCs w:val="28"/>
        </w:rPr>
        <w:t>方</w:t>
      </w:r>
    </w:p>
    <w:p w14:paraId="67D75052" w14:textId="77777777"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9. 变态反应</w:t>
      </w:r>
    </w:p>
    <w:p w14:paraId="4A314A1B" w14:textId="77777777"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10. 药理作</w:t>
      </w:r>
      <w:r>
        <w:rPr>
          <w:rFonts w:ascii="微软雅黑" w:eastAsia="微软雅黑" w:hAnsi="微软雅黑" w:cs="MS Mincho" w:hint="eastAsia"/>
          <w:sz w:val="28"/>
          <w:szCs w:val="28"/>
        </w:rPr>
        <w:t>用</w:t>
      </w:r>
    </w:p>
    <w:p w14:paraId="5FF4D25C" w14:textId="77777777"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11. </w:t>
      </w:r>
      <w:r>
        <w:rPr>
          <w:rFonts w:ascii="微软雅黑" w:eastAsia="微软雅黑" w:hAnsi="微软雅黑" w:cs="MS Mincho" w:hint="eastAsia"/>
          <w:sz w:val="28"/>
          <w:szCs w:val="28"/>
        </w:rPr>
        <w:t>自</w:t>
      </w:r>
      <w:r>
        <w:rPr>
          <w:rFonts w:ascii="微软雅黑" w:eastAsia="微软雅黑" w:hAnsi="微软雅黑" w:hint="eastAsia"/>
          <w:sz w:val="28"/>
          <w:szCs w:val="28"/>
        </w:rPr>
        <w:t>发</w:t>
      </w:r>
      <w:r>
        <w:rPr>
          <w:rFonts w:ascii="微软雅黑" w:eastAsia="微软雅黑" w:hAnsi="微软雅黑" w:cs="MS Mincho" w:hint="eastAsia"/>
          <w:sz w:val="28"/>
          <w:szCs w:val="28"/>
        </w:rPr>
        <w:t>呈</w:t>
      </w:r>
      <w:r>
        <w:rPr>
          <w:rFonts w:ascii="微软雅黑" w:eastAsia="微软雅黑" w:hAnsi="微软雅黑" w:hint="eastAsia"/>
          <w:sz w:val="28"/>
          <w:szCs w:val="28"/>
        </w:rPr>
        <w:t>报</w:t>
      </w:r>
      <w:r>
        <w:rPr>
          <w:rFonts w:ascii="微软雅黑" w:eastAsia="微软雅黑" w:hAnsi="微软雅黑" w:cs="MS Mincho" w:hint="eastAsia"/>
          <w:sz w:val="28"/>
          <w:szCs w:val="28"/>
        </w:rPr>
        <w:t>系</w:t>
      </w:r>
      <w:r>
        <w:rPr>
          <w:rFonts w:ascii="微软雅黑" w:eastAsia="微软雅黑" w:hAnsi="微软雅黑" w:hint="eastAsia"/>
          <w:sz w:val="28"/>
          <w:szCs w:val="28"/>
        </w:rPr>
        <w:t>统</w:t>
      </w:r>
    </w:p>
    <w:p w14:paraId="4E370A7B" w14:textId="77777777"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12. </w:t>
      </w:r>
      <w:r>
        <w:rPr>
          <w:rFonts w:ascii="微软雅黑" w:eastAsia="微软雅黑" w:hAnsi="微软雅黑" w:cs="MS Mincho" w:hint="eastAsia"/>
          <w:sz w:val="28"/>
          <w:szCs w:val="28"/>
        </w:rPr>
        <w:t>因果关系</w:t>
      </w:r>
      <w:r>
        <w:rPr>
          <w:rFonts w:ascii="微软雅黑" w:eastAsia="微软雅黑" w:hAnsi="微软雅黑" w:hint="eastAsia"/>
          <w:sz w:val="28"/>
          <w:szCs w:val="28"/>
        </w:rPr>
        <w:t>评</w:t>
      </w:r>
      <w:r>
        <w:rPr>
          <w:rFonts w:ascii="微软雅黑" w:eastAsia="微软雅黑" w:hAnsi="微软雅黑" w:cs="MS Mincho" w:hint="eastAsia"/>
          <w:sz w:val="28"/>
          <w:szCs w:val="28"/>
        </w:rPr>
        <w:t>价</w:t>
      </w:r>
    </w:p>
    <w:p w14:paraId="309A0293" w14:textId="77777777"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13. 联系的强</w:t>
      </w:r>
      <w:r>
        <w:rPr>
          <w:rFonts w:ascii="微软雅黑" w:eastAsia="微软雅黑" w:hAnsi="微软雅黑" w:cs="MS Mincho" w:hint="eastAsia"/>
          <w:sz w:val="28"/>
          <w:szCs w:val="28"/>
        </w:rPr>
        <w:t>度</w:t>
      </w:r>
    </w:p>
    <w:p w14:paraId="1F619ED7" w14:textId="77777777"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14. </w:t>
      </w:r>
      <w:r>
        <w:rPr>
          <w:rFonts w:ascii="微软雅黑" w:eastAsia="微软雅黑" w:hAnsi="微软雅黑" w:cs="MS Mincho" w:hint="eastAsia"/>
          <w:sz w:val="28"/>
          <w:szCs w:val="28"/>
        </w:rPr>
        <w:t>国家食品</w:t>
      </w:r>
      <w:r>
        <w:rPr>
          <w:rFonts w:ascii="微软雅黑" w:eastAsia="微软雅黑" w:hAnsi="微软雅黑" w:hint="eastAsia"/>
          <w:sz w:val="28"/>
          <w:szCs w:val="28"/>
        </w:rPr>
        <w:t>药</w:t>
      </w:r>
      <w:r>
        <w:rPr>
          <w:rFonts w:ascii="微软雅黑" w:eastAsia="微软雅黑" w:hAnsi="微软雅黑" w:cs="MS Mincho" w:hint="eastAsia"/>
          <w:sz w:val="28"/>
          <w:szCs w:val="28"/>
        </w:rPr>
        <w:t>品</w:t>
      </w:r>
      <w:r>
        <w:rPr>
          <w:rFonts w:ascii="微软雅黑" w:eastAsia="微软雅黑" w:hAnsi="微软雅黑" w:hint="eastAsia"/>
          <w:sz w:val="28"/>
          <w:szCs w:val="28"/>
        </w:rPr>
        <w:t>监</w:t>
      </w:r>
      <w:r>
        <w:rPr>
          <w:rFonts w:ascii="微软雅黑" w:eastAsia="微软雅黑" w:hAnsi="微软雅黑" w:cs="MS Mincho" w:hint="eastAsia"/>
          <w:sz w:val="28"/>
          <w:szCs w:val="28"/>
        </w:rPr>
        <w:t>督管理局</w:t>
      </w:r>
    </w:p>
    <w:p w14:paraId="7F1764FC" w14:textId="77777777"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15. </w:t>
      </w:r>
      <w:r>
        <w:rPr>
          <w:rFonts w:ascii="微软雅黑" w:eastAsia="微软雅黑" w:hAnsi="微软雅黑" w:cs="MS Mincho" w:hint="eastAsia"/>
          <w:sz w:val="28"/>
          <w:szCs w:val="28"/>
        </w:rPr>
        <w:t>每季度</w:t>
      </w:r>
    </w:p>
    <w:p w14:paraId="3F8A114E" w14:textId="77777777" w:rsidR="0041508C" w:rsidRDefault="0041508C" w:rsidP="0041508C">
      <w:pPr>
        <w:spacing w:line="500" w:lineRule="exact"/>
        <w:rPr>
          <w:rFonts w:ascii="微软雅黑" w:eastAsia="微软雅黑" w:hAnsi="微软雅黑" w:cs="宋体"/>
          <w:sz w:val="28"/>
          <w:szCs w:val="28"/>
        </w:rPr>
      </w:pPr>
    </w:p>
    <w:p w14:paraId="2EC6BD9F" w14:textId="77777777" w:rsidR="0041508C" w:rsidRDefault="0041508C" w:rsidP="0041508C">
      <w:pPr>
        <w:spacing w:line="500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二、选择填空题（从后面的选项中选择合适的答案填空，每空4分，10个空，共40分）</w:t>
      </w:r>
    </w:p>
    <w:p w14:paraId="19653FE6" w14:textId="77777777"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16. </w:t>
      </w:r>
      <w:r>
        <w:rPr>
          <w:rFonts w:ascii="微软雅黑" w:eastAsia="微软雅黑" w:hAnsi="微软雅黑" w:cs="MS Mincho" w:hint="eastAsia"/>
          <w:sz w:val="28"/>
          <w:szCs w:val="28"/>
        </w:rPr>
        <w:t>立法、</w:t>
      </w:r>
      <w:r>
        <w:rPr>
          <w:rFonts w:ascii="微软雅黑" w:eastAsia="微软雅黑" w:hAnsi="微软雅黑" w:hint="eastAsia"/>
          <w:sz w:val="28"/>
          <w:szCs w:val="28"/>
        </w:rPr>
        <w:t>监</w:t>
      </w:r>
      <w:r>
        <w:rPr>
          <w:rFonts w:ascii="微软雅黑" w:eastAsia="微软雅黑" w:hAnsi="微软雅黑" w:cs="MS Mincho" w:hint="eastAsia"/>
          <w:sz w:val="28"/>
          <w:szCs w:val="28"/>
        </w:rPr>
        <w:t>督和教育</w:t>
      </w:r>
    </w:p>
    <w:p w14:paraId="5C512ACD" w14:textId="77777777"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17. </w:t>
      </w:r>
      <w:r>
        <w:rPr>
          <w:rFonts w:ascii="微软雅黑" w:eastAsia="微软雅黑" w:hAnsi="微软雅黑" w:cs="MS Mincho" w:hint="eastAsia"/>
          <w:sz w:val="28"/>
          <w:szCs w:val="28"/>
        </w:rPr>
        <w:t>定点定批</w:t>
      </w:r>
    </w:p>
    <w:p w14:paraId="30E3E8EB" w14:textId="77777777"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18. </w:t>
      </w:r>
      <w:r>
        <w:rPr>
          <w:rFonts w:ascii="微软雅黑" w:eastAsia="微软雅黑" w:hAnsi="微软雅黑" w:cs="MS Mincho" w:hint="eastAsia"/>
          <w:sz w:val="28"/>
          <w:szCs w:val="28"/>
        </w:rPr>
        <w:t>指定的医</w:t>
      </w:r>
      <w:r>
        <w:rPr>
          <w:rFonts w:ascii="微软雅黑" w:eastAsia="微软雅黑" w:hAnsi="微软雅黑" w:hint="eastAsia"/>
          <w:sz w:val="28"/>
          <w:szCs w:val="28"/>
        </w:rPr>
        <w:t>疗</w:t>
      </w:r>
      <w:r>
        <w:rPr>
          <w:rFonts w:ascii="微软雅黑" w:eastAsia="微软雅黑" w:hAnsi="微软雅黑" w:cs="MS Mincho" w:hint="eastAsia"/>
          <w:sz w:val="28"/>
          <w:szCs w:val="28"/>
        </w:rPr>
        <w:t>机构</w:t>
      </w:r>
    </w:p>
    <w:p w14:paraId="326B4F2C" w14:textId="77777777"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19. 专利药品名</w:t>
      </w:r>
      <w:r>
        <w:rPr>
          <w:rFonts w:ascii="微软雅黑" w:eastAsia="微软雅黑" w:hAnsi="微软雅黑" w:cs="MS Mincho" w:hint="eastAsia"/>
          <w:sz w:val="28"/>
          <w:szCs w:val="28"/>
        </w:rPr>
        <w:t>称</w:t>
      </w:r>
    </w:p>
    <w:p w14:paraId="59C90F9E" w14:textId="77777777"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20. 摆药</w:t>
      </w:r>
    </w:p>
    <w:p w14:paraId="116908ED" w14:textId="77777777"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21. </w:t>
      </w:r>
      <w:r>
        <w:rPr>
          <w:rFonts w:ascii="微软雅黑" w:eastAsia="微软雅黑" w:hAnsi="微软雅黑" w:cs="MS Mincho" w:hint="eastAsia"/>
          <w:sz w:val="28"/>
          <w:szCs w:val="28"/>
        </w:rPr>
        <w:t>合理用</w:t>
      </w:r>
      <w:r>
        <w:rPr>
          <w:rFonts w:ascii="微软雅黑" w:eastAsia="微软雅黑" w:hAnsi="微软雅黑" w:hint="eastAsia"/>
          <w:sz w:val="28"/>
          <w:szCs w:val="28"/>
        </w:rPr>
        <w:t>药</w:t>
      </w:r>
    </w:p>
    <w:p w14:paraId="05882E7D" w14:textId="77777777"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22. 药品不良事</w:t>
      </w:r>
      <w:r>
        <w:rPr>
          <w:rFonts w:ascii="微软雅黑" w:eastAsia="微软雅黑" w:hAnsi="微软雅黑" w:cs="MS Mincho" w:hint="eastAsia"/>
          <w:sz w:val="28"/>
          <w:szCs w:val="28"/>
        </w:rPr>
        <w:t>件</w:t>
      </w:r>
    </w:p>
    <w:p w14:paraId="546C2256" w14:textId="77777777"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23. 处方体</w:t>
      </w:r>
      <w:r>
        <w:rPr>
          <w:rFonts w:ascii="微软雅黑" w:eastAsia="微软雅黑" w:hAnsi="微软雅黑" w:cs="MS Mincho" w:hint="eastAsia"/>
          <w:sz w:val="28"/>
          <w:szCs w:val="28"/>
        </w:rPr>
        <w:t>系</w:t>
      </w:r>
    </w:p>
    <w:p w14:paraId="536E2E88" w14:textId="77777777"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24. 队列（或群组）研</w:t>
      </w:r>
      <w:r>
        <w:rPr>
          <w:rFonts w:ascii="微软雅黑" w:eastAsia="微软雅黑" w:hAnsi="微软雅黑" w:cs="MS Mincho" w:hint="eastAsia"/>
          <w:sz w:val="28"/>
          <w:szCs w:val="28"/>
        </w:rPr>
        <w:t>究</w:t>
      </w:r>
    </w:p>
    <w:p w14:paraId="44FC09D2" w14:textId="77777777" w:rsidR="0041508C" w:rsidRDefault="0041508C" w:rsidP="0041508C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 xml:space="preserve">25. </w:t>
      </w:r>
      <w:r>
        <w:rPr>
          <w:rFonts w:ascii="微软雅黑" w:eastAsia="微软雅黑" w:hAnsi="微软雅黑" w:cs="MS Mincho" w:hint="eastAsia"/>
          <w:sz w:val="28"/>
          <w:szCs w:val="28"/>
        </w:rPr>
        <w:t>医</w:t>
      </w:r>
      <w:r>
        <w:rPr>
          <w:rFonts w:ascii="微软雅黑" w:eastAsia="微软雅黑" w:hAnsi="微软雅黑" w:hint="eastAsia"/>
          <w:sz w:val="28"/>
          <w:szCs w:val="28"/>
        </w:rPr>
        <w:t>疗</w:t>
      </w:r>
      <w:r>
        <w:rPr>
          <w:rFonts w:ascii="微软雅黑" w:eastAsia="微软雅黑" w:hAnsi="微软雅黑" w:cs="MS Mincho" w:hint="eastAsia"/>
          <w:sz w:val="28"/>
          <w:szCs w:val="28"/>
        </w:rPr>
        <w:t>机构</w:t>
      </w:r>
    </w:p>
    <w:p w14:paraId="1411A525" w14:textId="77777777" w:rsidR="00CE5016" w:rsidRDefault="00CE5016"/>
    <w:p w14:paraId="03F9267B" w14:textId="77777777" w:rsidR="00D756AD" w:rsidRDefault="00D756AD"/>
    <w:p w14:paraId="0845EC57" w14:textId="77777777" w:rsidR="00D756AD" w:rsidRDefault="00D756AD" w:rsidP="00D756AD">
      <w:pPr>
        <w:spacing w:line="400" w:lineRule="exact"/>
        <w:ind w:firstLineChars="850" w:firstLine="2380"/>
        <w:rPr>
          <w:rFonts w:ascii="微软雅黑" w:eastAsia="微软雅黑" w:hAnsi="微软雅黑" w:cs="宋体"/>
          <w:b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《药事管理与法规》形考任务五参考答案</w:t>
      </w:r>
    </w:p>
    <w:p w14:paraId="7D888D29" w14:textId="77777777" w:rsidR="00D756AD" w:rsidRDefault="00D756AD" w:rsidP="00D756AD">
      <w:pPr>
        <w:spacing w:line="500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一、选择题（每题4分，15小题，共60分）</w:t>
      </w:r>
    </w:p>
    <w:p w14:paraId="7A9C49A3" w14:textId="77777777"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1. </w:t>
      </w:r>
      <w:r>
        <w:rPr>
          <w:rFonts w:ascii="微软雅黑" w:eastAsia="微软雅黑" w:hAnsi="微软雅黑" w:cs="MS Mincho" w:hint="eastAsia"/>
          <w:sz w:val="28"/>
          <w:szCs w:val="28"/>
        </w:rPr>
        <w:t>麻醉</w:t>
      </w:r>
      <w:r>
        <w:rPr>
          <w:rFonts w:ascii="微软雅黑" w:eastAsia="微软雅黑" w:hAnsi="微软雅黑" w:hint="eastAsia"/>
          <w:sz w:val="28"/>
          <w:szCs w:val="28"/>
        </w:rPr>
        <w:t>药</w:t>
      </w:r>
      <w:r>
        <w:rPr>
          <w:rFonts w:ascii="微软雅黑" w:eastAsia="微软雅黑" w:hAnsi="微软雅黑" w:cs="MS Mincho" w:hint="eastAsia"/>
          <w:sz w:val="28"/>
          <w:szCs w:val="28"/>
        </w:rPr>
        <w:t>品</w:t>
      </w:r>
    </w:p>
    <w:p w14:paraId="58C1FA35" w14:textId="77777777"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2. 药品监督管理部门</w:t>
      </w:r>
    </w:p>
    <w:p w14:paraId="24A8B72C" w14:textId="77777777"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3. </w:t>
      </w:r>
      <w:r>
        <w:rPr>
          <w:rFonts w:ascii="微软雅黑" w:eastAsia="微软雅黑" w:hAnsi="微软雅黑" w:cs="MS Mincho" w:hint="eastAsia"/>
          <w:sz w:val="28"/>
          <w:szCs w:val="28"/>
        </w:rPr>
        <w:t>国</w:t>
      </w:r>
      <w:r>
        <w:rPr>
          <w:rFonts w:ascii="微软雅黑" w:eastAsia="微软雅黑" w:hAnsi="微软雅黑" w:hint="eastAsia"/>
          <w:sz w:val="28"/>
          <w:szCs w:val="28"/>
        </w:rPr>
        <w:t>务</w:t>
      </w:r>
      <w:r>
        <w:rPr>
          <w:rFonts w:ascii="微软雅黑" w:eastAsia="微软雅黑" w:hAnsi="微软雅黑" w:cs="MS Mincho" w:hint="eastAsia"/>
          <w:sz w:val="28"/>
          <w:szCs w:val="28"/>
        </w:rPr>
        <w:t>院</w:t>
      </w:r>
      <w:r>
        <w:rPr>
          <w:rFonts w:ascii="微软雅黑" w:eastAsia="微软雅黑" w:hAnsi="微软雅黑" w:hint="eastAsia"/>
          <w:sz w:val="28"/>
          <w:szCs w:val="28"/>
        </w:rPr>
        <w:t>药</w:t>
      </w:r>
      <w:r>
        <w:rPr>
          <w:rFonts w:ascii="微软雅黑" w:eastAsia="微软雅黑" w:hAnsi="微软雅黑" w:cs="MS Mincho" w:hint="eastAsia"/>
          <w:sz w:val="28"/>
          <w:szCs w:val="28"/>
        </w:rPr>
        <w:t>品</w:t>
      </w:r>
      <w:r>
        <w:rPr>
          <w:rFonts w:ascii="微软雅黑" w:eastAsia="微软雅黑" w:hAnsi="微软雅黑" w:hint="eastAsia"/>
          <w:sz w:val="28"/>
          <w:szCs w:val="28"/>
        </w:rPr>
        <w:t>监</w:t>
      </w:r>
      <w:r>
        <w:rPr>
          <w:rFonts w:ascii="微软雅黑" w:eastAsia="微软雅黑" w:hAnsi="微软雅黑" w:cs="MS Mincho" w:hint="eastAsia"/>
          <w:sz w:val="28"/>
          <w:szCs w:val="28"/>
        </w:rPr>
        <w:t>督管理部</w:t>
      </w:r>
      <w:r>
        <w:rPr>
          <w:rFonts w:ascii="微软雅黑" w:eastAsia="微软雅黑" w:hAnsi="微软雅黑" w:hint="eastAsia"/>
          <w:sz w:val="28"/>
          <w:szCs w:val="28"/>
        </w:rPr>
        <w:t>门</w:t>
      </w:r>
    </w:p>
    <w:p w14:paraId="7787C662" w14:textId="77777777"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4. </w:t>
      </w:r>
      <w:r>
        <w:rPr>
          <w:rFonts w:ascii="微软雅黑" w:eastAsia="微软雅黑" w:hAnsi="微软雅黑" w:cs="MS Mincho" w:hint="eastAsia"/>
          <w:sz w:val="28"/>
          <w:szCs w:val="28"/>
        </w:rPr>
        <w:t>定点</w:t>
      </w:r>
      <w:r>
        <w:rPr>
          <w:rFonts w:ascii="微软雅黑" w:eastAsia="微软雅黑" w:hAnsi="微软雅黑" w:hint="eastAsia"/>
          <w:sz w:val="28"/>
          <w:szCs w:val="28"/>
        </w:rPr>
        <w:t>经营</w:t>
      </w:r>
      <w:r>
        <w:rPr>
          <w:rFonts w:ascii="微软雅黑" w:eastAsia="微软雅黑" w:hAnsi="微软雅黑" w:cs="MS Mincho" w:hint="eastAsia"/>
          <w:sz w:val="28"/>
          <w:szCs w:val="28"/>
        </w:rPr>
        <w:t>管理制度</w:t>
      </w:r>
    </w:p>
    <w:p w14:paraId="2ED28EAB" w14:textId="77777777"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5. </w:t>
      </w:r>
      <w:r>
        <w:rPr>
          <w:rFonts w:ascii="微软雅黑" w:eastAsia="微软雅黑" w:hAnsi="微软雅黑" w:cs="MS Mincho" w:hint="eastAsia"/>
          <w:sz w:val="28"/>
          <w:szCs w:val="28"/>
        </w:rPr>
        <w:t>精神</w:t>
      </w:r>
      <w:r>
        <w:rPr>
          <w:rFonts w:ascii="微软雅黑" w:eastAsia="微软雅黑" w:hAnsi="微软雅黑" w:hint="eastAsia"/>
          <w:sz w:val="28"/>
          <w:szCs w:val="28"/>
        </w:rPr>
        <w:t>药</w:t>
      </w:r>
      <w:r>
        <w:rPr>
          <w:rFonts w:ascii="微软雅黑" w:eastAsia="微软雅黑" w:hAnsi="微软雅黑" w:cs="MS Mincho" w:hint="eastAsia"/>
          <w:sz w:val="28"/>
          <w:szCs w:val="28"/>
        </w:rPr>
        <w:t>品</w:t>
      </w:r>
    </w:p>
    <w:p w14:paraId="5EB813B4" w14:textId="77777777"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6. </w:t>
      </w:r>
      <w:r>
        <w:rPr>
          <w:rFonts w:ascii="微软雅黑" w:eastAsia="微软雅黑" w:hAnsi="微软雅黑" w:cs="Times New Roman" w:hint="eastAsia"/>
          <w:sz w:val="28"/>
          <w:szCs w:val="28"/>
        </w:rPr>
        <w:t>“</w:t>
      </w:r>
      <w:r>
        <w:rPr>
          <w:rFonts w:ascii="微软雅黑" w:eastAsia="微软雅黑" w:hAnsi="微软雅黑" w:cs="MS Mincho" w:hint="eastAsia"/>
          <w:sz w:val="28"/>
          <w:szCs w:val="28"/>
        </w:rPr>
        <w:t>精神</w:t>
      </w:r>
      <w:r>
        <w:rPr>
          <w:rFonts w:ascii="微软雅黑" w:eastAsia="微软雅黑" w:hAnsi="微软雅黑" w:hint="eastAsia"/>
          <w:sz w:val="28"/>
          <w:szCs w:val="28"/>
        </w:rPr>
        <w:t>药</w:t>
      </w:r>
      <w:r>
        <w:rPr>
          <w:rFonts w:ascii="微软雅黑" w:eastAsia="微软雅黑" w:hAnsi="微软雅黑" w:cs="MS Mincho" w:hint="eastAsia"/>
          <w:sz w:val="28"/>
          <w:szCs w:val="28"/>
        </w:rPr>
        <w:t>品</w:t>
      </w:r>
      <w:r>
        <w:rPr>
          <w:rFonts w:ascii="微软雅黑" w:eastAsia="微软雅黑" w:hAnsi="微软雅黑" w:hint="eastAsia"/>
          <w:sz w:val="28"/>
          <w:szCs w:val="28"/>
        </w:rPr>
        <w:t>专</w:t>
      </w:r>
      <w:r>
        <w:rPr>
          <w:rFonts w:ascii="微软雅黑" w:eastAsia="微软雅黑" w:hAnsi="微软雅黑" w:cs="MS Mincho" w:hint="eastAsia"/>
          <w:sz w:val="28"/>
          <w:szCs w:val="28"/>
        </w:rPr>
        <w:t>用章</w:t>
      </w:r>
      <w:r>
        <w:rPr>
          <w:rFonts w:ascii="微软雅黑" w:eastAsia="微软雅黑" w:hAnsi="微软雅黑" w:cs="Times New Roman" w:hint="eastAsia"/>
          <w:sz w:val="28"/>
          <w:szCs w:val="28"/>
        </w:rPr>
        <w:t>”</w:t>
      </w:r>
    </w:p>
    <w:p w14:paraId="56D8DB92" w14:textId="77777777"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7. </w:t>
      </w:r>
      <w:r>
        <w:rPr>
          <w:rFonts w:ascii="微软雅黑" w:eastAsia="微软雅黑" w:hAnsi="微软雅黑" w:cs="MS Mincho" w:hint="eastAsia"/>
          <w:sz w:val="28"/>
          <w:szCs w:val="28"/>
        </w:rPr>
        <w:t>有毒物</w:t>
      </w:r>
      <w:r>
        <w:rPr>
          <w:rFonts w:ascii="微软雅黑" w:eastAsia="微软雅黑" w:hAnsi="微软雅黑" w:hint="eastAsia"/>
          <w:sz w:val="28"/>
          <w:szCs w:val="28"/>
        </w:rPr>
        <w:t>质</w:t>
      </w:r>
    </w:p>
    <w:p w14:paraId="586C618E" w14:textId="77777777"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8. </w:t>
      </w:r>
      <w:r>
        <w:rPr>
          <w:rFonts w:ascii="微软雅黑" w:eastAsia="微软雅黑" w:hAnsi="微软雅黑" w:cs="Times New Roman" w:hint="eastAsia"/>
          <w:sz w:val="28"/>
          <w:szCs w:val="28"/>
        </w:rPr>
        <w:t>5-10</w:t>
      </w:r>
    </w:p>
    <w:p w14:paraId="50E7658B" w14:textId="77777777"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9. </w:t>
      </w:r>
      <w:r>
        <w:rPr>
          <w:rFonts w:ascii="微软雅黑" w:eastAsia="微软雅黑" w:hAnsi="微软雅黑" w:cs="MS Mincho" w:hint="eastAsia"/>
          <w:sz w:val="28"/>
          <w:szCs w:val="28"/>
        </w:rPr>
        <w:t>中国核工</w:t>
      </w:r>
      <w:r>
        <w:rPr>
          <w:rFonts w:ascii="微软雅黑" w:eastAsia="微软雅黑" w:hAnsi="微软雅黑" w:hint="eastAsia"/>
          <w:sz w:val="28"/>
          <w:szCs w:val="28"/>
        </w:rPr>
        <w:t>业</w:t>
      </w:r>
      <w:r>
        <w:rPr>
          <w:rFonts w:ascii="微软雅黑" w:eastAsia="微软雅黑" w:hAnsi="微软雅黑" w:cs="MS Mincho" w:hint="eastAsia"/>
          <w:sz w:val="28"/>
          <w:szCs w:val="28"/>
        </w:rPr>
        <w:t>集</w:t>
      </w:r>
      <w:r>
        <w:rPr>
          <w:rFonts w:ascii="微软雅黑" w:eastAsia="微软雅黑" w:hAnsi="微软雅黑" w:hint="eastAsia"/>
          <w:sz w:val="28"/>
          <w:szCs w:val="28"/>
        </w:rPr>
        <w:t>团</w:t>
      </w:r>
      <w:r>
        <w:rPr>
          <w:rFonts w:ascii="微软雅黑" w:eastAsia="微软雅黑" w:hAnsi="微软雅黑" w:cs="MS Mincho" w:hint="eastAsia"/>
          <w:sz w:val="28"/>
          <w:szCs w:val="28"/>
        </w:rPr>
        <w:t>公司</w:t>
      </w:r>
    </w:p>
    <w:p w14:paraId="582F60FB" w14:textId="77777777"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10. 红黄相间</w:t>
      </w:r>
    </w:p>
    <w:p w14:paraId="2CA87512" w14:textId="77777777"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11. </w:t>
      </w:r>
      <w:r>
        <w:rPr>
          <w:rFonts w:ascii="微软雅黑" w:eastAsia="微软雅黑" w:hAnsi="微软雅黑" w:cs="MS Mincho" w:hint="eastAsia"/>
          <w:sz w:val="28"/>
          <w:szCs w:val="28"/>
        </w:rPr>
        <w:t>原</w:t>
      </w:r>
      <w:r>
        <w:rPr>
          <w:rFonts w:ascii="微软雅黑" w:eastAsia="微软雅黑" w:hAnsi="微软雅黑" w:hint="eastAsia"/>
          <w:sz w:val="28"/>
          <w:szCs w:val="28"/>
        </w:rPr>
        <w:t>药</w:t>
      </w:r>
      <w:r>
        <w:rPr>
          <w:rFonts w:ascii="微软雅黑" w:eastAsia="微软雅黑" w:hAnsi="微软雅黑" w:cs="MS Mincho" w:hint="eastAsia"/>
          <w:sz w:val="28"/>
          <w:szCs w:val="28"/>
        </w:rPr>
        <w:t>材、</w:t>
      </w:r>
      <w:r>
        <w:rPr>
          <w:rFonts w:ascii="微软雅黑" w:eastAsia="微软雅黑" w:hAnsi="微软雅黑" w:hint="eastAsia"/>
          <w:sz w:val="28"/>
          <w:szCs w:val="28"/>
        </w:rPr>
        <w:t>饮</w:t>
      </w:r>
      <w:r>
        <w:rPr>
          <w:rFonts w:ascii="微软雅黑" w:eastAsia="微软雅黑" w:hAnsi="微软雅黑" w:cs="MS Mincho" w:hint="eastAsia"/>
          <w:sz w:val="28"/>
          <w:szCs w:val="28"/>
        </w:rPr>
        <w:t>片、成</w:t>
      </w:r>
      <w:r>
        <w:rPr>
          <w:rFonts w:ascii="微软雅黑" w:eastAsia="微软雅黑" w:hAnsi="微软雅黑" w:hint="eastAsia"/>
          <w:sz w:val="28"/>
          <w:szCs w:val="28"/>
        </w:rPr>
        <w:t>药</w:t>
      </w:r>
    </w:p>
    <w:p w14:paraId="559FFEFE" w14:textId="77777777"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12. </w:t>
      </w:r>
      <w:r>
        <w:rPr>
          <w:rFonts w:ascii="微软雅黑" w:eastAsia="微软雅黑" w:hAnsi="微软雅黑" w:cs="MS Mincho" w:hint="eastAsia"/>
          <w:sz w:val="28"/>
          <w:szCs w:val="28"/>
        </w:rPr>
        <w:t>原</w:t>
      </w:r>
      <w:r>
        <w:rPr>
          <w:rFonts w:ascii="微软雅黑" w:eastAsia="微软雅黑" w:hAnsi="微软雅黑" w:hint="eastAsia"/>
          <w:sz w:val="28"/>
          <w:szCs w:val="28"/>
        </w:rPr>
        <w:t>药</w:t>
      </w:r>
      <w:r>
        <w:rPr>
          <w:rFonts w:ascii="微软雅黑" w:eastAsia="微软雅黑" w:hAnsi="微软雅黑" w:cs="MS Mincho" w:hint="eastAsia"/>
          <w:sz w:val="28"/>
          <w:szCs w:val="28"/>
        </w:rPr>
        <w:t>材、</w:t>
      </w:r>
      <w:r>
        <w:rPr>
          <w:rFonts w:ascii="微软雅黑" w:eastAsia="微软雅黑" w:hAnsi="微软雅黑" w:hint="eastAsia"/>
          <w:sz w:val="28"/>
          <w:szCs w:val="28"/>
        </w:rPr>
        <w:t>饮</w:t>
      </w:r>
      <w:r>
        <w:rPr>
          <w:rFonts w:ascii="微软雅黑" w:eastAsia="微软雅黑" w:hAnsi="微软雅黑" w:cs="MS Mincho" w:hint="eastAsia"/>
          <w:sz w:val="28"/>
          <w:szCs w:val="28"/>
        </w:rPr>
        <w:t>片、成</w:t>
      </w:r>
      <w:r>
        <w:rPr>
          <w:rFonts w:ascii="微软雅黑" w:eastAsia="微软雅黑" w:hAnsi="微软雅黑" w:hint="eastAsia"/>
          <w:sz w:val="28"/>
          <w:szCs w:val="28"/>
        </w:rPr>
        <w:t>药</w:t>
      </w:r>
    </w:p>
    <w:p w14:paraId="76062CBD" w14:textId="77777777"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13. </w:t>
      </w:r>
      <w:r>
        <w:rPr>
          <w:rFonts w:ascii="微软雅黑" w:eastAsia="微软雅黑" w:hAnsi="微软雅黑" w:cs="MS Mincho" w:hint="eastAsia"/>
          <w:sz w:val="28"/>
          <w:szCs w:val="28"/>
        </w:rPr>
        <w:t>加工炮制</w:t>
      </w:r>
    </w:p>
    <w:p w14:paraId="65EF4006" w14:textId="77777777"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14. </w:t>
      </w:r>
      <w:r>
        <w:rPr>
          <w:rFonts w:ascii="微软雅黑" w:eastAsia="微软雅黑" w:hAnsi="微软雅黑" w:cs="MS Mincho" w:hint="eastAsia"/>
          <w:sz w:val="28"/>
          <w:szCs w:val="28"/>
        </w:rPr>
        <w:t>三</w:t>
      </w:r>
      <w:r>
        <w:rPr>
          <w:rFonts w:ascii="微软雅黑" w:eastAsia="微软雅黑" w:hAnsi="微软雅黑" w:hint="eastAsia"/>
          <w:sz w:val="28"/>
          <w:szCs w:val="28"/>
        </w:rPr>
        <w:t>级</w:t>
      </w:r>
    </w:p>
    <w:p w14:paraId="26781FA4" w14:textId="77777777"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15. 县级</w:t>
      </w:r>
    </w:p>
    <w:p w14:paraId="69629AE9" w14:textId="77777777" w:rsidR="00D756AD" w:rsidRDefault="00D756AD" w:rsidP="00D756AD">
      <w:pPr>
        <w:spacing w:line="500" w:lineRule="exact"/>
        <w:rPr>
          <w:rFonts w:ascii="微软雅黑" w:eastAsia="微软雅黑" w:hAnsi="微软雅黑" w:cs="宋体"/>
          <w:sz w:val="28"/>
          <w:szCs w:val="28"/>
        </w:rPr>
      </w:pPr>
    </w:p>
    <w:p w14:paraId="06DDCFAA" w14:textId="77777777" w:rsidR="00D756AD" w:rsidRDefault="00D756AD" w:rsidP="00D756AD">
      <w:pPr>
        <w:spacing w:line="500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二、选择填空题（从后面的选项中选择合适的答案填空，每空4分，10个空，共40分）</w:t>
      </w:r>
    </w:p>
    <w:p w14:paraId="06745945" w14:textId="77777777"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16. </w:t>
      </w:r>
      <w:r>
        <w:rPr>
          <w:rFonts w:ascii="微软雅黑" w:eastAsia="微软雅黑" w:hAnsi="微软雅黑" w:cs="MS Mincho" w:hint="eastAsia"/>
          <w:sz w:val="28"/>
          <w:szCs w:val="28"/>
        </w:rPr>
        <w:t>致幻</w:t>
      </w:r>
      <w:r>
        <w:rPr>
          <w:rFonts w:ascii="微软雅黑" w:eastAsia="微软雅黑" w:hAnsi="微软雅黑" w:hint="eastAsia"/>
          <w:sz w:val="28"/>
          <w:szCs w:val="28"/>
        </w:rPr>
        <w:t>药</w:t>
      </w:r>
    </w:p>
    <w:p w14:paraId="38915B7F" w14:textId="77777777"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17. </w:t>
      </w:r>
      <w:r>
        <w:rPr>
          <w:rFonts w:ascii="微软雅黑" w:eastAsia="微软雅黑" w:hAnsi="微软雅黑" w:cs="MS Mincho" w:hint="eastAsia"/>
          <w:sz w:val="28"/>
          <w:szCs w:val="28"/>
        </w:rPr>
        <w:t>指令</w:t>
      </w:r>
      <w:r>
        <w:rPr>
          <w:rFonts w:ascii="微软雅黑" w:eastAsia="微软雅黑" w:hAnsi="微软雅黑" w:hint="eastAsia"/>
          <w:sz w:val="28"/>
          <w:szCs w:val="28"/>
        </w:rPr>
        <w:t>计</w:t>
      </w:r>
      <w:r>
        <w:rPr>
          <w:rFonts w:ascii="微软雅黑" w:eastAsia="微软雅黑" w:hAnsi="微软雅黑" w:cs="MS Mincho" w:hint="eastAsia"/>
          <w:sz w:val="28"/>
          <w:szCs w:val="28"/>
        </w:rPr>
        <w:t>划</w:t>
      </w:r>
    </w:p>
    <w:p w14:paraId="3B6FF027" w14:textId="77777777"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18. 药监部门</w:t>
      </w:r>
    </w:p>
    <w:p w14:paraId="505CD9EA" w14:textId="77777777"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19. 专用处</w:t>
      </w:r>
      <w:r>
        <w:rPr>
          <w:rFonts w:ascii="微软雅黑" w:eastAsia="微软雅黑" w:hAnsi="微软雅黑" w:cs="MS Mincho" w:hint="eastAsia"/>
          <w:sz w:val="28"/>
          <w:szCs w:val="28"/>
        </w:rPr>
        <w:t>方</w:t>
      </w:r>
    </w:p>
    <w:p w14:paraId="1520C65E" w14:textId="77777777"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20. 证明</w:t>
      </w:r>
      <w:r>
        <w:rPr>
          <w:rFonts w:ascii="微软雅黑" w:eastAsia="微软雅黑" w:hAnsi="微软雅黑" w:cs="MS Mincho" w:hint="eastAsia"/>
          <w:sz w:val="28"/>
          <w:szCs w:val="28"/>
        </w:rPr>
        <w:t>信</w:t>
      </w:r>
    </w:p>
    <w:p w14:paraId="2566CE41" w14:textId="77777777"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21. </w:t>
      </w:r>
      <w:r>
        <w:rPr>
          <w:rFonts w:ascii="微软雅黑" w:eastAsia="微软雅黑" w:hAnsi="微软雅黑" w:cs="MS Mincho" w:hint="eastAsia"/>
          <w:sz w:val="28"/>
          <w:szCs w:val="28"/>
        </w:rPr>
        <w:t>推照制品</w:t>
      </w:r>
    </w:p>
    <w:p w14:paraId="74035FBD" w14:textId="77777777"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22. </w:t>
      </w:r>
      <w:r>
        <w:rPr>
          <w:rFonts w:ascii="微软雅黑" w:eastAsia="微软雅黑" w:hAnsi="微软雅黑" w:cs="MS Mincho" w:hint="eastAsia"/>
          <w:sz w:val="28"/>
          <w:szCs w:val="28"/>
        </w:rPr>
        <w:t>民族</w:t>
      </w:r>
      <w:r>
        <w:rPr>
          <w:rFonts w:ascii="微软雅黑" w:eastAsia="微软雅黑" w:hAnsi="微软雅黑" w:hint="eastAsia"/>
          <w:sz w:val="28"/>
          <w:szCs w:val="28"/>
        </w:rPr>
        <w:t>药</w:t>
      </w:r>
    </w:p>
    <w:p w14:paraId="407CC47B" w14:textId="77777777"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23. </w:t>
      </w:r>
      <w:r>
        <w:rPr>
          <w:rFonts w:ascii="微软雅黑" w:eastAsia="微软雅黑" w:hAnsi="微软雅黑" w:cs="MS Mincho" w:hint="eastAsia"/>
          <w:sz w:val="28"/>
          <w:szCs w:val="28"/>
        </w:rPr>
        <w:t>技</w:t>
      </w:r>
      <w:r>
        <w:rPr>
          <w:rFonts w:ascii="微软雅黑" w:eastAsia="微软雅黑" w:hAnsi="微软雅黑" w:hint="eastAsia"/>
          <w:sz w:val="28"/>
          <w:szCs w:val="28"/>
        </w:rPr>
        <w:t>术审查</w:t>
      </w:r>
      <w:r>
        <w:rPr>
          <w:rFonts w:ascii="微软雅黑" w:eastAsia="微软雅黑" w:hAnsi="微软雅黑" w:cs="MS Mincho" w:hint="eastAsia"/>
          <w:sz w:val="28"/>
          <w:szCs w:val="28"/>
        </w:rPr>
        <w:t>意</w:t>
      </w:r>
      <w:r>
        <w:rPr>
          <w:rFonts w:ascii="微软雅黑" w:eastAsia="微软雅黑" w:hAnsi="微软雅黑" w:hint="eastAsia"/>
          <w:sz w:val="28"/>
          <w:szCs w:val="28"/>
        </w:rPr>
        <w:t>见</w:t>
      </w:r>
    </w:p>
    <w:p w14:paraId="0D8A6F0A" w14:textId="77777777"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24. </w:t>
      </w:r>
      <w:r>
        <w:rPr>
          <w:rFonts w:ascii="微软雅黑" w:eastAsia="微软雅黑" w:hAnsi="微软雅黑" w:cs="MS Mincho" w:hint="eastAsia"/>
          <w:sz w:val="28"/>
          <w:szCs w:val="28"/>
        </w:rPr>
        <w:t>中</w:t>
      </w:r>
      <w:r>
        <w:rPr>
          <w:rFonts w:ascii="微软雅黑" w:eastAsia="微软雅黑" w:hAnsi="微软雅黑" w:hint="eastAsia"/>
          <w:sz w:val="28"/>
          <w:szCs w:val="28"/>
        </w:rPr>
        <w:t>药</w:t>
      </w:r>
      <w:r>
        <w:rPr>
          <w:rFonts w:ascii="微软雅黑" w:eastAsia="微软雅黑" w:hAnsi="微软雅黑" w:cs="MS Mincho" w:hint="eastAsia"/>
          <w:sz w:val="28"/>
          <w:szCs w:val="28"/>
        </w:rPr>
        <w:t>材</w:t>
      </w:r>
    </w:p>
    <w:p w14:paraId="12D289A2" w14:textId="77777777" w:rsidR="00D756AD" w:rsidRDefault="00D756AD" w:rsidP="00D756AD">
      <w:pPr>
        <w:widowControl/>
        <w:spacing w:line="500" w:lineRule="exact"/>
        <w:jc w:val="left"/>
        <w:rPr>
          <w:rFonts w:ascii="微软雅黑" w:eastAsia="微软雅黑" w:hAnsi="微软雅黑" w:cs="Times New Roman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 xml:space="preserve">25. </w:t>
      </w:r>
      <w:r>
        <w:rPr>
          <w:rFonts w:ascii="微软雅黑" w:eastAsia="微软雅黑" w:hAnsi="微软雅黑" w:cs="MS Mincho" w:hint="eastAsia"/>
          <w:sz w:val="28"/>
          <w:szCs w:val="28"/>
        </w:rPr>
        <w:t>国</w:t>
      </w:r>
      <w:r>
        <w:rPr>
          <w:rFonts w:ascii="微软雅黑" w:eastAsia="微软雅黑" w:hAnsi="微软雅黑" w:hint="eastAsia"/>
          <w:sz w:val="28"/>
          <w:szCs w:val="28"/>
        </w:rPr>
        <w:t>务</w:t>
      </w:r>
      <w:r>
        <w:rPr>
          <w:rFonts w:ascii="微软雅黑" w:eastAsia="微软雅黑" w:hAnsi="微软雅黑" w:cs="MS Mincho" w:hint="eastAsia"/>
          <w:sz w:val="28"/>
          <w:szCs w:val="28"/>
        </w:rPr>
        <w:t>院</w:t>
      </w:r>
      <w:r>
        <w:rPr>
          <w:rFonts w:ascii="微软雅黑" w:eastAsia="微软雅黑" w:hAnsi="微软雅黑" w:hint="eastAsia"/>
          <w:sz w:val="28"/>
          <w:szCs w:val="28"/>
        </w:rPr>
        <w:t>卫</w:t>
      </w:r>
      <w:r>
        <w:rPr>
          <w:rFonts w:ascii="微软雅黑" w:eastAsia="微软雅黑" w:hAnsi="微软雅黑" w:cs="MS Mincho" w:hint="eastAsia"/>
          <w:sz w:val="28"/>
          <w:szCs w:val="28"/>
        </w:rPr>
        <w:t>生行政部</w:t>
      </w:r>
      <w:r>
        <w:rPr>
          <w:rFonts w:ascii="微软雅黑" w:eastAsia="微软雅黑" w:hAnsi="微软雅黑" w:hint="eastAsia"/>
          <w:sz w:val="28"/>
          <w:szCs w:val="28"/>
        </w:rPr>
        <w:t>门</w:t>
      </w:r>
    </w:p>
    <w:p w14:paraId="31F6CBC4" w14:textId="77777777" w:rsidR="00D756AD" w:rsidRPr="00D756AD" w:rsidRDefault="00D756AD"/>
    <w:sectPr w:rsidR="00D756AD" w:rsidRPr="00D756AD" w:rsidSect="009F35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7" w:bottom="301" w:left="567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0726" w14:textId="77777777" w:rsidR="00F7168B" w:rsidRDefault="00F7168B" w:rsidP="007D03D7">
      <w:r>
        <w:separator/>
      </w:r>
    </w:p>
  </w:endnote>
  <w:endnote w:type="continuationSeparator" w:id="0">
    <w:p w14:paraId="0809FD8D" w14:textId="77777777" w:rsidR="00F7168B" w:rsidRDefault="00F7168B" w:rsidP="007D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E482" w14:textId="77777777" w:rsidR="005A0F8C" w:rsidRDefault="00F716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B5C0" w14:textId="77777777" w:rsidR="005A0F8C" w:rsidRDefault="00F716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3EEB" w14:textId="77777777" w:rsidR="005A0F8C" w:rsidRDefault="00F716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BE7F" w14:textId="77777777" w:rsidR="00F7168B" w:rsidRDefault="00F7168B" w:rsidP="007D03D7">
      <w:r>
        <w:separator/>
      </w:r>
    </w:p>
  </w:footnote>
  <w:footnote w:type="continuationSeparator" w:id="0">
    <w:p w14:paraId="24B558EE" w14:textId="77777777" w:rsidR="00F7168B" w:rsidRDefault="00F7168B" w:rsidP="007D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379C" w14:textId="5C30D632" w:rsidR="0094137B" w:rsidRDefault="00B8394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7D074BDC" wp14:editId="514B98C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70940"/>
              <wp:effectExtent l="0" t="2495550" r="0" b="2400935"/>
              <wp:wrapNone/>
              <wp:docPr id="6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709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07E83" w14:textId="77777777" w:rsidR="00B83941" w:rsidRDefault="00B83941" w:rsidP="00B83941">
                          <w:pPr>
                            <w:jc w:val="center"/>
                            <w:rPr>
                              <w:rFonts w:ascii="微软雅黑" w:eastAsia="微软雅黑" w:hAnsi="微软雅黑"/>
                              <w:b/>
                              <w:bCs/>
                              <w:color w:val="C0C0C0"/>
                              <w:kern w:val="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74BDC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6" type="#_x0000_t202" style="position:absolute;left:0;text-align:left;margin-left:0;margin-top:0;width:645.6pt;height:92.2pt;rotation:-45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37007E83" w14:textId="77777777" w:rsidR="00B83941" w:rsidRDefault="00B83941" w:rsidP="00B83941">
                    <w:pPr>
                      <w:jc w:val="center"/>
                      <w:rPr>
                        <w:rFonts w:ascii="微软雅黑" w:eastAsia="微软雅黑" w:hAnsi="微软雅黑"/>
                        <w:b/>
                        <w:bCs/>
                        <w:color w:val="C0C0C0"/>
                        <w:kern w:val="0"/>
                        <w:sz w:val="2"/>
                        <w:szCs w:val="2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03D7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1BF62A2A" wp14:editId="4DBC4ED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6EC1C" w14:textId="77777777" w:rsidR="00962215" w:rsidRDefault="009329B6" w:rsidP="00962215">
                          <w:pPr>
                            <w:pStyle w:val="a7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F62A2A" id="文本框 3" o:spid="_x0000_s1027" type="#_x0000_t202" style="position:absolute;left:0;text-align:left;margin-left:0;margin-top:0;width:645.6pt;height:8.9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" o:allowincell="f" filled="f" stroked="f">
              <v:stroke joinstyle="round"/>
              <o:lock v:ext="edit" shapetype="t"/>
              <v:textbox style="mso-fit-shape-to-text:t">
                <w:txbxContent>
                  <w:p w14:paraId="5206EC1C" w14:textId="77777777" w:rsidR="00962215" w:rsidRDefault="009329B6" w:rsidP="00962215">
                    <w:pPr>
                      <w:pStyle w:val="a7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03D7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4C28A5A8" wp14:editId="4E67EFE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3" name="文本框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2C46A" w14:textId="77777777" w:rsidR="00DF137A" w:rsidRDefault="009329B6" w:rsidP="00DF137A">
                          <w:pPr>
                            <w:pStyle w:val="a7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28A5A8" id="文本框 13" o:spid="_x0000_s1028" type="#_x0000_t202" style="position:absolute;left:0;text-align:left;margin-left:0;margin-top:0;width:645.6pt;height:8.9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" o:allowincell="f" filled="f" stroked="f">
              <v:stroke joinstyle="round"/>
              <o:lock v:ext="edit" shapetype="t"/>
              <v:textbox style="mso-fit-shape-to-text:t">
                <w:txbxContent>
                  <w:p w14:paraId="1332C46A" w14:textId="77777777" w:rsidR="00DF137A" w:rsidRDefault="009329B6" w:rsidP="00DF137A">
                    <w:pPr>
                      <w:pStyle w:val="a7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03D7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46C4565" wp14:editId="48AEF58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2" name="文本框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FFAA9" w14:textId="77777777" w:rsidR="00DF137A" w:rsidRDefault="009329B6" w:rsidP="00DF137A">
                          <w:pPr>
                            <w:pStyle w:val="a7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C0C0C0"/>
                              <w:sz w:val="2"/>
                              <w:szCs w:val="2"/>
                            </w:rPr>
                            <w:t xml:space="preserve">www.botiku.com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6C4565" id="文本框 12" o:spid="_x0000_s1029" type="#_x0000_t202" style="position:absolute;left:0;text-align:left;margin-left:0;margin-top:0;width:645.6pt;height:8.9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" o:allowincell="f" filled="f" stroked="f">
              <v:stroke joinstyle="round"/>
              <o:lock v:ext="edit" shapetype="t"/>
              <v:textbox style="mso-fit-shape-to-text:t">
                <w:txbxContent>
                  <w:p w14:paraId="7EFFFAA9" w14:textId="77777777" w:rsidR="00DF137A" w:rsidRDefault="009329B6" w:rsidP="00DF137A">
                    <w:pPr>
                      <w:pStyle w:val="a7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color w:val="C0C0C0"/>
                        <w:sz w:val="2"/>
                        <w:szCs w:val="2"/>
                      </w:rPr>
                      <w:t xml:space="preserve">www.botiku.com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7168B">
      <w:rPr>
        <w:noProof/>
      </w:rPr>
      <w:pict w14:anchorId="7B0F15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696.8pt;height:40.95pt;rotation:315;z-index:-251656192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  <w:r w:rsidR="00F7168B">
      <w:rPr>
        <w:noProof/>
      </w:rPr>
      <w:pict w14:anchorId="0CB737A5">
        <v:shape id="PowerPlusWaterMarkObject1" o:spid="_x0000_s2049" type="#_x0000_t136" style="position:absolute;left:0;text-align:left;margin-left:0;margin-top:0;width:696.8pt;height:40.95pt;rotation:315;z-index:-251657216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B128" w14:textId="5E7AD252" w:rsidR="00D406EB" w:rsidRPr="00D406EB" w:rsidRDefault="00B83941" w:rsidP="00D406EB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6BDE7E72" wp14:editId="25E5084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70940"/>
              <wp:effectExtent l="0" t="2495550" r="0" b="2400935"/>
              <wp:wrapNone/>
              <wp:docPr id="5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709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DC1F1" w14:textId="77777777" w:rsidR="00B83941" w:rsidRDefault="00B83941" w:rsidP="00B83941">
                          <w:pPr>
                            <w:jc w:val="center"/>
                            <w:rPr>
                              <w:rFonts w:ascii="微软雅黑" w:eastAsia="微软雅黑" w:hAnsi="微软雅黑"/>
                              <w:b/>
                              <w:bCs/>
                              <w:color w:val="C0C0C0"/>
                              <w:kern w:val="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E7E72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30" type="#_x0000_t202" style="position:absolute;left:0;text-align:left;margin-left:0;margin-top:0;width:645.6pt;height:92.2pt;rotation:-45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29BDC1F1" w14:textId="77777777" w:rsidR="00B83941" w:rsidRDefault="00B83941" w:rsidP="00B83941">
                    <w:pPr>
                      <w:jc w:val="center"/>
                      <w:rPr>
                        <w:rFonts w:ascii="微软雅黑" w:eastAsia="微软雅黑" w:hAnsi="微软雅黑"/>
                        <w:b/>
                        <w:bCs/>
                        <w:color w:val="C0C0C0"/>
                        <w:kern w:val="0"/>
                        <w:sz w:val="2"/>
                        <w:szCs w:val="2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03D7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51A5BC85" wp14:editId="5E3E23B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77F12" w14:textId="77777777" w:rsidR="00962215" w:rsidRDefault="009329B6" w:rsidP="00962215">
                          <w:pPr>
                            <w:pStyle w:val="a7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A5BC85" id="文本框 2" o:spid="_x0000_s1031" type="#_x0000_t202" style="position:absolute;left:0;text-align:left;margin-left:0;margin-top:0;width:645.6pt;height:8.9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" o:allowincell="f" filled="f" stroked="f">
              <v:stroke joinstyle="round"/>
              <o:lock v:ext="edit" shapetype="t"/>
              <v:textbox style="mso-fit-shape-to-text:t">
                <w:txbxContent>
                  <w:p w14:paraId="5FA77F12" w14:textId="77777777" w:rsidR="00962215" w:rsidRDefault="009329B6" w:rsidP="00962215">
                    <w:pPr>
                      <w:pStyle w:val="a7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03D7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10EDF94E" wp14:editId="1481F18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429625" cy="113030"/>
              <wp:effectExtent l="0" t="0" r="0" b="0"/>
              <wp:wrapNone/>
              <wp:docPr id="11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429625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3325D" w14:textId="77777777" w:rsidR="00DF137A" w:rsidRDefault="009329B6" w:rsidP="00DF137A">
                          <w:pPr>
                            <w:pStyle w:val="a7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EDF94E" id="文本框 11" o:spid="_x0000_s1032" type="#_x0000_t202" style="position:absolute;left:0;text-align:left;margin-left:0;margin-top:0;width:663.75pt;height:8.9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" o:allowincell="f" filled="f" stroked="f">
              <v:stroke joinstyle="round"/>
              <o:lock v:ext="edit" shapetype="t"/>
              <v:textbox style="mso-fit-shape-to-text:t">
                <w:txbxContent>
                  <w:p w14:paraId="4533325D" w14:textId="77777777" w:rsidR="00DF137A" w:rsidRDefault="009329B6" w:rsidP="00DF137A">
                    <w:pPr>
                      <w:pStyle w:val="a7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329B6" w:rsidRPr="00D406EB">
      <w:rPr>
        <w:rFonts w:ascii="微软雅黑" w:eastAsia="微软雅黑" w:hAnsi="微软雅黑" w:hint="eastAsia"/>
        <w:sz w:val="28"/>
        <w:szCs w:val="28"/>
      </w:rPr>
      <w:t>零号电大                 www.botiku.com</w:t>
    </w:r>
  </w:p>
  <w:p w14:paraId="6877351A" w14:textId="77777777" w:rsidR="0094137B" w:rsidRPr="00DA1659" w:rsidRDefault="007D03D7" w:rsidP="00FD6CB4">
    <w:pPr>
      <w:pStyle w:val="a3"/>
      <w:pBdr>
        <w:bottom w:val="none" w:sz="0" w:space="0" w:color="auto"/>
      </w:pBdr>
      <w:wordWrap w:val="0"/>
      <w:jc w:val="right"/>
      <w:rPr>
        <w:rFonts w:ascii="微软雅黑" w:eastAsia="微软雅黑" w:hAnsi="微软雅黑"/>
        <w:sz w:val="28"/>
        <w:szCs w:val="2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81C0A8E" wp14:editId="46CDD81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02BAF" w14:textId="77777777" w:rsidR="00DF137A" w:rsidRDefault="009329B6" w:rsidP="00DF137A">
                          <w:pPr>
                            <w:pStyle w:val="a7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C0C0C0"/>
                              <w:sz w:val="2"/>
                              <w:szCs w:val="2"/>
                            </w:rPr>
                            <w:t xml:space="preserve">www.botiku.com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1C0A8E" id="文本框 10" o:spid="_x0000_s1033" type="#_x0000_t202" style="position:absolute;left:0;text-align:left;margin-left:0;margin-top:0;width:645.6pt;height:8.9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" o:allowincell="f" filled="f" stroked="f">
              <v:stroke joinstyle="round"/>
              <o:lock v:ext="edit" shapetype="t"/>
              <v:textbox style="mso-fit-shape-to-text:t">
                <w:txbxContent>
                  <w:p w14:paraId="5D702BAF" w14:textId="77777777" w:rsidR="00DF137A" w:rsidRDefault="009329B6" w:rsidP="00DF137A">
                    <w:pPr>
                      <w:pStyle w:val="a7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color w:val="C0C0C0"/>
                        <w:sz w:val="2"/>
                        <w:szCs w:val="2"/>
                      </w:rPr>
                      <w:t xml:space="preserve">www.botiku.com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5ED4" w14:textId="7E2C9E13" w:rsidR="0094137B" w:rsidRDefault="00B8394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61E85A93" wp14:editId="6B53854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70940"/>
              <wp:effectExtent l="0" t="2495550" r="0" b="2400935"/>
              <wp:wrapNone/>
              <wp:docPr id="4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709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FC669" w14:textId="77777777" w:rsidR="00B83941" w:rsidRDefault="00B83941" w:rsidP="00B83941">
                          <w:pPr>
                            <w:jc w:val="center"/>
                            <w:rPr>
                              <w:rFonts w:ascii="微软雅黑" w:eastAsia="微软雅黑" w:hAnsi="微软雅黑"/>
                              <w:b/>
                              <w:bCs/>
                              <w:color w:val="C0C0C0"/>
                              <w:kern w:val="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85A93" id="_x0000_t202" coordsize="21600,21600" o:spt="202" path="m,l,21600r21600,l21600,xe">
              <v:stroke joinstyle="miter"/>
              <v:path gradientshapeok="t" o:connecttype="rect"/>
            </v:shapetype>
            <v:shape id="WordArt 15" o:spid="_x0000_s1034" type="#_x0000_t202" style="position:absolute;left:0;text-align:left;margin-left:0;margin-top:0;width:645.6pt;height:92.2pt;rotation:-45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166FC669" w14:textId="77777777" w:rsidR="00B83941" w:rsidRDefault="00B83941" w:rsidP="00B83941">
                    <w:pPr>
                      <w:jc w:val="center"/>
                      <w:rPr>
                        <w:rFonts w:ascii="微软雅黑" w:eastAsia="微软雅黑" w:hAnsi="微软雅黑"/>
                        <w:b/>
                        <w:bCs/>
                        <w:color w:val="C0C0C0"/>
                        <w:kern w:val="0"/>
                        <w:sz w:val="2"/>
                        <w:szCs w:val="2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03D7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29E7A048" wp14:editId="35FCACB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738E2" w14:textId="77777777" w:rsidR="00962215" w:rsidRDefault="009329B6" w:rsidP="00962215">
                          <w:pPr>
                            <w:pStyle w:val="a7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E7A048" id="文本框 1" o:spid="_x0000_s1035" type="#_x0000_t202" style="position:absolute;left:0;text-align:left;margin-left:0;margin-top:0;width:645.6pt;height:8.9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" o:allowincell="f" filled="f" stroked="f">
              <v:stroke joinstyle="round"/>
              <o:lock v:ext="edit" shapetype="t"/>
              <v:textbox style="mso-fit-shape-to-text:t">
                <w:txbxContent>
                  <w:p w14:paraId="076738E2" w14:textId="77777777" w:rsidR="00962215" w:rsidRDefault="009329B6" w:rsidP="00962215">
                    <w:pPr>
                      <w:pStyle w:val="a7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03D7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3979E788" wp14:editId="14B40F1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25FFC" w14:textId="77777777" w:rsidR="00DF137A" w:rsidRDefault="009329B6" w:rsidP="00DF137A">
                          <w:pPr>
                            <w:pStyle w:val="a7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79E788" id="文本框 9" o:spid="_x0000_s1036" type="#_x0000_t202" style="position:absolute;left:0;text-align:left;margin-left:0;margin-top:0;width:645.6pt;height:8.9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" o:allowincell="f" filled="f" stroked="f">
              <v:stroke joinstyle="round"/>
              <o:lock v:ext="edit" shapetype="t"/>
              <v:textbox style="mso-fit-shape-to-text:t">
                <w:txbxContent>
                  <w:p w14:paraId="2E925FFC" w14:textId="77777777" w:rsidR="00DF137A" w:rsidRDefault="009329B6" w:rsidP="00DF137A">
                    <w:pPr>
                      <w:pStyle w:val="a7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03D7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5AB3D885" wp14:editId="4086472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BB04E" w14:textId="77777777" w:rsidR="00DF137A" w:rsidRDefault="009329B6" w:rsidP="00DF137A">
                          <w:pPr>
                            <w:pStyle w:val="a7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C0C0C0"/>
                              <w:sz w:val="2"/>
                              <w:szCs w:val="2"/>
                            </w:rPr>
                            <w:t xml:space="preserve">www.botiku.com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B3D885" id="文本框 8" o:spid="_x0000_s1037" type="#_x0000_t202" style="position:absolute;left:0;text-align:left;margin-left:0;margin-top:0;width:645.6pt;height:8.9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" o:allowincell="f" filled="f" stroked="f">
              <v:stroke joinstyle="round"/>
              <o:lock v:ext="edit" shapetype="t"/>
              <v:textbox style="mso-fit-shape-to-text:t">
                <w:txbxContent>
                  <w:p w14:paraId="011BB04E" w14:textId="77777777" w:rsidR="00DF137A" w:rsidRDefault="009329B6" w:rsidP="00DF137A">
                    <w:pPr>
                      <w:pStyle w:val="a7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color w:val="C0C0C0"/>
                        <w:sz w:val="2"/>
                        <w:szCs w:val="2"/>
                      </w:rPr>
                      <w:t xml:space="preserve">www.botiku.com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7168B">
      <w:rPr>
        <w:noProof/>
      </w:rPr>
      <w:pict w14:anchorId="7A6364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696.8pt;height:40.95pt;rotation:315;z-index:-251655168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D4"/>
    <w:rsid w:val="00021E41"/>
    <w:rsid w:val="0041508C"/>
    <w:rsid w:val="00615BE2"/>
    <w:rsid w:val="007D03D7"/>
    <w:rsid w:val="009329B6"/>
    <w:rsid w:val="00B2183B"/>
    <w:rsid w:val="00B83941"/>
    <w:rsid w:val="00CE5016"/>
    <w:rsid w:val="00D756AD"/>
    <w:rsid w:val="00E562D4"/>
    <w:rsid w:val="00F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875E13"/>
  <w15:docId w15:val="{EDBF1894-ADE7-4450-A9EE-951C3469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0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0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03D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D03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yllc</dc:creator>
  <cp:keywords/>
  <dc:description/>
  <cp:lastModifiedBy>田 宁莉</cp:lastModifiedBy>
  <cp:revision>2</cp:revision>
  <dcterms:created xsi:type="dcterms:W3CDTF">2021-06-19T04:58:00Z</dcterms:created>
  <dcterms:modified xsi:type="dcterms:W3CDTF">2021-06-19T04:58:00Z</dcterms:modified>
</cp:coreProperties>
</file>