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r>
        <w:rPr>
          <w:rFonts w:hint="eastAsia"/>
          <w:b/>
          <w:bCs/>
          <w:sz w:val="48"/>
          <w:szCs w:val="48"/>
          <w:lang w:val="en-US" w:eastAsia="zh-CN"/>
        </w:rPr>
        <w:t>01228《桥梁工程技术》导学方案</w:t>
      </w:r>
    </w:p>
    <w:p>
      <w:pPr>
        <w:ind w:firstLine="560" w:firstLineChars="200"/>
        <w:jc w:val="left"/>
        <w:rPr>
          <w:rFonts w:hint="eastAsia" w:asciiTheme="minorEastAsia" w:hAnsiTheme="minorEastAsia" w:eastAsiaTheme="minorEastAsia" w:cstheme="minorEastAsia"/>
          <w:color w:val="333333"/>
          <w:sz w:val="28"/>
          <w:szCs w:val="28"/>
          <w:shd w:val="clear" w:color="auto" w:fill="FFFFFF"/>
          <w:lang w:val="en-US" w:eastAsia="zh-CN"/>
        </w:rPr>
      </w:pPr>
      <w:r>
        <w:rPr>
          <w:rFonts w:hint="eastAsia" w:asciiTheme="minorEastAsia" w:hAnsiTheme="minorEastAsia" w:eastAsiaTheme="minorEastAsia" w:cstheme="minorEastAsia"/>
          <w:color w:val="333333"/>
          <w:sz w:val="28"/>
          <w:szCs w:val="28"/>
          <w:shd w:val="clear" w:color="auto" w:fill="FFFFFF"/>
        </w:rPr>
        <w:t>各位学员大家好，我是你们的《</w:t>
      </w:r>
      <w:r>
        <w:rPr>
          <w:rFonts w:hint="eastAsia" w:asciiTheme="minorEastAsia" w:hAnsiTheme="minorEastAsia" w:eastAsiaTheme="minorEastAsia" w:cstheme="minorEastAsia"/>
          <w:color w:val="333333"/>
          <w:sz w:val="28"/>
          <w:szCs w:val="28"/>
          <w:shd w:val="clear" w:color="auto" w:fill="FFFFFF"/>
          <w:lang w:val="en-US" w:eastAsia="zh-CN"/>
        </w:rPr>
        <w:t>桥梁工程技术</w:t>
      </w:r>
      <w:r>
        <w:rPr>
          <w:rFonts w:hint="eastAsia" w:asciiTheme="minorEastAsia" w:hAnsiTheme="minorEastAsia" w:eastAsiaTheme="minorEastAsia" w:cstheme="minorEastAsia"/>
          <w:color w:val="333333"/>
          <w:sz w:val="28"/>
          <w:szCs w:val="28"/>
          <w:shd w:val="clear" w:color="auto" w:fill="FFFFFF"/>
        </w:rPr>
        <w:t>》课程辅导老师</w:t>
      </w:r>
      <w:r>
        <w:rPr>
          <w:rFonts w:hint="eastAsia" w:asciiTheme="minorEastAsia" w:hAnsiTheme="minorEastAsia" w:eastAsiaTheme="minorEastAsia" w:cstheme="minorEastAsia"/>
          <w:color w:val="333333"/>
          <w:sz w:val="28"/>
          <w:szCs w:val="28"/>
          <w:shd w:val="clear" w:color="auto" w:fill="FFFFFF"/>
          <w:lang w:val="en-US" w:eastAsia="zh-CN"/>
        </w:rPr>
        <w:t>郝文。</w:t>
      </w:r>
    </w:p>
    <w:p>
      <w:pPr>
        <w:ind w:firstLine="560" w:firstLineChars="200"/>
        <w:jc w:val="left"/>
        <w:rPr>
          <w:rFonts w:hint="eastAsia" w:asciiTheme="minorEastAsia" w:hAnsiTheme="minorEastAsia" w:eastAsiaTheme="minorEastAsia" w:cstheme="minorEastAsia"/>
          <w:i w:val="0"/>
          <w:caps w:val="0"/>
          <w:color w:val="141414"/>
          <w:spacing w:val="0"/>
          <w:sz w:val="28"/>
          <w:szCs w:val="28"/>
          <w:shd w:val="clear" w:fill="FFFFFF"/>
        </w:rPr>
      </w:pPr>
      <w:r>
        <w:rPr>
          <w:rFonts w:hint="eastAsia" w:asciiTheme="minorEastAsia" w:hAnsiTheme="minorEastAsia" w:eastAsiaTheme="minorEastAsia" w:cstheme="minorEastAsia"/>
          <w:i w:val="0"/>
          <w:caps w:val="0"/>
          <w:color w:val="141414"/>
          <w:spacing w:val="0"/>
          <w:sz w:val="28"/>
          <w:szCs w:val="28"/>
          <w:shd w:val="clear" w:fill="FFFFFF"/>
        </w:rPr>
        <w:t>《桥梁工程技术》是国家开放大学道路桥梁工程技术专业的必修课，是一门与工程实践密切相关的专业课。其任务是使学生熟悉桥梁的分类与构造；熟悉桥梁设计基本知识；掌握中小跨径桥梁的施工技术、施工质量与安全控制的方法；了解大跨径桥梁的施工方法；了解钢桥的施工方法。通过本课程的学习，使学生具有从事桥梁工程建设管理工作必备的专业知识与实际应用的能力。</w:t>
      </w:r>
    </w:p>
    <w:p>
      <w:pPr>
        <w:pStyle w:val="8"/>
        <w:spacing w:before="0" w:beforeAutospacing="0" w:after="0" w:afterAutospacing="0" w:line="360" w:lineRule="auto"/>
        <w:ind w:firstLine="562" w:firstLineChars="200"/>
        <w:rPr>
          <w:b/>
          <w:sz w:val="28"/>
          <w:szCs w:val="28"/>
        </w:rPr>
      </w:pPr>
      <w:r>
        <w:rPr>
          <w:b/>
          <w:sz w:val="28"/>
          <w:szCs w:val="28"/>
        </w:rPr>
        <w:t>一、课程考核方式</w:t>
      </w:r>
    </w:p>
    <w:p>
      <w:pPr>
        <w:ind w:firstLine="560" w:firstLineChars="200"/>
        <w:jc w:val="left"/>
        <w:rPr>
          <w:rFonts w:hint="eastAsia" w:asciiTheme="minorEastAsia" w:hAnsiTheme="minorEastAsia" w:eastAsiaTheme="minorEastAsia" w:cstheme="minorEastAsia"/>
          <w:i w:val="0"/>
          <w:caps w:val="0"/>
          <w:color w:val="141414"/>
          <w:spacing w:val="0"/>
          <w:sz w:val="28"/>
          <w:szCs w:val="28"/>
          <w:shd w:val="clear" w:fill="FFFFFF"/>
        </w:rPr>
      </w:pPr>
      <w:r>
        <w:rPr>
          <w:rFonts w:hint="eastAsia" w:asciiTheme="minorEastAsia" w:hAnsiTheme="minorEastAsia" w:eastAsiaTheme="minorEastAsia" w:cstheme="minorEastAsia"/>
          <w:i w:val="0"/>
          <w:caps w:val="0"/>
          <w:color w:val="141414"/>
          <w:spacing w:val="0"/>
          <w:sz w:val="28"/>
          <w:szCs w:val="28"/>
          <w:shd w:val="clear" w:fill="FFFFFF"/>
        </w:rPr>
        <w:t>本课程考核方式</w:t>
      </w:r>
      <w:r>
        <w:rPr>
          <w:rFonts w:hint="eastAsia" w:asciiTheme="minorEastAsia" w:hAnsiTheme="minorEastAsia" w:eastAsiaTheme="minorEastAsia" w:cstheme="minorEastAsia"/>
          <w:i w:val="0"/>
          <w:caps w:val="0"/>
          <w:color w:val="141414"/>
          <w:spacing w:val="0"/>
          <w:sz w:val="28"/>
          <w:szCs w:val="28"/>
          <w:shd w:val="clear" w:fill="FFFFFF"/>
          <w:lang w:val="en-US" w:eastAsia="zh-CN"/>
        </w:rPr>
        <w:t>采取</w:t>
      </w:r>
      <w:r>
        <w:rPr>
          <w:rFonts w:hint="eastAsia" w:asciiTheme="minorEastAsia" w:hAnsiTheme="minorEastAsia" w:eastAsiaTheme="minorEastAsia" w:cstheme="minorEastAsia"/>
          <w:i w:val="0"/>
          <w:caps w:val="0"/>
          <w:color w:val="141414"/>
          <w:spacing w:val="0"/>
          <w:sz w:val="28"/>
          <w:szCs w:val="28"/>
          <w:shd w:val="clear" w:fill="FFFFFF"/>
        </w:rPr>
        <w:t>“形成性考核”与”终结性考试”相结合</w:t>
      </w:r>
    </w:p>
    <w:p>
      <w:pPr>
        <w:pStyle w:val="3"/>
        <w:keepNext w:val="0"/>
        <w:keepLines w:val="0"/>
        <w:widowControl/>
        <w:numPr>
          <w:numId w:val="0"/>
        </w:numPr>
        <w:suppressLineNumbers w:val="0"/>
        <w:shd w:val="clear" w:fill="FFFFFF"/>
        <w:spacing w:before="120" w:beforeAutospacing="0" w:after="120" w:afterAutospacing="0" w:line="450" w:lineRule="atLeast"/>
        <w:ind w:right="0" w:rightChars="0"/>
        <w:jc w:val="left"/>
        <w:rPr>
          <w:rFonts w:hint="eastAsia" w:asciiTheme="minorEastAsia" w:hAnsiTheme="minorEastAsia" w:eastAsiaTheme="minorEastAsia" w:cstheme="minorEastAsia"/>
          <w:i w:val="0"/>
          <w:caps w:val="0"/>
          <w:color w:val="141414"/>
          <w:spacing w:val="0"/>
          <w:sz w:val="28"/>
          <w:szCs w:val="28"/>
        </w:rPr>
      </w:pPr>
      <w:r>
        <w:rPr>
          <w:rFonts w:hint="eastAsia" w:asciiTheme="minorEastAsia" w:hAnsiTheme="minorEastAsia" w:eastAsiaTheme="minorEastAsia" w:cstheme="minorEastAsia"/>
          <w:i w:val="0"/>
          <w:caps w:val="0"/>
          <w:color w:val="141414"/>
          <w:spacing w:val="0"/>
          <w:sz w:val="28"/>
          <w:szCs w:val="28"/>
          <w:shd w:val="clear" w:fill="FFFFFF"/>
        </w:rPr>
        <w:t>方式。</w:t>
      </w:r>
    </w:p>
    <w:p>
      <w:pPr>
        <w:pStyle w:val="3"/>
        <w:keepNext w:val="0"/>
        <w:keepLines w:val="0"/>
        <w:widowControl/>
        <w:suppressLineNumbers w:val="0"/>
        <w:shd w:val="clear" w:fill="FFFFFF"/>
        <w:spacing w:before="120" w:beforeAutospacing="0" w:after="120" w:afterAutospacing="0" w:line="450" w:lineRule="atLeast"/>
        <w:ind w:right="0" w:firstLine="560" w:firstLineChars="200"/>
        <w:jc w:val="left"/>
        <w:rPr>
          <w:rFonts w:hint="eastAsia" w:asciiTheme="minorEastAsia" w:hAnsiTheme="minorEastAsia" w:eastAsiaTheme="minorEastAsia" w:cstheme="minorEastAsia"/>
          <w:i w:val="0"/>
          <w:caps w:val="0"/>
          <w:color w:val="141414"/>
          <w:spacing w:val="0"/>
          <w:sz w:val="28"/>
          <w:szCs w:val="28"/>
          <w:shd w:val="clear" w:fill="FFFFFF"/>
          <w:lang w:val="en-US" w:eastAsia="zh-CN"/>
        </w:rPr>
      </w:pPr>
      <w:r>
        <w:rPr>
          <w:rFonts w:hint="eastAsia" w:asciiTheme="minorEastAsia" w:hAnsiTheme="minorEastAsia" w:eastAsiaTheme="minorEastAsia" w:cstheme="minorEastAsia"/>
          <w:i w:val="0"/>
          <w:caps w:val="0"/>
          <w:color w:val="141414"/>
          <w:spacing w:val="0"/>
          <w:sz w:val="28"/>
          <w:szCs w:val="28"/>
          <w:shd w:val="clear" w:fill="FFFFFF"/>
        </w:rPr>
        <w:t>形成性考核（50%）+ 终结性考试（50%）= 课程总成绩（100%），课程总成绩60分及以上为及格。其中形成性考核分数由完成网络课程中的学习活动成绩取得。</w:t>
      </w:r>
    </w:p>
    <w:p>
      <w:pPr>
        <w:keepNext w:val="0"/>
        <w:keepLines w:val="0"/>
        <w:widowControl/>
        <w:suppressLineNumbers w:val="0"/>
        <w:jc w:val="left"/>
      </w:pPr>
      <w:r>
        <w:drawing>
          <wp:inline distT="0" distB="0" distL="114300" distR="114300">
            <wp:extent cx="6149975" cy="2512695"/>
            <wp:effectExtent l="0" t="0" r="317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
                    <a:stretch>
                      <a:fillRect/>
                    </a:stretch>
                  </pic:blipFill>
                  <pic:spPr>
                    <a:xfrm>
                      <a:off x="0" y="0"/>
                      <a:ext cx="6149975" cy="251269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2152650"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5"/>
                    <a:stretch>
                      <a:fillRect/>
                    </a:stretch>
                  </pic:blipFill>
                  <pic:spPr>
                    <a:xfrm>
                      <a:off x="0" y="0"/>
                      <a:ext cx="2152650" cy="609600"/>
                    </a:xfrm>
                    <a:prstGeom prst="rect">
                      <a:avLst/>
                    </a:prstGeom>
                    <a:noFill/>
                    <a:ln>
                      <a:noFill/>
                    </a:ln>
                  </pic:spPr>
                </pic:pic>
              </a:graphicData>
            </a:graphic>
          </wp:inline>
        </w:drawing>
      </w:r>
      <w:r>
        <w:drawing>
          <wp:inline distT="0" distB="0" distL="114300" distR="114300">
            <wp:extent cx="6241415" cy="3473450"/>
            <wp:effectExtent l="0" t="0" r="6985" b="1270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6"/>
                    <a:stretch>
                      <a:fillRect/>
                    </a:stretch>
                  </pic:blipFill>
                  <pic:spPr>
                    <a:xfrm>
                      <a:off x="0" y="0"/>
                      <a:ext cx="6241415" cy="347345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2362200" cy="5524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7"/>
                    <a:stretch>
                      <a:fillRect/>
                    </a:stretch>
                  </pic:blipFill>
                  <pic:spPr>
                    <a:xfrm>
                      <a:off x="0" y="0"/>
                      <a:ext cx="2362200" cy="552450"/>
                    </a:xfrm>
                    <a:prstGeom prst="rect">
                      <a:avLst/>
                    </a:prstGeom>
                    <a:noFill/>
                    <a:ln>
                      <a:noFill/>
                    </a:ln>
                  </pic:spPr>
                </pic:pic>
              </a:graphicData>
            </a:graphic>
          </wp:inline>
        </w:drawing>
      </w:r>
    </w:p>
    <w:p>
      <w:pPr>
        <w:keepNext w:val="0"/>
        <w:keepLines w:val="0"/>
        <w:widowControl/>
        <w:suppressLineNumbers w:val="0"/>
        <w:jc w:val="left"/>
        <w:rPr>
          <w:rFonts w:hint="eastAsia" w:asciiTheme="minorEastAsia" w:hAnsiTheme="minorEastAsia" w:eastAsiaTheme="minorEastAsia" w:cstheme="minorEastAsia"/>
          <w:i w:val="0"/>
          <w:caps w:val="0"/>
          <w:color w:val="141414"/>
          <w:spacing w:val="0"/>
          <w:sz w:val="28"/>
          <w:szCs w:val="28"/>
          <w:shd w:val="clear" w:fill="FFFFFF"/>
        </w:rPr>
      </w:pPr>
      <w:r>
        <w:rPr>
          <w:rFonts w:hint="eastAsia" w:asciiTheme="minorEastAsia" w:hAnsiTheme="minorEastAsia" w:eastAsiaTheme="minorEastAsia" w:cstheme="minorEastAsia"/>
          <w:i w:val="0"/>
          <w:caps w:val="0"/>
          <w:color w:val="141414"/>
          <w:spacing w:val="0"/>
          <w:sz w:val="28"/>
          <w:szCs w:val="28"/>
          <w:shd w:val="clear" w:fill="FFFFFF"/>
        </w:rPr>
        <w:t>终结性考试所占的比例为50%，60分及以上为及格。</w:t>
      </w:r>
    </w:p>
    <w:p>
      <w:pPr>
        <w:pStyle w:val="8"/>
        <w:numPr>
          <w:ilvl w:val="0"/>
          <w:numId w:val="1"/>
        </w:numPr>
        <w:spacing w:before="0" w:beforeAutospacing="0" w:after="0" w:afterAutospacing="0" w:line="360" w:lineRule="auto"/>
        <w:rPr>
          <w:rFonts w:hint="eastAsia" w:asciiTheme="minorEastAsia" w:hAnsiTheme="minorEastAsia" w:eastAsiaTheme="minorEastAsia" w:cstheme="minorEastAsia"/>
          <w:b/>
          <w:bCs w:val="0"/>
          <w:color w:val="333333"/>
          <w:sz w:val="28"/>
          <w:szCs w:val="28"/>
          <w:shd w:val="clear" w:color="auto" w:fill="FFFFFF"/>
        </w:rPr>
      </w:pPr>
      <w:r>
        <w:rPr>
          <w:rFonts w:hint="eastAsia"/>
          <w:b/>
          <w:bCs w:val="0"/>
          <w:sz w:val="28"/>
          <w:szCs w:val="28"/>
          <w:lang w:val="en-US" w:eastAsia="zh-CN"/>
        </w:rPr>
        <w:t>平台登录方法</w:t>
      </w:r>
    </w:p>
    <w:p>
      <w:pPr>
        <w:numPr>
          <w:numId w:val="0"/>
        </w:numPr>
        <w:ind w:left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1、</w:t>
      </w:r>
      <w:r>
        <w:rPr>
          <w:rFonts w:hint="eastAsia" w:asciiTheme="minorEastAsia" w:hAnsiTheme="minorEastAsia" w:eastAsiaTheme="minorEastAsia" w:cstheme="minorEastAsia"/>
          <w:b/>
          <w:sz w:val="28"/>
          <w:szCs w:val="28"/>
        </w:rPr>
        <w:t>登录国家开放大学网站，网址：</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"http://www.ouchn.cn/" </w:instrText>
      </w:r>
      <w:r>
        <w:rPr>
          <w:rFonts w:hint="eastAsia" w:asciiTheme="minorEastAsia" w:hAnsiTheme="minorEastAsia" w:eastAsiaTheme="minorEastAsia" w:cstheme="minorEastAsia"/>
          <w:sz w:val="28"/>
          <w:szCs w:val="28"/>
        </w:rPr>
        <w:fldChar w:fldCharType="separate"/>
      </w:r>
      <w:r>
        <w:rPr>
          <w:rStyle w:val="7"/>
          <w:rFonts w:hint="eastAsia" w:asciiTheme="minorEastAsia" w:hAnsiTheme="minorEastAsia" w:eastAsiaTheme="minorEastAsia" w:cstheme="minorEastAsia"/>
          <w:b/>
          <w:color w:val="auto"/>
          <w:sz w:val="28"/>
          <w:szCs w:val="28"/>
        </w:rPr>
        <w:t>http://www.ouchn.cn/</w:t>
      </w:r>
      <w:r>
        <w:rPr>
          <w:rStyle w:val="7"/>
          <w:rFonts w:hint="eastAsia" w:asciiTheme="minorEastAsia" w:hAnsiTheme="minorEastAsia" w:eastAsiaTheme="minorEastAsia" w:cstheme="minorEastAsia"/>
          <w:b/>
          <w:color w:val="auto"/>
          <w:sz w:val="28"/>
          <w:szCs w:val="28"/>
        </w:rPr>
        <w:fldChar w:fldCharType="end"/>
      </w:r>
      <w:r>
        <w:rPr>
          <w:rFonts w:hint="eastAsia" w:asciiTheme="minorEastAsia" w:hAnsiTheme="minorEastAsia" w:eastAsiaTheme="minorEastAsia" w:cstheme="minorEastAsia"/>
          <w:b/>
          <w:sz w:val="28"/>
          <w:szCs w:val="28"/>
        </w:rPr>
        <w:t xml:space="preserve"> ，进入主页后，然后选择“学生登录”。</w:t>
      </w:r>
    </w:p>
    <w:p>
      <w:pPr>
        <w:pStyle w:val="8"/>
        <w:numPr>
          <w:numId w:val="0"/>
        </w:numPr>
        <w:spacing w:before="0" w:beforeAutospacing="0" w:after="0" w:afterAutospacing="0" w:line="360" w:lineRule="auto"/>
        <w:rPr>
          <w:rFonts w:hint="eastAsia" w:asciiTheme="minorEastAsia" w:hAnsiTheme="minorEastAsia" w:eastAsiaTheme="minorEastAsia" w:cstheme="minorEastAsia"/>
          <w:color w:val="333333"/>
          <w:sz w:val="28"/>
          <w:szCs w:val="28"/>
          <w:shd w:val="clear" w:color="auto" w:fill="FFFFFF"/>
        </w:rPr>
      </w:pPr>
      <w:r>
        <w:rPr>
          <w:b/>
          <w:sz w:val="28"/>
          <w:szCs w:val="28"/>
        </w:rPr>
        <w:drawing>
          <wp:inline distT="0" distB="0" distL="114300" distR="114300">
            <wp:extent cx="6316980" cy="2181860"/>
            <wp:effectExtent l="0" t="0" r="7620" b="889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8"/>
                    <a:stretch>
                      <a:fillRect/>
                    </a:stretch>
                  </pic:blipFill>
                  <pic:spPr>
                    <a:xfrm>
                      <a:off x="0" y="0"/>
                      <a:ext cx="6316980" cy="2181860"/>
                    </a:xfrm>
                    <a:prstGeom prst="rect">
                      <a:avLst/>
                    </a:prstGeom>
                    <a:noFill/>
                    <a:ln>
                      <a:noFill/>
                    </a:ln>
                  </pic:spPr>
                </pic:pic>
              </a:graphicData>
            </a:graphic>
          </wp:inline>
        </w:drawing>
      </w:r>
    </w:p>
    <w:p>
      <w:pPr>
        <w:numPr>
          <w:numId w:val="0"/>
        </w:numPr>
        <w:ind w:left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2、</w:t>
      </w:r>
      <w:r>
        <w:rPr>
          <w:rFonts w:hint="eastAsia" w:asciiTheme="minorEastAsia" w:hAnsiTheme="minorEastAsia" w:eastAsiaTheme="minorEastAsia" w:cstheme="minorEastAsia"/>
          <w:b/>
          <w:sz w:val="28"/>
          <w:szCs w:val="28"/>
        </w:rPr>
        <w:t>在“学生登录”界面输入用户名、密码。用户名是自己的学号，密码是自己的8位出生年月日。</w:t>
      </w:r>
    </w:p>
    <w:p>
      <w:pPr>
        <w:keepNext w:val="0"/>
        <w:keepLines w:val="0"/>
        <w:widowControl/>
        <w:suppressLineNumbers w:val="0"/>
        <w:jc w:val="left"/>
      </w:pPr>
      <w:r>
        <w:drawing>
          <wp:inline distT="0" distB="0" distL="114300" distR="114300">
            <wp:extent cx="6368415" cy="3821430"/>
            <wp:effectExtent l="0" t="0" r="13335" b="762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9"/>
                    <a:stretch>
                      <a:fillRect/>
                    </a:stretch>
                  </pic:blipFill>
                  <pic:spPr>
                    <a:xfrm>
                      <a:off x="0" y="0"/>
                      <a:ext cx="6368415" cy="3821430"/>
                    </a:xfrm>
                    <a:prstGeom prst="rect">
                      <a:avLst/>
                    </a:prstGeom>
                    <a:noFill/>
                    <a:ln>
                      <a:noFill/>
                    </a:ln>
                  </pic:spPr>
                </pic:pic>
              </a:graphicData>
            </a:graphic>
          </wp:inline>
        </w:drawing>
      </w:r>
    </w:p>
    <w:p>
      <w:pPr>
        <w:numPr>
          <w:ilvl w:val="0"/>
          <w:numId w:val="2"/>
        </w:numPr>
        <w:ind w:left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选择“</w:t>
      </w:r>
      <w:r>
        <w:rPr>
          <w:rFonts w:hint="eastAsia" w:asciiTheme="minorEastAsia" w:hAnsiTheme="minorEastAsia" w:cstheme="minorEastAsia"/>
          <w:b/>
          <w:sz w:val="28"/>
          <w:szCs w:val="28"/>
          <w:lang w:val="en-US" w:eastAsia="zh-CN"/>
        </w:rPr>
        <w:t>桥梁工程技术</w:t>
      </w:r>
      <w:r>
        <w:rPr>
          <w:rFonts w:hint="eastAsia" w:asciiTheme="minorEastAsia" w:hAnsiTheme="minorEastAsia" w:eastAsiaTheme="minorEastAsia" w:cstheme="minorEastAsia"/>
          <w:b/>
          <w:sz w:val="28"/>
          <w:szCs w:val="28"/>
        </w:rPr>
        <w:t>”，点击“进入课程”。</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95975" cy="1771015"/>
            <wp:effectExtent l="0" t="0" r="9525" b="635"/>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10"/>
                    <a:stretch>
                      <a:fillRect/>
                    </a:stretch>
                  </pic:blipFill>
                  <pic:spPr>
                    <a:xfrm>
                      <a:off x="0" y="0"/>
                      <a:ext cx="5895975" cy="1771015"/>
                    </a:xfrm>
                    <a:prstGeom prst="rect">
                      <a:avLst/>
                    </a:prstGeom>
                    <a:noFill/>
                    <a:ln w="9525">
                      <a:noFill/>
                    </a:ln>
                  </pic:spPr>
                </pic:pic>
              </a:graphicData>
            </a:graphic>
          </wp:inline>
        </w:drawing>
      </w:r>
    </w:p>
    <w:p>
      <w:pPr>
        <w:jc w:val="left"/>
      </w:pPr>
      <w:r>
        <w:rPr>
          <w:rFonts w:hint="eastAsia" w:asciiTheme="minorEastAsia" w:hAnsiTheme="minorEastAsia" w:eastAsiaTheme="minorEastAsia" w:cstheme="minorEastAsia"/>
          <w:b/>
          <w:bCs/>
          <w:color w:val="333333"/>
          <w:sz w:val="28"/>
          <w:szCs w:val="28"/>
          <w:shd w:val="clear" w:color="auto" w:fill="FFFFFF"/>
          <w:lang w:val="en-US" w:eastAsia="zh-CN"/>
        </w:rPr>
        <w:t>4、</w:t>
      </w:r>
      <w:r>
        <w:rPr>
          <w:rFonts w:hint="eastAsia" w:asciiTheme="minorEastAsia" w:hAnsiTheme="minorEastAsia" w:eastAsiaTheme="minorEastAsia" w:cstheme="minorEastAsia"/>
          <w:b/>
          <w:bCs/>
          <w:color w:val="333333"/>
          <w:sz w:val="28"/>
          <w:szCs w:val="28"/>
          <w:shd w:val="clear" w:color="auto" w:fill="FFFFFF"/>
        </w:rPr>
        <w:t>进入学习界面，可依次查看各类学习内容，每学习完一项，右边圆圈内会显示标记，打蓝色对勾</w:t>
      </w:r>
      <w:r>
        <w:drawing>
          <wp:inline distT="0" distB="0" distL="0" distR="0">
            <wp:extent cx="6379845" cy="270510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t="20505"/>
                    <a:stretch>
                      <a:fillRect/>
                    </a:stretch>
                  </pic:blipFill>
                  <pic:spPr>
                    <a:xfrm>
                      <a:off x="0" y="0"/>
                      <a:ext cx="6379845" cy="2705100"/>
                    </a:xfrm>
                    <a:prstGeom prst="rect">
                      <a:avLst/>
                    </a:prstGeom>
                  </pic:spPr>
                </pic:pic>
              </a:graphicData>
            </a:graphic>
          </wp:inline>
        </w:drawing>
      </w:r>
    </w:p>
    <w:p>
      <w:pPr>
        <w:keepNext w:val="0"/>
        <w:keepLines w:val="0"/>
        <w:widowControl/>
        <w:numPr>
          <w:ilvl w:val="0"/>
          <w:numId w:val="2"/>
        </w:numPr>
        <w:suppressLineNumbers w:val="0"/>
        <w:ind w:left="0" w:leftChars="0" w:firstLine="0" w:firstLineChars="0"/>
        <w:jc w:val="left"/>
        <w:rPr>
          <w:rFonts w:hint="eastAsia" w:asciiTheme="minorEastAsia" w:hAnsiTheme="minorEastAsia" w:cstheme="minorEastAsia"/>
          <w:b/>
          <w:bCs/>
          <w:sz w:val="28"/>
          <w:szCs w:val="28"/>
          <w:lang w:eastAsia="zh-CN"/>
        </w:rPr>
      </w:pPr>
      <w:r>
        <w:rPr>
          <w:rFonts w:hint="eastAsia" w:asciiTheme="minorEastAsia" w:hAnsiTheme="minorEastAsia" w:eastAsiaTheme="minorEastAsia" w:cstheme="minorEastAsia"/>
          <w:b/>
          <w:bCs/>
          <w:sz w:val="28"/>
          <w:szCs w:val="28"/>
        </w:rPr>
        <w:t>依次学习完相应章节的内容后，重点要完成“形考任务”</w:t>
      </w:r>
      <w:r>
        <w:rPr>
          <w:rFonts w:hint="eastAsia" w:asciiTheme="minorEastAsia" w:hAnsiTheme="minorEastAsia" w:cstheme="minorEastAsia"/>
          <w:b/>
          <w:bCs/>
          <w:sz w:val="28"/>
          <w:szCs w:val="28"/>
          <w:lang w:eastAsia="zh-CN"/>
        </w:rPr>
        <w:t>。</w:t>
      </w:r>
    </w:p>
    <w:p>
      <w:pPr>
        <w:keepNext w:val="0"/>
        <w:keepLines w:val="0"/>
        <w:widowControl/>
        <w:suppressLineNumbers w:val="0"/>
        <w:jc w:val="left"/>
      </w:pPr>
    </w:p>
    <w:p>
      <w:pPr>
        <w:keepNext w:val="0"/>
        <w:keepLines w:val="0"/>
        <w:widowControl/>
        <w:numPr>
          <w:numId w:val="0"/>
        </w:numPr>
        <w:suppressLineNumbers w:val="0"/>
        <w:ind w:leftChars="0"/>
        <w:jc w:val="left"/>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6212840" cy="2691130"/>
            <wp:effectExtent l="0" t="0" r="16510" b="13970"/>
            <wp:docPr id="18" name="图片 18" descr="202012062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01206215612"/>
                    <pic:cNvPicPr>
                      <a:picLocks noChangeAspect="1"/>
                    </pic:cNvPicPr>
                  </pic:nvPicPr>
                  <pic:blipFill>
                    <a:blip r:embed="rId12"/>
                    <a:stretch>
                      <a:fillRect/>
                    </a:stretch>
                  </pic:blipFill>
                  <pic:spPr>
                    <a:xfrm>
                      <a:off x="0" y="0"/>
                      <a:ext cx="6212840" cy="2691130"/>
                    </a:xfrm>
                    <a:prstGeom prst="rect">
                      <a:avLst/>
                    </a:prstGeom>
                  </pic:spPr>
                </pic:pic>
              </a:graphicData>
            </a:graphic>
          </wp:inline>
        </w:drawing>
      </w:r>
    </w:p>
    <w:p>
      <w:pPr>
        <w:numPr>
          <w:numId w:val="0"/>
        </w:numPr>
        <w:ind w:left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5、</w:t>
      </w:r>
      <w:r>
        <w:rPr>
          <w:rFonts w:hint="eastAsia" w:asciiTheme="minorEastAsia" w:hAnsiTheme="minorEastAsia" w:eastAsiaTheme="minorEastAsia" w:cstheme="minorEastAsia"/>
          <w:b/>
          <w:sz w:val="28"/>
          <w:szCs w:val="28"/>
        </w:rPr>
        <w:t>点击答疑论坛，讨论发帖。</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48400" cy="2190115"/>
            <wp:effectExtent l="0" t="0" r="0" b="635"/>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13"/>
                    <a:stretch>
                      <a:fillRect/>
                    </a:stretch>
                  </pic:blipFill>
                  <pic:spPr>
                    <a:xfrm>
                      <a:off x="0" y="0"/>
                      <a:ext cx="6248400" cy="219011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6560" cy="2229485"/>
            <wp:effectExtent l="0" t="0" r="8890" b="18415"/>
            <wp:docPr id="2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6"/>
                    <pic:cNvPicPr>
                      <a:picLocks noChangeAspect="1"/>
                    </pic:cNvPicPr>
                  </pic:nvPicPr>
                  <pic:blipFill>
                    <a:blip r:embed="rId14"/>
                    <a:stretch>
                      <a:fillRect/>
                    </a:stretch>
                  </pic:blipFill>
                  <pic:spPr>
                    <a:xfrm>
                      <a:off x="0" y="0"/>
                      <a:ext cx="5496560" cy="2229485"/>
                    </a:xfrm>
                    <a:prstGeom prst="rect">
                      <a:avLst/>
                    </a:prstGeom>
                    <a:noFill/>
                    <a:ln w="9525">
                      <a:noFill/>
                    </a:ln>
                  </pic:spPr>
                </pic:pic>
              </a:graphicData>
            </a:graphic>
          </wp:inline>
        </w:drawing>
      </w:r>
    </w:p>
    <w:p>
      <w:pPr>
        <w:keepNext w:val="0"/>
        <w:keepLines w:val="0"/>
        <w:widowControl/>
        <w:suppressLineNumbers w:val="0"/>
        <w:jc w:val="left"/>
      </w:pPr>
    </w:p>
    <w:p>
      <w:pPr>
        <w:ind w:firstLine="551" w:firstLineChars="196"/>
        <w:jc w:val="left"/>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sz w:val="28"/>
          <w:szCs w:val="28"/>
        </w:rPr>
        <w:t>温馨提示：</w:t>
      </w:r>
      <w:r>
        <w:rPr>
          <w:rFonts w:hint="eastAsia" w:asciiTheme="minorEastAsia" w:hAnsiTheme="minorEastAsia" w:eastAsiaTheme="minorEastAsia" w:cstheme="minorEastAsia"/>
          <w:b/>
          <w:color w:val="FF0000"/>
          <w:sz w:val="28"/>
          <w:szCs w:val="28"/>
        </w:rPr>
        <w:t>大家也可以登录分校官网，http://www.ylrtvu.net.cn，点击“导学助学”，通过课程ID号或课程名称查找“导学方案”和课程“参考答案”。</w:t>
      </w:r>
    </w:p>
    <w:p>
      <w:pPr>
        <w:numPr>
          <w:ilvl w:val="0"/>
          <w:numId w:val="1"/>
        </w:numPr>
        <w:ind w:left="0" w:leftChars="0" w:firstLine="0" w:firstLineChars="0"/>
        <w:jc w:val="left"/>
        <w:rPr>
          <w:rFonts w:hint="eastAsia"/>
          <w:b/>
          <w:sz w:val="28"/>
          <w:szCs w:val="28"/>
        </w:rPr>
      </w:pPr>
      <w:r>
        <w:rPr>
          <w:rFonts w:hint="eastAsia"/>
          <w:b/>
          <w:sz w:val="28"/>
          <w:szCs w:val="28"/>
        </w:rPr>
        <w:t>课程导学教师：</w:t>
      </w:r>
    </w:p>
    <w:p>
      <w:pP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郝文</w:t>
      </w:r>
      <w:r>
        <w:rPr>
          <w:rFonts w:hint="eastAsia" w:asciiTheme="minorEastAsia" w:hAnsiTheme="minorEastAsia" w:eastAsiaTheme="minorEastAsia" w:cstheme="minorEastAsia"/>
          <w:b/>
          <w:color w:val="000000" w:themeColor="text1"/>
          <w:sz w:val="28"/>
          <w:szCs w:val="28"/>
          <w14:textFill>
            <w14:solidFill>
              <w14:schemeClr w14:val="tx1"/>
            </w14:solidFill>
          </w14:textFill>
        </w:rPr>
        <w:t xml:space="preserve">老师 </w:t>
      </w:r>
    </w:p>
    <w:p>
      <w:pPr>
        <w:rPr>
          <w:rFonts w:hint="default" w:asciiTheme="minorEastAsia" w:hAnsiTheme="minorEastAsia" w:eastAsiaTheme="minorEastAsia" w:cstheme="minorEastAsia"/>
          <w:b/>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电话、微信</w:t>
      </w: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 xml:space="preserve">18992202660   </w:t>
      </w:r>
      <w:r>
        <w:rPr>
          <w:rFonts w:hint="eastAsia" w:asciiTheme="minorEastAsia" w:hAnsiTheme="minorEastAsia" w:eastAsiaTheme="minorEastAsia" w:cstheme="minorEastAsia"/>
          <w:b/>
          <w:color w:val="000000" w:themeColor="text1"/>
          <w:sz w:val="28"/>
          <w:szCs w:val="28"/>
          <w14:textFill>
            <w14:solidFill>
              <w14:schemeClr w14:val="tx1"/>
            </w14:solidFill>
          </w14:textFill>
        </w:rPr>
        <w:t>QQ</w:t>
      </w:r>
      <w:r>
        <w:rPr>
          <w:rFonts w:hint="eastAsia" w:asciiTheme="minorEastAsia" w:hAnsiTheme="minorEastAsia" w:cstheme="minorEastAsia"/>
          <w:b/>
          <w:color w:val="000000" w:themeColor="text1"/>
          <w:sz w:val="28"/>
          <w:szCs w:val="28"/>
          <w:lang w:eastAsia="zh-CN"/>
          <w14:textFill>
            <w14:solidFill>
              <w14:schemeClr w14:val="tx1"/>
            </w14:solidFill>
          </w14:textFill>
        </w:rPr>
        <w:t>：</w:t>
      </w:r>
      <w:r>
        <w:rPr>
          <w:rFonts w:hint="eastAsia" w:asciiTheme="minorEastAsia" w:hAnsiTheme="minorEastAsia" w:cstheme="minorEastAsia"/>
          <w:b/>
          <w:color w:val="000000" w:themeColor="text1"/>
          <w:sz w:val="28"/>
          <w:szCs w:val="28"/>
          <w:lang w:val="en-US" w:eastAsia="zh-CN"/>
          <w14:textFill>
            <w14:solidFill>
              <w14:schemeClr w14:val="tx1"/>
            </w14:solidFill>
          </w14:textFill>
        </w:rPr>
        <w:t>1248852260</w:t>
      </w:r>
      <w:bookmarkStart w:id="0" w:name="_GoBack"/>
      <w:bookmarkEnd w:id="0"/>
    </w:p>
    <w:p>
      <w:pPr>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有疑问可随时联系老师。</w:t>
      </w:r>
    </w:p>
    <w:p>
      <w:pPr>
        <w:numPr>
          <w:numId w:val="0"/>
        </w:numPr>
        <w:ind w:leftChars="0"/>
        <w:jc w:val="left"/>
        <w:rPr>
          <w:rFonts w:hint="eastAsia" w:asciiTheme="minorEastAsia" w:hAnsiTheme="minorEastAsia" w:eastAsiaTheme="minorEastAsia" w:cstheme="minorEastAsia"/>
          <w:b/>
          <w:sz w:val="28"/>
          <w:szCs w:val="28"/>
        </w:rPr>
      </w:pPr>
    </w:p>
    <w:p>
      <w:pPr>
        <w:keepNext w:val="0"/>
        <w:keepLines w:val="0"/>
        <w:widowControl/>
        <w:numPr>
          <w:numId w:val="0"/>
        </w:numPr>
        <w:suppressLineNumbers w:val="0"/>
        <w:ind w:leftChars="0"/>
        <w:jc w:val="left"/>
        <w:rPr>
          <w:rFonts w:hint="eastAsia" w:asciiTheme="minorEastAsia" w:hAnsiTheme="minorEastAsia" w:cstheme="minorEastAsia"/>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思源黑体 CN">
    <w:altName w:val="黑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8A1A9D"/>
    <w:multiLevelType w:val="singleLevel"/>
    <w:tmpl w:val="D68A1A9D"/>
    <w:lvl w:ilvl="0" w:tentative="0">
      <w:start w:val="3"/>
      <w:numFmt w:val="decimal"/>
      <w:suff w:val="nothing"/>
      <w:lvlText w:val="%1、"/>
      <w:lvlJc w:val="left"/>
    </w:lvl>
  </w:abstractNum>
  <w:abstractNum w:abstractNumId="1">
    <w:nsid w:val="E0547F2D"/>
    <w:multiLevelType w:val="singleLevel"/>
    <w:tmpl w:val="E0547F2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024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nhideWhenUsed/>
    <w:uiPriority w:val="99"/>
    <w:rPr>
      <w:color w:val="0563C1" w:themeColor="hyperlink"/>
      <w:u w:val="single"/>
      <w14:textFill>
        <w14:solidFill>
          <w14:schemeClr w14:val="hlink"/>
        </w14:solidFill>
      </w14:textFill>
    </w:rPr>
  </w:style>
  <w:style w:type="paragraph" w:customStyle="1" w:styleId="8">
    <w:name w:val="kcblack_title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2020-12-06T12:35:11Z</dcterms:created>
  <dc:creator>Administrator</dc:creator>
  <cp:lastModifiedBy>Administrator</cp:lastModifiedBy>
  <dcterms:modified xsi:type="dcterms:W3CDTF">2020-12-06T14:06:12Z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