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446" w:firstLineChars="450"/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00</w:t>
      </w:r>
      <w:r>
        <w:rPr>
          <w:rFonts w:hint="eastAsia" w:ascii="宋体" w:hAnsi="宋体"/>
          <w:b/>
          <w:bCs/>
          <w:sz w:val="32"/>
          <w:szCs w:val="32"/>
        </w:rPr>
        <w:t>836《家畜解剖基础》课程导学方案</w:t>
      </w:r>
    </w:p>
    <w:p>
      <w:pPr>
        <w:ind w:firstLine="803" w:firstLineChars="250"/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 xml:space="preserve">                     马天珍</w:t>
      </w:r>
    </w:p>
    <w:p>
      <w:pPr>
        <w:ind w:firstLine="588" w:firstLineChars="196"/>
        <w:jc w:val="left"/>
        <w:rPr>
          <w:b w:val="0"/>
          <w:bCs w:val="0"/>
          <w:color w:val="000000"/>
          <w:sz w:val="30"/>
          <w:szCs w:val="30"/>
        </w:rPr>
      </w:pPr>
      <w:r>
        <w:rPr>
          <w:rFonts w:hint="eastAsia" w:ascii="宋体" w:hAnsi="宋体"/>
          <w:b w:val="0"/>
          <w:bCs w:val="0"/>
          <w:sz w:val="30"/>
          <w:szCs w:val="30"/>
        </w:rPr>
        <w:t xml:space="preserve">  </w:t>
      </w:r>
      <w:r>
        <w:rPr>
          <w:rFonts w:hint="eastAsia" w:ascii="宋体" w:hAnsi="宋体"/>
          <w:b w:val="0"/>
          <w:bCs w:val="0"/>
          <w:color w:val="000000"/>
          <w:sz w:val="30"/>
          <w:szCs w:val="30"/>
        </w:rPr>
        <w:t>同学们好，我是榆林市电大你的辅导老师，现在我把</w:t>
      </w:r>
      <w:r>
        <w:rPr>
          <w:rFonts w:hint="eastAsia"/>
          <w:b w:val="0"/>
          <w:bCs w:val="0"/>
          <w:color w:val="000000"/>
          <w:sz w:val="30"/>
          <w:szCs w:val="30"/>
        </w:rPr>
        <w:t>2020</w:t>
      </w:r>
      <w:r>
        <w:rPr>
          <w:rFonts w:hint="eastAsia" w:ascii="宋体" w:hAnsi="宋体"/>
          <w:b w:val="0"/>
          <w:bCs w:val="0"/>
          <w:color w:val="000000"/>
          <w:sz w:val="30"/>
          <w:szCs w:val="30"/>
        </w:rPr>
        <w:t>年秋季</w:t>
      </w:r>
      <w:r>
        <w:rPr>
          <w:rFonts w:hint="eastAsia" w:ascii="宋体" w:hAnsi="宋体"/>
          <w:b w:val="0"/>
          <w:bCs w:val="0"/>
          <w:color w:val="000000"/>
          <w:sz w:val="30"/>
          <w:szCs w:val="30"/>
          <w:lang w:val="en-US" w:eastAsia="zh-CN"/>
        </w:rPr>
        <w:t>00</w:t>
      </w:r>
      <w:r>
        <w:rPr>
          <w:rFonts w:hint="eastAsia" w:ascii="宋体" w:hAnsi="宋体"/>
          <w:b w:val="0"/>
          <w:bCs w:val="0"/>
          <w:sz w:val="30"/>
          <w:szCs w:val="30"/>
        </w:rPr>
        <w:t>836《家畜解剖基础》课程学习方法给</w:t>
      </w:r>
      <w:r>
        <w:rPr>
          <w:rFonts w:hint="eastAsia" w:ascii="宋体" w:hAnsi="宋体"/>
          <w:b w:val="0"/>
          <w:bCs w:val="0"/>
          <w:color w:val="000000"/>
          <w:sz w:val="30"/>
          <w:szCs w:val="30"/>
        </w:rPr>
        <w:t>同学们介绍一下，大家可根据我的详细截图指导进行学习。请大家认真观看导学方案，早日完成学习任务和作业。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120" w:beforeAutospacing="0" w:after="120" w:afterAutospacing="0"/>
        <w:ind w:left="0" w:right="0" w:firstLine="480"/>
        <w:rPr>
          <w:rFonts w:ascii="微软雅黑" w:hAnsi="微软雅黑" w:eastAsia="微软雅黑" w:cs="微软雅黑"/>
          <w:b w:val="0"/>
          <w:bCs w:val="0"/>
          <w:i w:val="0"/>
          <w:caps w:val="0"/>
          <w:color w:val="3A3A3A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A3A3A"/>
          <w:spacing w:val="0"/>
          <w:sz w:val="30"/>
          <w:szCs w:val="30"/>
          <w:shd w:val="clear" w:fill="FFFFFF"/>
          <w:lang w:eastAsia="zh-CN"/>
        </w:rPr>
        <w:t>《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A3A3A"/>
          <w:spacing w:val="0"/>
          <w:sz w:val="30"/>
          <w:szCs w:val="30"/>
          <w:shd w:val="clear" w:fill="FFFFFF"/>
        </w:rPr>
        <w:t>家畜解剖基础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A3A3A"/>
          <w:spacing w:val="0"/>
          <w:sz w:val="30"/>
          <w:szCs w:val="30"/>
          <w:shd w:val="clear" w:fill="FFFFFF"/>
          <w:lang w:val="en-US" w:eastAsia="zh-CN"/>
        </w:rPr>
        <w:t>》这门课</w:t>
      </w: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A3A3A"/>
          <w:spacing w:val="0"/>
          <w:sz w:val="30"/>
          <w:szCs w:val="30"/>
          <w:shd w:val="clear" w:fill="FFFFFF"/>
        </w:rPr>
        <w:t>是国家开放大学“一村一名大学生计划”畜牧、畜牧兽医专业（专科）的专业基础课程，也适用于动物生产类各专业。本课程开设一学期，课内学时90学时（其中实验18学时），共5学分。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120" w:beforeAutospacing="0" w:after="120" w:afterAutospacing="0"/>
        <w:ind w:left="0" w:right="0" w:firstLine="480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A3A3A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A3A3A"/>
          <w:spacing w:val="0"/>
          <w:sz w:val="30"/>
          <w:szCs w:val="30"/>
          <w:shd w:val="clear" w:fill="FFFFFF"/>
        </w:rPr>
        <w:t>本课程是以牛、羊、马、猪和家禽为主要对象，借助解剖器械（解剖刀、解剖剪和锯），以切割、分离的方法，通过肉眼、放大镜和解剖显微镜来观察正常动物有机体各内脏器官的形态、结构、位置关系以及色泽的科学。其目的是为进一步深入研究畜体的生命活动和生理机能，从而对家畜进行合理的饲养、管理，有效地控制家畜繁殖、发育和生长。</w:t>
      </w:r>
    </w:p>
    <w:p>
      <w:pPr>
        <w:pStyle w:val="3"/>
        <w:widowControl/>
        <w:spacing w:before="100" w:beforeAutospacing="1" w:after="100" w:afterAutospacing="1"/>
        <w:rPr>
          <w:rFonts w:hint="eastAsia"/>
          <w:b/>
          <w:bCs/>
          <w:sz w:val="32"/>
          <w:szCs w:val="32"/>
        </w:rPr>
      </w:pPr>
    </w:p>
    <w:p>
      <w:pPr>
        <w:numPr>
          <w:ilvl w:val="0"/>
          <w:numId w:val="1"/>
        </w:numPr>
        <w:rPr>
          <w:rFonts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 xml:space="preserve">    平台登录方法</w:t>
      </w:r>
    </w:p>
    <w:p>
      <w:pPr>
        <w:rPr>
          <w:rFonts w:hint="eastAsia"/>
        </w:rPr>
      </w:pPr>
      <w:r>
        <w:rPr>
          <w:rFonts w:hint="eastAsia"/>
          <w:b/>
          <w:bCs/>
          <w:sz w:val="28"/>
          <w:szCs w:val="28"/>
        </w:rPr>
        <w:t>1</w:t>
      </w:r>
      <w:r>
        <w:rPr>
          <w:rFonts w:hint="eastAsia" w:ascii="宋体" w:hAnsi="宋体"/>
          <w:b/>
          <w:bCs/>
          <w:sz w:val="28"/>
          <w:szCs w:val="28"/>
        </w:rPr>
        <w:t>、登录国家开放大学网站，网址：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7"/>
          <w:b/>
          <w:bCs/>
          <w:sz w:val="28"/>
          <w:szCs w:val="28"/>
        </w:rPr>
        <w:t>http://www.ouchn.cn/</w:t>
      </w:r>
      <w:r>
        <w:rPr>
          <w:rStyle w:val="7"/>
          <w:b/>
          <w:bCs/>
          <w:sz w:val="28"/>
          <w:szCs w:val="28"/>
        </w:rPr>
        <w:fldChar w:fldCharType="end"/>
      </w:r>
      <w:r>
        <w:rPr>
          <w:rFonts w:hint="eastAsia"/>
          <w:b/>
          <w:bCs/>
          <w:sz w:val="28"/>
          <w:szCs w:val="28"/>
        </w:rPr>
        <w:t xml:space="preserve"> </w:t>
      </w:r>
      <w:r>
        <w:rPr>
          <w:rFonts w:hint="eastAsia" w:ascii="宋体" w:hAnsi="宋体"/>
          <w:b/>
          <w:bCs/>
          <w:sz w:val="28"/>
          <w:szCs w:val="28"/>
        </w:rPr>
        <w:t>，进入主页后，然后选择</w:t>
      </w:r>
      <w:r>
        <w:rPr>
          <w:rFonts w:hint="eastAsia"/>
          <w:b/>
          <w:bCs/>
          <w:sz w:val="28"/>
          <w:szCs w:val="28"/>
        </w:rPr>
        <w:t xml:space="preserve">“学生登录” </w:t>
      </w:r>
    </w:p>
    <w:p>
      <w:pPr>
        <w:rPr>
          <w:rFonts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 xml:space="preserve">    </w:t>
      </w:r>
      <w:r>
        <w:drawing>
          <wp:inline distT="0" distB="0" distL="114300" distR="114300">
            <wp:extent cx="7028815" cy="3223895"/>
            <wp:effectExtent l="0" t="0" r="635" b="146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2881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bCs/>
          <w:sz w:val="32"/>
          <w:szCs w:val="32"/>
        </w:rPr>
        <w:t xml:space="preserve">         </w:t>
      </w: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2</w:t>
      </w:r>
      <w:r>
        <w:rPr>
          <w:rFonts w:hint="eastAsia" w:ascii="宋体" w:hAnsi="宋体"/>
          <w:b/>
          <w:bCs/>
          <w:sz w:val="28"/>
          <w:szCs w:val="28"/>
        </w:rPr>
        <w:t>、在</w:t>
      </w:r>
      <w:r>
        <w:rPr>
          <w:rFonts w:hint="eastAsia"/>
          <w:b/>
          <w:bCs/>
          <w:sz w:val="28"/>
          <w:szCs w:val="28"/>
        </w:rPr>
        <w:t>“学生登录”界面输入用户名、密码和验证码。用户名是自己的13</w:t>
      </w:r>
      <w:r>
        <w:rPr>
          <w:rFonts w:hint="eastAsia" w:ascii="宋体" w:hAnsi="宋体"/>
          <w:b/>
          <w:bCs/>
          <w:sz w:val="28"/>
          <w:szCs w:val="28"/>
        </w:rPr>
        <w:t>位学号，密码是自己的</w:t>
      </w:r>
      <w:r>
        <w:rPr>
          <w:rFonts w:hint="eastAsia"/>
          <w:b/>
          <w:bCs/>
          <w:sz w:val="28"/>
          <w:szCs w:val="28"/>
        </w:rPr>
        <w:t>8</w:t>
      </w:r>
      <w:r>
        <w:rPr>
          <w:rFonts w:hint="eastAsia" w:ascii="宋体" w:hAnsi="宋体"/>
          <w:b/>
          <w:bCs/>
          <w:sz w:val="28"/>
          <w:szCs w:val="28"/>
        </w:rPr>
        <w:t>位出生年月日。</w:t>
      </w:r>
    </w:p>
    <w:p/>
    <w:p>
      <w:pPr>
        <w:rPr>
          <w:rFonts w:hint="eastAsia" w:eastAsia="宋体"/>
          <w:b/>
          <w:sz w:val="28"/>
          <w:szCs w:val="28"/>
          <w:lang w:eastAsia="zh-CN"/>
        </w:rPr>
      </w:pPr>
      <w:r>
        <w:drawing>
          <wp:inline distT="0" distB="0" distL="114300" distR="114300">
            <wp:extent cx="6313170" cy="2792095"/>
            <wp:effectExtent l="0" t="0" r="1143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1317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b/>
          <w:sz w:val="28"/>
          <w:szCs w:val="28"/>
          <w:lang w:val="en-US" w:eastAsia="zh-CN"/>
        </w:rPr>
        <w:t>3、进入自己的学习平台网页</w:t>
      </w:r>
      <w:r>
        <w:rPr>
          <w:rFonts w:hint="eastAsia"/>
          <w:b/>
          <w:sz w:val="28"/>
          <w:szCs w:val="28"/>
        </w:rPr>
        <w:t>，点击</w:t>
      </w:r>
      <w:r>
        <w:rPr>
          <w:rFonts w:hint="eastAsia"/>
          <w:b/>
          <w:sz w:val="28"/>
          <w:szCs w:val="28"/>
          <w:lang w:eastAsia="zh-CN"/>
        </w:rPr>
        <w:t>你准备学习课程旁边的</w:t>
      </w:r>
      <w:r>
        <w:rPr>
          <w:rFonts w:hint="eastAsia"/>
          <w:b/>
          <w:sz w:val="28"/>
          <w:szCs w:val="28"/>
        </w:rPr>
        <w:t>“进入课程”</w:t>
      </w:r>
      <w:r>
        <w:rPr>
          <w:rFonts w:hint="eastAsia"/>
          <w:b/>
          <w:sz w:val="28"/>
          <w:szCs w:val="28"/>
          <w:lang w:eastAsia="zh-CN"/>
        </w:rPr>
        <w:t>，及可开始对该课程的学习和完成形成性考核任务。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二、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课程考核方式及学习方法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黑体" w:hAnsi="宋体" w:eastAsia="黑体" w:cs="黑体"/>
          <w:color w:val="000000"/>
          <w:kern w:val="0"/>
          <w:sz w:val="30"/>
          <w:szCs w:val="30"/>
          <w:lang w:val="en-US" w:eastAsia="zh-CN" w:bidi="ar"/>
        </w:rPr>
        <w:t>（一）</w:t>
      </w:r>
      <w:r>
        <w:rPr>
          <w:rFonts w:ascii="黑体" w:hAnsi="宋体" w:eastAsia="黑体" w:cs="黑体"/>
          <w:color w:val="000000"/>
          <w:kern w:val="0"/>
          <w:sz w:val="30"/>
          <w:szCs w:val="30"/>
          <w:lang w:val="en-US" w:eastAsia="zh-CN" w:bidi="ar"/>
        </w:rPr>
        <w:t>考核</w:t>
      </w:r>
      <w:r>
        <w:rPr>
          <w:rFonts w:hint="eastAsia" w:ascii="黑体" w:hAnsi="宋体" w:eastAsia="黑体" w:cs="黑体"/>
          <w:color w:val="000000"/>
          <w:kern w:val="0"/>
          <w:sz w:val="30"/>
          <w:szCs w:val="30"/>
          <w:lang w:val="en-US" w:eastAsia="zh-CN" w:bidi="ar"/>
        </w:rPr>
        <w:t>方式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32"/>
          <w:szCs w:val="32"/>
          <w:lang w:val="en-US" w:eastAsia="zh-CN" w:bidi="ar"/>
        </w:rPr>
        <w:t>1</w:t>
      </w:r>
      <w:r>
        <w:rPr>
          <w:rFonts w:hint="eastAsia" w:ascii="宋体" w:hAnsi="宋体" w:eastAsia="宋体" w:cs="宋体"/>
          <w:color w:val="000000"/>
          <w:kern w:val="0"/>
          <w:sz w:val="32"/>
          <w:szCs w:val="32"/>
          <w:lang w:val="en-US" w:eastAsia="zh-CN" w:bidi="ar"/>
        </w:rPr>
        <w:t xml:space="preserve">. 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考核方式及计分方法 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本课程考核采用形成性考核与终结性考试相结合的方式。形成性考核占课程综合成 绩的 50%，终结性考试占课程综合成绩的 50%。课程考核成绩统一采用百分制，即形成性考核、终结性考试、课程综合成绩均采用百分制。课程综合成绩达到 60 分及以上（及 格），可获得本课程相应学分。 </w:t>
      </w:r>
    </w:p>
    <w:p>
      <w:pPr>
        <w:keepNext w:val="0"/>
        <w:keepLines w:val="0"/>
        <w:widowControl/>
        <w:suppressLineNumbers w:val="0"/>
        <w:jc w:val="left"/>
        <w:rPr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 </w:t>
      </w: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>2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.形成性考核任务的形式及计分方法 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b w:val="0"/>
          <w:bCs w:val="0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本课程的形成性考核满分 100 分，占课程总成绩的 50%，由阶段作业共 4 次，每 次 25 分，共计 100 分。 </w:t>
      </w:r>
    </w:p>
    <w:p>
      <w:pPr>
        <w:keepNext w:val="0"/>
        <w:keepLines w:val="0"/>
        <w:widowControl/>
        <w:suppressLineNumbers w:val="0"/>
        <w:jc w:val="left"/>
        <w:rPr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>3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. 考试方式及计分方法 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b w:val="0"/>
          <w:bCs w:val="0"/>
          <w:sz w:val="32"/>
          <w:szCs w:val="32"/>
        </w:rPr>
      </w:pPr>
      <w:r>
        <w:rPr>
          <w:rFonts w:hint="eastAsia" w:ascii="宋体" w:hAnsi="宋体" w:eastAsia="宋体" w:cs="宋体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 xml:space="preserve">闭卷，卷面成绩 100 分，占课程总成绩 50％。 </w:t>
      </w:r>
    </w:p>
    <w:p>
      <w:pPr>
        <w:keepNext w:val="0"/>
        <w:keepLines w:val="0"/>
        <w:widowControl/>
        <w:suppressLineNumbers w:val="0"/>
        <w:jc w:val="left"/>
        <w:rPr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>4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 xml:space="preserve">. 考试时限 </w:t>
      </w:r>
    </w:p>
    <w:p>
      <w:pPr>
        <w:keepNext w:val="0"/>
        <w:keepLines w:val="0"/>
        <w:widowControl/>
        <w:suppressLineNumbers w:val="0"/>
        <w:ind w:firstLine="964" w:firstLineChars="300"/>
        <w:jc w:val="left"/>
        <w:rPr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2"/>
          <w:szCs w:val="32"/>
          <w:lang w:val="en-US" w:eastAsia="zh-CN" w:bidi="ar"/>
        </w:rPr>
        <w:t>90 分钟。</w:t>
      </w:r>
    </w:p>
    <w:p>
      <w:pPr>
        <w:numPr>
          <w:ilvl w:val="0"/>
          <w:numId w:val="2"/>
        </w:numPr>
        <w:ind w:leftChars="0"/>
        <w:rPr>
          <w:rFonts w:hint="default" w:ascii="Chinese Quotes" w:hAnsi="Chinese Quotes" w:eastAsia="Chinese Quotes" w:cs="Chinese Quotes"/>
          <w:color w:val="000000"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学习方法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120" w:beforeAutospacing="0" w:after="120" w:afterAutospacing="0"/>
        <w:ind w:left="0" w:right="0" w:firstLine="480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A3A3A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A3A3A"/>
          <w:spacing w:val="0"/>
          <w:sz w:val="30"/>
          <w:szCs w:val="30"/>
          <w:shd w:val="clear" w:fill="FFFFFF"/>
        </w:rPr>
        <w:t>动物解剖学是畜牧兽医专业的专业基础课。学习本课程应持如下四个基本观点：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120" w:beforeAutospacing="0" w:after="120" w:afterAutospacing="0"/>
        <w:ind w:left="0" w:right="0" w:firstLine="480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A3A3A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A3A3A"/>
          <w:spacing w:val="0"/>
          <w:sz w:val="30"/>
          <w:szCs w:val="30"/>
          <w:shd w:val="clear" w:fill="FFFFFF"/>
        </w:rPr>
        <w:t>1．形态与功能统一的观点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120" w:beforeAutospacing="0" w:after="120" w:afterAutospacing="0"/>
        <w:ind w:left="0" w:right="0" w:firstLine="480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A3A3A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A3A3A"/>
          <w:spacing w:val="0"/>
          <w:sz w:val="30"/>
          <w:szCs w:val="30"/>
          <w:shd w:val="clear" w:fill="FFFFFF"/>
        </w:rPr>
        <w:t>动物体的各个器官都有其固有的功能。形态结构是一个器官完成功能活动的物质基础，反之，功能的变化又影响该器官形态结构的发展。因此，形态与功能是相互依存又相互影响的。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120" w:beforeAutospacing="0" w:after="120" w:afterAutospacing="0"/>
        <w:ind w:left="0" w:right="0" w:firstLine="480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A3A3A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A3A3A"/>
          <w:spacing w:val="0"/>
          <w:sz w:val="30"/>
          <w:szCs w:val="30"/>
          <w:shd w:val="clear" w:fill="FFFFFF"/>
        </w:rPr>
        <w:t>2．局部与整体统一的观点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120" w:beforeAutospacing="0" w:after="120" w:afterAutospacing="0"/>
        <w:ind w:left="0" w:right="0" w:firstLine="480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A3A3A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A3A3A"/>
          <w:spacing w:val="0"/>
          <w:sz w:val="30"/>
          <w:szCs w:val="30"/>
          <w:shd w:val="clear" w:fill="FFFFFF"/>
        </w:rPr>
        <w:t>动物体是一个完整的有机体，任何器官系统都是有机体不可分割的组成部分，局部可以影响整体，整体也可以影响局部。学习本课程我们应该从整体的角度来理解局部，认识局部，以建立局部与整体统一的概念。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120" w:beforeAutospacing="0" w:after="120" w:afterAutospacing="0"/>
        <w:ind w:left="0" w:right="0" w:firstLine="480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A3A3A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A3A3A"/>
          <w:spacing w:val="0"/>
          <w:sz w:val="30"/>
          <w:szCs w:val="30"/>
          <w:shd w:val="clear" w:fill="FFFFFF"/>
        </w:rPr>
        <w:t>3．发生发展的观点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120" w:beforeAutospacing="0" w:after="120" w:afterAutospacing="0"/>
        <w:ind w:left="0" w:right="0" w:firstLine="480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A3A3A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A3A3A"/>
          <w:spacing w:val="0"/>
          <w:sz w:val="30"/>
          <w:szCs w:val="30"/>
          <w:shd w:val="clear" w:fill="FFFFFF"/>
        </w:rPr>
        <w:t>学习动物解剖学应该运用发生发展的观点，了解动物体由低级到高级，由简单到复杂的演化过程，从而进一步认识动物的形态结构。这样使分散的、孤立的器官形态描述成为有规律性的、更加接近事物内在本质的科学知识。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120" w:beforeAutospacing="0" w:after="120" w:afterAutospacing="0"/>
        <w:ind w:left="0" w:right="0" w:firstLine="480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A3A3A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A3A3A"/>
          <w:spacing w:val="0"/>
          <w:sz w:val="30"/>
          <w:szCs w:val="30"/>
          <w:shd w:val="clear" w:fill="FFFFFF"/>
        </w:rPr>
        <w:t>4．理论联系实际的观点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before="120" w:beforeAutospacing="0" w:after="120" w:afterAutospacing="0"/>
        <w:ind w:left="0" w:right="0" w:firstLine="480"/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A3A3A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caps w:val="0"/>
          <w:color w:val="3A3A3A"/>
          <w:spacing w:val="0"/>
          <w:sz w:val="30"/>
          <w:szCs w:val="30"/>
          <w:shd w:val="clear" w:fill="FFFFFF"/>
        </w:rPr>
        <w:t>理论联系实际的观点来观察和研究动物体的形态结构，并且要运用科学的逻辑思维，在分析的基础上进行归纳综合，以其达到整体地、全面地掌握和认识动物体各部的形态结构特征的目的。</w:t>
      </w:r>
    </w:p>
    <w:p>
      <w:pPr>
        <w:numPr>
          <w:ilvl w:val="0"/>
          <w:numId w:val="0"/>
        </w:numPr>
        <w:rPr>
          <w:rFonts w:hint="default" w:ascii="Chinese Quotes" w:hAnsi="Chinese Quotes" w:eastAsia="Chinese Quotes" w:cs="Chinese Quotes"/>
          <w:b/>
          <w:bCs/>
          <w:color w:val="000000"/>
          <w:sz w:val="32"/>
          <w:szCs w:val="32"/>
        </w:rPr>
      </w:pPr>
      <w:r>
        <w:rPr>
          <w:rStyle w:val="9"/>
          <w:b/>
          <w:bCs/>
          <w:sz w:val="32"/>
          <w:szCs w:val="32"/>
        </w:rPr>
        <w:t>2</w:t>
      </w:r>
      <w:r>
        <w:rPr>
          <w:rFonts w:hint="default" w:ascii="Chinese Quotes" w:hAnsi="Chinese Quotes" w:eastAsia="Chinese Quotes" w:cs="Chinese Quotes"/>
          <w:b/>
          <w:bCs/>
          <w:color w:val="FF0000"/>
          <w:sz w:val="32"/>
          <w:szCs w:val="32"/>
        </w:rPr>
        <w:t>如果你在学习过程中遇到了问题：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542" w:leftChars="0" w:right="450" w:rightChars="0" w:firstLine="320" w:firstLineChars="100"/>
        <w:jc w:val="left"/>
        <w:rPr>
          <w:rFonts w:hint="default" w:ascii="Chinese Quotes" w:hAnsi="Chinese Quotes" w:eastAsia="Chinese Quotes" w:cs="Chinese Quotes"/>
          <w:sz w:val="32"/>
          <w:szCs w:val="32"/>
        </w:rPr>
      </w:pPr>
      <w:r>
        <w:rPr>
          <w:rFonts w:hint="default" w:ascii="Chinese Quotes" w:hAnsi="Chinese Quotes" w:eastAsia="Chinese Quotes" w:cs="Chinese Quotes"/>
          <w:sz w:val="32"/>
          <w:szCs w:val="32"/>
        </w:rPr>
        <w:t>（1）自助答疑：去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begin"/>
      </w:r>
      <w:r>
        <w:rPr>
          <w:rFonts w:hint="default" w:ascii="Chinese Quotes" w:hAnsi="Chinese Quotes" w:eastAsia="Chinese Quotes" w:cs="Chinese Quotes"/>
          <w:sz w:val="32"/>
          <w:szCs w:val="32"/>
        </w:rPr>
        <w:instrText xml:space="preserve"> HYPERLINK "http://shanxi3.ouchn.cn/mod/glossary/view.php?id=405377" \t "http://shanxi3.ouchn.cn/mod/page/_blank" </w:instrTex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separate"/>
      </w:r>
      <w:r>
        <w:rPr>
          <w:rStyle w:val="6"/>
          <w:sz w:val="32"/>
          <w:szCs w:val="32"/>
        </w:rPr>
        <w:t>“常见问题”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end"/>
      </w:r>
      <w:r>
        <w:rPr>
          <w:rFonts w:hint="default" w:ascii="Chinese Quotes" w:hAnsi="Chinese Quotes" w:eastAsia="Chinese Quotes" w:cs="Chinese Quotes"/>
          <w:sz w:val="32"/>
          <w:szCs w:val="32"/>
        </w:rPr>
        <w:t>搜索你关注的问题；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542" w:leftChars="0" w:right="450" w:rightChars="0" w:firstLine="320" w:firstLineChars="100"/>
        <w:jc w:val="left"/>
        <w:rPr>
          <w:rFonts w:hint="default" w:ascii="Chinese Quotes" w:hAnsi="Chinese Quotes" w:eastAsia="Chinese Quotes" w:cs="Chinese Quotes"/>
          <w:sz w:val="32"/>
          <w:szCs w:val="32"/>
        </w:rPr>
      </w:pPr>
      <w:r>
        <w:rPr>
          <w:rFonts w:hint="default" w:ascii="Chinese Quotes" w:hAnsi="Chinese Quotes" w:eastAsia="Chinese Quotes" w:cs="Chinese Quotes"/>
          <w:sz w:val="32"/>
          <w:szCs w:val="32"/>
        </w:rPr>
        <w:t>（2）论坛答疑：去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begin"/>
      </w:r>
      <w:r>
        <w:rPr>
          <w:rFonts w:hint="default" w:ascii="Chinese Quotes" w:hAnsi="Chinese Quotes" w:eastAsia="Chinese Quotes" w:cs="Chinese Quotes"/>
          <w:sz w:val="32"/>
          <w:szCs w:val="32"/>
        </w:rPr>
        <w:instrText xml:space="preserve"> HYPERLINK "http://shanxi3.ouchn.cn/mod/forum/view.php?id=405388" \t "http://shanxi3.ouchn.cn/mod/page/_blank" </w:instrTex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separate"/>
      </w:r>
      <w:r>
        <w:rPr>
          <w:rStyle w:val="6"/>
          <w:sz w:val="32"/>
          <w:szCs w:val="32"/>
        </w:rPr>
        <w:t>“交流讨论”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end"/>
      </w:r>
      <w:r>
        <w:rPr>
          <w:rFonts w:hint="default" w:ascii="Chinese Quotes" w:hAnsi="Chinese Quotes" w:eastAsia="Chinese Quotes" w:cs="Chinese Quotes"/>
          <w:sz w:val="32"/>
          <w:szCs w:val="32"/>
        </w:rPr>
        <w:t>区发帖，向学习伙伴们和老师求助；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902" w:right="450" w:hanging="360"/>
        <w:jc w:val="left"/>
        <w:rPr>
          <w:rFonts w:hint="eastAsia" w:ascii="宋体" w:hAnsi="宋体" w:eastAsia="宋体" w:cs="宋体"/>
          <w:sz w:val="32"/>
          <w:szCs w:val="32"/>
        </w:rPr>
      </w:pPr>
      <w:r>
        <w:rPr>
          <w:rFonts w:hint="default" w:ascii="Chinese Quotes" w:hAnsi="Chinese Quotes" w:eastAsia="Chinese Quotes" w:cs="Chinese Quotes"/>
          <w:sz w:val="32"/>
          <w:szCs w:val="32"/>
        </w:rPr>
        <w:t>（3）人工答疑：我们有专业的教学团队为你提供学习支持服务。当学习中遇到问题时，去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begin"/>
      </w:r>
      <w:r>
        <w:rPr>
          <w:rFonts w:hint="default" w:ascii="Chinese Quotes" w:hAnsi="Chinese Quotes" w:eastAsia="Chinese Quotes" w:cs="Chinese Quotes"/>
          <w:sz w:val="32"/>
          <w:szCs w:val="32"/>
        </w:rPr>
        <w:instrText xml:space="preserve"> HYPERLINK "http://shanxi3.ouchn.cn/mod/page/view.php?id=405268" \t "http://shanxi3.ouchn.cn/mod/page/_blank" </w:instrTex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separate"/>
      </w:r>
      <w:r>
        <w:rPr>
          <w:rStyle w:val="6"/>
          <w:sz w:val="32"/>
          <w:szCs w:val="32"/>
        </w:rPr>
        <w:t>“教师团队”</w:t>
      </w:r>
      <w:r>
        <w:rPr>
          <w:rFonts w:hint="default" w:ascii="Chinese Quotes" w:hAnsi="Chinese Quotes" w:eastAsia="Chinese Quotes" w:cs="Chinese Quotes"/>
          <w:sz w:val="32"/>
          <w:szCs w:val="32"/>
        </w:rPr>
        <w:fldChar w:fldCharType="end"/>
      </w:r>
      <w:r>
        <w:rPr>
          <w:rFonts w:hint="default" w:ascii="Chinese Quotes" w:hAnsi="Chinese Quotes" w:eastAsia="Chinese Quotes" w:cs="Chinese Quotes"/>
          <w:sz w:val="32"/>
          <w:szCs w:val="32"/>
        </w:rPr>
        <w:t>向老师求助，或直接通过课程首页“我要提问”中找到主持教师、</w:t>
      </w:r>
      <w:r>
        <w:rPr>
          <w:rFonts w:hint="eastAsia" w:ascii="Chinese Quotes" w:hAnsi="Chinese Quotes" w:cs="Chinese Quotes"/>
          <w:sz w:val="32"/>
          <w:szCs w:val="32"/>
          <w:lang w:eastAsia="zh-CN"/>
        </w:rPr>
        <w:t>辅导老师</w:t>
      </w:r>
      <w:r>
        <w:rPr>
          <w:rFonts w:hint="default" w:ascii="Chinese Quotes" w:hAnsi="Chinese Quotes" w:eastAsia="Chinese Quotes" w:cs="Chinese Quotes"/>
          <w:sz w:val="32"/>
          <w:szCs w:val="32"/>
        </w:rPr>
        <w:t>等的电话或邮箱，向他们寻求帮助。</w:t>
      </w:r>
    </w:p>
    <w:p>
      <w:pPr>
        <w:rPr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32"/>
          <w:szCs w:val="32"/>
          <w:lang w:eastAsia="zh-CN"/>
        </w:rPr>
        <w:t>三、</w:t>
      </w:r>
      <w:r>
        <w:rPr>
          <w:rFonts w:hint="eastAsia"/>
          <w:b/>
          <w:bCs/>
          <w:sz w:val="32"/>
          <w:szCs w:val="32"/>
          <w:lang w:val="en-US" w:eastAsia="zh-CN"/>
        </w:rPr>
        <w:t>进入自己的学习平台网页</w:t>
      </w:r>
      <w:r>
        <w:rPr>
          <w:rFonts w:hint="eastAsia"/>
          <w:b/>
          <w:bCs/>
          <w:sz w:val="32"/>
          <w:szCs w:val="32"/>
        </w:rPr>
        <w:t>，</w:t>
      </w:r>
      <w:r>
        <w:rPr>
          <w:rFonts w:hint="eastAsia"/>
          <w:b/>
          <w:bCs/>
          <w:sz w:val="28"/>
          <w:szCs w:val="28"/>
        </w:rPr>
        <w:t>选择“</w:t>
      </w:r>
      <w:r>
        <w:rPr>
          <w:rFonts w:hint="eastAsia" w:ascii="微软雅黑" w:hAnsi="微软雅黑" w:eastAsia="微软雅黑" w:cs="微软雅黑"/>
          <w:b/>
          <w:bCs/>
          <w:i w:val="0"/>
          <w:caps w:val="0"/>
          <w:color w:val="3A3A3A"/>
          <w:spacing w:val="0"/>
          <w:sz w:val="30"/>
          <w:szCs w:val="30"/>
          <w:shd w:val="clear" w:fill="FFFFFF"/>
        </w:rPr>
        <w:t>家畜解剖基础</w:t>
      </w:r>
      <w:r>
        <w:rPr>
          <w:rFonts w:hint="eastAsia"/>
          <w:b/>
          <w:bCs/>
          <w:sz w:val="28"/>
          <w:szCs w:val="28"/>
        </w:rPr>
        <w:t>”，点击“进入</w:t>
      </w:r>
      <w:r>
        <w:rPr>
          <w:rFonts w:hint="eastAsia"/>
          <w:b/>
          <w:bCs/>
          <w:sz w:val="28"/>
          <w:szCs w:val="28"/>
          <w:lang w:eastAsia="zh-CN"/>
        </w:rPr>
        <w:t>学习”</w:t>
      </w:r>
      <w:r>
        <w:rPr>
          <w:rFonts w:hint="eastAsia"/>
          <w:b/>
          <w:bCs/>
          <w:sz w:val="28"/>
          <w:szCs w:val="28"/>
        </w:rPr>
        <w:t>。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/>
          <w:sz w:val="32"/>
          <w:szCs w:val="32"/>
          <w:lang w:eastAsia="zh-CN"/>
        </w:rPr>
      </w:pPr>
    </w:p>
    <w:p>
      <w:pPr>
        <w:rPr>
          <w:rFonts w:hint="eastAsia" w:eastAsia="宋体"/>
          <w:b/>
          <w:sz w:val="28"/>
          <w:szCs w:val="28"/>
          <w:lang w:eastAsia="zh-CN"/>
        </w:rPr>
      </w:pPr>
      <w:r>
        <w:drawing>
          <wp:inline distT="0" distB="0" distL="114300" distR="114300">
            <wp:extent cx="6152515" cy="3709670"/>
            <wp:effectExtent l="0" t="0" r="63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b/>
          <w:sz w:val="28"/>
          <w:szCs w:val="28"/>
        </w:rPr>
        <w:t>四、进入</w:t>
      </w:r>
      <w:r>
        <w:rPr>
          <w:rFonts w:hint="eastAsia"/>
          <w:b/>
          <w:sz w:val="28"/>
          <w:szCs w:val="28"/>
          <w:lang w:eastAsia="zh-CN"/>
        </w:rPr>
        <w:t>学习</w:t>
      </w:r>
      <w:r>
        <w:rPr>
          <w:rFonts w:hint="eastAsia"/>
          <w:b/>
          <w:sz w:val="28"/>
          <w:szCs w:val="28"/>
        </w:rPr>
        <w:t>后，点击“形考</w:t>
      </w:r>
      <w:r>
        <w:rPr>
          <w:rFonts w:hint="eastAsia"/>
          <w:b/>
          <w:sz w:val="28"/>
          <w:szCs w:val="28"/>
          <w:lang w:eastAsia="zh-CN"/>
        </w:rPr>
        <w:t>任务</w:t>
      </w:r>
      <w:r>
        <w:rPr>
          <w:rFonts w:hint="eastAsia"/>
          <w:b/>
          <w:sz w:val="28"/>
          <w:szCs w:val="28"/>
        </w:rPr>
        <w:t>”，依次完成形成性考核一、形成性考核二、形成性考核三、形成性考核四这四次形考</w:t>
      </w:r>
      <w:r>
        <w:rPr>
          <w:rFonts w:hint="eastAsia"/>
          <w:b/>
          <w:sz w:val="28"/>
          <w:szCs w:val="28"/>
          <w:lang w:eastAsia="zh-CN"/>
        </w:rPr>
        <w:t>任务。</w:t>
      </w:r>
    </w:p>
    <w:p>
      <w:pPr>
        <w:rPr>
          <w:rFonts w:hint="eastAsia"/>
          <w:b/>
          <w:sz w:val="28"/>
          <w:szCs w:val="28"/>
        </w:rPr>
      </w:pPr>
      <w:r>
        <w:drawing>
          <wp:inline distT="0" distB="0" distL="114300" distR="114300">
            <wp:extent cx="6151245" cy="3797935"/>
            <wp:effectExtent l="0" t="0" r="190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6148705" cy="3467100"/>
            <wp:effectExtent l="0" t="0" r="444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b/>
          <w:sz w:val="28"/>
          <w:szCs w:val="28"/>
        </w:rPr>
        <w:t>例如：打开形考任务一，依次完成页面的所列题目。</w:t>
      </w:r>
    </w:p>
    <w:p>
      <w:pPr>
        <w:rPr>
          <w:rFonts w:hint="eastAsia" w:ascii="宋体" w:hAnsi="宋体" w:eastAsia="宋体" w:cs="宋体"/>
          <w:sz w:val="32"/>
          <w:szCs w:val="32"/>
        </w:rPr>
      </w:pPr>
      <w:r>
        <w:drawing>
          <wp:inline distT="0" distB="0" distL="114300" distR="114300">
            <wp:extent cx="6151245" cy="3169920"/>
            <wp:effectExtent l="0" t="0" r="1905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b/>
          <w:sz w:val="30"/>
          <w:szCs w:val="30"/>
        </w:rPr>
        <w:t>五、每次完成形考任务，点击页面下方的“结束答题”</w:t>
      </w:r>
      <w:r>
        <w:rPr>
          <w:rFonts w:hint="eastAsia"/>
          <w:b/>
          <w:sz w:val="30"/>
          <w:szCs w:val="30"/>
          <w:lang w:eastAsia="zh-CN"/>
        </w:rPr>
        <w:t>，</w:t>
      </w:r>
      <w:r>
        <w:rPr>
          <w:rFonts w:hint="eastAsia"/>
          <w:b/>
          <w:sz w:val="30"/>
          <w:szCs w:val="30"/>
        </w:rPr>
        <w:t>然后提交所有答案并结束。</w:t>
      </w:r>
      <w:r>
        <w:rPr>
          <w:rFonts w:hint="eastAsia"/>
          <w:b/>
          <w:sz w:val="30"/>
          <w:szCs w:val="30"/>
        </w:rPr>
        <w:br w:type="textWrapping"/>
      </w:r>
      <w:r>
        <w:rPr>
          <w:rFonts w:hint="eastAsia"/>
          <w:b/>
          <w:sz w:val="30"/>
          <w:szCs w:val="30"/>
        </w:rPr>
        <w:br w:type="textWrapping"/>
      </w:r>
      <w:r>
        <w:rPr>
          <w:rFonts w:hint="eastAsia" w:ascii="宋体" w:hAnsi="宋体" w:cs="宋体"/>
          <w:b/>
          <w:bCs/>
          <w:color w:val="FF0000"/>
          <w:sz w:val="52"/>
          <w:szCs w:val="52"/>
          <w:lang w:eastAsia="zh-CN"/>
        </w:rPr>
        <w:t>温馨提示</w:t>
      </w:r>
      <w:r>
        <w:rPr>
          <w:rFonts w:hint="eastAsia" w:ascii="宋体" w:hAnsi="宋体" w:cs="宋体"/>
          <w:b/>
          <w:bCs/>
          <w:color w:val="FF0000"/>
          <w:sz w:val="32"/>
          <w:szCs w:val="32"/>
          <w:lang w:eastAsia="zh-CN"/>
        </w:rPr>
        <w:t>：</w:t>
      </w:r>
      <w:r>
        <w:rPr>
          <w:rFonts w:hint="eastAsia" w:ascii="宋体" w:hAnsi="宋体" w:cs="宋体"/>
          <w:b/>
          <w:bCs/>
          <w:color w:val="FF0000"/>
          <w:sz w:val="32"/>
          <w:szCs w:val="32"/>
          <w:lang w:eastAsia="zh-CN"/>
        </w:rPr>
        <w:br w:type="textWrapping"/>
      </w:r>
      <w:r>
        <w:rPr>
          <w:rFonts w:hint="eastAsia" w:ascii="宋体" w:hAnsi="宋体" w:cs="宋体"/>
          <w:b/>
          <w:bCs/>
          <w:color w:val="FF0000"/>
          <w:sz w:val="32"/>
          <w:szCs w:val="32"/>
          <w:lang w:val="en-US" w:eastAsia="zh-CN"/>
        </w:rPr>
        <w:t xml:space="preserve">    1、</w:t>
      </w:r>
      <w:r>
        <w:rPr>
          <w:rFonts w:hint="eastAsia" w:ascii="宋体" w:hAnsi="宋体" w:cs="宋体"/>
          <w:b/>
          <w:bCs/>
          <w:color w:val="FF0000"/>
          <w:sz w:val="32"/>
          <w:szCs w:val="32"/>
          <w:lang w:eastAsia="zh-CN"/>
        </w:rPr>
        <w:t>查找形成性考核参考答案：</w:t>
      </w:r>
      <w:r>
        <w:rPr>
          <w:rFonts w:hint="eastAsia" w:ascii="宋体" w:hAnsi="宋体" w:cs="宋体"/>
          <w:b w:val="0"/>
          <w:bCs w:val="0"/>
          <w:color w:val="auto"/>
          <w:sz w:val="30"/>
          <w:szCs w:val="30"/>
          <w:lang w:eastAsia="zh-CN"/>
        </w:rPr>
        <w:t>可</w:t>
      </w:r>
      <w:r>
        <w:rPr>
          <w:rFonts w:hint="eastAsia" w:ascii="宋体" w:hAnsi="宋体" w:eastAsia="宋体" w:cs="宋体"/>
          <w:sz w:val="32"/>
          <w:szCs w:val="32"/>
        </w:rPr>
        <w:t>打开“榆林广播电视大学”网站主页：</w:t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HYPERLINK "http://www.ylrtvu.cn/在教学服务栏点击\“导学助学\”。"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Style w:val="6"/>
          <w:rFonts w:hint="eastAsia" w:ascii="宋体" w:hAnsi="宋体" w:eastAsia="宋体" w:cs="宋体"/>
          <w:sz w:val="32"/>
          <w:szCs w:val="32"/>
        </w:rPr>
        <w:t>www.ylrtvu.cn/在教学服务栏点击“导学助学”</w:t>
      </w:r>
      <w:r>
        <w:rPr>
          <w:rStyle w:val="6"/>
          <w:rFonts w:hint="eastAsia" w:ascii="宋体" w:hAnsi="宋体" w:cs="宋体"/>
          <w:sz w:val="32"/>
          <w:szCs w:val="32"/>
          <w:lang w:eastAsia="zh-CN"/>
        </w:rPr>
        <w:t>。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sz w:val="32"/>
          <w:szCs w:val="32"/>
        </w:rPr>
        <w:br w:type="textWrapping"/>
      </w:r>
      <w:r>
        <w:drawing>
          <wp:inline distT="0" distB="0" distL="114300" distR="114300">
            <wp:extent cx="6152515" cy="3396615"/>
            <wp:effectExtent l="0" t="0" r="635" b="1333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  <w:color w:val="FF0000"/>
          <w:lang w:val="en-US" w:eastAsia="zh-CN"/>
        </w:rPr>
        <w:t xml:space="preserve">  </w:t>
      </w:r>
      <w:r>
        <w:rPr>
          <w:rFonts w:hint="eastAsia"/>
          <w:b/>
          <w:bCs/>
          <w:color w:val="FF0000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color w:val="FF0000"/>
          <w:sz w:val="32"/>
          <w:szCs w:val="32"/>
          <w:lang w:val="en-US" w:eastAsia="zh-CN"/>
        </w:rPr>
        <w:t>2、</w:t>
      </w:r>
      <w:r>
        <w:rPr>
          <w:rFonts w:hint="eastAsia" w:ascii="宋体" w:hAnsi="宋体" w:eastAsia="宋体" w:cs="宋体"/>
          <w:sz w:val="32"/>
          <w:szCs w:val="32"/>
        </w:rPr>
        <w:t>在“导学助学”</w:t>
      </w:r>
      <w:r>
        <w:rPr>
          <w:rFonts w:hint="eastAsia" w:ascii="宋体" w:hAnsi="宋体" w:cs="宋体"/>
          <w:sz w:val="32"/>
          <w:szCs w:val="32"/>
          <w:lang w:eastAsia="zh-CN"/>
        </w:rPr>
        <w:t>的“</w:t>
      </w:r>
      <w:r>
        <w:rPr>
          <w:rFonts w:hint="eastAsia" w:ascii="宋体" w:hAnsi="宋体" w:cs="宋体"/>
          <w:sz w:val="32"/>
          <w:szCs w:val="32"/>
          <w:lang w:val="en-US" w:eastAsia="zh-CN"/>
        </w:rPr>
        <w:t>2020秋导学方案、2020秋助学辅导</w:t>
      </w:r>
      <w:r>
        <w:rPr>
          <w:rFonts w:hint="eastAsia" w:ascii="宋体" w:hAnsi="宋体" w:cs="宋体"/>
          <w:sz w:val="32"/>
          <w:szCs w:val="32"/>
          <w:lang w:eastAsia="zh-CN"/>
        </w:rPr>
        <w:t>”</w:t>
      </w:r>
      <w:r>
        <w:rPr>
          <w:rFonts w:hint="eastAsia" w:ascii="宋体" w:hAnsi="宋体" w:eastAsia="宋体" w:cs="宋体"/>
          <w:sz w:val="32"/>
          <w:szCs w:val="32"/>
        </w:rPr>
        <w:t xml:space="preserve"> 栏目里，有</w:t>
      </w:r>
      <w:r>
        <w:rPr>
          <w:rFonts w:hint="eastAsia" w:ascii="宋体" w:hAnsi="宋体" w:cs="宋体"/>
          <w:sz w:val="32"/>
          <w:szCs w:val="32"/>
          <w:lang w:eastAsia="zh-CN"/>
        </w:rPr>
        <w:t>本学期</w:t>
      </w:r>
      <w:r>
        <w:rPr>
          <w:rFonts w:hint="eastAsia" w:ascii="宋体" w:hAnsi="宋体" w:eastAsia="宋体" w:cs="宋体"/>
          <w:sz w:val="32"/>
          <w:szCs w:val="32"/>
        </w:rPr>
        <w:t>每门课程的“导学方案” 和“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形考辅导（形成性考核作业</w:t>
      </w:r>
      <w:r>
        <w:rPr>
          <w:rFonts w:hint="eastAsia" w:ascii="宋体" w:hAnsi="宋体" w:eastAsia="宋体" w:cs="宋体"/>
          <w:sz w:val="32"/>
          <w:szCs w:val="32"/>
        </w:rPr>
        <w:t>参考答案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sz w:val="32"/>
          <w:szCs w:val="32"/>
        </w:rPr>
        <w:t>” 。在搜索栏中输入课程名称</w:t>
      </w:r>
      <w:r>
        <w:rPr>
          <w:rFonts w:hint="eastAsia" w:ascii="宋体" w:hAnsi="宋体" w:cs="宋体"/>
          <w:sz w:val="32"/>
          <w:szCs w:val="32"/>
          <w:lang w:eastAsia="zh-CN"/>
        </w:rPr>
        <w:t>或课程代码</w:t>
      </w:r>
      <w:r>
        <w:rPr>
          <w:rFonts w:hint="eastAsia" w:ascii="宋体" w:hAnsi="宋体" w:eastAsia="宋体" w:cs="宋体"/>
          <w:sz w:val="32"/>
          <w:szCs w:val="32"/>
        </w:rPr>
        <w:t>，即可找到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相关</w:t>
      </w:r>
      <w:r>
        <w:rPr>
          <w:rFonts w:hint="eastAsia" w:ascii="宋体" w:hAnsi="宋体" w:eastAsia="宋体" w:cs="宋体"/>
          <w:sz w:val="32"/>
          <w:szCs w:val="32"/>
        </w:rPr>
        <w:t>课程的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形考</w:t>
      </w:r>
      <w:r>
        <w:rPr>
          <w:rFonts w:hint="eastAsia" w:ascii="宋体" w:hAnsi="宋体" w:eastAsia="宋体" w:cs="宋体"/>
          <w:sz w:val="32"/>
          <w:szCs w:val="32"/>
        </w:rPr>
        <w:t>作业参考答案。</w:t>
      </w:r>
      <w:r>
        <w:rPr>
          <w:rFonts w:hint="eastAsia" w:ascii="宋体" w:hAnsi="宋体" w:eastAsia="宋体" w:cs="宋体"/>
          <w:sz w:val="32"/>
          <w:szCs w:val="32"/>
        </w:rPr>
        <w:br w:type="textWrapping"/>
      </w:r>
    </w:p>
    <w:p>
      <w:pPr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cs="Times New Roman"/>
          <w:kern w:val="2"/>
          <w:sz w:val="21"/>
          <w:szCs w:val="21"/>
          <w:lang w:val="en-US" w:eastAsia="zh-CN" w:bidi="ar-SA"/>
        </w:rPr>
        <w:t xml:space="preserve">     </w:t>
      </w:r>
      <w:r>
        <w:drawing>
          <wp:inline distT="0" distB="0" distL="114300" distR="114300">
            <wp:extent cx="6152515" cy="3537585"/>
            <wp:effectExtent l="0" t="0" r="635" b="571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 w:ascii="宋体" w:hAnsi="宋体" w:eastAsia="宋体" w:cs="宋体"/>
          <w:b/>
          <w:bCs/>
          <w:sz w:val="32"/>
          <w:szCs w:val="32"/>
        </w:rPr>
        <w:t>四、论坛发帖方法及要求</w:t>
      </w:r>
    </w:p>
    <w:p>
      <w:pPr>
        <w:ind w:firstLine="643" w:firstLineChars="200"/>
        <w:jc w:val="both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国开网讨论区发贴子操作步骤</w:t>
      </w: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1、同上，</w:t>
      </w:r>
      <w:r>
        <w:rPr>
          <w:rFonts w:hint="eastAsia"/>
          <w:b/>
          <w:sz w:val="28"/>
          <w:szCs w:val="28"/>
        </w:rPr>
        <w:t>登录国家开放大学网站，网址：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6"/>
          <w:b/>
          <w:color w:val="auto"/>
          <w:sz w:val="28"/>
          <w:szCs w:val="28"/>
        </w:rPr>
        <w:t>http://www.ouchn.cn/</w:t>
      </w:r>
      <w:r>
        <w:rPr>
          <w:rStyle w:val="6"/>
          <w:b/>
          <w:color w:val="auto"/>
          <w:sz w:val="28"/>
          <w:szCs w:val="28"/>
        </w:rPr>
        <w:fldChar w:fldCharType="end"/>
      </w:r>
      <w:r>
        <w:rPr>
          <w:rFonts w:hint="eastAsia"/>
          <w:b/>
          <w:sz w:val="28"/>
          <w:szCs w:val="28"/>
        </w:rPr>
        <w:t xml:space="preserve"> ，进入</w:t>
      </w:r>
      <w:r>
        <w:rPr>
          <w:rFonts w:hint="eastAsia"/>
          <w:b/>
          <w:sz w:val="28"/>
          <w:szCs w:val="28"/>
          <w:lang w:eastAsia="zh-CN"/>
        </w:rPr>
        <w:t>自己</w:t>
      </w:r>
      <w:r>
        <w:rPr>
          <w:rFonts w:hint="eastAsia"/>
          <w:b/>
          <w:sz w:val="28"/>
          <w:szCs w:val="28"/>
        </w:rPr>
        <w:t>主页后</w:t>
      </w:r>
      <w:r>
        <w:rPr>
          <w:rFonts w:hint="eastAsia"/>
          <w:b/>
          <w:sz w:val="28"/>
          <w:szCs w:val="28"/>
          <w:lang w:eastAsia="zh-CN"/>
        </w:rPr>
        <w:t>，</w:t>
      </w:r>
      <w:r>
        <w:rPr>
          <w:rFonts w:hint="eastAsia"/>
          <w:b/>
          <w:sz w:val="28"/>
          <w:szCs w:val="28"/>
        </w:rPr>
        <w:t>点击</w:t>
      </w:r>
      <w:r>
        <w:rPr>
          <w:rFonts w:hint="eastAsia"/>
          <w:b/>
          <w:sz w:val="28"/>
          <w:szCs w:val="28"/>
          <w:lang w:eastAsia="zh-CN"/>
        </w:rPr>
        <w:t>相关课程后面的</w:t>
      </w:r>
      <w:r>
        <w:rPr>
          <w:rFonts w:hint="eastAsia"/>
          <w:b/>
          <w:sz w:val="28"/>
          <w:szCs w:val="28"/>
        </w:rPr>
        <w:t>“进入课程”</w:t>
      </w:r>
      <w:r>
        <w:rPr>
          <w:rFonts w:hint="eastAsia"/>
          <w:b/>
          <w:sz w:val="28"/>
          <w:szCs w:val="28"/>
          <w:lang w:eastAsia="zh-CN"/>
        </w:rPr>
        <w:t>，出现如下界面，点击“学习论坛”。</w:t>
      </w:r>
      <w:r>
        <w:rPr>
          <w:rFonts w:hint="eastAsia"/>
          <w:b/>
          <w:sz w:val="28"/>
          <w:szCs w:val="28"/>
          <w:lang w:eastAsia="zh-CN"/>
        </w:rPr>
        <w:br w:type="textWrapping"/>
      </w:r>
      <w:r>
        <w:drawing>
          <wp:inline distT="0" distB="0" distL="0" distR="0">
            <wp:extent cx="5274310" cy="3258820"/>
            <wp:effectExtent l="0" t="0" r="254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sz w:val="30"/>
          <w:szCs w:val="30"/>
          <w:lang w:val="en-US" w:eastAsia="zh-CN"/>
        </w:rPr>
        <w:t>2、</w:t>
      </w:r>
      <w:r>
        <w:rPr>
          <w:rFonts w:hint="eastAsia"/>
          <w:b/>
          <w:sz w:val="30"/>
          <w:szCs w:val="30"/>
        </w:rPr>
        <w:t>点击“</w:t>
      </w:r>
      <w:r>
        <w:rPr>
          <w:rFonts w:hint="eastAsia"/>
          <w:b/>
          <w:sz w:val="30"/>
          <w:szCs w:val="30"/>
          <w:lang w:eastAsia="zh-CN"/>
        </w:rPr>
        <w:t>进入</w:t>
      </w:r>
      <w:r>
        <w:rPr>
          <w:rFonts w:hint="eastAsia"/>
          <w:b/>
          <w:sz w:val="30"/>
          <w:szCs w:val="30"/>
        </w:rPr>
        <w:t>讨论”，</w:t>
      </w:r>
      <w:r>
        <w:rPr>
          <w:rFonts w:hint="eastAsia"/>
          <w:b/>
          <w:sz w:val="30"/>
          <w:szCs w:val="30"/>
          <w:lang w:eastAsia="zh-CN"/>
        </w:rPr>
        <w:t>进入课程讨论页面</w:t>
      </w:r>
      <w:r>
        <w:br w:type="textWrapping"/>
      </w:r>
      <w:r>
        <w:drawing>
          <wp:inline distT="0" distB="0" distL="0" distR="0">
            <wp:extent cx="5274310" cy="3437255"/>
            <wp:effectExtent l="0" t="0" r="254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rPr>
          <w:rFonts w:hint="eastAsia"/>
          <w:b/>
          <w:bCs/>
          <w:sz w:val="32"/>
          <w:szCs w:val="32"/>
          <w:lang w:val="en-US" w:eastAsia="zh-CN"/>
        </w:rPr>
        <w:t>3、点击“进入讨论区”后，再点击“开启一个新话题”。</w:t>
      </w:r>
      <w:r>
        <w:rPr>
          <w:rFonts w:hint="eastAsia"/>
          <w:b/>
          <w:bCs/>
          <w:sz w:val="32"/>
          <w:szCs w:val="32"/>
          <w:lang w:val="en-US" w:eastAsia="zh-CN"/>
        </w:rPr>
        <w:br w:type="textWrapping"/>
      </w:r>
      <w:r>
        <w:drawing>
          <wp:inline distT="0" distB="0" distL="114300" distR="114300">
            <wp:extent cx="6149340" cy="3158490"/>
            <wp:effectExtent l="0" t="0" r="3810" b="381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rPr>
          <w:rFonts w:hint="eastAsia"/>
          <w:sz w:val="32"/>
          <w:szCs w:val="32"/>
          <w:lang w:val="en-US" w:eastAsia="zh-CN"/>
        </w:rPr>
        <w:t xml:space="preserve"> 4、</w:t>
      </w:r>
      <w:r>
        <w:rPr>
          <w:rFonts w:hint="eastAsia"/>
          <w:b/>
          <w:sz w:val="32"/>
          <w:szCs w:val="32"/>
        </w:rPr>
        <w:t>在主题中</w:t>
      </w:r>
      <w:r>
        <w:rPr>
          <w:rFonts w:hint="eastAsia"/>
          <w:b/>
          <w:sz w:val="28"/>
          <w:szCs w:val="28"/>
        </w:rPr>
        <w:t>输入你要提问的问题，在正文处填写问题内容，最后点击“发到讨论区”即可完成发贴子。</w:t>
      </w:r>
      <w:r>
        <w:rPr>
          <w:rFonts w:hint="eastAsia"/>
          <w:b/>
          <w:sz w:val="28"/>
          <w:szCs w:val="28"/>
        </w:rPr>
        <w:br w:type="textWrapping"/>
      </w:r>
      <w:r>
        <w:drawing>
          <wp:inline distT="0" distB="0" distL="114300" distR="114300">
            <wp:extent cx="6149340" cy="2491105"/>
            <wp:effectExtent l="0" t="0" r="3810" b="444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br w:type="textWrapping"/>
      </w:r>
      <w:r>
        <w:br w:type="textWrapping"/>
      </w:r>
      <w:r>
        <w:rPr>
          <w:rFonts w:hint="eastAsia"/>
          <w:b/>
          <w:sz w:val="28"/>
          <w:szCs w:val="28"/>
          <w:lang w:eastAsia="zh-CN"/>
        </w:rPr>
        <w:t>六</w:t>
      </w:r>
      <w:r>
        <w:rPr>
          <w:rFonts w:hint="eastAsia"/>
          <w:b/>
          <w:sz w:val="28"/>
          <w:szCs w:val="28"/>
        </w:rPr>
        <w:t>、任课教师联系方式：</w:t>
      </w:r>
    </w:p>
    <w:p>
      <w:pPr>
        <w:ind w:firstLine="551" w:firstLineChars="196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辅导教师：</w:t>
      </w:r>
      <w:r>
        <w:rPr>
          <w:rFonts w:hint="eastAsia"/>
          <w:b/>
          <w:sz w:val="28"/>
          <w:szCs w:val="28"/>
          <w:lang w:eastAsia="zh-CN"/>
        </w:rPr>
        <w:t>马天珍</w:t>
      </w:r>
      <w:r>
        <w:rPr>
          <w:rFonts w:hint="eastAsia"/>
          <w:b/>
          <w:sz w:val="28"/>
          <w:szCs w:val="28"/>
        </w:rPr>
        <w:t xml:space="preserve"> </w:t>
      </w:r>
    </w:p>
    <w:p>
      <w:pPr>
        <w:ind w:firstLine="570"/>
        <w:rPr>
          <w:rFonts w:hint="default" w:eastAsia="宋体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</w:rPr>
        <w:t>电    话：</w:t>
      </w:r>
      <w:r>
        <w:rPr>
          <w:rFonts w:hint="eastAsia"/>
          <w:b/>
          <w:sz w:val="28"/>
          <w:szCs w:val="28"/>
          <w:lang w:val="en-US" w:eastAsia="zh-CN"/>
        </w:rPr>
        <w:t>18691554984</w:t>
      </w:r>
    </w:p>
    <w:p>
      <w:pPr>
        <w:ind w:firstLine="570"/>
        <w:rPr>
          <w:rFonts w:hint="default" w:eastAsia="宋体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</w:rPr>
        <w:t>QQ号：</w:t>
      </w:r>
      <w:r>
        <w:rPr>
          <w:rFonts w:hint="eastAsia"/>
          <w:b/>
          <w:sz w:val="28"/>
          <w:szCs w:val="28"/>
          <w:lang w:val="en-US" w:eastAsia="zh-CN"/>
        </w:rPr>
        <w:t>546806784</w:t>
      </w:r>
    </w:p>
    <w:p>
      <w:pPr>
        <w:numPr>
          <w:ilvl w:val="0"/>
          <w:numId w:val="0"/>
        </w:numPr>
        <w:ind w:firstLine="843" w:firstLineChars="300"/>
        <w:rPr>
          <w:rFonts w:hint="eastAsia" w:ascii="宋体" w:hAnsi="宋体" w:eastAsia="宋体" w:cs="宋体"/>
          <w:sz w:val="72"/>
          <w:szCs w:val="72"/>
          <w:lang w:val="en-US" w:eastAsia="zh-CN"/>
        </w:rPr>
      </w:pPr>
      <w:r>
        <w:rPr>
          <w:rFonts w:hint="eastAsia"/>
          <w:b/>
          <w:sz w:val="28"/>
          <w:szCs w:val="28"/>
        </w:rPr>
        <w:t>邮箱：</w:t>
      </w:r>
      <w:r>
        <w:rPr>
          <w:rFonts w:hint="eastAsia"/>
          <w:b/>
          <w:sz w:val="28"/>
          <w:szCs w:val="28"/>
          <w:lang w:val="en-US" w:eastAsia="zh-CN"/>
        </w:rPr>
        <w:fldChar w:fldCharType="begin"/>
      </w:r>
      <w:r>
        <w:rPr>
          <w:rFonts w:hint="eastAsia"/>
          <w:b/>
          <w:sz w:val="28"/>
          <w:szCs w:val="28"/>
          <w:lang w:val="en-US" w:eastAsia="zh-CN"/>
        </w:rPr>
        <w:instrText xml:space="preserve"> HYPERLINK "mailto:546806784@qq.com" </w:instrText>
      </w:r>
      <w:r>
        <w:rPr>
          <w:rFonts w:hint="eastAsia"/>
          <w:b/>
          <w:sz w:val="28"/>
          <w:szCs w:val="28"/>
          <w:lang w:val="en-US" w:eastAsia="zh-CN"/>
        </w:rPr>
        <w:fldChar w:fldCharType="separate"/>
      </w:r>
      <w:r>
        <w:rPr>
          <w:rStyle w:val="6"/>
          <w:rFonts w:hint="eastAsia"/>
          <w:b/>
          <w:sz w:val="28"/>
          <w:szCs w:val="28"/>
          <w:lang w:val="en-US" w:eastAsia="zh-CN"/>
        </w:rPr>
        <w:t>546806784</w:t>
      </w:r>
      <w:r>
        <w:rPr>
          <w:rStyle w:val="6"/>
          <w:rFonts w:hint="eastAsia"/>
          <w:b/>
          <w:sz w:val="28"/>
          <w:szCs w:val="28"/>
        </w:rPr>
        <w:t>@qq.com</w:t>
      </w:r>
      <w:r>
        <w:rPr>
          <w:rStyle w:val="6"/>
          <w:rFonts w:hint="eastAsia"/>
          <w:b/>
          <w:sz w:val="28"/>
          <w:szCs w:val="28"/>
        </w:rPr>
        <w:br w:type="textWrapping"/>
      </w:r>
      <w:bookmarkStart w:id="0" w:name="_GoBack"/>
      <w:bookmarkEnd w:id="0"/>
      <w:r>
        <w:rPr>
          <w:rStyle w:val="6"/>
          <w:rFonts w:hint="eastAsia"/>
          <w:b/>
          <w:sz w:val="28"/>
          <w:szCs w:val="28"/>
        </w:rPr>
        <w:br w:type="textWrapping"/>
      </w:r>
      <w:r>
        <w:rPr>
          <w:rFonts w:hint="eastAsia"/>
          <w:b/>
          <w:sz w:val="28"/>
          <w:szCs w:val="28"/>
          <w:lang w:val="en-US" w:eastAsia="zh-CN"/>
        </w:rPr>
        <w:fldChar w:fldCharType="end"/>
      </w:r>
      <w:r>
        <w:rPr>
          <w:rFonts w:hint="eastAsia"/>
          <w:b/>
          <w:sz w:val="28"/>
          <w:szCs w:val="28"/>
          <w:lang w:val="en-US" w:eastAsia="zh-CN"/>
        </w:rPr>
        <w:t xml:space="preserve">     </w:t>
      </w:r>
      <w:r>
        <w:rPr>
          <w:rFonts w:hint="eastAsia"/>
          <w:b/>
          <w:sz w:val="28"/>
          <w:szCs w:val="28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 xml:space="preserve">  </w:t>
      </w:r>
      <w:r>
        <w:rPr>
          <w:rFonts w:hint="eastAsia" w:ascii="宋体" w:hAnsi="宋体" w:cs="宋体"/>
          <w:sz w:val="72"/>
          <w:szCs w:val="72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祝大家学习愉快！</w:t>
      </w:r>
    </w:p>
    <w:p>
      <w:pP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-SA"/>
        </w:rPr>
      </w:pPr>
    </w:p>
    <w:sectPr>
      <w:pgSz w:w="11850" w:h="16783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hinese Quote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406CF7"/>
    <w:multiLevelType w:val="singleLevel"/>
    <w:tmpl w:val="33406CF7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4AED6286"/>
    <w:multiLevelType w:val="singleLevel"/>
    <w:tmpl w:val="4AED6286"/>
    <w:lvl w:ilvl="0" w:tentative="0">
      <w:start w:val="4"/>
      <w:numFmt w:val="decimal"/>
      <w:suff w:val="nothing"/>
      <w:lvlText w:val="%1、"/>
      <w:lvlJc w:val="left"/>
    </w:lvl>
  </w:abstractNum>
  <w:abstractNum w:abstractNumId="2">
    <w:nsid w:val="6667379C"/>
    <w:multiLevelType w:val="multilevel"/>
    <w:tmpl w:val="6667379C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abstractNum w:abstractNumId="3">
    <w:nsid w:val="6B3F2A75"/>
    <w:multiLevelType w:val="multilevel"/>
    <w:tmpl w:val="6B3F2A75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 w:ascii="宋体" w:hAnsi="宋体" w:eastAsia="宋体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169F1"/>
    <w:rsid w:val="002169F1"/>
    <w:rsid w:val="002201AB"/>
    <w:rsid w:val="00426558"/>
    <w:rsid w:val="00477FCF"/>
    <w:rsid w:val="00AC73B8"/>
    <w:rsid w:val="05E92952"/>
    <w:rsid w:val="08C80499"/>
    <w:rsid w:val="0AD54D85"/>
    <w:rsid w:val="0B881E8B"/>
    <w:rsid w:val="0D541261"/>
    <w:rsid w:val="0F4627C3"/>
    <w:rsid w:val="0F5012FA"/>
    <w:rsid w:val="114E631C"/>
    <w:rsid w:val="147806E2"/>
    <w:rsid w:val="14792A9C"/>
    <w:rsid w:val="16117D49"/>
    <w:rsid w:val="17052185"/>
    <w:rsid w:val="18757B79"/>
    <w:rsid w:val="193E7F10"/>
    <w:rsid w:val="1ACB62DC"/>
    <w:rsid w:val="1DFE053B"/>
    <w:rsid w:val="265035D9"/>
    <w:rsid w:val="27B45DC1"/>
    <w:rsid w:val="288945CF"/>
    <w:rsid w:val="2B3948AE"/>
    <w:rsid w:val="2CA70355"/>
    <w:rsid w:val="2D416088"/>
    <w:rsid w:val="2E6A3007"/>
    <w:rsid w:val="2F961DFE"/>
    <w:rsid w:val="30611FE0"/>
    <w:rsid w:val="352E34CE"/>
    <w:rsid w:val="355C1BFF"/>
    <w:rsid w:val="36BB5228"/>
    <w:rsid w:val="37F90621"/>
    <w:rsid w:val="3B9C0111"/>
    <w:rsid w:val="3BE16E11"/>
    <w:rsid w:val="3D9832F7"/>
    <w:rsid w:val="4004274A"/>
    <w:rsid w:val="410674D7"/>
    <w:rsid w:val="41712A50"/>
    <w:rsid w:val="44E750E4"/>
    <w:rsid w:val="457A7B9D"/>
    <w:rsid w:val="46CE3C9C"/>
    <w:rsid w:val="4E667088"/>
    <w:rsid w:val="4E7171D8"/>
    <w:rsid w:val="4E8E340F"/>
    <w:rsid w:val="4F1E6240"/>
    <w:rsid w:val="4F2A70B2"/>
    <w:rsid w:val="4F3B671D"/>
    <w:rsid w:val="50A23F85"/>
    <w:rsid w:val="539D74FA"/>
    <w:rsid w:val="546F18C9"/>
    <w:rsid w:val="54C064EE"/>
    <w:rsid w:val="56617D04"/>
    <w:rsid w:val="5D775986"/>
    <w:rsid w:val="60C739D9"/>
    <w:rsid w:val="68E03256"/>
    <w:rsid w:val="6C0C1F48"/>
    <w:rsid w:val="6D733E33"/>
    <w:rsid w:val="6E84786C"/>
    <w:rsid w:val="6F487BB9"/>
    <w:rsid w:val="732C271C"/>
    <w:rsid w:val="741D4F7A"/>
    <w:rsid w:val="754B657C"/>
    <w:rsid w:val="7693089B"/>
    <w:rsid w:val="76BD6A1E"/>
    <w:rsid w:val="77E96CC7"/>
    <w:rsid w:val="7C1265B6"/>
    <w:rsid w:val="7F305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line="450" w:lineRule="atLeast"/>
      <w:ind w:firstLine="420"/>
      <w:jc w:val="left"/>
    </w:pPr>
    <w:rPr>
      <w:rFonts w:ascii="Chinese Quotes" w:hAnsi="Chinese Quotes" w:cs="宋体"/>
      <w:color w:val="000000"/>
      <w:kern w:val="0"/>
    </w:rPr>
  </w:style>
  <w:style w:type="character" w:styleId="6">
    <w:name w:val="Hyperlink"/>
    <w:qFormat/>
    <w:uiPriority w:val="0"/>
    <w:rPr>
      <w:color w:val="0000FF"/>
      <w:u w:val="single"/>
    </w:rPr>
  </w:style>
  <w:style w:type="character" w:customStyle="1" w:styleId="7">
    <w:name w:val="15"/>
    <w:basedOn w:val="5"/>
    <w:qFormat/>
    <w:uiPriority w:val="0"/>
    <w:rPr>
      <w:rFonts w:hint="default" w:ascii="Calibri" w:hAnsi="Calibri"/>
      <w:color w:val="0000FF"/>
      <w:u w:val="single"/>
    </w:rPr>
  </w:style>
  <w:style w:type="character" w:customStyle="1" w:styleId="8">
    <w:name w:val="批注框文本 Char"/>
    <w:basedOn w:val="5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sx_how_study1"/>
    <w:basedOn w:val="5"/>
    <w:qFormat/>
    <w:uiPriority w:val="0"/>
    <w:rPr>
      <w:color w:val="FFFFFF"/>
      <w:sz w:val="19"/>
      <w:szCs w:val="19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68</Words>
  <Characters>394</Characters>
  <Lines>3</Lines>
  <Paragraphs>1</Paragraphs>
  <TotalTime>0</TotalTime>
  <ScaleCrop>false</ScaleCrop>
  <LinksUpToDate>false</LinksUpToDate>
  <CharactersWithSpaces>461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2020-11-20T02:57:00Z</dcterms:created>
  <dc:creator>Administrator</dc:creator>
  <cp:lastModifiedBy>Administrator</cp:lastModifiedBy>
  <dcterms:modified xsi:type="dcterms:W3CDTF">2020-11-26T01:47:36Z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