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9C" w:rsidRDefault="009E0F9C" w:rsidP="000B2AD8">
      <w:pPr>
        <w:spacing w:line="300" w:lineRule="exact"/>
        <w:rPr>
          <w:sz w:val="23"/>
          <w:szCs w:val="23"/>
          <w:shd w:val="clear" w:color="auto" w:fill="FFFFFF"/>
        </w:rPr>
      </w:pPr>
      <w:r w:rsidRPr="009E0F9C">
        <w:rPr>
          <w:rFonts w:hint="eastAsia"/>
          <w:sz w:val="23"/>
          <w:szCs w:val="23"/>
          <w:shd w:val="clear" w:color="auto" w:fill="FFFFFF"/>
        </w:rPr>
        <w:t>数字电子电路</w:t>
      </w:r>
      <w:r>
        <w:rPr>
          <w:rFonts w:hint="eastAsia"/>
          <w:sz w:val="23"/>
          <w:szCs w:val="23"/>
          <w:shd w:val="clear" w:color="auto" w:fill="FFFFFF"/>
        </w:rPr>
        <w:t xml:space="preserve">  形考答案</w:t>
      </w:r>
    </w:p>
    <w:p w:rsidR="009E0F9C" w:rsidRDefault="009E0F9C" w:rsidP="000B2AD8">
      <w:pPr>
        <w:spacing w:line="300" w:lineRule="exact"/>
        <w:rPr>
          <w:sz w:val="23"/>
          <w:szCs w:val="23"/>
          <w:shd w:val="clear" w:color="auto" w:fill="FFFFFF"/>
        </w:rPr>
      </w:pPr>
    </w:p>
    <w:p w:rsidR="00BB4E34" w:rsidRDefault="00BB4E34" w:rsidP="000B2AD8">
      <w:pPr>
        <w:spacing w:line="300" w:lineRule="exact"/>
        <w:rPr>
          <w:rFonts w:hint="eastAsia"/>
          <w:sz w:val="23"/>
          <w:szCs w:val="23"/>
          <w:shd w:val="clear" w:color="auto" w:fill="FFFFFF"/>
        </w:rPr>
      </w:pPr>
    </w:p>
    <w:p w:rsidR="000B2AD8" w:rsidRDefault="000B2AD8" w:rsidP="000B2AD8">
      <w:pPr>
        <w:spacing w:line="300" w:lineRule="exact"/>
        <w:rPr>
          <w:color w:val="auto"/>
        </w:rPr>
      </w:pPr>
      <w:r w:rsidRPr="0022468D">
        <w:rPr>
          <w:rFonts w:hint="eastAsia"/>
          <w:sz w:val="23"/>
          <w:szCs w:val="23"/>
          <w:shd w:val="clear" w:color="auto" w:fill="FFFFFF"/>
        </w:rPr>
        <w:t>形考作业1</w:t>
      </w:r>
      <w:r w:rsidR="00195C09">
        <w:rPr>
          <w:rFonts w:hint="eastAsia"/>
          <w:sz w:val="23"/>
          <w:szCs w:val="23"/>
          <w:shd w:val="clear" w:color="auto" w:fill="FFFFFF"/>
        </w:rPr>
        <w:t>(20分)</w:t>
      </w:r>
    </w:p>
    <w:p w:rsidR="000B2AD8" w:rsidRDefault="000B2AD8" w:rsidP="000B2AD8">
      <w:pPr>
        <w:spacing w:line="300" w:lineRule="exact"/>
        <w:rPr>
          <w:color w:val="auto"/>
        </w:rPr>
      </w:pPr>
    </w:p>
    <w:p w:rsidR="000B2AD8" w:rsidRDefault="000B2AD8" w:rsidP="000B2AD8">
      <w:pPr>
        <w:spacing w:line="300" w:lineRule="exact"/>
        <w:rPr>
          <w:color w:val="auto"/>
        </w:rPr>
      </w:pPr>
      <w:bookmarkStart w:id="0" w:name="_GoBack"/>
      <w:bookmarkEnd w:id="0"/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标准答案1：（1111111.0001）2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标准答案2：（43.703125）10</w:t>
      </w:r>
      <w:r w:rsidRPr="00141681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标准答案3：（26.9C）16</w:t>
      </w:r>
    </w:p>
    <w:p w:rsidR="000B2AD8" w:rsidRPr="00C906CD" w:rsidRDefault="000B2AD8" w:rsidP="000B2AD8">
      <w:pPr>
        <w:widowControl/>
        <w:jc w:val="left"/>
        <w:rPr>
          <w:color w:val="auto"/>
        </w:rPr>
      </w:pPr>
      <w:r w:rsidRPr="00C906CD">
        <w:rPr>
          <w:color w:val="auto"/>
        </w:rPr>
        <w:t>标准答案4：</w:t>
      </w:r>
      <w:r w:rsidRPr="00C906CD">
        <w:rPr>
          <w:rFonts w:ascii="宋体" w:eastAsia="宋体" w:hAnsi="宋体" w:cs="宋体"/>
          <w:color w:val="auto"/>
        </w:rPr>
        <w:fldChar w:fldCharType="begin"/>
      </w:r>
      <w:r w:rsidRPr="00C906CD">
        <w:rPr>
          <w:rFonts w:ascii="宋体" w:eastAsia="宋体" w:hAnsi="宋体" w:cs="宋体"/>
          <w:color w:val="auto"/>
        </w:rPr>
        <w:instrText xml:space="preserve"> INCLUDEPICTURE "http://oss.ouchn.cn/ddzx/N601/gongxue/szdzdl/img/xk1-4-1.png" \* MERGEFORMATINET </w:instrText>
      </w:r>
      <w:r w:rsidRPr="00C906CD">
        <w:rPr>
          <w:rFonts w:ascii="宋体" w:eastAsia="宋体" w:hAnsi="宋体" w:cs="宋体"/>
          <w:color w:val="auto"/>
        </w:rPr>
        <w:fldChar w:fldCharType="end"/>
      </w:r>
      <w:r>
        <w:rPr>
          <w:rFonts w:ascii="宋体" w:eastAsia="宋体" w:hAnsi="宋体" w:cs="宋体"/>
          <w:noProof/>
          <w:color w:val="auto"/>
        </w:rPr>
        <w:drawing>
          <wp:inline distT="0" distB="0" distL="0" distR="0" wp14:anchorId="10998D9A" wp14:editId="6DD9F9C0">
            <wp:extent cx="1558290" cy="238760"/>
            <wp:effectExtent l="0" t="0" r="381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C906CD" w:rsidRDefault="000B2AD8" w:rsidP="000B2AD8">
      <w:pPr>
        <w:rPr>
          <w:color w:val="auto"/>
        </w:rPr>
      </w:pPr>
      <w:r w:rsidRPr="00C906CD">
        <w:rPr>
          <w:color w:val="auto"/>
        </w:rPr>
        <w:t>标准答案5：</w:t>
      </w:r>
      <w:r>
        <w:rPr>
          <w:noProof/>
          <w:color w:val="auto"/>
        </w:rPr>
        <w:drawing>
          <wp:inline distT="0" distB="0" distL="0" distR="0" wp14:anchorId="5E4F2C6A" wp14:editId="1E67CD7B">
            <wp:extent cx="453390" cy="246380"/>
            <wp:effectExtent l="0" t="0" r="38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标准答案6：或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标准答案7：低电平</w:t>
      </w:r>
      <w:r w:rsidRPr="00141681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标准答案8：输入电压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标准答案9：向外流出，电路带拉电流负载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标准答案10：电路输出端只需一个外接负载电阻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标准答案11：不能悬空  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标准答案12：</w:t>
      </w:r>
      <w:r>
        <w:rPr>
          <w:rFonts w:hint="eastAsia"/>
          <w:color w:val="auto"/>
        </w:rPr>
        <w:t>Y</w:t>
      </w:r>
      <w:r>
        <w:rPr>
          <w:color w:val="auto"/>
        </w:rPr>
        <w:t>=AB+C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标准答案13：错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标准答案14：错</w:t>
      </w:r>
      <w:r w:rsidRPr="001D5854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标准答案15：错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标准答案16：错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标准答案17：对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标准答案18：对</w:t>
      </w:r>
      <w:r w:rsidRPr="00141681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标准答案19：对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标准答案20：对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标准答案21：真值表（c）</w:t>
      </w:r>
    </w:p>
    <w:p w:rsidR="000B2AD8" w:rsidRPr="00C906CD" w:rsidRDefault="000B2AD8" w:rsidP="000B2AD8">
      <w:pPr>
        <w:rPr>
          <w:color w:val="auto"/>
        </w:rPr>
      </w:pPr>
      <w:r w:rsidRPr="00C906CD">
        <w:rPr>
          <w:color w:val="auto"/>
        </w:rPr>
        <w:t>标准答案22：</w:t>
      </w:r>
      <w:r>
        <w:rPr>
          <w:noProof/>
          <w:color w:val="auto"/>
        </w:rPr>
        <w:drawing>
          <wp:inline distT="0" distB="0" distL="0" distR="0" wp14:anchorId="0F429B8A" wp14:editId="0955A4EC">
            <wp:extent cx="1478915" cy="246380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标准答案23：</w:t>
      </w:r>
      <w:r>
        <w:rPr>
          <w:color w:val="auto"/>
        </w:rPr>
        <w:t>F=AB+AC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标准答案24：CMOS门电路</w:t>
      </w:r>
    </w:p>
    <w:p w:rsidR="000B2AD8" w:rsidRPr="00127EC0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标准答案25：CMOS门电路</w:t>
      </w:r>
    </w:p>
    <w:p w:rsidR="002E6DC1" w:rsidRDefault="000B2AD8">
      <w:r w:rsidRPr="0022468D">
        <w:rPr>
          <w:rFonts w:hint="eastAsia"/>
          <w:sz w:val="23"/>
          <w:szCs w:val="23"/>
          <w:shd w:val="clear" w:color="auto" w:fill="FFFFFF"/>
        </w:rPr>
        <w:t>形考作业2</w:t>
      </w:r>
      <w:r w:rsidR="00195C09" w:rsidRPr="00195C09">
        <w:rPr>
          <w:sz w:val="23"/>
          <w:szCs w:val="23"/>
          <w:shd w:val="clear" w:color="auto" w:fill="FFFFFF"/>
        </w:rPr>
        <w:t>(20分)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标准答案1：仅取决于该时刻的输入状态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标准答案2：引入时钟脉冲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标准答案3：仅有一个被编对象有输入，其他均没有输入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标准答案4：图（a）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标准答案5：图b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标准答案6：16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标准答案7：不仅取决于输入信号，还与输入信号作用前的现态有关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标准答案8：主触发器的输出状态可能改变多次，但从触发器只能改变一次</w:t>
      </w:r>
    </w:p>
    <w:p w:rsidR="000B2AD8" w:rsidRPr="00173B5F" w:rsidRDefault="000B2AD8" w:rsidP="000B2AD8">
      <w:pPr>
        <w:rPr>
          <w:color w:val="auto"/>
        </w:rPr>
      </w:pPr>
      <w:r w:rsidRPr="00173B5F">
        <w:rPr>
          <w:color w:val="auto"/>
        </w:rPr>
        <w:lastRenderedPageBreak/>
        <w:t>标准答案9：</w:t>
      </w:r>
      <w:r>
        <w:rPr>
          <w:noProof/>
          <w:color w:val="auto"/>
        </w:rPr>
        <w:drawing>
          <wp:inline distT="0" distB="0" distL="0" distR="0">
            <wp:extent cx="1693545" cy="198755"/>
            <wp:effectExtent l="0" t="0" r="190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标准答案10：移位寄存器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标准答案11：速度慢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标准答案12：2N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标准答案13：错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标准答案14：错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标准答案15：对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标准答案16：对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标准答案17：对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标准答案18：错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标准答案19：对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标准答案20：错</w:t>
      </w:r>
    </w:p>
    <w:p w:rsidR="000B2AD8" w:rsidRPr="00173B5F" w:rsidRDefault="000B2AD8" w:rsidP="000B2AD8">
      <w:pPr>
        <w:rPr>
          <w:color w:val="auto"/>
        </w:rPr>
      </w:pPr>
      <w:r w:rsidRPr="00173B5F">
        <w:rPr>
          <w:color w:val="auto"/>
        </w:rPr>
        <w:t>标准答案21：</w:t>
      </w:r>
      <w:r>
        <w:rPr>
          <w:noProof/>
          <w:color w:val="auto"/>
        </w:rPr>
        <w:drawing>
          <wp:inline distT="0" distB="0" distL="0" distR="0">
            <wp:extent cx="1359535" cy="207010"/>
            <wp:effectExtent l="0" t="0" r="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标准答案22：四舍五入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标准答案23：下降沿触发的边沿JK触发器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标准答案24：状态图如图2-5（b）所示，能自启动五进制同步计数器，</w:t>
      </w:r>
    </w:p>
    <w:p w:rsidR="000B2AD8" w:rsidRDefault="000B2AD8" w:rsidP="000B2AD8">
      <w:pPr>
        <w:rPr>
          <w:color w:val="auto"/>
        </w:rPr>
      </w:pPr>
      <w:r w:rsidRPr="00173B5F">
        <w:rPr>
          <w:color w:val="auto"/>
        </w:rPr>
        <w:t>标准答案25：图2-6（a</w:t>
      </w:r>
      <w:r>
        <w:rPr>
          <w:rFonts w:hint="eastAsia"/>
          <w:color w:val="auto"/>
        </w:rPr>
        <w:t>）</w:t>
      </w:r>
    </w:p>
    <w:p w:rsidR="000B2AD8" w:rsidRDefault="000B2AD8" w:rsidP="000B2AD8">
      <w:r>
        <w:rPr>
          <w:rFonts w:hint="eastAsia"/>
        </w:rPr>
        <w:t>形考任务3</w:t>
      </w:r>
      <w:r w:rsidR="00195C09" w:rsidRPr="00195C09">
        <w:t>(20分)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标准答案1：前者只有一个稳态，后者没有稳态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标准答案2：振荡频率稳定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标准答案3：施密特触发器</w:t>
      </w:r>
    </w:p>
    <w:p w:rsidR="000B2AD8" w:rsidRPr="008E04DB" w:rsidRDefault="000B2AD8" w:rsidP="000B2AD8">
      <w:pPr>
        <w:rPr>
          <w:color w:val="auto"/>
        </w:rPr>
      </w:pPr>
      <w:r w:rsidRPr="008E04DB">
        <w:rPr>
          <w:color w:val="auto"/>
        </w:rPr>
        <w:t>标准答案4：</w:t>
      </w:r>
      <w:r>
        <w:rPr>
          <w:noProof/>
          <w:color w:val="auto"/>
        </w:rPr>
        <w:drawing>
          <wp:inline distT="0" distB="0" distL="0" distR="0">
            <wp:extent cx="914400" cy="302260"/>
            <wp:effectExtent l="0" t="0" r="0" b="254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标准答案5：分辨率和转换误差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标准答案6：并行比较型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标准答案7：施密特触发器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标准答案8：译码器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标准答案9：ROM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标准答案10：SRAM         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标准答案11：256×4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标准答案12：PLA</w:t>
      </w:r>
    </w:p>
    <w:p w:rsidR="000B2AD8" w:rsidRPr="008E04DB" w:rsidRDefault="000B2AD8" w:rsidP="000B2AD8">
      <w:pPr>
        <w:rPr>
          <w:color w:val="auto"/>
        </w:rPr>
      </w:pPr>
      <w:r w:rsidRPr="008E04DB">
        <w:rPr>
          <w:color w:val="auto"/>
        </w:rPr>
        <w:t>标准答案13：</w:t>
      </w:r>
      <w:r>
        <w:rPr>
          <w:noProof/>
          <w:color w:val="auto"/>
        </w:rPr>
        <w:drawing>
          <wp:inline distT="0" distB="0" distL="0" distR="0">
            <wp:extent cx="1900555" cy="207010"/>
            <wp:effectExtent l="0" t="0" r="4445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标准答案14：错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标准答案15：错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标准答案16：对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标准答案17：错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标准答案18：对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标准答案19：对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标准答案20：错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标准答案21：错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标准答案22：对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标准答案23：对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标准答案24：错</w:t>
      </w:r>
    </w:p>
    <w:p w:rsidR="000B2AD8" w:rsidRDefault="000B2AD8" w:rsidP="000B2AD8">
      <w:pPr>
        <w:rPr>
          <w:rFonts w:hint="eastAsia"/>
          <w:color w:val="auto"/>
        </w:rPr>
      </w:pPr>
      <w:r w:rsidRPr="008E04DB">
        <w:rPr>
          <w:color w:val="auto"/>
        </w:rPr>
        <w:t>标准答案25：对</w:t>
      </w:r>
    </w:p>
    <w:p w:rsidR="00BB4E34" w:rsidRDefault="00BB4E34" w:rsidP="000B2AD8">
      <w:pPr>
        <w:rPr>
          <w:rFonts w:hint="eastAsia"/>
          <w:color w:val="auto"/>
        </w:rPr>
      </w:pPr>
    </w:p>
    <w:p w:rsidR="00195C09" w:rsidRDefault="00BB4E34" w:rsidP="000B2AD8">
      <w:pPr>
        <w:rPr>
          <w:rFonts w:hint="eastAsia"/>
          <w:color w:val="auto"/>
        </w:rPr>
      </w:pPr>
      <w:r>
        <w:rPr>
          <w:noProof/>
        </w:rPr>
        <w:drawing>
          <wp:inline distT="0" distB="0" distL="0" distR="0" wp14:anchorId="1CA3191F" wp14:editId="4E5C17A0">
            <wp:extent cx="5274310" cy="3106593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r w:rsidRPr="00195C09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实验</w:t>
      </w:r>
      <w:r w:rsidRPr="00195C09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 xml:space="preserve">1 </w:t>
      </w:r>
      <w:r w:rsidRPr="00195C09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逻辑门电路功能测试</w:t>
      </w:r>
    </w:p>
    <w:p w:rsidR="00195C09" w:rsidRPr="00195C09" w:rsidRDefault="00195C09" w:rsidP="00195C09">
      <w:pPr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r w:rsidRPr="00195C09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参考答案</w:t>
      </w:r>
      <w:r w:rsidRPr="00195C09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>(20</w:t>
      </w:r>
      <w:r w:rsidRPr="00195C09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>分</w:t>
      </w:r>
      <w:r w:rsidRPr="00195C09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>)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实验目的：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1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．熟悉常用逻辑门电路的功能。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2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．了解集成电路引脚排列的规律及其使用方法。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实验仪器与设备：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1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．数字电路实验箱。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2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．数字万用表。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3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．集成电路芯片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74LS08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、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74LS32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、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74LS04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、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74LS00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及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74LS86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各一片。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实验原理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 xml:space="preserve">1. 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三种基本逻辑运算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）与运算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与运算逻辑表达式可以写成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Y = A·B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Y= A·B·C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……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，与运算的逻辑关系也就是与逻辑。与逻辑可以用图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所示开关电路来理解，它的状态组合见表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1-1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与逻辑开关的状态组合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580"/>
        <w:gridCol w:w="2570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开关A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开关B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灯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灭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灭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灭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亮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　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02CEA9A9" wp14:editId="4D4F7623">
            <wp:extent cx="2924175" cy="1752600"/>
            <wp:effectExtent l="0" t="0" r="9525" b="0"/>
            <wp:docPr id="4" name="图片 4" descr="http://oss.ouchn.cn/ddzx/N601/gongxue/szdzdl/img/zy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s.ouchn.cn/ddzx/N601/gongxue/szdzdl/img/zy1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1-1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与逻辑开关电路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与逻辑开关的状态组合还可以用逻辑变量代替电路的状态组合的，这种表示形式就是真值表。与逻辑真值表见表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。与逻辑在数字电路中可以用图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所示符号表示。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1-2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与逻辑真值表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　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7D21D7F7" wp14:editId="16671771">
            <wp:extent cx="1952625" cy="971550"/>
            <wp:effectExtent l="0" t="0" r="9525" b="0"/>
            <wp:docPr id="5" name="图片 5" descr="http://oss.ouchn.cn/ddzx/N601/gongxue/szdzdl/img/zy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s.ouchn.cn/ddzx/N601/gongxue/szdzdl/img/zy1-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1-2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与逻辑符号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）或运算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或运算逻辑表达式可以写成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Y = A+B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Y = A+B+C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……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，或运算的逻辑关系也就是或逻辑。或逻辑可以用图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所示开关电路来理解，它的状态组合见表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1-3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与逻辑开关的状态组合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580"/>
        <w:gridCol w:w="2570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开关A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开关B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灯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灭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亮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亮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亮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　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6057D0C4" wp14:editId="23F0CFA3">
            <wp:extent cx="2924175" cy="1524000"/>
            <wp:effectExtent l="0" t="0" r="9525" b="0"/>
            <wp:docPr id="6" name="图片 6" descr="http://oss.ouchn.cn/ddzx/N601/gongxue/szdzdl/img/zy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s.ouchn.cn/ddzx/N601/gongxue/szdzdl/img/zy1-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1-3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或逻辑开关电路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同样，或逻辑开关电路的几种状态组合也可以用真值表来表示其逻辑关系。在数字电路中，或逻辑的电路符号见图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1-4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与逻辑真值表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　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579B25B7" wp14:editId="7602BA17">
            <wp:extent cx="2924175" cy="1447800"/>
            <wp:effectExtent l="0" t="0" r="9525" b="0"/>
            <wp:docPr id="7" name="图片 7" descr="http://oss.ouchn.cn/ddzx/N601/gongxue/szdzdl/img/zy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s.ouchn.cn/ddzx/N601/gongxue/szdzdl/img/zy1-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1-4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或逻辑符号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）非运算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逻辑表达式是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Y=A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，非运算的逻辑关系也就是非逻辑。非逻辑开关电路只有表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1-5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所示两种状态组合。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1-5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非逻辑开关的状态组合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7"/>
        <w:gridCol w:w="4223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开关A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灯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亮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灭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3E7F7C2A" wp14:editId="3BCB3884">
            <wp:extent cx="3629025" cy="2057400"/>
            <wp:effectExtent l="0" t="0" r="9525" b="0"/>
            <wp:docPr id="8" name="图片 8" descr="http://oss.ouchn.cn/ddzx/N601/gongxue/szdzdl/img/zy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s.ouchn.cn/ddzx/N601/gongxue/szdzdl/img/zy1-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1-5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非逻辑开关电路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同样，非逻辑的真值表和逻辑电路符号如表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和图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1-6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与逻辑真值表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  <w:gridCol w:w="5865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125A3C90" wp14:editId="2AD223E6">
            <wp:extent cx="2914650" cy="1343025"/>
            <wp:effectExtent l="0" t="0" r="0" b="9525"/>
            <wp:docPr id="9" name="图片 9" descr="http://oss.ouchn.cn/ddzx/N601/gongxue/szdzdl/img/zy1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ouchn.cn/ddzx/N601/gongxue/szdzdl/img/zy1-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1-6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非逻辑符号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 xml:space="preserve">2. 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常用复合逻辑运算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几种常用的复合逻辑运算见表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1-7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1-7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常用复合逻辑运算及其电路符号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5AB80240" wp14:editId="603B26F7">
            <wp:extent cx="4876800" cy="3619500"/>
            <wp:effectExtent l="0" t="0" r="0" b="0"/>
            <wp:docPr id="10" name="图片 10" descr="http://oss.ouchn.cn/ddzx/N601/gongxue/szdzdl/img/zy1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s.ouchn.cn/ddzx/N601/gongxue/szdzdl/img/zy1-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实验内容与步骤：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．与逻辑功能测试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1-7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为四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输入与门。图中管脚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为接地端，管脚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为电源端，管脚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为两个与输入端，它的输出端是管脚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，同样管脚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5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为输入端，管脚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为它的输出端，以此类推。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5852CA24" wp14:editId="7B219CF1">
            <wp:extent cx="2924175" cy="2419350"/>
            <wp:effectExtent l="0" t="0" r="0" b="0"/>
            <wp:docPr id="11" name="图片 11" descr="http://oss.ouchn.cn/ddzx/N601/gongxue/szdzdl/img/zy1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s.ouchn.cn/ddzx/N601/gongxue/szdzdl/img/zy1-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1-7 74LS08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管脚图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）打开数字电路试验箱，选择芯片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并按图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1-7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所示接线，将其中任一门电路的输入端接逻辑开关，它的输出端接发光二极管。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要求完成实验，每改变一次输入开关状态，观察并记录输出端的状态。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 74LS08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功能测试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5250"/>
      </w:tblGrid>
      <w:tr w:rsidR="00195C09" w:rsidRPr="00195C09" w:rsidTr="00A0292F">
        <w:trPr>
          <w:jc w:val="center"/>
        </w:trPr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输入状态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输出状态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．或逻辑功能测试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74LS32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为四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输入或门。图中管脚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为接地端，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为电源端，管脚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为两个或输入端，它的输出端是管脚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，同样管脚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5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为输入端，管脚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为它的输出端，以此类推。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5F566024" wp14:editId="0FB3297C">
            <wp:extent cx="3905250" cy="2724150"/>
            <wp:effectExtent l="0" t="0" r="0" b="0"/>
            <wp:docPr id="12" name="图片 12" descr="http://oss.ouchn.cn/ddzx/N601/gongxue/szdzdl/img/zy1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s.ouchn.cn/ddzx/N601/gongxue/szdzdl/img/zy1-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 74LS32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管脚图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）打开数字电路试验箱，选择芯片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74LS32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并按图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所示接线。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1-9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要求完成实验，每改变一次输入开关状态，观察并记录输出端的状态。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 74LS32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功能测试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5250"/>
      </w:tblGrid>
      <w:tr w:rsidR="00195C09" w:rsidRPr="00195C09" w:rsidTr="00A0292F">
        <w:trPr>
          <w:jc w:val="center"/>
        </w:trPr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输入状态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输出状态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．非逻辑功能测试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）用电脑或手机打开网络搜索引擎，查到芯片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功能和管脚图。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）打开数字电路试验箱，选择芯片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连接一个非逻辑功能测试实验电路。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1-9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要求完成实验，观察并记录输出端的状态。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1-9 74LS32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功能测试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5520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输入状态U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IN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输出状态Y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 w:hint="eastAsia"/>
                <w:color w:val="auto"/>
              </w:rPr>
              <w:t>悬空</w:t>
            </w:r>
            <w:r w:rsidRPr="00195C09">
              <w:rPr>
                <w:rFonts w:ascii="宋体" w:eastAsia="宋体" w:hAnsi="宋体" w:cs="宋体"/>
                <w:color w:val="auto"/>
              </w:rPr>
              <w:t> 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4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．与非逻辑功能测试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）用电脑或手机打开网络搜索引擎，查到芯片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74LS00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功能和管脚图。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）打开数字电路试验箱，选择芯片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74LS00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连接一个与非逻辑功能测试实验电路。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1-10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要求完成实验，观察并记录输出端的状态。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1-10 74LS00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功能测试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5250"/>
      </w:tblGrid>
      <w:tr w:rsidR="00195C09" w:rsidRPr="00195C09" w:rsidTr="00A0292F">
        <w:trPr>
          <w:jc w:val="center"/>
        </w:trPr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输入状态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输出状态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5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．异或逻辑功能测试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）用电脑或手机打开网络搜索引擎，查到芯片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74LS86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功能和管脚图。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）打开数字电路试验箱，选择芯片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74LS86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连接一个异或逻辑功能测试实验电路。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要求完成实验，观察并记录输出端的状态。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1-11 74LS86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功能测试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5865"/>
      </w:tblGrid>
      <w:tr w:rsidR="00195C09" w:rsidRPr="00195C09" w:rsidTr="00A0292F">
        <w:trPr>
          <w:jc w:val="center"/>
        </w:trPr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输入状态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输出状态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．集成电路的输入端悬空，在逻辑上相当于输入低电平还是高电平？</w:t>
      </w:r>
    </w:p>
    <w:p w:rsidR="00195C09" w:rsidRPr="00195C09" w:rsidRDefault="00195C09" w:rsidP="00195C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．利用与非逻辑集成芯片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74LS00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能否实现与运算功能？为什么？</w:t>
      </w:r>
    </w:p>
    <w:p w:rsidR="00195C09" w:rsidRDefault="00195C09" w:rsidP="000B2AD8">
      <w:pPr>
        <w:rPr>
          <w:rFonts w:hint="eastAsia"/>
        </w:rPr>
      </w:pPr>
    </w:p>
    <w:p w:rsidR="005C5C08" w:rsidRDefault="005C5C08" w:rsidP="000B2AD8">
      <w:pPr>
        <w:rPr>
          <w:rFonts w:hint="eastAsia"/>
        </w:rPr>
      </w:pPr>
    </w:p>
    <w:p w:rsidR="005C5C08" w:rsidRDefault="005C5C08" w:rsidP="000B2AD8">
      <w:pPr>
        <w:rPr>
          <w:rFonts w:hint="eastAsia"/>
        </w:rPr>
      </w:pP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:rsidR="005C5C08" w:rsidRPr="005C5C08" w:rsidRDefault="005C5C08" w:rsidP="005C5C08">
      <w:pPr>
        <w:jc w:val="center"/>
        <w:rPr>
          <w:rFonts w:asciiTheme="minorHAnsi" w:eastAsiaTheme="minorEastAsia" w:hAnsiTheme="minorHAnsi" w:cstheme="minorBidi"/>
          <w:b/>
          <w:color w:val="auto"/>
          <w:kern w:val="2"/>
          <w:sz w:val="32"/>
          <w:szCs w:val="32"/>
        </w:rPr>
      </w:pP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32"/>
          <w:szCs w:val="32"/>
        </w:rPr>
        <w:t>实验</w:t>
      </w: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32"/>
          <w:szCs w:val="32"/>
        </w:rPr>
        <w:t xml:space="preserve">3 </w:t>
      </w: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32"/>
          <w:szCs w:val="32"/>
        </w:rPr>
        <w:t>集成计数器设计</w:t>
      </w: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32"/>
          <w:szCs w:val="32"/>
        </w:rPr>
        <w:t xml:space="preserve"> </w:t>
      </w: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32"/>
          <w:szCs w:val="32"/>
        </w:rPr>
        <w:t>实验报告</w:t>
      </w:r>
    </w:p>
    <w:p w:rsidR="005C5C08" w:rsidRPr="005C5C08" w:rsidRDefault="005C5C08" w:rsidP="005C5C08">
      <w:pPr>
        <w:jc w:val="center"/>
        <w:rPr>
          <w:rFonts w:ascii="楷体" w:eastAsia="楷体" w:hAnsi="楷体" w:cstheme="minorBidi"/>
          <w:color w:val="auto"/>
          <w:kern w:val="2"/>
        </w:rPr>
      </w:pPr>
      <w:r w:rsidRPr="005C5C08">
        <w:rPr>
          <w:rFonts w:ascii="楷体" w:eastAsia="楷体" w:hAnsi="楷体" w:cstheme="minorBidi" w:hint="eastAsia"/>
          <w:color w:val="auto"/>
          <w:kern w:val="2"/>
        </w:rPr>
        <w:t>参考答案</w:t>
      </w: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实验目的：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．熟悉任意进制计数器的工作原理及其设计方法。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．熟悉中规模集成电路计数器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的逻辑功能及使用方法</w:t>
      </w: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实验仪器与设备：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．数字电路实验箱。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．集成电路计数器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两片、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一片</w:t>
      </w: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实验原理：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 xml:space="preserve">1. 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二进制同步加法计数器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74LS161</w:t>
      </w:r>
    </w:p>
    <w:p w:rsidR="005C5C08" w:rsidRPr="005C5C08" w:rsidRDefault="005C5C08" w:rsidP="005C5C0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4B17E9CB" wp14:editId="6F70E51D">
            <wp:extent cx="6000750" cy="2390775"/>
            <wp:effectExtent l="0" t="0" r="0" b="9525"/>
            <wp:docPr id="22" name="图片 22" descr="http://oss.ouchn.cn/ddzx/N601/gongxue/szdzdl/img/sy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s.ouchn.cn/ddzx/N601/gongxue/szdzdl/img/sy3-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3-1 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管脚图和逻辑功能示意图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集成芯片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是由四个主从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J-K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触发器构成二进制同步加法计数器，图中：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为触发器输入端，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为触发器输出端；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时钟上升沿有效；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为异步清零端，低电平有效；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L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为同步预置端，低电平有效；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EP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ET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为两个使能端，便于多片级联；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RCO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为输出进位端。</w:t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3-1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二进制同步加法计数器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功能表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697"/>
        <w:gridCol w:w="738"/>
        <w:gridCol w:w="738"/>
        <w:gridCol w:w="738"/>
        <w:gridCol w:w="3690"/>
        <w:gridCol w:w="2665"/>
        <w:gridCol w:w="1727"/>
      </w:tblGrid>
      <w:tr w:rsidR="005C5C08" w:rsidRPr="005C5C08" w:rsidTr="00A0292F">
        <w:trPr>
          <w:jc w:val="center"/>
        </w:trPr>
        <w:tc>
          <w:tcPr>
            <w:tcW w:w="0" w:type="auto"/>
            <w:gridSpan w:val="6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输入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输出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功能说明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CP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L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EP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ET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  Ф  Ф  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0  0  0  0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异步置0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↑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同步置数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  Ф  Ф  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保持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保持状态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  Ф  Ф  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保持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保持状态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↑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  Ф  Ф  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计数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加法计数</w:t>
            </w:r>
          </w:p>
        </w:tc>
      </w:tr>
    </w:tbl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由上表可知，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具有下述功能：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）异步清零。当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时，无论有无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脉冲、其他输入端为何值，计数器的输入端将直接清零，即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0000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）同步置数。当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L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时，在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脉冲上升沿作用下，并行输入端的数据使触发器输出等于输入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）保持状态。当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=L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 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EP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或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ET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有一个为零时，计数器状态保持不变。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4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）加法计数。当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=L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=EP=ET=1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脉冲上升沿到来时，计数器开始二进制加法计数。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 xml:space="preserve">2. 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二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五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十进制异步计数器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74LS290</w:t>
      </w:r>
    </w:p>
    <w:p w:rsidR="005C5C08" w:rsidRPr="005C5C08" w:rsidRDefault="005C5C08" w:rsidP="005C5C0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56806130" wp14:editId="161D4E80">
            <wp:extent cx="5324475" cy="2381250"/>
            <wp:effectExtent l="0" t="0" r="9525" b="0"/>
            <wp:docPr id="23" name="图片 23" descr="http://oss.ouchn.cn/ddzx/N601/gongxue/szdzdl/img/sy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s.ouchn.cn/ddzx/N601/gongxue/szdzdl/img/sy3-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3-2 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管脚图和逻辑功能示意图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集成芯片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是由四个主从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J-K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触发器构成的二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五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十进制异步加法计数器。图中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是异步置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端，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是异步置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9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端，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是为触发器输出端，具体功能见表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3-2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。</w:t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3-2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异步计数器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功能表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916"/>
        <w:gridCol w:w="916"/>
        <w:gridCol w:w="916"/>
        <w:gridCol w:w="916"/>
        <w:gridCol w:w="3391"/>
        <w:gridCol w:w="3849"/>
      </w:tblGrid>
      <w:tr w:rsidR="005C5C08" w:rsidRPr="005C5C08" w:rsidTr="00A0292F">
        <w:trPr>
          <w:jc w:val="center"/>
        </w:trPr>
        <w:tc>
          <w:tcPr>
            <w:tcW w:w="0" w:type="auto"/>
            <w:gridSpan w:val="5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输入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输出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功能说明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CP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0  0  0  0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置0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0  0  0  0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1  0  0  1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置9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↓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计数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CP下降沿到达时计数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</w:tr>
    </w:tbl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由上表可知，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具有下述功能：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宋体" w:eastAsia="宋体" w:hAnsi="宋体" w:cs="宋体" w:hint="eastAsia"/>
          <w:color w:val="636161"/>
          <w:sz w:val="23"/>
          <w:szCs w:val="23"/>
        </w:rPr>
        <w:t>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直接清零：当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时，只要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有低电平，输出状态为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0000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，与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无关；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宋体" w:eastAsia="宋体" w:hAnsi="宋体" w:cs="宋体" w:hint="eastAsia"/>
          <w:color w:val="636161"/>
          <w:sz w:val="23"/>
          <w:szCs w:val="23"/>
        </w:rPr>
        <w:t>②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置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9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：当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时，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输出状态为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1001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，也与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无关；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宋体" w:eastAsia="宋体" w:hAnsi="宋体" w:cs="宋体" w:hint="eastAsia"/>
          <w:color w:val="636161"/>
          <w:sz w:val="23"/>
          <w:szCs w:val="23"/>
        </w:rPr>
        <w:t>③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计数：当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及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有低电平时，且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下降沿到来时，实现计数。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a.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若在外部将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连接，触发脉冲由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输入，输出状态为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，即可实现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8421BCD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码计数；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b.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若在外部将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连接，触发脉冲由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输入，输出状态为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，还可实现构成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5421BCD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码计数。</w:t>
      </w: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实验内容与步骤：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1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．二进制同步加法计数器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功能测试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按表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3-3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要求，在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、异步置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、同步置数及使能端取不同值时，任意预置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至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4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组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数据进行测试，记录输入值和输出值，并说明功能。</w:t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3-3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二进制同步加法计数器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测试记录表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863"/>
        <w:gridCol w:w="914"/>
        <w:gridCol w:w="914"/>
        <w:gridCol w:w="914"/>
        <w:gridCol w:w="3301"/>
        <w:gridCol w:w="3910"/>
      </w:tblGrid>
      <w:tr w:rsidR="005C5C08" w:rsidRPr="005C5C08" w:rsidTr="00A0292F">
        <w:trPr>
          <w:jc w:val="center"/>
        </w:trPr>
        <w:tc>
          <w:tcPr>
            <w:tcW w:w="0" w:type="auto"/>
            <w:gridSpan w:val="6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输入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输出结果及说明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CP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L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EP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ET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↑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Ф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↑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．二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五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十进制异步计数器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74LS290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3-4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要求完成下列步骤：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至少有低电平在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任意状态下，测试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相应值的输出结果，记录并说明功能。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为不同组合情况下，测试输出结果，记录并说明功能。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及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有低电平，且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下降沿到来时，观察每次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下降沿给输出结果带来的变化，记录并说明功能。</w:t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3-4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异步计数器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功能表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  <w:gridCol w:w="668"/>
        <w:gridCol w:w="668"/>
        <w:gridCol w:w="668"/>
        <w:gridCol w:w="668"/>
        <w:gridCol w:w="602"/>
        <w:gridCol w:w="2171"/>
        <w:gridCol w:w="40"/>
      </w:tblGrid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输入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输出结果及说明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CP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0A</w:t>
            </w:r>
            <w:r w:rsidRPr="005C5C08">
              <w:rPr>
                <w:rFonts w:ascii="宋体" w:eastAsia="宋体" w:hAnsi="宋体" w:cs="宋体"/>
                <w:color w:val="auto"/>
              </w:rPr>
              <w:t>=R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0B</w:t>
            </w:r>
            <w:r w:rsidRPr="005C5C08">
              <w:rPr>
                <w:rFonts w:ascii="宋体" w:eastAsia="宋体" w:hAnsi="宋体" w:cs="宋体"/>
                <w:color w:val="auto"/>
              </w:rPr>
              <w:t>=1，S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9A</w:t>
            </w:r>
            <w:r w:rsidRPr="005C5C08">
              <w:rPr>
                <w:rFonts w:ascii="宋体" w:eastAsia="宋体" w:hAnsi="宋体" w:cs="宋体"/>
                <w:color w:val="auto"/>
              </w:rPr>
              <w:t>、S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9B</w:t>
            </w:r>
            <w:r w:rsidRPr="005C5C08">
              <w:rPr>
                <w:rFonts w:ascii="宋体" w:eastAsia="宋体" w:hAnsi="宋体" w:cs="宋体"/>
                <w:color w:val="auto"/>
              </w:rPr>
              <w:t>至少有低电平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9A</w:t>
            </w:r>
            <w:r w:rsidRPr="005C5C08">
              <w:rPr>
                <w:rFonts w:ascii="宋体" w:eastAsia="宋体" w:hAnsi="宋体" w:cs="宋体"/>
                <w:color w:val="auto"/>
              </w:rPr>
              <w:t>=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 </w:t>
            </w: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9B</w:t>
            </w:r>
            <w:r w:rsidRPr="005C5C08">
              <w:rPr>
                <w:rFonts w:ascii="宋体" w:eastAsia="宋体" w:hAnsi="宋体" w:cs="宋体"/>
                <w:color w:val="auto"/>
              </w:rPr>
              <w:t>=1， 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0A</w:t>
            </w:r>
            <w:r w:rsidRPr="005C5C08">
              <w:rPr>
                <w:rFonts w:ascii="宋体" w:eastAsia="宋体" w:hAnsi="宋体" w:cs="宋体"/>
                <w:color w:val="auto"/>
              </w:rPr>
              <w:t>和R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0B</w:t>
            </w:r>
            <w:r w:rsidRPr="005C5C08">
              <w:rPr>
                <w:rFonts w:ascii="宋体" w:eastAsia="宋体" w:hAnsi="宋体" w:cs="宋体"/>
                <w:color w:val="auto"/>
              </w:rPr>
              <w:t>为不同组合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0A</w:t>
            </w:r>
            <w:r w:rsidRPr="005C5C08">
              <w:rPr>
                <w:rFonts w:ascii="宋体" w:eastAsia="宋体" w:hAnsi="宋体" w:cs="宋体"/>
                <w:color w:val="auto"/>
              </w:rPr>
              <w:t>、R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0B</w:t>
            </w:r>
            <w:r w:rsidRPr="005C5C08">
              <w:rPr>
                <w:rFonts w:ascii="宋体" w:eastAsia="宋体" w:hAnsi="宋体" w:cs="宋体"/>
                <w:color w:val="auto"/>
              </w:rPr>
              <w:t>及S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9A</w:t>
            </w:r>
            <w:r w:rsidRPr="005C5C08">
              <w:rPr>
                <w:rFonts w:ascii="宋体" w:eastAsia="宋体" w:hAnsi="宋体" w:cs="宋体"/>
                <w:color w:val="auto"/>
              </w:rPr>
              <w:t>、S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9B</w:t>
            </w:r>
            <w:r w:rsidRPr="005C5C08">
              <w:rPr>
                <w:rFonts w:ascii="宋体" w:eastAsia="宋体" w:hAnsi="宋体" w:cs="宋体"/>
                <w:color w:val="auto"/>
              </w:rPr>
              <w:t>有低电平，且CP下降沿到来时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↓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3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．按图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3-3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连接单片任意进制计数器，测试逻辑功能，画出状态转换图。</w:t>
      </w:r>
    </w:p>
    <w:p w:rsidR="005C5C08" w:rsidRPr="005C5C08" w:rsidRDefault="005C5C08" w:rsidP="005C5C0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2C9B4A28" wp14:editId="5C78BAD2">
            <wp:extent cx="5848350" cy="1876425"/>
            <wp:effectExtent l="0" t="0" r="0" b="9525"/>
            <wp:docPr id="28" name="图片 28" descr="http://oss.ouchn.cn/ddzx/N601/gongxue/szdzdl/img/sy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s.ouchn.cn/ddzx/N601/gongxue/szdzdl/img/sy3-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3-3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单片任意进制计数器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4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．分析图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3-4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所示两片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4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位计数器级联组成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8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位计数器的工作原理，测试逻辑功能。</w:t>
      </w:r>
    </w:p>
    <w:p w:rsidR="005C5C08" w:rsidRPr="005C5C08" w:rsidRDefault="005C5C08" w:rsidP="005C5C0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1EA3DF69" wp14:editId="0FBE7FD0">
            <wp:extent cx="5848350" cy="1819275"/>
            <wp:effectExtent l="0" t="0" r="0" b="0"/>
            <wp:docPr id="29" name="图片 29" descr="http://oss.ouchn.cn/ddzx/N601/gongxue/szdzdl/img/sy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s.ouchn.cn/ddzx/N601/gongxue/szdzdl/img/sy3-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3-4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两片计数器级联的任意进制计数器</w:t>
      </w: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</w:p>
    <w:p w:rsidR="005C5C08" w:rsidRPr="005C5C08" w:rsidRDefault="005C5C08" w:rsidP="000B2AD8"/>
    <w:sectPr w:rsidR="005C5C08" w:rsidRPr="005C5C08">
      <w:foot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11" w:rsidRDefault="00363111" w:rsidP="0022468D">
      <w:r>
        <w:separator/>
      </w:r>
    </w:p>
  </w:endnote>
  <w:endnote w:type="continuationSeparator" w:id="0">
    <w:p w:rsidR="00363111" w:rsidRDefault="00363111" w:rsidP="0022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TC">
    <w:altName w:val="Arial Unicode MS"/>
    <w:charset w:val="88"/>
    <w:family w:val="swiss"/>
    <w:pitch w:val="variable"/>
    <w:sig w:usb0="00000000" w:usb1="7ACFFDFB" w:usb2="00000017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344402"/>
      <w:docPartObj>
        <w:docPartGallery w:val="Page Numbers (Bottom of Page)"/>
        <w:docPartUnique/>
      </w:docPartObj>
    </w:sdtPr>
    <w:sdtContent>
      <w:p w:rsidR="004B3603" w:rsidRDefault="004B3603" w:rsidP="004B3603">
        <w:pPr>
          <w:pStyle w:val="a6"/>
          <w:ind w:firstLineChars="1400" w:firstLine="2520"/>
        </w:pPr>
        <w:r>
          <w:rPr>
            <w:rFonts w:hint="eastAsia"/>
          </w:rPr>
          <w:t>魏兴制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3111" w:rsidRPr="00363111">
          <w:rPr>
            <w:noProof/>
            <w:lang w:val="zh-CN"/>
          </w:rPr>
          <w:t>1</w:t>
        </w:r>
        <w:r>
          <w:fldChar w:fldCharType="end"/>
        </w:r>
      </w:p>
    </w:sdtContent>
  </w:sdt>
  <w:p w:rsidR="005C5C08" w:rsidRDefault="005C5C08" w:rsidP="005C5C08">
    <w:pPr>
      <w:pStyle w:val="a6"/>
      <w:ind w:firstLineChars="2000" w:firstLine="3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11" w:rsidRDefault="00363111" w:rsidP="0022468D">
      <w:r>
        <w:separator/>
      </w:r>
    </w:p>
  </w:footnote>
  <w:footnote w:type="continuationSeparator" w:id="0">
    <w:p w:rsidR="00363111" w:rsidRDefault="00363111" w:rsidP="0022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D8"/>
    <w:rsid w:val="000B2AD8"/>
    <w:rsid w:val="00195C09"/>
    <w:rsid w:val="0022468D"/>
    <w:rsid w:val="002E6DC1"/>
    <w:rsid w:val="00363111"/>
    <w:rsid w:val="004B3603"/>
    <w:rsid w:val="005C5C08"/>
    <w:rsid w:val="006F4861"/>
    <w:rsid w:val="009E0F9C"/>
    <w:rsid w:val="00A12245"/>
    <w:rsid w:val="00A716A9"/>
    <w:rsid w:val="00AE382E"/>
    <w:rsid w:val="00B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D8"/>
    <w:pPr>
      <w:widowControl w:val="0"/>
      <w:jc w:val="both"/>
    </w:pPr>
    <w:rPr>
      <w:rFonts w:ascii="微软雅黑" w:eastAsia="微软雅黑" w:hAnsi="微软雅黑" w:cs="PingFang TC"/>
      <w:color w:val="FF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2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AD8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B2AD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22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D8"/>
    <w:pPr>
      <w:widowControl w:val="0"/>
      <w:jc w:val="both"/>
    </w:pPr>
    <w:rPr>
      <w:rFonts w:ascii="微软雅黑" w:eastAsia="微软雅黑" w:hAnsi="微软雅黑" w:cs="PingFang TC"/>
      <w:color w:val="FF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2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AD8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B2AD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22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75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32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79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4371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670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1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40328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9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4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4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40245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965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5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2719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5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38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33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97625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40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3998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9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320134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2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33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7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80381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91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05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46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28962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2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41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2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82022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0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3663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0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954561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305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1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6530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7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109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0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389060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0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72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1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862030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5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5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9104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17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81587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45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115219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82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828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094338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17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6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8773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44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428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85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3959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5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7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69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3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31710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54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8459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1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881695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2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45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5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8988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57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221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0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56405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2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42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5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1211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0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9450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1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358241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9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17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2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220462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669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6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65405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55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7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964260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471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3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107104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1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8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447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106117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86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8945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2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629730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19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15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28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94245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9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053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4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05336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6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8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59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9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5775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82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3214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40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26155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1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46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2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879760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793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7049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6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74871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82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70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38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3742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7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1443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8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74753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53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705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6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9321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44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1362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3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54335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5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9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867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7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224916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7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14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1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22597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41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4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24574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07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3971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5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626038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58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374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936913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4606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02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410830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86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4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375617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5244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807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40406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18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4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983366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097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1099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7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28808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1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30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50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4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38928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2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90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32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726147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8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6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401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028513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75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578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8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76880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24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7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922362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920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0604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4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58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61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689151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79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597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00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97261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84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3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927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71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TC">
    <w:altName w:val="Arial Unicode MS"/>
    <w:charset w:val="88"/>
    <w:family w:val="swiss"/>
    <w:pitch w:val="variable"/>
    <w:sig w:usb0="00000000" w:usb1="7ACFFDFB" w:usb2="00000017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72"/>
    <w:rsid w:val="00246772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A68D37D33648A89C9BAC90D70DC75E">
    <w:name w:val="7AA68D37D33648A89C9BAC90D70DC75E"/>
    <w:rsid w:val="0024677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A68D37D33648A89C9BAC90D70DC75E">
    <w:name w:val="7AA68D37D33648A89C9BAC90D70DC75E"/>
    <w:rsid w:val="0024677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yllc</cp:lastModifiedBy>
  <cp:revision>3</cp:revision>
  <dcterms:created xsi:type="dcterms:W3CDTF">2020-05-26T09:52:00Z</dcterms:created>
  <dcterms:modified xsi:type="dcterms:W3CDTF">2020-05-26T09:54:00Z</dcterms:modified>
</cp:coreProperties>
</file>